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6B386" w14:textId="0676334E" w:rsidR="00BC272A" w:rsidRPr="00BC272A" w:rsidRDefault="00BC272A" w:rsidP="00EF6445">
      <w:pPr>
        <w:spacing w:line="276" w:lineRule="auto"/>
        <w:jc w:val="center"/>
        <w:rPr>
          <w:rFonts w:ascii="Verdana" w:eastAsia="Verdana" w:hAnsi="Verdana" w:cs="Verdana"/>
          <w:b/>
          <w:bCs/>
          <w:sz w:val="20"/>
          <w:szCs w:val="20"/>
        </w:rPr>
      </w:pPr>
      <w:r>
        <w:rPr>
          <w:rFonts w:ascii="Verdana" w:eastAsia="Verdana" w:hAnsi="Verdana" w:cs="Verdana"/>
          <w:b/>
          <w:bCs/>
          <w:sz w:val="20"/>
          <w:szCs w:val="20"/>
        </w:rPr>
        <w:t xml:space="preserve">VARIABLES DEL </w:t>
      </w:r>
      <w:r w:rsidR="00FE2BEC">
        <w:rPr>
          <w:rFonts w:ascii="Verdana" w:eastAsia="Verdana" w:hAnsi="Verdana" w:cs="Verdana"/>
          <w:b/>
          <w:bCs/>
          <w:sz w:val="20"/>
          <w:szCs w:val="20"/>
        </w:rPr>
        <w:t xml:space="preserve">INSTRUMENTO TÉCNICO DE ACREDITACIÓN EN EL </w:t>
      </w:r>
      <w:r w:rsidRPr="00BC272A">
        <w:rPr>
          <w:rFonts w:ascii="Verdana" w:eastAsia="Verdana" w:hAnsi="Verdana" w:cs="Verdana"/>
          <w:b/>
          <w:bCs/>
          <w:sz w:val="20"/>
          <w:szCs w:val="20"/>
        </w:rPr>
        <w:t>REGISTRO ÚNICO DE MUJERES BUSCADORAS (RUMB)</w:t>
      </w:r>
    </w:p>
    <w:p w14:paraId="1F8B1C20" w14:textId="77777777" w:rsidR="00BC272A" w:rsidRPr="00BC272A" w:rsidRDefault="00BC272A" w:rsidP="00EF6445">
      <w:pPr>
        <w:spacing w:line="276" w:lineRule="auto"/>
        <w:jc w:val="center"/>
        <w:rPr>
          <w:rFonts w:ascii="Verdana" w:eastAsia="Verdana" w:hAnsi="Verdana" w:cs="Verdana"/>
          <w:b/>
          <w:bCs/>
          <w:sz w:val="20"/>
          <w:szCs w:val="20"/>
        </w:rPr>
      </w:pPr>
    </w:p>
    <w:p w14:paraId="7824E039" w14:textId="5CD85F62" w:rsidR="00BC272A" w:rsidRPr="00F8533E" w:rsidRDefault="00BC272A" w:rsidP="00EF6445">
      <w:pPr>
        <w:spacing w:line="276" w:lineRule="auto"/>
        <w:jc w:val="both"/>
        <w:rPr>
          <w:rFonts w:ascii="Verdana" w:eastAsia="Verdana" w:hAnsi="Verdana" w:cs="Verdana"/>
          <w:sz w:val="20"/>
          <w:szCs w:val="20"/>
        </w:rPr>
      </w:pPr>
      <w:r w:rsidRPr="34D702F8">
        <w:rPr>
          <w:rFonts w:ascii="Verdana" w:eastAsia="Verdana" w:hAnsi="Verdana" w:cs="Verdana"/>
          <w:sz w:val="20"/>
          <w:szCs w:val="20"/>
        </w:rPr>
        <w:t>En el marco del mandato establecido en la Ley 2364 de 2024 y su Decreto Reglamentario 063 de 2026, la Unidad para</w:t>
      </w:r>
      <w:r w:rsidR="00F8533E">
        <w:rPr>
          <w:rFonts w:ascii="Verdana" w:eastAsia="Verdana" w:hAnsi="Verdana" w:cs="Verdana"/>
          <w:sz w:val="20"/>
          <w:szCs w:val="20"/>
        </w:rPr>
        <w:t xml:space="preserve"> la Atención y Reparación Integral a</w:t>
      </w:r>
      <w:r w:rsidRPr="34D702F8">
        <w:rPr>
          <w:rFonts w:ascii="Verdana" w:eastAsia="Verdana" w:hAnsi="Verdana" w:cs="Verdana"/>
          <w:sz w:val="20"/>
          <w:szCs w:val="20"/>
        </w:rPr>
        <w:t xml:space="preserve"> las Víctimas y la Unidad de Búsqueda de Personas dadas por Desaparecidas (UBPD) han adelantado, desde la vigencia 2025, un trabajo articulado orientado a la definición de los lineamientos conceptuales, las unidades temáticas, las fases de construcción y los ajustes requeridos a los procedimientos institucionales para la implementación del Registro Único de Mujeres Buscadoras (RUMB).</w:t>
      </w:r>
    </w:p>
    <w:p w14:paraId="39BAE417" w14:textId="77777777" w:rsidR="00BC272A" w:rsidRDefault="00BC272A" w:rsidP="00EF6445">
      <w:pPr>
        <w:spacing w:line="276" w:lineRule="auto"/>
        <w:jc w:val="both"/>
        <w:rPr>
          <w:rFonts w:ascii="Verdana" w:eastAsia="Verdana" w:hAnsi="Verdana" w:cs="Verdana"/>
          <w:sz w:val="20"/>
          <w:szCs w:val="20"/>
        </w:rPr>
      </w:pPr>
    </w:p>
    <w:p w14:paraId="51CD2A16" w14:textId="77777777" w:rsidR="00BC272A" w:rsidRDefault="00BC272A" w:rsidP="00EF6445">
      <w:pPr>
        <w:spacing w:line="276" w:lineRule="auto"/>
        <w:jc w:val="both"/>
      </w:pPr>
      <w:r w:rsidRPr="34D702F8">
        <w:rPr>
          <w:rFonts w:ascii="Verdana" w:eastAsia="Verdana" w:hAnsi="Verdana" w:cs="Verdana"/>
          <w:sz w:val="20"/>
          <w:szCs w:val="20"/>
        </w:rPr>
        <w:t>Con la expedición del Decreto 063 de 2026, mediante el cual se establece la creación de un instrumento técnico para la acreditación al RUMB que contemple “los mecanismos de verificación de los criterios de acreditación que sean accesibles y razonables para las mujeres buscadoras” (parágrafo del artículo 2.2.5.10.2.2), se retomaron los avances desarrollados durante la vigencia anterior y se incorporaron las variables de información definidas en dicha reglamentación.</w:t>
      </w:r>
    </w:p>
    <w:p w14:paraId="46D45EC4" w14:textId="77777777" w:rsidR="00BC272A" w:rsidRDefault="00BC272A" w:rsidP="00EF6445">
      <w:pPr>
        <w:spacing w:line="276" w:lineRule="auto"/>
        <w:jc w:val="both"/>
        <w:rPr>
          <w:rFonts w:ascii="Verdana" w:eastAsia="Verdana" w:hAnsi="Verdana" w:cs="Verdana"/>
          <w:sz w:val="20"/>
          <w:szCs w:val="20"/>
        </w:rPr>
      </w:pPr>
    </w:p>
    <w:p w14:paraId="71AFEEFB" w14:textId="321C213B" w:rsidR="00817024" w:rsidRPr="00817024" w:rsidRDefault="00BC272A" w:rsidP="00EF6445">
      <w:pPr>
        <w:spacing w:line="276" w:lineRule="auto"/>
        <w:jc w:val="both"/>
        <w:rPr>
          <w:rFonts w:ascii="Verdana" w:eastAsia="Verdana" w:hAnsi="Verdana" w:cs="Verdana"/>
          <w:sz w:val="20"/>
          <w:szCs w:val="20"/>
        </w:rPr>
      </w:pPr>
      <w:r w:rsidRPr="34D702F8">
        <w:rPr>
          <w:rFonts w:ascii="Verdana" w:eastAsia="Verdana" w:hAnsi="Verdana" w:cs="Verdana"/>
          <w:sz w:val="20"/>
          <w:szCs w:val="20"/>
        </w:rPr>
        <w:t xml:space="preserve">En este contexto, se presentan a continuación las unidades temáticas y las variables </w:t>
      </w:r>
      <w:r w:rsidR="00FE2BEC" w:rsidRPr="00FE2BEC">
        <w:rPr>
          <w:rFonts w:ascii="Verdana" w:eastAsia="Verdana" w:hAnsi="Verdana" w:cs="Verdana"/>
          <w:sz w:val="20"/>
          <w:szCs w:val="20"/>
        </w:rPr>
        <w:t>del instrumento técnico de acreditación</w:t>
      </w:r>
      <w:r w:rsidRPr="34D702F8">
        <w:rPr>
          <w:rFonts w:ascii="Verdana" w:eastAsia="Verdana" w:hAnsi="Verdana" w:cs="Verdana"/>
          <w:sz w:val="20"/>
          <w:szCs w:val="20"/>
        </w:rPr>
        <w:t xml:space="preserve"> que, a la fecha, han sido definidas para la construcción del </w:t>
      </w:r>
      <w:r w:rsidR="009A73E6" w:rsidRPr="34D702F8">
        <w:rPr>
          <w:rFonts w:ascii="Verdana" w:eastAsia="Verdana" w:hAnsi="Verdana" w:cs="Verdana"/>
          <w:sz w:val="20"/>
          <w:szCs w:val="20"/>
        </w:rPr>
        <w:t>RUMB</w:t>
      </w:r>
      <w:r w:rsidRPr="34D702F8">
        <w:rPr>
          <w:rFonts w:ascii="Verdana" w:eastAsia="Verdana" w:hAnsi="Verdana" w:cs="Verdana"/>
          <w:sz w:val="20"/>
          <w:szCs w:val="20"/>
        </w:rPr>
        <w:t>, en cumplimiento de lo dispuesto en la Ley 2364 de 2024 y en el artículo 2.2.5.10.2.5 del Decreto 063 de 2026</w:t>
      </w:r>
      <w:r w:rsidR="00817024">
        <w:rPr>
          <w:rFonts w:ascii="Verdana" w:eastAsia="Verdana" w:hAnsi="Verdana" w:cs="Verdana"/>
          <w:sz w:val="20"/>
          <w:szCs w:val="20"/>
        </w:rPr>
        <w:t>, esto con el propósito de invitarlas</w:t>
      </w:r>
      <w:r w:rsidR="00817024" w:rsidRPr="00817024">
        <w:rPr>
          <w:rFonts w:ascii="Verdana" w:eastAsia="Verdana" w:hAnsi="Verdana" w:cs="Verdana"/>
          <w:sz w:val="20"/>
          <w:szCs w:val="20"/>
        </w:rPr>
        <w:t xml:space="preserve"> a compartir sus comentarios, observaciones y propuestas de mejora. Los aportes recibidos serán evaluados técnicamente y contribuirán al fortalecimiento de este instrumento desde un enfoque participativo, de género</w:t>
      </w:r>
      <w:r w:rsidR="00817024">
        <w:rPr>
          <w:rFonts w:ascii="Verdana" w:eastAsia="Verdana" w:hAnsi="Verdana" w:cs="Verdana"/>
          <w:sz w:val="20"/>
          <w:szCs w:val="20"/>
        </w:rPr>
        <w:t xml:space="preserve"> y</w:t>
      </w:r>
      <w:r w:rsidR="00817024" w:rsidRPr="00817024">
        <w:rPr>
          <w:rFonts w:ascii="Verdana" w:eastAsia="Verdana" w:hAnsi="Verdana" w:cs="Verdana"/>
          <w:sz w:val="20"/>
          <w:szCs w:val="20"/>
        </w:rPr>
        <w:t xml:space="preserve"> diferencial.</w:t>
      </w:r>
    </w:p>
    <w:p w14:paraId="5C4457B3" w14:textId="056FFCB0" w:rsidR="00BC272A" w:rsidRDefault="00BC272A" w:rsidP="00EF6445">
      <w:pPr>
        <w:spacing w:line="276" w:lineRule="auto"/>
        <w:jc w:val="both"/>
        <w:rPr>
          <w:rFonts w:ascii="Verdana" w:hAnsi="Verdana"/>
          <w:sz w:val="20"/>
          <w:szCs w:val="20"/>
        </w:rPr>
      </w:pPr>
    </w:p>
    <w:p w14:paraId="4E614C36" w14:textId="77777777" w:rsidR="001F6164" w:rsidRDefault="001F6164" w:rsidP="00EF6445">
      <w:pPr>
        <w:spacing w:line="276" w:lineRule="auto"/>
        <w:jc w:val="both"/>
        <w:rPr>
          <w:rFonts w:ascii="Verdana" w:hAnsi="Verdana"/>
          <w:sz w:val="20"/>
          <w:szCs w:val="20"/>
        </w:rPr>
      </w:pPr>
    </w:p>
    <w:tbl>
      <w:tblPr>
        <w:tblStyle w:val="Tablaconcuadrcula"/>
        <w:tblW w:w="0" w:type="auto"/>
        <w:tblLook w:val="04A0" w:firstRow="1" w:lastRow="0" w:firstColumn="1" w:lastColumn="0" w:noHBand="0" w:noVBand="1"/>
      </w:tblPr>
      <w:tblGrid>
        <w:gridCol w:w="8828"/>
      </w:tblGrid>
      <w:tr w:rsidR="006813AF" w14:paraId="2B41B136" w14:textId="77777777" w:rsidTr="006813AF">
        <w:tc>
          <w:tcPr>
            <w:tcW w:w="8828" w:type="dxa"/>
          </w:tcPr>
          <w:p w14:paraId="1C2C31AE" w14:textId="24B3B62D" w:rsidR="006813AF" w:rsidRPr="00CF0DEA" w:rsidRDefault="00551230" w:rsidP="00EF6445">
            <w:pPr>
              <w:spacing w:line="276" w:lineRule="auto"/>
              <w:jc w:val="both"/>
              <w:rPr>
                <w:rFonts w:ascii="Verdana" w:hAnsi="Verdana"/>
                <w:b/>
                <w:bCs/>
                <w:color w:val="2F5496" w:themeColor="accent1" w:themeShade="BF"/>
              </w:rPr>
            </w:pPr>
            <w:r w:rsidRPr="00CF0DEA">
              <w:rPr>
                <w:rFonts w:ascii="Verdana" w:hAnsi="Verdana"/>
                <w:b/>
                <w:bCs/>
                <w:color w:val="2F5496" w:themeColor="accent1" w:themeShade="BF"/>
              </w:rPr>
              <w:t xml:space="preserve">Sección 1. </w:t>
            </w:r>
            <w:r w:rsidR="006813AF" w:rsidRPr="00CF0DEA">
              <w:rPr>
                <w:rFonts w:ascii="Verdana" w:hAnsi="Verdana"/>
                <w:b/>
                <w:bCs/>
                <w:color w:val="2F5496" w:themeColor="accent1" w:themeShade="BF"/>
              </w:rPr>
              <w:t xml:space="preserve">Datos de identificación </w:t>
            </w:r>
          </w:p>
          <w:p w14:paraId="667A9C14" w14:textId="19BA1D5F" w:rsidR="006813AF" w:rsidRPr="00643A70" w:rsidRDefault="000057DF" w:rsidP="00EF6445">
            <w:pPr>
              <w:spacing w:line="276" w:lineRule="auto"/>
              <w:ind w:left="360"/>
              <w:jc w:val="bot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0288" behindDoc="0" locked="0" layoutInCell="1" allowOverlap="1" wp14:anchorId="55B4800D" wp14:editId="4AA23369">
                      <wp:simplePos x="0" y="0"/>
                      <wp:positionH relativeFrom="column">
                        <wp:posOffset>-34290</wp:posOffset>
                      </wp:positionH>
                      <wp:positionV relativeFrom="paragraph">
                        <wp:posOffset>123825</wp:posOffset>
                      </wp:positionV>
                      <wp:extent cx="5524500" cy="1111250"/>
                      <wp:effectExtent l="0" t="0" r="19050" b="12700"/>
                      <wp:wrapNone/>
                      <wp:docPr id="857434435" name="Rectángulo: esquinas redondeadas 3"/>
                      <wp:cNvGraphicFramePr/>
                      <a:graphic xmlns:a="http://schemas.openxmlformats.org/drawingml/2006/main">
                        <a:graphicData uri="http://schemas.microsoft.com/office/word/2010/wordprocessingShape">
                          <wps:wsp>
                            <wps:cNvSpPr/>
                            <wps:spPr>
                              <a:xfrm>
                                <a:off x="0" y="0"/>
                                <a:ext cx="5524500" cy="111125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FBC1632" id="Rectángulo: esquinas redondeadas 3" o:spid="_x0000_s1026" style="position:absolute;margin-left:-2.7pt;margin-top:9.75pt;width:435pt;height:8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" filled="f" strokecolor="#4472c4 [3204]" strokeweight="1pt">
                      <v:stroke joinstyle="miter"/>
                    </v:roundrect>
                  </w:pict>
                </mc:Fallback>
              </mc:AlternateContent>
            </w:r>
          </w:p>
          <w:p w14:paraId="14AC6A89" w14:textId="7BAF937D" w:rsidR="00AE304C" w:rsidRDefault="00AE304C" w:rsidP="00EF6445">
            <w:pPr>
              <w:spacing w:line="276" w:lineRule="auto"/>
              <w:jc w:val="both"/>
              <w:rPr>
                <w:rFonts w:ascii="Verdana" w:eastAsia="Verdana" w:hAnsi="Verdana" w:cs="Verdana"/>
                <w:sz w:val="20"/>
                <w:szCs w:val="20"/>
              </w:rPr>
            </w:pPr>
            <w:r>
              <w:rPr>
                <w:rFonts w:ascii="Verdana" w:hAnsi="Verdana"/>
                <w:sz w:val="20"/>
                <w:szCs w:val="20"/>
              </w:rPr>
              <w:t>Objetivo: recoger la información de identificación de la</w:t>
            </w:r>
            <w:r w:rsidR="008858D4">
              <w:rPr>
                <w:rFonts w:ascii="Verdana" w:hAnsi="Verdana"/>
                <w:sz w:val="20"/>
                <w:szCs w:val="20"/>
              </w:rPr>
              <w:t xml:space="preserve"> mujer solicitante</w:t>
            </w:r>
            <w:r w:rsidR="00D803A9">
              <w:rPr>
                <w:rFonts w:ascii="Verdana" w:hAnsi="Verdana"/>
                <w:sz w:val="20"/>
                <w:szCs w:val="20"/>
              </w:rPr>
              <w:t xml:space="preserve"> y </w:t>
            </w:r>
            <w:r w:rsidR="00A87C1B">
              <w:rPr>
                <w:rFonts w:ascii="Verdana" w:hAnsi="Verdana"/>
                <w:sz w:val="20"/>
                <w:szCs w:val="20"/>
              </w:rPr>
              <w:t>sus</w:t>
            </w:r>
            <w:r w:rsidR="00D803A9">
              <w:rPr>
                <w:rFonts w:ascii="Verdana" w:hAnsi="Verdana"/>
                <w:sz w:val="20"/>
                <w:szCs w:val="20"/>
              </w:rPr>
              <w:t xml:space="preserve"> datos </w:t>
            </w:r>
            <w:r w:rsidR="004B6441">
              <w:rPr>
                <w:rFonts w:ascii="Verdana" w:hAnsi="Verdana"/>
                <w:sz w:val="20"/>
                <w:szCs w:val="20"/>
              </w:rPr>
              <w:t>de contacto</w:t>
            </w:r>
            <w:r w:rsidR="00A907A7">
              <w:rPr>
                <w:rFonts w:ascii="Verdana" w:hAnsi="Verdana"/>
                <w:sz w:val="20"/>
                <w:szCs w:val="20"/>
              </w:rPr>
              <w:t>, de acuerdo con el mandato de</w:t>
            </w:r>
            <w:r w:rsidR="001C4A8B">
              <w:rPr>
                <w:rFonts w:ascii="Verdana" w:hAnsi="Verdana"/>
                <w:sz w:val="20"/>
                <w:szCs w:val="20"/>
              </w:rPr>
              <w:t xml:space="preserve"> los numerales 1 y 3 del </w:t>
            </w:r>
            <w:r w:rsidR="003E2912" w:rsidRPr="34D702F8">
              <w:rPr>
                <w:rFonts w:ascii="Verdana" w:eastAsia="Verdana" w:hAnsi="Verdana" w:cs="Verdana"/>
                <w:sz w:val="20"/>
                <w:szCs w:val="20"/>
              </w:rPr>
              <w:t>2.2.5.10.2.5 del Decreto 063 de 2026</w:t>
            </w:r>
            <w:r w:rsidR="003E2912">
              <w:rPr>
                <w:rFonts w:ascii="Verdana" w:eastAsia="Verdana" w:hAnsi="Verdana" w:cs="Verdana"/>
                <w:sz w:val="20"/>
                <w:szCs w:val="20"/>
              </w:rPr>
              <w:t xml:space="preserve">, que solicita </w:t>
            </w:r>
            <w:r w:rsidR="00065971">
              <w:rPr>
                <w:rFonts w:ascii="Verdana" w:eastAsia="Verdana" w:hAnsi="Verdana" w:cs="Verdana"/>
                <w:sz w:val="20"/>
                <w:szCs w:val="20"/>
              </w:rPr>
              <w:t xml:space="preserve">tener esta información en el </w:t>
            </w:r>
            <w:r w:rsidR="0051363D">
              <w:rPr>
                <w:rFonts w:ascii="Verdana" w:eastAsia="Verdana" w:hAnsi="Verdana" w:cs="Verdana"/>
                <w:sz w:val="20"/>
                <w:szCs w:val="20"/>
              </w:rPr>
              <w:t>RUMB</w:t>
            </w:r>
            <w:r w:rsidR="00065971">
              <w:rPr>
                <w:rFonts w:ascii="Verdana" w:eastAsia="Verdana" w:hAnsi="Verdana" w:cs="Verdana"/>
                <w:sz w:val="20"/>
                <w:szCs w:val="20"/>
              </w:rPr>
              <w:t>.</w:t>
            </w:r>
            <w:r w:rsidR="00A87C1B">
              <w:rPr>
                <w:rFonts w:ascii="Verdana" w:eastAsia="Verdana" w:hAnsi="Verdana" w:cs="Verdana"/>
                <w:sz w:val="20"/>
                <w:szCs w:val="20"/>
              </w:rPr>
              <w:t xml:space="preserve"> También se recoge la información </w:t>
            </w:r>
            <w:r w:rsidR="003F7754">
              <w:rPr>
                <w:rFonts w:ascii="Verdana" w:eastAsia="Verdana" w:hAnsi="Verdana" w:cs="Verdana"/>
                <w:sz w:val="20"/>
                <w:szCs w:val="20"/>
              </w:rPr>
              <w:t>de las personas que apoyen la solicitud, cuando la solicitante tenga alguna discapacidad</w:t>
            </w:r>
            <w:r w:rsidR="00A30005">
              <w:rPr>
                <w:rFonts w:ascii="Verdana" w:eastAsia="Verdana" w:hAnsi="Verdana" w:cs="Verdana"/>
                <w:sz w:val="20"/>
                <w:szCs w:val="20"/>
              </w:rPr>
              <w:t>, sea niña o adolescente,</w:t>
            </w:r>
            <w:r w:rsidR="008F4C2C">
              <w:rPr>
                <w:rFonts w:ascii="Verdana" w:eastAsia="Verdana" w:hAnsi="Verdana" w:cs="Verdana"/>
                <w:sz w:val="20"/>
                <w:szCs w:val="20"/>
              </w:rPr>
              <w:t xml:space="preserve"> </w:t>
            </w:r>
            <w:r w:rsidR="003F7754">
              <w:rPr>
                <w:rFonts w:ascii="Verdana" w:eastAsia="Verdana" w:hAnsi="Verdana" w:cs="Verdana"/>
                <w:sz w:val="20"/>
                <w:szCs w:val="20"/>
              </w:rPr>
              <w:t xml:space="preserve">o </w:t>
            </w:r>
            <w:r w:rsidR="008F4C2C">
              <w:rPr>
                <w:rFonts w:ascii="Verdana" w:eastAsia="Verdana" w:hAnsi="Verdana" w:cs="Verdana"/>
                <w:sz w:val="20"/>
                <w:szCs w:val="20"/>
              </w:rPr>
              <w:t>hable</w:t>
            </w:r>
            <w:r w:rsidR="00A30005">
              <w:rPr>
                <w:rFonts w:ascii="Verdana" w:eastAsia="Verdana" w:hAnsi="Verdana" w:cs="Verdana"/>
                <w:sz w:val="20"/>
                <w:szCs w:val="20"/>
              </w:rPr>
              <w:t xml:space="preserve"> un idioma diferente al español.</w:t>
            </w:r>
          </w:p>
          <w:p w14:paraId="5E539929" w14:textId="4846990F" w:rsidR="00805986" w:rsidRDefault="00805986" w:rsidP="00EF6445">
            <w:pPr>
              <w:spacing w:line="276" w:lineRule="auto"/>
              <w:jc w:val="both"/>
              <w:rPr>
                <w:rFonts w:ascii="Verdana" w:eastAsia="Verdana" w:hAnsi="Verdana" w:cs="Verdana"/>
                <w:sz w:val="20"/>
                <w:szCs w:val="20"/>
              </w:rPr>
            </w:pPr>
          </w:p>
          <w:p w14:paraId="324CDA1B" w14:textId="588D2FF0" w:rsidR="00805986" w:rsidRPr="00805986" w:rsidRDefault="00805986" w:rsidP="00EF6445">
            <w:pPr>
              <w:spacing w:line="276" w:lineRule="auto"/>
              <w:jc w:val="both"/>
              <w:rPr>
                <w:rFonts w:ascii="Verdana" w:hAnsi="Verdana"/>
                <w:sz w:val="20"/>
                <w:szCs w:val="20"/>
              </w:rPr>
            </w:pPr>
            <w:r>
              <w:rPr>
                <w:rFonts w:ascii="Verdana" w:hAnsi="Verdana"/>
                <w:sz w:val="20"/>
                <w:szCs w:val="20"/>
              </w:rPr>
              <w:t>Estas son las variables que contiene esta sección:</w:t>
            </w:r>
          </w:p>
          <w:p w14:paraId="2A39C5D1" w14:textId="0B3206E7" w:rsidR="006813AF" w:rsidRDefault="006813AF" w:rsidP="00EF6445">
            <w:pPr>
              <w:spacing w:line="276" w:lineRule="auto"/>
              <w:jc w:val="both"/>
              <w:rPr>
                <w:rFonts w:ascii="Verdana" w:hAnsi="Verdana"/>
                <w:sz w:val="20"/>
                <w:szCs w:val="20"/>
              </w:rPr>
            </w:pPr>
          </w:p>
          <w:p w14:paraId="7BEE7D89" w14:textId="07A0A644" w:rsidR="00743973" w:rsidRDefault="00743973" w:rsidP="00EF6445">
            <w:pPr>
              <w:pStyle w:val="Prrafodelista"/>
              <w:numPr>
                <w:ilvl w:val="0"/>
                <w:numId w:val="10"/>
              </w:numPr>
              <w:spacing w:line="276" w:lineRule="auto"/>
              <w:rPr>
                <w:rFonts w:ascii="Verdana" w:hAnsi="Verdana"/>
                <w:sz w:val="20"/>
                <w:szCs w:val="20"/>
              </w:rPr>
            </w:pPr>
            <w:r w:rsidRPr="00743973">
              <w:rPr>
                <w:rFonts w:ascii="Verdana" w:hAnsi="Verdana"/>
                <w:sz w:val="20"/>
                <w:szCs w:val="20"/>
              </w:rPr>
              <w:t>Fecha y lugar de toma de la solicitud (</w:t>
            </w:r>
            <w:r w:rsidRPr="00743973">
              <w:rPr>
                <w:rFonts w:ascii="Verdana" w:hAnsi="Verdana"/>
                <w:sz w:val="20"/>
                <w:szCs w:val="20"/>
              </w:rPr>
              <w:t>Personería</w:t>
            </w:r>
            <w:r w:rsidRPr="00743973">
              <w:rPr>
                <w:rFonts w:ascii="Verdana" w:hAnsi="Verdana"/>
                <w:sz w:val="20"/>
                <w:szCs w:val="20"/>
              </w:rPr>
              <w:t>, Defensoría o Consulado)</w:t>
            </w:r>
          </w:p>
          <w:p w14:paraId="00ECCBAE" w14:textId="77777777" w:rsidR="0051363D" w:rsidRPr="00743973" w:rsidRDefault="0051363D" w:rsidP="00EF6445">
            <w:pPr>
              <w:pStyle w:val="Prrafodelista"/>
              <w:spacing w:line="276" w:lineRule="auto"/>
              <w:rPr>
                <w:rFonts w:ascii="Verdana" w:hAnsi="Verdana"/>
                <w:sz w:val="20"/>
                <w:szCs w:val="20"/>
              </w:rPr>
            </w:pPr>
          </w:p>
          <w:p w14:paraId="0566B4C0" w14:textId="74FAEAB5" w:rsidR="006813AF" w:rsidRDefault="006813AF" w:rsidP="00EF6445">
            <w:pPr>
              <w:pStyle w:val="Prrafodelista"/>
              <w:numPr>
                <w:ilvl w:val="0"/>
                <w:numId w:val="10"/>
              </w:numPr>
              <w:spacing w:line="276" w:lineRule="auto"/>
              <w:jc w:val="both"/>
              <w:rPr>
                <w:rFonts w:ascii="Verdana" w:hAnsi="Verdana"/>
                <w:sz w:val="20"/>
                <w:szCs w:val="20"/>
              </w:rPr>
            </w:pPr>
            <w:r>
              <w:rPr>
                <w:rFonts w:ascii="Verdana" w:hAnsi="Verdana"/>
                <w:sz w:val="20"/>
                <w:szCs w:val="20"/>
              </w:rPr>
              <w:lastRenderedPageBreak/>
              <w:t>Nombres y apellidos, donde se incluye nombre identitario si lo tiene.</w:t>
            </w:r>
          </w:p>
          <w:p w14:paraId="3C87EA4C" w14:textId="77777777" w:rsidR="0051363D" w:rsidRDefault="0051363D" w:rsidP="00EF6445">
            <w:pPr>
              <w:pStyle w:val="Prrafodelista"/>
              <w:spacing w:line="276" w:lineRule="auto"/>
              <w:jc w:val="both"/>
              <w:rPr>
                <w:rFonts w:ascii="Verdana" w:hAnsi="Verdana"/>
                <w:sz w:val="20"/>
                <w:szCs w:val="20"/>
              </w:rPr>
            </w:pPr>
          </w:p>
          <w:p w14:paraId="5030EAB6" w14:textId="174E93C7" w:rsidR="006813AF" w:rsidRDefault="006813AF" w:rsidP="00EF6445">
            <w:pPr>
              <w:pStyle w:val="Prrafodelista"/>
              <w:numPr>
                <w:ilvl w:val="0"/>
                <w:numId w:val="10"/>
              </w:numPr>
              <w:spacing w:line="276" w:lineRule="auto"/>
              <w:jc w:val="both"/>
              <w:rPr>
                <w:rFonts w:ascii="Verdana" w:hAnsi="Verdana"/>
                <w:sz w:val="20"/>
                <w:szCs w:val="20"/>
              </w:rPr>
            </w:pPr>
            <w:r>
              <w:rPr>
                <w:rFonts w:ascii="Verdana" w:hAnsi="Verdana"/>
                <w:sz w:val="20"/>
                <w:szCs w:val="20"/>
              </w:rPr>
              <w:t>Tipo y número de documento de identidad.</w:t>
            </w:r>
          </w:p>
          <w:p w14:paraId="00FB7A59" w14:textId="77777777" w:rsidR="0051363D" w:rsidRDefault="0051363D" w:rsidP="00EF6445">
            <w:pPr>
              <w:pStyle w:val="Prrafodelista"/>
              <w:spacing w:line="276" w:lineRule="auto"/>
              <w:jc w:val="both"/>
              <w:rPr>
                <w:rFonts w:ascii="Verdana" w:hAnsi="Verdana"/>
                <w:sz w:val="20"/>
                <w:szCs w:val="20"/>
              </w:rPr>
            </w:pPr>
          </w:p>
          <w:p w14:paraId="7FA93476" w14:textId="45344302" w:rsidR="006813AF" w:rsidRDefault="006813AF" w:rsidP="00EF6445">
            <w:pPr>
              <w:pStyle w:val="Prrafodelista"/>
              <w:numPr>
                <w:ilvl w:val="0"/>
                <w:numId w:val="10"/>
              </w:numPr>
              <w:spacing w:line="276" w:lineRule="auto"/>
              <w:jc w:val="both"/>
              <w:rPr>
                <w:rFonts w:ascii="Verdana" w:hAnsi="Verdana"/>
                <w:sz w:val="20"/>
                <w:szCs w:val="20"/>
              </w:rPr>
            </w:pPr>
            <w:r>
              <w:rPr>
                <w:rFonts w:ascii="Verdana" w:hAnsi="Verdana"/>
                <w:sz w:val="20"/>
                <w:szCs w:val="20"/>
              </w:rPr>
              <w:t xml:space="preserve">Datos de contacto de la solicitante: dirección, barrio, vereda, país, departamento, municipio, número telefónico y correo electrónico. Se incluyen datos alternos, para tener una segunda opción de </w:t>
            </w:r>
            <w:proofErr w:type="spellStart"/>
            <w:r>
              <w:rPr>
                <w:rFonts w:ascii="Verdana" w:hAnsi="Verdana"/>
                <w:sz w:val="20"/>
                <w:szCs w:val="20"/>
              </w:rPr>
              <w:t>contactabilidad</w:t>
            </w:r>
            <w:proofErr w:type="spellEnd"/>
            <w:r>
              <w:rPr>
                <w:rFonts w:ascii="Verdana" w:hAnsi="Verdana"/>
                <w:sz w:val="20"/>
                <w:szCs w:val="20"/>
              </w:rPr>
              <w:t xml:space="preserve"> con la solicitante.</w:t>
            </w:r>
          </w:p>
          <w:p w14:paraId="11E18A2E" w14:textId="77777777" w:rsidR="0051363D" w:rsidRPr="0051363D" w:rsidRDefault="0051363D" w:rsidP="00EF6445">
            <w:pPr>
              <w:pStyle w:val="Prrafodelista"/>
              <w:spacing w:line="276" w:lineRule="auto"/>
              <w:rPr>
                <w:rFonts w:ascii="Verdana" w:hAnsi="Verdana"/>
                <w:sz w:val="20"/>
                <w:szCs w:val="20"/>
              </w:rPr>
            </w:pPr>
          </w:p>
          <w:p w14:paraId="194E85BC" w14:textId="14B4159A" w:rsidR="006813AF" w:rsidRDefault="006813AF" w:rsidP="00EF6445">
            <w:pPr>
              <w:pStyle w:val="Prrafodelista"/>
              <w:numPr>
                <w:ilvl w:val="0"/>
                <w:numId w:val="10"/>
              </w:numPr>
              <w:spacing w:line="276" w:lineRule="auto"/>
              <w:jc w:val="both"/>
              <w:rPr>
                <w:rFonts w:ascii="Verdana" w:hAnsi="Verdana"/>
                <w:sz w:val="20"/>
                <w:szCs w:val="20"/>
              </w:rPr>
            </w:pPr>
            <w:r>
              <w:rPr>
                <w:rFonts w:ascii="Verdana" w:hAnsi="Verdana"/>
                <w:sz w:val="20"/>
                <w:szCs w:val="20"/>
              </w:rPr>
              <w:t>Datos de identificación y contacto de las personas que apoy</w:t>
            </w:r>
            <w:r w:rsidR="001D203C">
              <w:rPr>
                <w:rFonts w:ascii="Verdana" w:hAnsi="Verdana"/>
                <w:sz w:val="20"/>
                <w:szCs w:val="20"/>
              </w:rPr>
              <w:t>en</w:t>
            </w:r>
            <w:r>
              <w:rPr>
                <w:rFonts w:ascii="Verdana" w:hAnsi="Verdana"/>
                <w:sz w:val="20"/>
                <w:szCs w:val="20"/>
              </w:rPr>
              <w:t xml:space="preserve"> o acompañ</w:t>
            </w:r>
            <w:r w:rsidR="001D203C">
              <w:rPr>
                <w:rFonts w:ascii="Verdana" w:hAnsi="Verdana"/>
                <w:sz w:val="20"/>
                <w:szCs w:val="20"/>
              </w:rPr>
              <w:t>en</w:t>
            </w:r>
            <w:r>
              <w:rPr>
                <w:rFonts w:ascii="Verdana" w:hAnsi="Verdana"/>
                <w:sz w:val="20"/>
                <w:szCs w:val="20"/>
              </w:rPr>
              <w:t xml:space="preserve"> a la mujer en caso de: 1) </w:t>
            </w:r>
            <w:r w:rsidRPr="00945835">
              <w:rPr>
                <w:rFonts w:ascii="Verdana" w:hAnsi="Verdana"/>
                <w:sz w:val="20"/>
                <w:szCs w:val="20"/>
              </w:rPr>
              <w:t>la solicitante no habl</w:t>
            </w:r>
            <w:r>
              <w:rPr>
                <w:rFonts w:ascii="Verdana" w:hAnsi="Verdana"/>
                <w:sz w:val="20"/>
                <w:szCs w:val="20"/>
              </w:rPr>
              <w:t>e</w:t>
            </w:r>
            <w:r w:rsidRPr="00945835">
              <w:rPr>
                <w:rFonts w:ascii="Verdana" w:hAnsi="Verdana"/>
                <w:sz w:val="20"/>
                <w:szCs w:val="20"/>
              </w:rPr>
              <w:t xml:space="preserve"> español y requier</w:t>
            </w:r>
            <w:r>
              <w:rPr>
                <w:rFonts w:ascii="Verdana" w:hAnsi="Verdana"/>
                <w:sz w:val="20"/>
                <w:szCs w:val="20"/>
              </w:rPr>
              <w:t>a</w:t>
            </w:r>
            <w:r w:rsidRPr="00945835">
              <w:rPr>
                <w:rFonts w:ascii="Verdana" w:hAnsi="Verdana"/>
                <w:sz w:val="20"/>
                <w:szCs w:val="20"/>
              </w:rPr>
              <w:t xml:space="preserve"> de un intérprete de lengua de señas colombiana o guía-intérprete</w:t>
            </w:r>
            <w:r>
              <w:rPr>
                <w:rFonts w:ascii="Verdana" w:hAnsi="Verdana"/>
                <w:sz w:val="20"/>
                <w:szCs w:val="20"/>
              </w:rPr>
              <w:t xml:space="preserve">; 2) </w:t>
            </w:r>
            <w:r w:rsidRPr="004829AF">
              <w:rPr>
                <w:rFonts w:ascii="Verdana" w:hAnsi="Verdana"/>
                <w:sz w:val="20"/>
                <w:szCs w:val="20"/>
              </w:rPr>
              <w:t>la solicitante tiene</w:t>
            </w:r>
            <w:r>
              <w:rPr>
                <w:rFonts w:ascii="Verdana" w:hAnsi="Verdana"/>
                <w:sz w:val="20"/>
                <w:szCs w:val="20"/>
              </w:rPr>
              <w:t xml:space="preserve"> un</w:t>
            </w:r>
            <w:r w:rsidRPr="004829AF">
              <w:rPr>
                <w:rFonts w:ascii="Verdana" w:hAnsi="Verdana"/>
                <w:sz w:val="20"/>
                <w:szCs w:val="20"/>
              </w:rPr>
              <w:t xml:space="preserve"> autorreconocimiento étnico </w:t>
            </w:r>
            <w:r>
              <w:rPr>
                <w:rFonts w:ascii="Verdana" w:hAnsi="Verdana"/>
                <w:sz w:val="20"/>
                <w:szCs w:val="20"/>
              </w:rPr>
              <w:t>con</w:t>
            </w:r>
            <w:r w:rsidRPr="004829AF">
              <w:rPr>
                <w:rFonts w:ascii="Verdana" w:hAnsi="Verdana"/>
                <w:sz w:val="20"/>
                <w:szCs w:val="20"/>
              </w:rPr>
              <w:t xml:space="preserve"> lengua propia y manifieste la necesidad de un traductor o intérprete de su lengua</w:t>
            </w:r>
            <w:r>
              <w:rPr>
                <w:rFonts w:ascii="Verdana" w:hAnsi="Verdana"/>
                <w:sz w:val="20"/>
                <w:szCs w:val="20"/>
              </w:rPr>
              <w:t>; 3) la solicitante es</w:t>
            </w:r>
            <w:r w:rsidRPr="007A315C">
              <w:rPr>
                <w:rFonts w:ascii="Verdana" w:hAnsi="Verdana"/>
                <w:sz w:val="20"/>
                <w:szCs w:val="20"/>
              </w:rPr>
              <w:t xml:space="preserve"> una </w:t>
            </w:r>
            <w:r>
              <w:rPr>
                <w:rFonts w:ascii="Verdana" w:hAnsi="Verdana"/>
                <w:sz w:val="20"/>
                <w:szCs w:val="20"/>
              </w:rPr>
              <w:t xml:space="preserve">persona </w:t>
            </w:r>
            <w:r w:rsidRPr="007A315C">
              <w:rPr>
                <w:rFonts w:ascii="Verdana" w:hAnsi="Verdana"/>
                <w:sz w:val="20"/>
                <w:szCs w:val="20"/>
              </w:rPr>
              <w:t xml:space="preserve">menor de 18 años, </w:t>
            </w:r>
            <w:r>
              <w:rPr>
                <w:rFonts w:ascii="Verdana" w:hAnsi="Verdana"/>
                <w:sz w:val="20"/>
                <w:szCs w:val="20"/>
              </w:rPr>
              <w:t>quien</w:t>
            </w:r>
            <w:r w:rsidRPr="007A315C">
              <w:rPr>
                <w:rFonts w:ascii="Verdana" w:hAnsi="Verdana"/>
                <w:sz w:val="20"/>
                <w:szCs w:val="20"/>
              </w:rPr>
              <w:t xml:space="preserve"> deberá presentarse con su representante legal</w:t>
            </w:r>
            <w:r>
              <w:rPr>
                <w:rFonts w:ascii="Verdana" w:hAnsi="Verdana"/>
                <w:sz w:val="20"/>
                <w:szCs w:val="20"/>
              </w:rPr>
              <w:t xml:space="preserve"> o funcionario que designe el</w:t>
            </w:r>
            <w:r w:rsidRPr="007A315C">
              <w:rPr>
                <w:rFonts w:ascii="Verdana" w:hAnsi="Verdana"/>
                <w:sz w:val="20"/>
                <w:szCs w:val="20"/>
              </w:rPr>
              <w:t xml:space="preserve"> </w:t>
            </w:r>
            <w:r w:rsidR="00CF0DEA" w:rsidRPr="007A315C">
              <w:rPr>
                <w:rFonts w:ascii="Verdana" w:hAnsi="Verdana"/>
                <w:sz w:val="20"/>
                <w:szCs w:val="20"/>
              </w:rPr>
              <w:t>I</w:t>
            </w:r>
            <w:r w:rsidR="00CF0DEA">
              <w:rPr>
                <w:rFonts w:ascii="Verdana" w:hAnsi="Verdana"/>
                <w:sz w:val="20"/>
                <w:szCs w:val="20"/>
              </w:rPr>
              <w:t>nstituto</w:t>
            </w:r>
            <w:r w:rsidR="0015762B">
              <w:rPr>
                <w:rFonts w:ascii="Verdana" w:hAnsi="Verdana"/>
                <w:sz w:val="20"/>
                <w:szCs w:val="20"/>
              </w:rPr>
              <w:t xml:space="preserve"> Colombiano de Bienestar Familiar (I</w:t>
            </w:r>
            <w:r w:rsidRPr="007A315C">
              <w:rPr>
                <w:rFonts w:ascii="Verdana" w:hAnsi="Verdana"/>
                <w:sz w:val="20"/>
                <w:szCs w:val="20"/>
              </w:rPr>
              <w:t>CBF</w:t>
            </w:r>
            <w:r w:rsidR="0015762B">
              <w:rPr>
                <w:rFonts w:ascii="Verdana" w:hAnsi="Verdana"/>
                <w:sz w:val="20"/>
                <w:szCs w:val="20"/>
              </w:rPr>
              <w:t>)</w:t>
            </w:r>
            <w:r w:rsidRPr="007A315C">
              <w:rPr>
                <w:rFonts w:ascii="Verdana" w:hAnsi="Verdana"/>
                <w:sz w:val="20"/>
                <w:szCs w:val="20"/>
              </w:rPr>
              <w:t xml:space="preserve"> o Comisaría de Familia, en atención al artículo 2.2.5.10.2.15, parágrafo 2, del Decreto 0063 de 2026 y de la Ley 1098 de 2006</w:t>
            </w:r>
            <w:r>
              <w:rPr>
                <w:rFonts w:ascii="Verdana" w:hAnsi="Verdana"/>
                <w:sz w:val="20"/>
                <w:szCs w:val="20"/>
              </w:rPr>
              <w:t>; 3) la solicitante tiene alguna</w:t>
            </w:r>
            <w:r w:rsidRPr="001101EE">
              <w:rPr>
                <w:rFonts w:ascii="Verdana" w:hAnsi="Verdana"/>
                <w:sz w:val="20"/>
                <w:szCs w:val="20"/>
              </w:rPr>
              <w:t xml:space="preserve"> discapacidad que, de forma expresa, solicite apoyo o ajuste razonable según la discapacidad que presente</w:t>
            </w:r>
          </w:p>
          <w:p w14:paraId="6B2E7FD6" w14:textId="77777777" w:rsidR="0051363D" w:rsidRDefault="0051363D" w:rsidP="00EF6445">
            <w:pPr>
              <w:pStyle w:val="Prrafodelista"/>
              <w:spacing w:line="276" w:lineRule="auto"/>
              <w:jc w:val="both"/>
              <w:rPr>
                <w:rFonts w:ascii="Verdana" w:hAnsi="Verdana"/>
                <w:sz w:val="20"/>
                <w:szCs w:val="20"/>
              </w:rPr>
            </w:pPr>
          </w:p>
          <w:p w14:paraId="746D424E" w14:textId="15F17552" w:rsidR="006813AF" w:rsidRDefault="006813AF" w:rsidP="00EF6445">
            <w:pPr>
              <w:pStyle w:val="Prrafodelista"/>
              <w:numPr>
                <w:ilvl w:val="0"/>
                <w:numId w:val="10"/>
              </w:numPr>
              <w:spacing w:line="276" w:lineRule="auto"/>
              <w:jc w:val="both"/>
              <w:rPr>
                <w:rFonts w:ascii="Verdana" w:hAnsi="Verdana"/>
                <w:sz w:val="20"/>
                <w:szCs w:val="20"/>
              </w:rPr>
            </w:pPr>
            <w:r>
              <w:rPr>
                <w:rFonts w:ascii="Verdana" w:hAnsi="Verdana"/>
                <w:sz w:val="20"/>
                <w:szCs w:val="20"/>
              </w:rPr>
              <w:t xml:space="preserve">Política de tratamiento de datos, confidencialidad de la información (según </w:t>
            </w:r>
            <w:r w:rsidRPr="005120C1">
              <w:rPr>
                <w:rFonts w:ascii="Verdana" w:hAnsi="Verdana"/>
                <w:sz w:val="20"/>
                <w:szCs w:val="20"/>
              </w:rPr>
              <w:t>los artículos 15 y 20 de la Constitución Política, el numeral d del artículo 17 de la Ley Estatutaria 1581 de 2012</w:t>
            </w:r>
            <w:r>
              <w:rPr>
                <w:rFonts w:ascii="Verdana" w:hAnsi="Verdana"/>
                <w:sz w:val="20"/>
                <w:szCs w:val="20"/>
              </w:rPr>
              <w:t xml:space="preserve"> y la </w:t>
            </w:r>
            <w:r w:rsidRPr="00916DD5">
              <w:rPr>
                <w:rFonts w:ascii="Verdana" w:hAnsi="Verdana"/>
                <w:sz w:val="20"/>
                <w:szCs w:val="20"/>
              </w:rPr>
              <w:t>Ley 1581 de 2012</w:t>
            </w:r>
            <w:r>
              <w:rPr>
                <w:rFonts w:ascii="Verdana" w:hAnsi="Verdana"/>
                <w:sz w:val="20"/>
                <w:szCs w:val="20"/>
              </w:rPr>
              <w:t>), solicitud de autorización de notificación electrónica (</w:t>
            </w:r>
            <w:r w:rsidRPr="005120C1">
              <w:rPr>
                <w:rFonts w:ascii="Verdana" w:hAnsi="Verdana"/>
                <w:sz w:val="20"/>
                <w:szCs w:val="20"/>
              </w:rPr>
              <w:t>de conformidad con el artículo 53A y 56 de la Ley 1437 de 2011 modificado por el artículo 10 de la Ley 2080 de 2021 y los demás relativos a la notificación electrónica</w:t>
            </w:r>
            <w:r>
              <w:rPr>
                <w:rFonts w:ascii="Verdana" w:hAnsi="Verdana"/>
                <w:sz w:val="20"/>
                <w:szCs w:val="20"/>
              </w:rPr>
              <w:t>).</w:t>
            </w:r>
          </w:p>
          <w:p w14:paraId="55760243" w14:textId="77777777" w:rsidR="006813AF" w:rsidRDefault="006813AF" w:rsidP="00EF6445">
            <w:pPr>
              <w:pStyle w:val="Prrafodelista"/>
              <w:spacing w:line="276" w:lineRule="auto"/>
              <w:jc w:val="both"/>
              <w:rPr>
                <w:rFonts w:ascii="Verdana" w:hAnsi="Verdana"/>
                <w:sz w:val="20"/>
                <w:szCs w:val="20"/>
              </w:rPr>
            </w:pPr>
          </w:p>
        </w:tc>
      </w:tr>
      <w:tr w:rsidR="00726C11" w14:paraId="75209D56" w14:textId="77777777" w:rsidTr="006813AF">
        <w:tc>
          <w:tcPr>
            <w:tcW w:w="8828" w:type="dxa"/>
          </w:tcPr>
          <w:p w14:paraId="605626AF" w14:textId="386DF4D5" w:rsidR="00726C11" w:rsidRPr="00CF0DEA" w:rsidRDefault="00726C11" w:rsidP="00EF6445">
            <w:pPr>
              <w:spacing w:line="276" w:lineRule="auto"/>
              <w:jc w:val="both"/>
              <w:rPr>
                <w:rFonts w:ascii="Verdana" w:hAnsi="Verdana"/>
                <w:b/>
                <w:bCs/>
                <w:color w:val="2F5496" w:themeColor="accent1" w:themeShade="BF"/>
              </w:rPr>
            </w:pPr>
            <w:r w:rsidRPr="00CF0DEA">
              <w:rPr>
                <w:rFonts w:ascii="Verdana" w:hAnsi="Verdana"/>
                <w:b/>
                <w:bCs/>
                <w:color w:val="2F5496" w:themeColor="accent1" w:themeShade="BF"/>
              </w:rPr>
              <w:lastRenderedPageBreak/>
              <w:t>Sección 2. Caracterización sociodemográfica</w:t>
            </w:r>
          </w:p>
          <w:p w14:paraId="6416F81D" w14:textId="2F8DFCF8" w:rsidR="00726C11" w:rsidRPr="00643A70" w:rsidRDefault="000057DF" w:rsidP="00EF6445">
            <w:pPr>
              <w:spacing w:line="276" w:lineRule="auto"/>
              <w:ind w:left="360"/>
              <w:jc w:val="bot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2336" behindDoc="0" locked="0" layoutInCell="1" allowOverlap="1" wp14:anchorId="7A0DBD11" wp14:editId="511E58DA">
                      <wp:simplePos x="0" y="0"/>
                      <wp:positionH relativeFrom="column">
                        <wp:posOffset>-40640</wp:posOffset>
                      </wp:positionH>
                      <wp:positionV relativeFrom="paragraph">
                        <wp:posOffset>139700</wp:posOffset>
                      </wp:positionV>
                      <wp:extent cx="5562600" cy="971550"/>
                      <wp:effectExtent l="0" t="0" r="19050" b="19050"/>
                      <wp:wrapNone/>
                      <wp:docPr id="489713497" name="Rectángulo: esquinas redondeadas 3"/>
                      <wp:cNvGraphicFramePr/>
                      <a:graphic xmlns:a="http://schemas.openxmlformats.org/drawingml/2006/main">
                        <a:graphicData uri="http://schemas.microsoft.com/office/word/2010/wordprocessingShape">
                          <wps:wsp>
                            <wps:cNvSpPr/>
                            <wps:spPr>
                              <a:xfrm>
                                <a:off x="0" y="0"/>
                                <a:ext cx="5562600" cy="97155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9655E7" id="Rectángulo: esquinas redondeadas 3" o:spid="_x0000_s1026" style="position:absolute;margin-left:-3.2pt;margin-top:11pt;width:438pt;height: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" filled="f" strokecolor="#4472c4 [3204]" strokeweight="1pt">
                      <v:stroke joinstyle="miter"/>
                    </v:roundrect>
                  </w:pict>
                </mc:Fallback>
              </mc:AlternateContent>
            </w:r>
          </w:p>
          <w:p w14:paraId="603969FE" w14:textId="1EBC0EBC" w:rsidR="00726C11" w:rsidRDefault="00974DA6" w:rsidP="00EF6445">
            <w:pPr>
              <w:spacing w:line="276" w:lineRule="auto"/>
              <w:jc w:val="both"/>
              <w:rPr>
                <w:rFonts w:ascii="Verdana" w:hAnsi="Verdana"/>
                <w:sz w:val="20"/>
                <w:szCs w:val="20"/>
              </w:rPr>
            </w:pPr>
            <w:r>
              <w:rPr>
                <w:rFonts w:ascii="Verdana" w:hAnsi="Verdana"/>
                <w:sz w:val="20"/>
                <w:szCs w:val="20"/>
              </w:rPr>
              <w:t>Objetivo: obtener los d</w:t>
            </w:r>
            <w:r w:rsidR="00726C11" w:rsidRPr="00C003EC">
              <w:rPr>
                <w:rFonts w:ascii="Verdana" w:hAnsi="Verdana"/>
                <w:sz w:val="20"/>
                <w:szCs w:val="20"/>
              </w:rPr>
              <w:t>atos de caracterización de la mujer buscadora</w:t>
            </w:r>
            <w:r w:rsidR="00726C11">
              <w:rPr>
                <w:rFonts w:ascii="Verdana" w:hAnsi="Verdana"/>
                <w:sz w:val="20"/>
                <w:szCs w:val="20"/>
              </w:rPr>
              <w:t>, de su grupo familiar y de la persona desaparecida</w:t>
            </w:r>
            <w:r w:rsidR="00726C11" w:rsidRPr="00C003EC">
              <w:rPr>
                <w:rFonts w:ascii="Verdana" w:hAnsi="Verdana"/>
                <w:sz w:val="20"/>
                <w:szCs w:val="20"/>
              </w:rPr>
              <w:t xml:space="preserve"> (desde los enfoques diferenciales, y de ser el caso, se reconozca el uso de nombres identitarios y/u orientación sexual)</w:t>
            </w:r>
            <w:r>
              <w:rPr>
                <w:rFonts w:ascii="Verdana" w:hAnsi="Verdana"/>
                <w:sz w:val="20"/>
                <w:szCs w:val="20"/>
              </w:rPr>
              <w:t>, para atender</w:t>
            </w:r>
            <w:r w:rsidR="00F55238">
              <w:rPr>
                <w:rFonts w:ascii="Verdana" w:hAnsi="Verdana"/>
                <w:sz w:val="20"/>
                <w:szCs w:val="20"/>
              </w:rPr>
              <w:t xml:space="preserve"> </w:t>
            </w:r>
            <w:r w:rsidR="005615D9">
              <w:rPr>
                <w:rFonts w:ascii="Verdana" w:hAnsi="Verdana"/>
                <w:sz w:val="20"/>
                <w:szCs w:val="20"/>
              </w:rPr>
              <w:t xml:space="preserve">lo establecido en </w:t>
            </w:r>
            <w:r w:rsidR="00F55238">
              <w:rPr>
                <w:rFonts w:ascii="Verdana" w:hAnsi="Verdana"/>
                <w:sz w:val="20"/>
                <w:szCs w:val="20"/>
              </w:rPr>
              <w:t xml:space="preserve">los numerales 1 y </w:t>
            </w:r>
            <w:r w:rsidR="00AB03D3">
              <w:rPr>
                <w:rFonts w:ascii="Verdana" w:hAnsi="Verdana"/>
                <w:sz w:val="20"/>
                <w:szCs w:val="20"/>
              </w:rPr>
              <w:t>2</w:t>
            </w:r>
            <w:r w:rsidR="00F55238">
              <w:rPr>
                <w:rFonts w:ascii="Verdana" w:hAnsi="Verdana"/>
                <w:sz w:val="20"/>
                <w:szCs w:val="20"/>
              </w:rPr>
              <w:t xml:space="preserve"> del </w:t>
            </w:r>
            <w:r w:rsidR="00F55238" w:rsidRPr="34D702F8">
              <w:rPr>
                <w:rFonts w:ascii="Verdana" w:eastAsia="Verdana" w:hAnsi="Verdana" w:cs="Verdana"/>
                <w:sz w:val="20"/>
                <w:szCs w:val="20"/>
              </w:rPr>
              <w:t>2.2.5.10.2.5 del Decreto 063 de 2026</w:t>
            </w:r>
            <w:r w:rsidR="00726C11" w:rsidRPr="00C003EC">
              <w:rPr>
                <w:rFonts w:ascii="Verdana" w:hAnsi="Verdana"/>
                <w:sz w:val="20"/>
                <w:szCs w:val="20"/>
              </w:rPr>
              <w:t>. </w:t>
            </w:r>
          </w:p>
          <w:p w14:paraId="0AFC7803" w14:textId="77777777" w:rsidR="00CB781D" w:rsidRDefault="00CB781D" w:rsidP="00EF6445">
            <w:pPr>
              <w:spacing w:line="276" w:lineRule="auto"/>
              <w:jc w:val="both"/>
              <w:rPr>
                <w:rFonts w:ascii="Verdana" w:hAnsi="Verdana"/>
                <w:sz w:val="20"/>
                <w:szCs w:val="20"/>
              </w:rPr>
            </w:pPr>
          </w:p>
          <w:p w14:paraId="6F570064" w14:textId="5CD0164B" w:rsidR="00CB781D" w:rsidRDefault="00CB781D" w:rsidP="00EF6445">
            <w:pPr>
              <w:spacing w:line="276" w:lineRule="auto"/>
              <w:jc w:val="both"/>
              <w:rPr>
                <w:rFonts w:ascii="Verdana" w:hAnsi="Verdana"/>
                <w:sz w:val="20"/>
                <w:szCs w:val="20"/>
              </w:rPr>
            </w:pPr>
            <w:r>
              <w:rPr>
                <w:rFonts w:ascii="Verdana" w:hAnsi="Verdana"/>
                <w:sz w:val="20"/>
                <w:szCs w:val="20"/>
              </w:rPr>
              <w:t xml:space="preserve">Estas son </w:t>
            </w:r>
            <w:r w:rsidR="00805986">
              <w:rPr>
                <w:rFonts w:ascii="Verdana" w:hAnsi="Verdana"/>
                <w:sz w:val="20"/>
                <w:szCs w:val="20"/>
              </w:rPr>
              <w:t>las variables que contiene esta sección:</w:t>
            </w:r>
          </w:p>
          <w:p w14:paraId="61661A01" w14:textId="77777777" w:rsidR="00726C11" w:rsidRDefault="00726C11" w:rsidP="00EF6445">
            <w:pPr>
              <w:spacing w:line="276" w:lineRule="auto"/>
              <w:jc w:val="both"/>
              <w:rPr>
                <w:rFonts w:ascii="Verdana" w:hAnsi="Verdana"/>
                <w:sz w:val="20"/>
                <w:szCs w:val="20"/>
              </w:rPr>
            </w:pPr>
          </w:p>
          <w:p w14:paraId="2F18EF75" w14:textId="77777777" w:rsidR="00726C11" w:rsidRDefault="00726C11" w:rsidP="00EF6445">
            <w:pPr>
              <w:pStyle w:val="Prrafodelista"/>
              <w:numPr>
                <w:ilvl w:val="0"/>
                <w:numId w:val="10"/>
              </w:numPr>
              <w:spacing w:line="276" w:lineRule="auto"/>
              <w:jc w:val="both"/>
              <w:rPr>
                <w:rFonts w:ascii="Verdana" w:hAnsi="Verdana"/>
                <w:sz w:val="20"/>
                <w:szCs w:val="20"/>
              </w:rPr>
            </w:pPr>
            <w:r>
              <w:rPr>
                <w:rFonts w:ascii="Verdana" w:hAnsi="Verdana"/>
                <w:sz w:val="20"/>
                <w:szCs w:val="20"/>
              </w:rPr>
              <w:t>País de nacionalidad.</w:t>
            </w:r>
          </w:p>
          <w:p w14:paraId="6510940B" w14:textId="77777777" w:rsidR="0051363D" w:rsidRDefault="0051363D" w:rsidP="00EF6445">
            <w:pPr>
              <w:pStyle w:val="Prrafodelista"/>
              <w:spacing w:line="276" w:lineRule="auto"/>
              <w:jc w:val="both"/>
              <w:rPr>
                <w:rFonts w:ascii="Verdana" w:hAnsi="Verdana"/>
                <w:sz w:val="20"/>
                <w:szCs w:val="20"/>
              </w:rPr>
            </w:pPr>
          </w:p>
          <w:p w14:paraId="6AA72D53" w14:textId="77777777" w:rsidR="00726C11" w:rsidRDefault="00726C11" w:rsidP="00EF6445">
            <w:pPr>
              <w:pStyle w:val="Prrafodelista"/>
              <w:numPr>
                <w:ilvl w:val="0"/>
                <w:numId w:val="10"/>
              </w:numPr>
              <w:spacing w:line="276" w:lineRule="auto"/>
              <w:jc w:val="both"/>
              <w:rPr>
                <w:rFonts w:ascii="Verdana" w:hAnsi="Verdana"/>
                <w:sz w:val="20"/>
                <w:szCs w:val="20"/>
              </w:rPr>
            </w:pPr>
            <w:r>
              <w:rPr>
                <w:rFonts w:ascii="Verdana" w:hAnsi="Verdana"/>
                <w:sz w:val="20"/>
                <w:szCs w:val="20"/>
              </w:rPr>
              <w:lastRenderedPageBreak/>
              <w:t>Fecha de nacimiento.</w:t>
            </w:r>
          </w:p>
          <w:p w14:paraId="1A11B4BA" w14:textId="77777777" w:rsidR="0051363D" w:rsidRDefault="0051363D" w:rsidP="00EF6445">
            <w:pPr>
              <w:pStyle w:val="Prrafodelista"/>
              <w:spacing w:line="276" w:lineRule="auto"/>
              <w:jc w:val="both"/>
              <w:rPr>
                <w:rFonts w:ascii="Verdana" w:hAnsi="Verdana"/>
                <w:sz w:val="20"/>
                <w:szCs w:val="20"/>
              </w:rPr>
            </w:pPr>
          </w:p>
          <w:p w14:paraId="2A82B07B" w14:textId="480C4722" w:rsidR="00726C11" w:rsidRDefault="00726C11" w:rsidP="00EF6445">
            <w:pPr>
              <w:pStyle w:val="Prrafodelista"/>
              <w:numPr>
                <w:ilvl w:val="0"/>
                <w:numId w:val="10"/>
              </w:numPr>
              <w:spacing w:line="276" w:lineRule="auto"/>
              <w:jc w:val="both"/>
              <w:rPr>
                <w:rFonts w:ascii="Verdana" w:hAnsi="Verdana"/>
                <w:sz w:val="20"/>
                <w:szCs w:val="20"/>
              </w:rPr>
            </w:pPr>
            <w:r w:rsidRPr="00717058">
              <w:rPr>
                <w:rFonts w:ascii="Verdana" w:hAnsi="Verdana"/>
                <w:sz w:val="20"/>
                <w:szCs w:val="20"/>
              </w:rPr>
              <w:t xml:space="preserve">Caracterización del componente de género con las siguientes variables: 1) sexo: mujer, hombre, intersexual, </w:t>
            </w:r>
            <w:r>
              <w:rPr>
                <w:rFonts w:ascii="Verdana" w:hAnsi="Verdana"/>
                <w:sz w:val="20"/>
                <w:szCs w:val="20"/>
              </w:rPr>
              <w:t>n</w:t>
            </w:r>
            <w:r w:rsidRPr="00717058">
              <w:rPr>
                <w:rFonts w:ascii="Verdana" w:hAnsi="Verdana"/>
                <w:sz w:val="20"/>
                <w:szCs w:val="20"/>
              </w:rPr>
              <w:t>o sabe/</w:t>
            </w:r>
            <w:r>
              <w:rPr>
                <w:rFonts w:ascii="Verdana" w:hAnsi="Verdana"/>
                <w:sz w:val="20"/>
                <w:szCs w:val="20"/>
              </w:rPr>
              <w:t>n</w:t>
            </w:r>
            <w:r w:rsidRPr="00717058">
              <w:rPr>
                <w:rFonts w:ascii="Verdana" w:hAnsi="Verdana"/>
                <w:sz w:val="20"/>
                <w:szCs w:val="20"/>
              </w:rPr>
              <w:t>o responde</w:t>
            </w:r>
            <w:r>
              <w:rPr>
                <w:rFonts w:ascii="Verdana" w:hAnsi="Verdana"/>
                <w:sz w:val="20"/>
                <w:szCs w:val="20"/>
              </w:rPr>
              <w:t>; 2) orientación sexual: h</w:t>
            </w:r>
            <w:r w:rsidRPr="002F5826">
              <w:rPr>
                <w:rFonts w:ascii="Verdana" w:hAnsi="Verdana"/>
                <w:sz w:val="20"/>
                <w:szCs w:val="20"/>
              </w:rPr>
              <w:t>eterosexual</w:t>
            </w:r>
            <w:r>
              <w:rPr>
                <w:rFonts w:ascii="Verdana" w:hAnsi="Verdana"/>
                <w:sz w:val="20"/>
                <w:szCs w:val="20"/>
              </w:rPr>
              <w:t>, h</w:t>
            </w:r>
            <w:r w:rsidRPr="002F5826">
              <w:rPr>
                <w:rFonts w:ascii="Verdana" w:hAnsi="Verdana"/>
                <w:sz w:val="20"/>
                <w:szCs w:val="20"/>
              </w:rPr>
              <w:t>omosexual (lesbiana-gay)</w:t>
            </w:r>
            <w:r>
              <w:rPr>
                <w:rFonts w:ascii="Verdana" w:hAnsi="Verdana"/>
                <w:sz w:val="20"/>
                <w:szCs w:val="20"/>
              </w:rPr>
              <w:t>, b</w:t>
            </w:r>
            <w:r w:rsidRPr="002F5826">
              <w:rPr>
                <w:rFonts w:ascii="Verdana" w:hAnsi="Verdana"/>
                <w:sz w:val="20"/>
                <w:szCs w:val="20"/>
              </w:rPr>
              <w:t>isexual</w:t>
            </w:r>
            <w:r>
              <w:rPr>
                <w:rFonts w:ascii="Verdana" w:hAnsi="Verdana"/>
                <w:sz w:val="20"/>
                <w:szCs w:val="20"/>
              </w:rPr>
              <w:t>, a</w:t>
            </w:r>
            <w:r w:rsidRPr="002F5826">
              <w:rPr>
                <w:rFonts w:ascii="Verdana" w:hAnsi="Verdana"/>
                <w:sz w:val="20"/>
                <w:szCs w:val="20"/>
              </w:rPr>
              <w:t>sexual</w:t>
            </w:r>
            <w:r>
              <w:rPr>
                <w:rFonts w:ascii="Verdana" w:hAnsi="Verdana"/>
                <w:sz w:val="20"/>
                <w:szCs w:val="20"/>
              </w:rPr>
              <w:t>, p</w:t>
            </w:r>
            <w:r w:rsidRPr="002F5826">
              <w:rPr>
                <w:rFonts w:ascii="Verdana" w:hAnsi="Verdana"/>
                <w:sz w:val="20"/>
                <w:szCs w:val="20"/>
              </w:rPr>
              <w:t>ansexual</w:t>
            </w:r>
            <w:r>
              <w:rPr>
                <w:rFonts w:ascii="Verdana" w:hAnsi="Verdana"/>
                <w:sz w:val="20"/>
                <w:szCs w:val="20"/>
              </w:rPr>
              <w:t>, n</w:t>
            </w:r>
            <w:r w:rsidRPr="00717058">
              <w:rPr>
                <w:rFonts w:ascii="Verdana" w:hAnsi="Verdana"/>
                <w:sz w:val="20"/>
                <w:szCs w:val="20"/>
              </w:rPr>
              <w:t>o sabe/</w:t>
            </w:r>
            <w:r>
              <w:rPr>
                <w:rFonts w:ascii="Verdana" w:hAnsi="Verdana"/>
                <w:sz w:val="20"/>
                <w:szCs w:val="20"/>
              </w:rPr>
              <w:t>n</w:t>
            </w:r>
            <w:r w:rsidRPr="00717058">
              <w:rPr>
                <w:rFonts w:ascii="Verdana" w:hAnsi="Verdana"/>
                <w:sz w:val="20"/>
                <w:szCs w:val="20"/>
              </w:rPr>
              <w:t>o responde</w:t>
            </w:r>
            <w:r>
              <w:rPr>
                <w:rFonts w:ascii="Verdana" w:hAnsi="Verdana"/>
                <w:sz w:val="20"/>
                <w:szCs w:val="20"/>
              </w:rPr>
              <w:t>; e 3) identidad de género: f</w:t>
            </w:r>
            <w:r w:rsidRPr="008B1E98">
              <w:rPr>
                <w:rFonts w:ascii="Verdana" w:hAnsi="Verdana"/>
                <w:sz w:val="20"/>
                <w:szCs w:val="20"/>
              </w:rPr>
              <w:t>emenino</w:t>
            </w:r>
            <w:r>
              <w:rPr>
                <w:rFonts w:ascii="Verdana" w:hAnsi="Verdana"/>
                <w:sz w:val="20"/>
                <w:szCs w:val="20"/>
              </w:rPr>
              <w:t>, m</w:t>
            </w:r>
            <w:r w:rsidRPr="008B1E98">
              <w:rPr>
                <w:rFonts w:ascii="Verdana" w:hAnsi="Verdana"/>
                <w:sz w:val="20"/>
                <w:szCs w:val="20"/>
              </w:rPr>
              <w:t>asculino</w:t>
            </w:r>
            <w:r>
              <w:rPr>
                <w:rFonts w:ascii="Verdana" w:hAnsi="Verdana"/>
                <w:sz w:val="20"/>
                <w:szCs w:val="20"/>
              </w:rPr>
              <w:t>, m</w:t>
            </w:r>
            <w:r w:rsidRPr="008B1E98">
              <w:rPr>
                <w:rFonts w:ascii="Verdana" w:hAnsi="Verdana"/>
                <w:sz w:val="20"/>
                <w:szCs w:val="20"/>
              </w:rPr>
              <w:t>ujer trans</w:t>
            </w:r>
            <w:r>
              <w:rPr>
                <w:rFonts w:ascii="Verdana" w:hAnsi="Verdana"/>
                <w:sz w:val="20"/>
                <w:szCs w:val="20"/>
              </w:rPr>
              <w:t>género,</w:t>
            </w:r>
            <w:r w:rsidRPr="008B1E98">
              <w:rPr>
                <w:rFonts w:ascii="Verdana" w:hAnsi="Verdana"/>
                <w:sz w:val="20"/>
                <w:szCs w:val="20"/>
              </w:rPr>
              <w:t xml:space="preserve"> </w:t>
            </w:r>
            <w:r>
              <w:rPr>
                <w:rFonts w:ascii="Verdana" w:hAnsi="Verdana"/>
                <w:sz w:val="20"/>
                <w:szCs w:val="20"/>
              </w:rPr>
              <w:t>h</w:t>
            </w:r>
            <w:r w:rsidRPr="008B1E98">
              <w:rPr>
                <w:rFonts w:ascii="Verdana" w:hAnsi="Verdana"/>
                <w:sz w:val="20"/>
                <w:szCs w:val="20"/>
              </w:rPr>
              <w:t>ombre trans</w:t>
            </w:r>
            <w:r>
              <w:rPr>
                <w:rFonts w:ascii="Verdana" w:hAnsi="Verdana"/>
                <w:sz w:val="20"/>
                <w:szCs w:val="20"/>
              </w:rPr>
              <w:t>género, p</w:t>
            </w:r>
            <w:r w:rsidRPr="008B1E98">
              <w:rPr>
                <w:rFonts w:ascii="Verdana" w:hAnsi="Verdana"/>
                <w:sz w:val="20"/>
                <w:szCs w:val="20"/>
              </w:rPr>
              <w:t>ersona no binaria</w:t>
            </w:r>
            <w:r>
              <w:rPr>
                <w:rFonts w:ascii="Verdana" w:hAnsi="Verdana"/>
                <w:sz w:val="20"/>
                <w:szCs w:val="20"/>
              </w:rPr>
              <w:t>, g</w:t>
            </w:r>
            <w:r w:rsidRPr="008B1E98">
              <w:rPr>
                <w:rFonts w:ascii="Verdana" w:hAnsi="Verdana"/>
                <w:sz w:val="20"/>
                <w:szCs w:val="20"/>
              </w:rPr>
              <w:t>énero fluido</w:t>
            </w:r>
            <w:r>
              <w:rPr>
                <w:rFonts w:ascii="Verdana" w:hAnsi="Verdana"/>
                <w:sz w:val="20"/>
                <w:szCs w:val="20"/>
              </w:rPr>
              <w:t>, n</w:t>
            </w:r>
            <w:r w:rsidRPr="00717058">
              <w:rPr>
                <w:rFonts w:ascii="Verdana" w:hAnsi="Verdana"/>
                <w:sz w:val="20"/>
                <w:szCs w:val="20"/>
              </w:rPr>
              <w:t>o sabe/</w:t>
            </w:r>
            <w:r>
              <w:rPr>
                <w:rFonts w:ascii="Verdana" w:hAnsi="Verdana"/>
                <w:sz w:val="20"/>
                <w:szCs w:val="20"/>
              </w:rPr>
              <w:t>n</w:t>
            </w:r>
            <w:r w:rsidRPr="00717058">
              <w:rPr>
                <w:rFonts w:ascii="Verdana" w:hAnsi="Verdana"/>
                <w:sz w:val="20"/>
                <w:szCs w:val="20"/>
              </w:rPr>
              <w:t>o responde</w:t>
            </w:r>
            <w:r>
              <w:rPr>
                <w:rFonts w:ascii="Verdana" w:hAnsi="Verdana"/>
                <w:sz w:val="20"/>
                <w:szCs w:val="20"/>
              </w:rPr>
              <w:t>.</w:t>
            </w:r>
            <w:r w:rsidRPr="008B1E98">
              <w:rPr>
                <w:rFonts w:ascii="Verdana" w:hAnsi="Verdana"/>
                <w:sz w:val="20"/>
                <w:szCs w:val="20"/>
              </w:rPr>
              <w:tab/>
            </w:r>
          </w:p>
          <w:p w14:paraId="7B07CEA4" w14:textId="77777777" w:rsidR="0051363D" w:rsidRPr="0051363D" w:rsidRDefault="0051363D" w:rsidP="00EF6445">
            <w:pPr>
              <w:pStyle w:val="Prrafodelista"/>
              <w:spacing w:line="276" w:lineRule="auto"/>
              <w:rPr>
                <w:rFonts w:ascii="Verdana" w:hAnsi="Verdana"/>
                <w:sz w:val="20"/>
                <w:szCs w:val="20"/>
              </w:rPr>
            </w:pPr>
          </w:p>
          <w:p w14:paraId="72B924AA" w14:textId="77777777" w:rsidR="00726C11" w:rsidRDefault="00726C11" w:rsidP="00EF6445">
            <w:pPr>
              <w:pStyle w:val="Prrafodelista"/>
              <w:numPr>
                <w:ilvl w:val="0"/>
                <w:numId w:val="10"/>
              </w:numPr>
              <w:spacing w:line="276" w:lineRule="auto"/>
              <w:jc w:val="both"/>
              <w:rPr>
                <w:rFonts w:ascii="Verdana" w:hAnsi="Verdana"/>
                <w:sz w:val="20"/>
                <w:szCs w:val="20"/>
              </w:rPr>
            </w:pPr>
            <w:r>
              <w:rPr>
                <w:rFonts w:ascii="Verdana" w:hAnsi="Verdana"/>
                <w:sz w:val="20"/>
                <w:szCs w:val="20"/>
              </w:rPr>
              <w:t xml:space="preserve">Discapacidad: las categorías son las establecidas en la </w:t>
            </w:r>
            <w:r w:rsidRPr="00B36A54">
              <w:rPr>
                <w:rFonts w:ascii="Verdana" w:hAnsi="Verdana"/>
                <w:sz w:val="20"/>
                <w:szCs w:val="20"/>
              </w:rPr>
              <w:t xml:space="preserve">Resolución 1239 de 2022 </w:t>
            </w:r>
            <w:r>
              <w:rPr>
                <w:rFonts w:ascii="Verdana" w:hAnsi="Verdana"/>
                <w:sz w:val="20"/>
                <w:szCs w:val="20"/>
              </w:rPr>
              <w:t>d</w:t>
            </w:r>
            <w:r w:rsidRPr="00B36A54">
              <w:rPr>
                <w:rFonts w:ascii="Verdana" w:hAnsi="Verdana"/>
                <w:sz w:val="20"/>
                <w:szCs w:val="20"/>
              </w:rPr>
              <w:t>el Ministerio de Salud</w:t>
            </w:r>
            <w:r>
              <w:rPr>
                <w:rFonts w:ascii="Verdana" w:hAnsi="Verdana"/>
                <w:sz w:val="20"/>
                <w:szCs w:val="20"/>
              </w:rPr>
              <w:t>: f</w:t>
            </w:r>
            <w:r w:rsidRPr="00375CF9">
              <w:rPr>
                <w:rFonts w:ascii="Verdana" w:hAnsi="Verdana"/>
                <w:sz w:val="20"/>
                <w:szCs w:val="20"/>
              </w:rPr>
              <w:t>ísica</w:t>
            </w:r>
            <w:r>
              <w:rPr>
                <w:rFonts w:ascii="Verdana" w:hAnsi="Verdana"/>
                <w:sz w:val="20"/>
                <w:szCs w:val="20"/>
              </w:rPr>
              <w:t>, a</w:t>
            </w:r>
            <w:r w:rsidRPr="00375CF9">
              <w:rPr>
                <w:rFonts w:ascii="Verdana" w:hAnsi="Verdana"/>
                <w:sz w:val="20"/>
                <w:szCs w:val="20"/>
              </w:rPr>
              <w:t>uditiva</w:t>
            </w:r>
            <w:r>
              <w:rPr>
                <w:rFonts w:ascii="Verdana" w:hAnsi="Verdana"/>
                <w:sz w:val="20"/>
                <w:szCs w:val="20"/>
              </w:rPr>
              <w:t>, s</w:t>
            </w:r>
            <w:r w:rsidRPr="00375CF9">
              <w:rPr>
                <w:rFonts w:ascii="Verdana" w:hAnsi="Verdana"/>
                <w:sz w:val="20"/>
                <w:szCs w:val="20"/>
              </w:rPr>
              <w:t>ordoceguera</w:t>
            </w:r>
            <w:r>
              <w:rPr>
                <w:rFonts w:ascii="Verdana" w:hAnsi="Verdana"/>
                <w:sz w:val="20"/>
                <w:szCs w:val="20"/>
              </w:rPr>
              <w:t>, i</w:t>
            </w:r>
            <w:r w:rsidRPr="00375CF9">
              <w:rPr>
                <w:rFonts w:ascii="Verdana" w:hAnsi="Verdana"/>
                <w:sz w:val="20"/>
                <w:szCs w:val="20"/>
              </w:rPr>
              <w:t>ntelectual</w:t>
            </w:r>
            <w:r>
              <w:rPr>
                <w:rFonts w:ascii="Verdana" w:hAnsi="Verdana"/>
                <w:sz w:val="20"/>
                <w:szCs w:val="20"/>
              </w:rPr>
              <w:t>, v</w:t>
            </w:r>
            <w:r w:rsidRPr="00375CF9">
              <w:rPr>
                <w:rFonts w:ascii="Verdana" w:hAnsi="Verdana"/>
                <w:sz w:val="20"/>
                <w:szCs w:val="20"/>
              </w:rPr>
              <w:t>isual</w:t>
            </w:r>
            <w:r>
              <w:rPr>
                <w:rFonts w:ascii="Verdana" w:hAnsi="Verdana"/>
                <w:sz w:val="20"/>
                <w:szCs w:val="20"/>
              </w:rPr>
              <w:t>, p</w:t>
            </w:r>
            <w:r w:rsidRPr="00375CF9">
              <w:rPr>
                <w:rFonts w:ascii="Verdana" w:hAnsi="Verdana"/>
                <w:sz w:val="20"/>
                <w:szCs w:val="20"/>
              </w:rPr>
              <w:t>sicosocial (mental)</w:t>
            </w:r>
            <w:r>
              <w:rPr>
                <w:rFonts w:ascii="Verdana" w:hAnsi="Verdana"/>
                <w:sz w:val="20"/>
                <w:szCs w:val="20"/>
              </w:rPr>
              <w:t>, m</w:t>
            </w:r>
            <w:r w:rsidRPr="00375CF9">
              <w:rPr>
                <w:rFonts w:ascii="Verdana" w:hAnsi="Verdana"/>
                <w:sz w:val="20"/>
                <w:szCs w:val="20"/>
              </w:rPr>
              <w:t>últiple</w:t>
            </w:r>
            <w:r>
              <w:rPr>
                <w:rFonts w:ascii="Verdana" w:hAnsi="Verdana"/>
                <w:sz w:val="20"/>
                <w:szCs w:val="20"/>
              </w:rPr>
              <w:t>, n</w:t>
            </w:r>
            <w:r w:rsidRPr="00375CF9">
              <w:rPr>
                <w:rFonts w:ascii="Verdana" w:hAnsi="Verdana"/>
                <w:sz w:val="20"/>
                <w:szCs w:val="20"/>
              </w:rPr>
              <w:t>inguna</w:t>
            </w:r>
            <w:r>
              <w:rPr>
                <w:rFonts w:ascii="Verdana" w:hAnsi="Verdana"/>
                <w:sz w:val="20"/>
                <w:szCs w:val="20"/>
              </w:rPr>
              <w:t>, n</w:t>
            </w:r>
            <w:r w:rsidRPr="00717058">
              <w:rPr>
                <w:rFonts w:ascii="Verdana" w:hAnsi="Verdana"/>
                <w:sz w:val="20"/>
                <w:szCs w:val="20"/>
              </w:rPr>
              <w:t>o sabe/</w:t>
            </w:r>
            <w:r>
              <w:rPr>
                <w:rFonts w:ascii="Verdana" w:hAnsi="Verdana"/>
                <w:sz w:val="20"/>
                <w:szCs w:val="20"/>
              </w:rPr>
              <w:t>n</w:t>
            </w:r>
            <w:r w:rsidRPr="00717058">
              <w:rPr>
                <w:rFonts w:ascii="Verdana" w:hAnsi="Verdana"/>
                <w:sz w:val="20"/>
                <w:szCs w:val="20"/>
              </w:rPr>
              <w:t>o responde</w:t>
            </w:r>
            <w:r>
              <w:rPr>
                <w:rFonts w:ascii="Verdana" w:hAnsi="Verdana"/>
                <w:sz w:val="20"/>
                <w:szCs w:val="20"/>
              </w:rPr>
              <w:t>.</w:t>
            </w:r>
            <w:r w:rsidRPr="00E12A52">
              <w:rPr>
                <w:rFonts w:ascii="Verdana" w:hAnsi="Verdana"/>
                <w:sz w:val="20"/>
                <w:szCs w:val="20"/>
              </w:rPr>
              <w:t xml:space="preserve"> </w:t>
            </w:r>
            <w:r w:rsidRPr="00E12A52">
              <w:rPr>
                <w:rFonts w:ascii="Verdana" w:hAnsi="Verdana"/>
                <w:sz w:val="20"/>
                <w:szCs w:val="20"/>
              </w:rPr>
              <w:tab/>
            </w:r>
          </w:p>
          <w:p w14:paraId="72308523" w14:textId="77777777" w:rsidR="0051363D" w:rsidRPr="0051363D" w:rsidRDefault="0051363D" w:rsidP="00EF6445">
            <w:pPr>
              <w:pStyle w:val="Prrafodelista"/>
              <w:spacing w:line="276" w:lineRule="auto"/>
              <w:rPr>
                <w:rFonts w:ascii="Verdana" w:hAnsi="Verdana"/>
                <w:sz w:val="20"/>
                <w:szCs w:val="20"/>
              </w:rPr>
            </w:pPr>
          </w:p>
          <w:p w14:paraId="43C0809F" w14:textId="77777777" w:rsidR="00726C11" w:rsidRDefault="00726C11" w:rsidP="00EF6445">
            <w:pPr>
              <w:pStyle w:val="Prrafodelista"/>
              <w:numPr>
                <w:ilvl w:val="0"/>
                <w:numId w:val="10"/>
              </w:numPr>
              <w:spacing w:line="276" w:lineRule="auto"/>
              <w:jc w:val="both"/>
              <w:rPr>
                <w:rFonts w:ascii="Verdana" w:hAnsi="Verdana"/>
                <w:sz w:val="20"/>
                <w:szCs w:val="20"/>
              </w:rPr>
            </w:pPr>
            <w:r w:rsidRPr="00C60B82">
              <w:rPr>
                <w:rFonts w:ascii="Verdana" w:hAnsi="Verdana"/>
                <w:sz w:val="20"/>
                <w:szCs w:val="20"/>
              </w:rPr>
              <w:t xml:space="preserve">Pertenencia étnica: negra o afrocolombiana, indígena, raizal, palenquera, gitana o </w:t>
            </w:r>
            <w:proofErr w:type="spellStart"/>
            <w:r w:rsidRPr="00C60B82">
              <w:rPr>
                <w:rFonts w:ascii="Verdana" w:hAnsi="Verdana"/>
                <w:sz w:val="20"/>
                <w:szCs w:val="20"/>
              </w:rPr>
              <w:t>Rrom</w:t>
            </w:r>
            <w:proofErr w:type="spellEnd"/>
            <w:r w:rsidRPr="00C60B82">
              <w:rPr>
                <w:rFonts w:ascii="Verdana" w:hAnsi="Verdana"/>
                <w:sz w:val="20"/>
                <w:szCs w:val="20"/>
              </w:rPr>
              <w:t xml:space="preserve">, </w:t>
            </w:r>
            <w:r>
              <w:rPr>
                <w:rFonts w:ascii="Verdana" w:hAnsi="Verdana"/>
                <w:sz w:val="20"/>
                <w:szCs w:val="20"/>
              </w:rPr>
              <w:t>n</w:t>
            </w:r>
            <w:r w:rsidRPr="00C60B82">
              <w:rPr>
                <w:rFonts w:ascii="Verdana" w:hAnsi="Verdana"/>
                <w:sz w:val="20"/>
                <w:szCs w:val="20"/>
              </w:rPr>
              <w:t>inguna</w:t>
            </w:r>
            <w:r>
              <w:rPr>
                <w:rFonts w:ascii="Verdana" w:hAnsi="Verdana"/>
                <w:sz w:val="20"/>
                <w:szCs w:val="20"/>
              </w:rPr>
              <w:t xml:space="preserve">. Si aplica, también incluye un campo para consignar información sobre </w:t>
            </w:r>
            <w:r w:rsidRPr="004620AE">
              <w:rPr>
                <w:rFonts w:ascii="Verdana" w:hAnsi="Verdana"/>
                <w:sz w:val="20"/>
                <w:szCs w:val="20"/>
              </w:rPr>
              <w:t>comunidad, consejo comunitario, organización resguardo,</w:t>
            </w:r>
            <w:r>
              <w:rPr>
                <w:rFonts w:ascii="Verdana" w:hAnsi="Verdana"/>
                <w:sz w:val="20"/>
                <w:szCs w:val="20"/>
              </w:rPr>
              <w:t xml:space="preserve"> </w:t>
            </w:r>
            <w:r w:rsidRPr="004620AE">
              <w:rPr>
                <w:rFonts w:ascii="Verdana" w:hAnsi="Verdana"/>
                <w:sz w:val="20"/>
                <w:szCs w:val="20"/>
              </w:rPr>
              <w:t>etnia o pueblo indígena</w:t>
            </w:r>
            <w:r>
              <w:rPr>
                <w:rFonts w:ascii="Verdana" w:hAnsi="Verdana"/>
                <w:sz w:val="20"/>
                <w:szCs w:val="20"/>
              </w:rPr>
              <w:t>,</w:t>
            </w:r>
            <w:r w:rsidRPr="004620AE">
              <w:rPr>
                <w:rFonts w:ascii="Verdana" w:hAnsi="Verdana"/>
                <w:sz w:val="20"/>
                <w:szCs w:val="20"/>
              </w:rPr>
              <w:t xml:space="preserve"> </w:t>
            </w:r>
            <w:proofErr w:type="spellStart"/>
            <w:r w:rsidRPr="004620AE">
              <w:rPr>
                <w:rFonts w:ascii="Verdana" w:hAnsi="Verdana"/>
                <w:sz w:val="20"/>
                <w:szCs w:val="20"/>
              </w:rPr>
              <w:t>kumpania</w:t>
            </w:r>
            <w:proofErr w:type="spellEnd"/>
            <w:r w:rsidRPr="004620AE">
              <w:rPr>
                <w:rFonts w:ascii="Verdana" w:hAnsi="Verdana"/>
                <w:sz w:val="20"/>
                <w:szCs w:val="20"/>
              </w:rPr>
              <w:t xml:space="preserve">, </w:t>
            </w:r>
            <w:proofErr w:type="spellStart"/>
            <w:r w:rsidRPr="004620AE">
              <w:rPr>
                <w:rFonts w:ascii="Verdana" w:hAnsi="Verdana"/>
                <w:sz w:val="20"/>
                <w:szCs w:val="20"/>
              </w:rPr>
              <w:t>vitsa</w:t>
            </w:r>
            <w:proofErr w:type="spellEnd"/>
            <w:r w:rsidRPr="004620AE">
              <w:rPr>
                <w:rFonts w:ascii="Verdana" w:hAnsi="Verdana"/>
                <w:sz w:val="20"/>
                <w:szCs w:val="20"/>
              </w:rPr>
              <w:t xml:space="preserve">. </w:t>
            </w:r>
            <w:r w:rsidRPr="004620AE">
              <w:rPr>
                <w:rFonts w:ascii="Verdana" w:hAnsi="Verdana"/>
                <w:sz w:val="20"/>
                <w:szCs w:val="20"/>
              </w:rPr>
              <w:tab/>
            </w:r>
          </w:p>
          <w:p w14:paraId="564FD2F2" w14:textId="77777777" w:rsidR="0051363D" w:rsidRPr="0051363D" w:rsidRDefault="0051363D" w:rsidP="00EF6445">
            <w:pPr>
              <w:pStyle w:val="Prrafodelista"/>
              <w:spacing w:line="276" w:lineRule="auto"/>
              <w:rPr>
                <w:rFonts w:ascii="Verdana" w:hAnsi="Verdana"/>
                <w:sz w:val="20"/>
                <w:szCs w:val="20"/>
              </w:rPr>
            </w:pPr>
          </w:p>
          <w:p w14:paraId="4B133F22" w14:textId="77777777" w:rsidR="00726C11" w:rsidRDefault="00726C11" w:rsidP="00EF6445">
            <w:pPr>
              <w:pStyle w:val="Prrafodelista"/>
              <w:numPr>
                <w:ilvl w:val="0"/>
                <w:numId w:val="10"/>
              </w:numPr>
              <w:spacing w:line="276" w:lineRule="auto"/>
              <w:jc w:val="both"/>
              <w:rPr>
                <w:rFonts w:ascii="Verdana" w:hAnsi="Verdana"/>
                <w:sz w:val="20"/>
                <w:szCs w:val="20"/>
              </w:rPr>
            </w:pPr>
            <w:r>
              <w:rPr>
                <w:rFonts w:ascii="Verdana" w:hAnsi="Verdana"/>
                <w:sz w:val="20"/>
                <w:szCs w:val="20"/>
              </w:rPr>
              <w:t>Se incluyen variables para que las personas puedan indicar si son: c</w:t>
            </w:r>
            <w:r w:rsidRPr="00AE4F41">
              <w:rPr>
                <w:rFonts w:ascii="Verdana" w:hAnsi="Verdana"/>
                <w:sz w:val="20"/>
                <w:szCs w:val="20"/>
              </w:rPr>
              <w:t>ampesina(o)</w:t>
            </w:r>
            <w:r>
              <w:rPr>
                <w:rFonts w:ascii="Verdana" w:hAnsi="Verdana"/>
                <w:sz w:val="20"/>
                <w:szCs w:val="20"/>
              </w:rPr>
              <w:t>, c</w:t>
            </w:r>
            <w:r w:rsidRPr="00AE4F41">
              <w:rPr>
                <w:rFonts w:ascii="Verdana" w:hAnsi="Verdana"/>
                <w:sz w:val="20"/>
                <w:szCs w:val="20"/>
              </w:rPr>
              <w:t>abeza de familia</w:t>
            </w:r>
            <w:r>
              <w:rPr>
                <w:rFonts w:ascii="Verdana" w:hAnsi="Verdana"/>
                <w:sz w:val="20"/>
                <w:szCs w:val="20"/>
              </w:rPr>
              <w:t>, g</w:t>
            </w:r>
            <w:r w:rsidRPr="00AE4F41">
              <w:rPr>
                <w:rFonts w:ascii="Verdana" w:hAnsi="Verdana"/>
                <w:sz w:val="20"/>
                <w:szCs w:val="20"/>
              </w:rPr>
              <w:t xml:space="preserve">estante o </w:t>
            </w:r>
            <w:r>
              <w:rPr>
                <w:rFonts w:ascii="Verdana" w:hAnsi="Verdana"/>
                <w:sz w:val="20"/>
                <w:szCs w:val="20"/>
              </w:rPr>
              <w:t>l</w:t>
            </w:r>
            <w:r w:rsidRPr="00AE4F41">
              <w:rPr>
                <w:rFonts w:ascii="Verdana" w:hAnsi="Verdana"/>
                <w:sz w:val="20"/>
                <w:szCs w:val="20"/>
              </w:rPr>
              <w:t>actante</w:t>
            </w:r>
            <w:r>
              <w:rPr>
                <w:rFonts w:ascii="Verdana" w:hAnsi="Verdana"/>
                <w:sz w:val="20"/>
                <w:szCs w:val="20"/>
              </w:rPr>
              <w:t>, y persona cuidadora.</w:t>
            </w:r>
            <w:r w:rsidRPr="00AE4F41">
              <w:rPr>
                <w:rFonts w:ascii="Verdana" w:hAnsi="Verdana"/>
                <w:sz w:val="20"/>
                <w:szCs w:val="20"/>
              </w:rPr>
              <w:tab/>
            </w:r>
          </w:p>
          <w:p w14:paraId="79EA49E3" w14:textId="77777777" w:rsidR="0051363D" w:rsidRPr="0051363D" w:rsidRDefault="0051363D" w:rsidP="00EF6445">
            <w:pPr>
              <w:pStyle w:val="Prrafodelista"/>
              <w:spacing w:line="276" w:lineRule="auto"/>
              <w:rPr>
                <w:rFonts w:ascii="Verdana" w:hAnsi="Verdana"/>
                <w:sz w:val="20"/>
                <w:szCs w:val="20"/>
              </w:rPr>
            </w:pPr>
          </w:p>
          <w:p w14:paraId="3C69E05B" w14:textId="77777777" w:rsidR="00726C11" w:rsidRDefault="00726C11" w:rsidP="00EF6445">
            <w:pPr>
              <w:pStyle w:val="Prrafodelista"/>
              <w:numPr>
                <w:ilvl w:val="0"/>
                <w:numId w:val="10"/>
              </w:numPr>
              <w:spacing w:line="276" w:lineRule="auto"/>
              <w:jc w:val="both"/>
              <w:rPr>
                <w:rFonts w:ascii="Verdana" w:hAnsi="Verdana"/>
                <w:sz w:val="20"/>
                <w:szCs w:val="20"/>
              </w:rPr>
            </w:pPr>
            <w:r w:rsidRPr="002F4C05">
              <w:rPr>
                <w:rFonts w:ascii="Verdana" w:hAnsi="Verdana"/>
                <w:sz w:val="20"/>
                <w:szCs w:val="20"/>
              </w:rPr>
              <w:t>Actividad, labor y/</w:t>
            </w:r>
            <w:r>
              <w:rPr>
                <w:rFonts w:ascii="Verdana" w:hAnsi="Verdana"/>
                <w:sz w:val="20"/>
                <w:szCs w:val="20"/>
              </w:rPr>
              <w:t>u</w:t>
            </w:r>
            <w:r w:rsidRPr="002F4C05">
              <w:rPr>
                <w:rFonts w:ascii="Verdana" w:hAnsi="Verdana"/>
                <w:sz w:val="20"/>
                <w:szCs w:val="20"/>
              </w:rPr>
              <w:t xml:space="preserve"> oficio</w:t>
            </w:r>
            <w:r>
              <w:rPr>
                <w:rFonts w:ascii="Verdana" w:hAnsi="Verdana"/>
                <w:sz w:val="20"/>
                <w:szCs w:val="20"/>
              </w:rPr>
              <w:t>.</w:t>
            </w:r>
          </w:p>
          <w:p w14:paraId="2D6D4C0F" w14:textId="77777777" w:rsidR="0051363D" w:rsidRPr="0051363D" w:rsidRDefault="0051363D" w:rsidP="00EF6445">
            <w:pPr>
              <w:pStyle w:val="Prrafodelista"/>
              <w:spacing w:line="276" w:lineRule="auto"/>
              <w:rPr>
                <w:rFonts w:ascii="Verdana" w:hAnsi="Verdana"/>
                <w:sz w:val="20"/>
                <w:szCs w:val="20"/>
              </w:rPr>
            </w:pPr>
          </w:p>
          <w:p w14:paraId="44D0D734" w14:textId="77777777" w:rsidR="00726C11" w:rsidRDefault="00726C11" w:rsidP="00EF6445">
            <w:pPr>
              <w:pStyle w:val="Prrafodelista"/>
              <w:numPr>
                <w:ilvl w:val="0"/>
                <w:numId w:val="10"/>
              </w:numPr>
              <w:spacing w:line="276" w:lineRule="auto"/>
              <w:jc w:val="both"/>
              <w:rPr>
                <w:rFonts w:ascii="Verdana" w:hAnsi="Verdana"/>
                <w:sz w:val="20"/>
                <w:szCs w:val="20"/>
              </w:rPr>
            </w:pPr>
            <w:r>
              <w:rPr>
                <w:rFonts w:ascii="Verdana" w:hAnsi="Verdana"/>
                <w:sz w:val="20"/>
                <w:szCs w:val="20"/>
              </w:rPr>
              <w:t>Rol en la comunidad.</w:t>
            </w:r>
          </w:p>
          <w:p w14:paraId="47922E0A" w14:textId="77777777" w:rsidR="0051363D" w:rsidRPr="0051363D" w:rsidRDefault="0051363D" w:rsidP="00EF6445">
            <w:pPr>
              <w:pStyle w:val="Prrafodelista"/>
              <w:spacing w:line="276" w:lineRule="auto"/>
              <w:rPr>
                <w:rFonts w:ascii="Verdana" w:hAnsi="Verdana"/>
                <w:sz w:val="20"/>
                <w:szCs w:val="20"/>
              </w:rPr>
            </w:pPr>
          </w:p>
          <w:p w14:paraId="1ADCBF0F" w14:textId="77777777" w:rsidR="00726C11" w:rsidRDefault="00726C11" w:rsidP="00EF6445">
            <w:pPr>
              <w:pStyle w:val="Prrafodelista"/>
              <w:numPr>
                <w:ilvl w:val="0"/>
                <w:numId w:val="10"/>
              </w:numPr>
              <w:spacing w:line="276" w:lineRule="auto"/>
              <w:jc w:val="both"/>
              <w:rPr>
                <w:rFonts w:ascii="Verdana" w:hAnsi="Verdana"/>
                <w:sz w:val="20"/>
                <w:szCs w:val="20"/>
              </w:rPr>
            </w:pPr>
            <w:r w:rsidRPr="00BB2CC0">
              <w:rPr>
                <w:rFonts w:ascii="Verdana" w:hAnsi="Verdana"/>
                <w:sz w:val="20"/>
                <w:szCs w:val="20"/>
              </w:rPr>
              <w:t>Pertenencia al régimen especial</w:t>
            </w:r>
            <w:r>
              <w:rPr>
                <w:rFonts w:ascii="Verdana" w:hAnsi="Verdana"/>
                <w:sz w:val="20"/>
                <w:szCs w:val="20"/>
              </w:rPr>
              <w:t xml:space="preserve"> si aplica</w:t>
            </w:r>
            <w:r w:rsidRPr="00BB2CC0">
              <w:rPr>
                <w:rFonts w:ascii="Verdana" w:hAnsi="Verdana"/>
                <w:sz w:val="20"/>
                <w:szCs w:val="20"/>
              </w:rPr>
              <w:t xml:space="preserve">: Ejército Nacional, Policía Nacional, Fuerza Aeroespacial Colombiana, Armada Nacional o </w:t>
            </w:r>
            <w:r>
              <w:rPr>
                <w:rFonts w:ascii="Verdana" w:hAnsi="Verdana"/>
                <w:sz w:val="20"/>
                <w:szCs w:val="20"/>
              </w:rPr>
              <w:t>n</w:t>
            </w:r>
            <w:r w:rsidRPr="00BB2CC0">
              <w:rPr>
                <w:rFonts w:ascii="Verdana" w:hAnsi="Verdana"/>
                <w:sz w:val="20"/>
                <w:szCs w:val="20"/>
              </w:rPr>
              <w:t>inguna</w:t>
            </w:r>
            <w:r>
              <w:rPr>
                <w:rFonts w:ascii="Verdana" w:hAnsi="Verdana"/>
                <w:sz w:val="20"/>
                <w:szCs w:val="20"/>
              </w:rPr>
              <w:t>.</w:t>
            </w:r>
          </w:p>
          <w:p w14:paraId="1B4304EC" w14:textId="77777777" w:rsidR="00726C11" w:rsidRDefault="00726C11" w:rsidP="00EF6445">
            <w:pPr>
              <w:spacing w:line="276" w:lineRule="auto"/>
              <w:jc w:val="both"/>
              <w:rPr>
                <w:rFonts w:ascii="Verdana" w:hAnsi="Verdana"/>
                <w:b/>
                <w:bCs/>
                <w:sz w:val="20"/>
                <w:szCs w:val="20"/>
              </w:rPr>
            </w:pPr>
          </w:p>
        </w:tc>
      </w:tr>
      <w:tr w:rsidR="006813AF" w14:paraId="1250C539" w14:textId="77777777" w:rsidTr="006813AF">
        <w:tc>
          <w:tcPr>
            <w:tcW w:w="8828" w:type="dxa"/>
          </w:tcPr>
          <w:p w14:paraId="216730B4" w14:textId="3A26CC72" w:rsidR="00551230" w:rsidRPr="00CF0DEA" w:rsidRDefault="00551230" w:rsidP="00EF6445">
            <w:pPr>
              <w:spacing w:line="276" w:lineRule="auto"/>
              <w:jc w:val="both"/>
              <w:rPr>
                <w:rFonts w:ascii="Verdana" w:hAnsi="Verdana"/>
                <w:b/>
                <w:bCs/>
                <w:color w:val="2F5496" w:themeColor="accent1" w:themeShade="BF"/>
              </w:rPr>
            </w:pPr>
            <w:r w:rsidRPr="00CF0DEA">
              <w:rPr>
                <w:rFonts w:ascii="Verdana" w:hAnsi="Verdana"/>
                <w:b/>
                <w:bCs/>
                <w:color w:val="2F5496" w:themeColor="accent1" w:themeShade="BF"/>
              </w:rPr>
              <w:lastRenderedPageBreak/>
              <w:t xml:space="preserve">Sección </w:t>
            </w:r>
            <w:r w:rsidR="00726C11" w:rsidRPr="00CF0DEA">
              <w:rPr>
                <w:rFonts w:ascii="Verdana" w:hAnsi="Verdana"/>
                <w:b/>
                <w:bCs/>
                <w:color w:val="2F5496" w:themeColor="accent1" w:themeShade="BF"/>
              </w:rPr>
              <w:t>3</w:t>
            </w:r>
            <w:r w:rsidR="006813AF" w:rsidRPr="00CF0DEA">
              <w:rPr>
                <w:rFonts w:ascii="Verdana" w:hAnsi="Verdana"/>
                <w:b/>
                <w:bCs/>
                <w:color w:val="2F5496" w:themeColor="accent1" w:themeShade="BF"/>
              </w:rPr>
              <w:t>. Estado de la desaparición</w:t>
            </w:r>
          </w:p>
          <w:p w14:paraId="7DEEE0BA" w14:textId="4F3E50AF" w:rsidR="00551230" w:rsidRDefault="000057DF" w:rsidP="00EF6445">
            <w:pPr>
              <w:spacing w:line="276" w:lineRule="auto"/>
              <w:jc w:val="bot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4384" behindDoc="0" locked="0" layoutInCell="1" allowOverlap="1" wp14:anchorId="36EF9073" wp14:editId="6A6252B4">
                      <wp:simplePos x="0" y="0"/>
                      <wp:positionH relativeFrom="column">
                        <wp:posOffset>-46990</wp:posOffset>
                      </wp:positionH>
                      <wp:positionV relativeFrom="paragraph">
                        <wp:posOffset>146050</wp:posOffset>
                      </wp:positionV>
                      <wp:extent cx="5562600" cy="609600"/>
                      <wp:effectExtent l="0" t="0" r="19050" b="19050"/>
                      <wp:wrapNone/>
                      <wp:docPr id="153407050" name="Rectángulo: esquinas redondeadas 3"/>
                      <wp:cNvGraphicFramePr/>
                      <a:graphic xmlns:a="http://schemas.openxmlformats.org/drawingml/2006/main">
                        <a:graphicData uri="http://schemas.microsoft.com/office/word/2010/wordprocessingShape">
                          <wps:wsp>
                            <wps:cNvSpPr/>
                            <wps:spPr>
                              <a:xfrm>
                                <a:off x="0" y="0"/>
                                <a:ext cx="5562600" cy="60960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D6ADCE" id="Rectángulo: esquinas redondeadas 3" o:spid="_x0000_s1026" style="position:absolute;margin-left:-3.7pt;margin-top:11.5pt;width:438pt;height: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" filled="f" strokecolor="#4472c4 [3204]" strokeweight="1pt">
                      <v:stroke joinstyle="miter"/>
                    </v:roundrect>
                  </w:pict>
                </mc:Fallback>
              </mc:AlternateContent>
            </w:r>
          </w:p>
          <w:p w14:paraId="54C8989F" w14:textId="19EA5EAA" w:rsidR="006813AF" w:rsidRDefault="00AB03D3" w:rsidP="00EF6445">
            <w:pPr>
              <w:spacing w:line="276" w:lineRule="auto"/>
              <w:jc w:val="both"/>
              <w:rPr>
                <w:rFonts w:ascii="Verdana" w:hAnsi="Verdana"/>
                <w:sz w:val="20"/>
                <w:szCs w:val="20"/>
              </w:rPr>
            </w:pPr>
            <w:r>
              <w:rPr>
                <w:rFonts w:ascii="Verdana" w:hAnsi="Verdana"/>
                <w:sz w:val="20"/>
                <w:szCs w:val="20"/>
              </w:rPr>
              <w:t xml:space="preserve">Objetivo: </w:t>
            </w:r>
            <w:r w:rsidR="00530E68">
              <w:rPr>
                <w:rFonts w:ascii="Verdana" w:hAnsi="Verdana"/>
                <w:sz w:val="20"/>
                <w:szCs w:val="20"/>
              </w:rPr>
              <w:t>obtener la</w:t>
            </w:r>
            <w:r w:rsidR="006813AF">
              <w:rPr>
                <w:rFonts w:ascii="Verdana" w:hAnsi="Verdana"/>
                <w:sz w:val="20"/>
                <w:szCs w:val="20"/>
              </w:rPr>
              <w:t xml:space="preserve"> información de </w:t>
            </w:r>
            <w:r w:rsidR="006813AF" w:rsidRPr="00363C96">
              <w:rPr>
                <w:rFonts w:ascii="Verdana" w:hAnsi="Verdana"/>
                <w:sz w:val="20"/>
                <w:szCs w:val="20"/>
              </w:rPr>
              <w:t>la situación actual de la</w:t>
            </w:r>
            <w:r w:rsidR="006813AF">
              <w:rPr>
                <w:rFonts w:ascii="Verdana" w:hAnsi="Verdana"/>
                <w:sz w:val="20"/>
                <w:szCs w:val="20"/>
              </w:rPr>
              <w:t>(s)</w:t>
            </w:r>
            <w:r w:rsidR="006813AF" w:rsidRPr="00363C96">
              <w:rPr>
                <w:rFonts w:ascii="Verdana" w:hAnsi="Verdana"/>
                <w:sz w:val="20"/>
                <w:szCs w:val="20"/>
              </w:rPr>
              <w:t xml:space="preserve"> persona</w:t>
            </w:r>
            <w:r w:rsidR="006813AF">
              <w:rPr>
                <w:rFonts w:ascii="Verdana" w:hAnsi="Verdana"/>
                <w:sz w:val="20"/>
                <w:szCs w:val="20"/>
              </w:rPr>
              <w:t>(s)</w:t>
            </w:r>
            <w:r w:rsidR="006813AF" w:rsidRPr="00363C96">
              <w:rPr>
                <w:rFonts w:ascii="Verdana" w:hAnsi="Verdana"/>
                <w:sz w:val="20"/>
                <w:szCs w:val="20"/>
              </w:rPr>
              <w:t xml:space="preserve"> desaparecid</w:t>
            </w:r>
            <w:r w:rsidR="006813AF">
              <w:rPr>
                <w:rFonts w:ascii="Verdana" w:hAnsi="Verdana"/>
                <w:sz w:val="20"/>
                <w:szCs w:val="20"/>
              </w:rPr>
              <w:t>a(s)</w:t>
            </w:r>
            <w:r w:rsidR="00A15F18">
              <w:rPr>
                <w:rFonts w:ascii="Verdana" w:hAnsi="Verdana"/>
                <w:sz w:val="20"/>
                <w:szCs w:val="20"/>
              </w:rPr>
              <w:t xml:space="preserve"> que busca la solicitante</w:t>
            </w:r>
            <w:r w:rsidR="00FE4BD8">
              <w:rPr>
                <w:rFonts w:ascii="Verdana" w:hAnsi="Verdana"/>
                <w:sz w:val="20"/>
                <w:szCs w:val="20"/>
              </w:rPr>
              <w:t xml:space="preserve">, </w:t>
            </w:r>
            <w:r w:rsidR="00CB781D">
              <w:rPr>
                <w:rFonts w:ascii="Verdana" w:hAnsi="Verdana"/>
                <w:sz w:val="20"/>
                <w:szCs w:val="20"/>
              </w:rPr>
              <w:t xml:space="preserve">de modo que se pueda </w:t>
            </w:r>
            <w:r w:rsidR="009D360B">
              <w:rPr>
                <w:rFonts w:ascii="Verdana" w:hAnsi="Verdana"/>
                <w:sz w:val="20"/>
                <w:szCs w:val="20"/>
              </w:rPr>
              <w:t xml:space="preserve">activar </w:t>
            </w:r>
            <w:r w:rsidR="00607A8B">
              <w:rPr>
                <w:rFonts w:ascii="Verdana" w:hAnsi="Verdana"/>
                <w:sz w:val="20"/>
                <w:szCs w:val="20"/>
              </w:rPr>
              <w:t>a las entidades</w:t>
            </w:r>
            <w:r w:rsidR="004B3AB8">
              <w:rPr>
                <w:rFonts w:ascii="Verdana" w:hAnsi="Verdana"/>
                <w:sz w:val="20"/>
                <w:szCs w:val="20"/>
              </w:rPr>
              <w:t xml:space="preserve"> encargadas de la búsqueda de personas </w:t>
            </w:r>
            <w:r w:rsidR="007B404C">
              <w:rPr>
                <w:rFonts w:ascii="Verdana" w:hAnsi="Verdana"/>
                <w:sz w:val="20"/>
                <w:szCs w:val="20"/>
              </w:rPr>
              <w:t>desparecidas</w:t>
            </w:r>
            <w:r w:rsidR="00FE4BD8">
              <w:rPr>
                <w:rFonts w:ascii="Verdana" w:hAnsi="Verdana"/>
                <w:sz w:val="20"/>
                <w:szCs w:val="20"/>
              </w:rPr>
              <w:t>.</w:t>
            </w:r>
          </w:p>
          <w:p w14:paraId="526CB4AD" w14:textId="77777777" w:rsidR="00805986" w:rsidRDefault="00805986" w:rsidP="00EF6445">
            <w:pPr>
              <w:spacing w:line="276" w:lineRule="auto"/>
              <w:jc w:val="both"/>
              <w:rPr>
                <w:rFonts w:ascii="Verdana" w:hAnsi="Verdana"/>
                <w:sz w:val="20"/>
                <w:szCs w:val="20"/>
              </w:rPr>
            </w:pPr>
          </w:p>
          <w:p w14:paraId="7D5A102B" w14:textId="1C06D86B" w:rsidR="00805986" w:rsidRDefault="00805986" w:rsidP="00EF6445">
            <w:pPr>
              <w:spacing w:line="276" w:lineRule="auto"/>
              <w:jc w:val="both"/>
              <w:rPr>
                <w:rFonts w:ascii="Verdana" w:hAnsi="Verdana"/>
                <w:sz w:val="20"/>
                <w:szCs w:val="20"/>
              </w:rPr>
            </w:pPr>
            <w:r>
              <w:rPr>
                <w:rFonts w:ascii="Verdana" w:hAnsi="Verdana"/>
                <w:sz w:val="20"/>
                <w:szCs w:val="20"/>
              </w:rPr>
              <w:t xml:space="preserve">Estas son las </w:t>
            </w:r>
            <w:r w:rsidR="00125561" w:rsidRPr="00125561">
              <w:rPr>
                <w:rFonts w:ascii="Verdana" w:hAnsi="Verdana"/>
                <w:sz w:val="20"/>
                <w:szCs w:val="20"/>
              </w:rPr>
              <w:t xml:space="preserve">preguntas </w:t>
            </w:r>
            <w:r w:rsidR="00125561">
              <w:rPr>
                <w:rFonts w:ascii="Verdana" w:hAnsi="Verdana"/>
                <w:sz w:val="20"/>
                <w:szCs w:val="20"/>
              </w:rPr>
              <w:t xml:space="preserve">de esta sección </w:t>
            </w:r>
            <w:r w:rsidR="00125561" w:rsidRPr="00125561">
              <w:rPr>
                <w:rFonts w:ascii="Verdana" w:hAnsi="Verdana"/>
                <w:sz w:val="20"/>
                <w:szCs w:val="20"/>
              </w:rPr>
              <w:t>cuyas respuestas se diligencian mediante las opciones “Sí” o “No”:</w:t>
            </w:r>
          </w:p>
          <w:p w14:paraId="2E93F7BC" w14:textId="77777777" w:rsidR="006813AF" w:rsidRDefault="006813AF" w:rsidP="00EF6445">
            <w:pPr>
              <w:spacing w:line="276" w:lineRule="auto"/>
              <w:jc w:val="both"/>
              <w:rPr>
                <w:rFonts w:ascii="Verdana" w:hAnsi="Verdana"/>
                <w:sz w:val="20"/>
                <w:szCs w:val="20"/>
              </w:rPr>
            </w:pPr>
          </w:p>
          <w:p w14:paraId="7D93B751" w14:textId="77777777" w:rsidR="006813AF" w:rsidRDefault="006813AF" w:rsidP="00EF6445">
            <w:pPr>
              <w:pStyle w:val="Prrafodelista"/>
              <w:numPr>
                <w:ilvl w:val="0"/>
                <w:numId w:val="11"/>
              </w:numPr>
              <w:spacing w:line="276" w:lineRule="auto"/>
              <w:jc w:val="both"/>
              <w:rPr>
                <w:rFonts w:ascii="Verdana" w:hAnsi="Verdana"/>
                <w:sz w:val="20"/>
                <w:szCs w:val="20"/>
              </w:rPr>
            </w:pPr>
            <w:r w:rsidRPr="008E2BF1">
              <w:rPr>
                <w:rFonts w:ascii="Verdana" w:hAnsi="Verdana"/>
                <w:sz w:val="20"/>
                <w:szCs w:val="20"/>
              </w:rPr>
              <w:t>¿La persona continúa desaparecida?</w:t>
            </w:r>
          </w:p>
          <w:p w14:paraId="59C29FD9" w14:textId="77777777" w:rsidR="0051363D" w:rsidRDefault="0051363D" w:rsidP="00EF6445">
            <w:pPr>
              <w:pStyle w:val="Prrafodelista"/>
              <w:spacing w:line="276" w:lineRule="auto"/>
              <w:jc w:val="both"/>
              <w:rPr>
                <w:rFonts w:ascii="Verdana" w:hAnsi="Verdana"/>
                <w:sz w:val="20"/>
                <w:szCs w:val="20"/>
              </w:rPr>
            </w:pPr>
          </w:p>
          <w:p w14:paraId="26EC9E55" w14:textId="16266378" w:rsidR="006813AF" w:rsidRDefault="006813AF" w:rsidP="00EF6445">
            <w:pPr>
              <w:pStyle w:val="Prrafodelista"/>
              <w:numPr>
                <w:ilvl w:val="0"/>
                <w:numId w:val="11"/>
              </w:numPr>
              <w:spacing w:line="276" w:lineRule="auto"/>
              <w:jc w:val="both"/>
              <w:rPr>
                <w:rFonts w:ascii="Verdana" w:hAnsi="Verdana"/>
                <w:sz w:val="20"/>
                <w:szCs w:val="20"/>
              </w:rPr>
            </w:pPr>
            <w:r w:rsidRPr="008E2BF1">
              <w:rPr>
                <w:rFonts w:ascii="Verdana" w:hAnsi="Verdana"/>
                <w:sz w:val="20"/>
                <w:szCs w:val="20"/>
              </w:rPr>
              <w:t>¿La persona fue encontrada con vida y se realizó el reencuentro?</w:t>
            </w:r>
          </w:p>
          <w:p w14:paraId="4FD0891F" w14:textId="77777777" w:rsidR="0051363D" w:rsidRPr="0051363D" w:rsidRDefault="0051363D" w:rsidP="00EF6445">
            <w:pPr>
              <w:pStyle w:val="Prrafodelista"/>
              <w:spacing w:line="276" w:lineRule="auto"/>
              <w:rPr>
                <w:rFonts w:ascii="Verdana" w:hAnsi="Verdana"/>
                <w:sz w:val="20"/>
                <w:szCs w:val="20"/>
              </w:rPr>
            </w:pPr>
          </w:p>
          <w:p w14:paraId="5E82D8C0" w14:textId="77777777" w:rsidR="006813AF" w:rsidRDefault="006813AF" w:rsidP="00EF6445">
            <w:pPr>
              <w:pStyle w:val="Prrafodelista"/>
              <w:numPr>
                <w:ilvl w:val="0"/>
                <w:numId w:val="11"/>
              </w:numPr>
              <w:spacing w:line="276" w:lineRule="auto"/>
              <w:jc w:val="both"/>
              <w:rPr>
                <w:rFonts w:ascii="Verdana" w:hAnsi="Verdana"/>
                <w:sz w:val="20"/>
                <w:szCs w:val="20"/>
              </w:rPr>
            </w:pPr>
            <w:r w:rsidRPr="008E2BF1">
              <w:rPr>
                <w:rFonts w:ascii="Verdana" w:hAnsi="Verdana"/>
                <w:sz w:val="20"/>
                <w:szCs w:val="20"/>
              </w:rPr>
              <w:t>¿Se tiene conocimiento de que la persona está con vida, pero aún no ha sido posible el reencuentro?</w:t>
            </w:r>
          </w:p>
          <w:p w14:paraId="08D6FC8B" w14:textId="77777777" w:rsidR="0051363D" w:rsidRPr="0051363D" w:rsidRDefault="0051363D" w:rsidP="00EF6445">
            <w:pPr>
              <w:pStyle w:val="Prrafodelista"/>
              <w:spacing w:line="276" w:lineRule="auto"/>
              <w:rPr>
                <w:rFonts w:ascii="Verdana" w:hAnsi="Verdana"/>
                <w:sz w:val="20"/>
                <w:szCs w:val="20"/>
              </w:rPr>
            </w:pPr>
          </w:p>
          <w:p w14:paraId="5CC22E97" w14:textId="77777777" w:rsidR="006813AF" w:rsidRDefault="006813AF" w:rsidP="00EF6445">
            <w:pPr>
              <w:pStyle w:val="Prrafodelista"/>
              <w:numPr>
                <w:ilvl w:val="0"/>
                <w:numId w:val="11"/>
              </w:numPr>
              <w:spacing w:line="276" w:lineRule="auto"/>
              <w:jc w:val="both"/>
              <w:rPr>
                <w:rFonts w:ascii="Verdana" w:hAnsi="Verdana"/>
                <w:sz w:val="20"/>
                <w:szCs w:val="20"/>
              </w:rPr>
            </w:pPr>
            <w:r w:rsidRPr="008E2BF1">
              <w:rPr>
                <w:rFonts w:ascii="Verdana" w:hAnsi="Verdana"/>
                <w:sz w:val="20"/>
                <w:szCs w:val="20"/>
              </w:rPr>
              <w:t>¿La persona fue encontrada sin vida y se realizó la entrega digna de su cuerpo?</w:t>
            </w:r>
          </w:p>
          <w:p w14:paraId="75F8669F" w14:textId="77777777" w:rsidR="0051363D" w:rsidRPr="0051363D" w:rsidRDefault="0051363D" w:rsidP="00EF6445">
            <w:pPr>
              <w:pStyle w:val="Prrafodelista"/>
              <w:spacing w:line="276" w:lineRule="auto"/>
              <w:rPr>
                <w:rFonts w:ascii="Verdana" w:hAnsi="Verdana"/>
                <w:sz w:val="20"/>
                <w:szCs w:val="20"/>
              </w:rPr>
            </w:pPr>
          </w:p>
          <w:p w14:paraId="208245D4" w14:textId="77777777" w:rsidR="006813AF" w:rsidRPr="008E2BF1" w:rsidRDefault="006813AF" w:rsidP="00EF6445">
            <w:pPr>
              <w:pStyle w:val="Prrafodelista"/>
              <w:numPr>
                <w:ilvl w:val="0"/>
                <w:numId w:val="11"/>
              </w:numPr>
              <w:spacing w:line="276" w:lineRule="auto"/>
              <w:jc w:val="both"/>
              <w:rPr>
                <w:rFonts w:ascii="Verdana" w:hAnsi="Verdana"/>
                <w:sz w:val="20"/>
                <w:szCs w:val="20"/>
              </w:rPr>
            </w:pPr>
            <w:r w:rsidRPr="008E2BF1">
              <w:rPr>
                <w:rFonts w:ascii="Verdana" w:hAnsi="Verdana"/>
                <w:sz w:val="20"/>
                <w:szCs w:val="20"/>
              </w:rPr>
              <w:t>¿Se conoce la suerte y paradero de la persona, pero no es posible la entrega digna de su cuerpo?</w:t>
            </w:r>
          </w:p>
          <w:p w14:paraId="40BD89DE" w14:textId="77777777" w:rsidR="006813AF" w:rsidRDefault="006813AF" w:rsidP="00EF6445">
            <w:pPr>
              <w:spacing w:line="276" w:lineRule="auto"/>
              <w:jc w:val="both"/>
              <w:rPr>
                <w:rFonts w:ascii="Verdana" w:hAnsi="Verdana"/>
                <w:sz w:val="20"/>
                <w:szCs w:val="20"/>
              </w:rPr>
            </w:pPr>
          </w:p>
          <w:p w14:paraId="425ED7CD" w14:textId="77777777" w:rsidR="006813AF" w:rsidRDefault="006813AF" w:rsidP="00EF6445">
            <w:pPr>
              <w:spacing w:line="276" w:lineRule="auto"/>
              <w:jc w:val="both"/>
              <w:rPr>
                <w:rFonts w:ascii="Verdana" w:hAnsi="Verdana"/>
                <w:sz w:val="20"/>
                <w:szCs w:val="20"/>
              </w:rPr>
            </w:pPr>
            <w:r>
              <w:rPr>
                <w:rFonts w:ascii="Verdana" w:hAnsi="Verdana"/>
                <w:sz w:val="20"/>
                <w:szCs w:val="20"/>
              </w:rPr>
              <w:t>Adicionalmente, se indaga por el lugar de la desaparición, atendiendo a la territorialidad del a</w:t>
            </w:r>
            <w:r w:rsidRPr="004A408E">
              <w:rPr>
                <w:rFonts w:ascii="Verdana" w:hAnsi="Verdana"/>
                <w:sz w:val="20"/>
                <w:szCs w:val="20"/>
              </w:rPr>
              <w:t>rtículo 2.2.5.10.2.3</w:t>
            </w:r>
            <w:r>
              <w:rPr>
                <w:rFonts w:ascii="Verdana" w:hAnsi="Verdana"/>
                <w:sz w:val="20"/>
                <w:szCs w:val="20"/>
              </w:rPr>
              <w:t xml:space="preserve"> del Decreto 063 de 2026, con la siguiente selección:</w:t>
            </w:r>
          </w:p>
          <w:p w14:paraId="4B899842" w14:textId="77777777" w:rsidR="006813AF" w:rsidRDefault="006813AF" w:rsidP="00EF6445">
            <w:pPr>
              <w:spacing w:line="276" w:lineRule="auto"/>
              <w:jc w:val="both"/>
              <w:rPr>
                <w:rFonts w:ascii="Verdana" w:hAnsi="Verdana"/>
                <w:sz w:val="20"/>
                <w:szCs w:val="20"/>
              </w:rPr>
            </w:pPr>
          </w:p>
          <w:p w14:paraId="12383B8A" w14:textId="78A2EC12" w:rsidR="006813AF" w:rsidRDefault="006813AF" w:rsidP="00EF6445">
            <w:pPr>
              <w:spacing w:line="276" w:lineRule="auto"/>
              <w:jc w:val="both"/>
              <w:rPr>
                <w:rFonts w:ascii="Verdana" w:hAnsi="Verdana"/>
                <w:sz w:val="20"/>
                <w:szCs w:val="20"/>
              </w:rPr>
            </w:pPr>
            <w:r w:rsidRPr="004B2735">
              <w:rPr>
                <w:rFonts w:ascii="Verdana" w:hAnsi="Verdana"/>
                <w:sz w:val="20"/>
                <w:szCs w:val="20"/>
              </w:rPr>
              <w:t>Territorio nacional / Zona fronteriza</w:t>
            </w:r>
            <w:r>
              <w:rPr>
                <w:rFonts w:ascii="Verdana" w:hAnsi="Verdana"/>
                <w:sz w:val="20"/>
                <w:szCs w:val="20"/>
              </w:rPr>
              <w:t xml:space="preserve"> (de esta variable se despliega el listado de los países con los cuales Colombia tiene frontera: </w:t>
            </w:r>
            <w:r w:rsidRPr="00904B9C">
              <w:rPr>
                <w:rFonts w:ascii="Verdana" w:hAnsi="Verdana"/>
                <w:sz w:val="20"/>
                <w:szCs w:val="20"/>
              </w:rPr>
              <w:t>Brasil, Costa Rica, Ecuador, Haití, Honduras, Jamaica, Nicaragua, Panamá, Perú, República Dominica, Venezuela</w:t>
            </w:r>
            <w:r>
              <w:rPr>
                <w:rFonts w:ascii="Verdana" w:hAnsi="Verdana"/>
                <w:sz w:val="20"/>
                <w:szCs w:val="20"/>
              </w:rPr>
              <w:t>).</w:t>
            </w:r>
            <w:r w:rsidRPr="004B2735">
              <w:rPr>
                <w:rFonts w:ascii="Verdana" w:hAnsi="Verdana"/>
                <w:sz w:val="20"/>
                <w:szCs w:val="20"/>
              </w:rPr>
              <w:tab/>
            </w:r>
            <w:r>
              <w:tab/>
            </w:r>
            <w:r>
              <w:tab/>
            </w:r>
          </w:p>
        </w:tc>
      </w:tr>
      <w:tr w:rsidR="006813AF" w14:paraId="17E0A3FB" w14:textId="77777777" w:rsidTr="006813AF">
        <w:tc>
          <w:tcPr>
            <w:tcW w:w="8828" w:type="dxa"/>
          </w:tcPr>
          <w:p w14:paraId="011A4AE2" w14:textId="65D081D0" w:rsidR="00551230" w:rsidRPr="00CF0DEA" w:rsidRDefault="00551230" w:rsidP="00EF6445">
            <w:pPr>
              <w:spacing w:line="276" w:lineRule="auto"/>
              <w:jc w:val="both"/>
              <w:rPr>
                <w:rFonts w:ascii="Verdana" w:hAnsi="Verdana"/>
                <w:b/>
                <w:bCs/>
                <w:color w:val="2F5496" w:themeColor="accent1" w:themeShade="BF"/>
              </w:rPr>
            </w:pPr>
            <w:r w:rsidRPr="00CF0DEA">
              <w:rPr>
                <w:rFonts w:ascii="Verdana" w:hAnsi="Verdana"/>
                <w:b/>
                <w:bCs/>
                <w:color w:val="2F5496" w:themeColor="accent1" w:themeShade="BF"/>
              </w:rPr>
              <w:lastRenderedPageBreak/>
              <w:t xml:space="preserve">Sección </w:t>
            </w:r>
            <w:r w:rsidR="00726C11" w:rsidRPr="00CF0DEA">
              <w:rPr>
                <w:rFonts w:ascii="Verdana" w:hAnsi="Verdana"/>
                <w:b/>
                <w:bCs/>
                <w:color w:val="2F5496" w:themeColor="accent1" w:themeShade="BF"/>
              </w:rPr>
              <w:t>4</w:t>
            </w:r>
            <w:r w:rsidR="006813AF" w:rsidRPr="00CF0DEA">
              <w:rPr>
                <w:rFonts w:ascii="Verdana" w:hAnsi="Verdana"/>
                <w:b/>
                <w:bCs/>
                <w:color w:val="2F5496" w:themeColor="accent1" w:themeShade="BF"/>
              </w:rPr>
              <w:t>. Labores de búsqueda</w:t>
            </w:r>
          </w:p>
          <w:p w14:paraId="10678529" w14:textId="33CA75FB" w:rsidR="00551230" w:rsidRDefault="000057DF" w:rsidP="00EF6445">
            <w:pPr>
              <w:spacing w:line="276" w:lineRule="auto"/>
              <w:jc w:val="bot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6432" behindDoc="0" locked="0" layoutInCell="1" allowOverlap="1" wp14:anchorId="473728D7" wp14:editId="25BC5CD8">
                      <wp:simplePos x="0" y="0"/>
                      <wp:positionH relativeFrom="column">
                        <wp:posOffset>-34290</wp:posOffset>
                      </wp:positionH>
                      <wp:positionV relativeFrom="paragraph">
                        <wp:posOffset>149225</wp:posOffset>
                      </wp:positionV>
                      <wp:extent cx="5562600" cy="609600"/>
                      <wp:effectExtent l="0" t="0" r="19050" b="19050"/>
                      <wp:wrapNone/>
                      <wp:docPr id="1430628875" name="Rectángulo: esquinas redondeadas 3"/>
                      <wp:cNvGraphicFramePr/>
                      <a:graphic xmlns:a="http://schemas.openxmlformats.org/drawingml/2006/main">
                        <a:graphicData uri="http://schemas.microsoft.com/office/word/2010/wordprocessingShape">
                          <wps:wsp>
                            <wps:cNvSpPr/>
                            <wps:spPr>
                              <a:xfrm>
                                <a:off x="0" y="0"/>
                                <a:ext cx="5562600" cy="60960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8186BA" id="Rectángulo: esquinas redondeadas 3" o:spid="_x0000_s1026" style="position:absolute;margin-left:-2.7pt;margin-top:11.75pt;width:438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" filled="f" strokecolor="#4472c4 [3204]" strokeweight="1pt">
                      <v:stroke joinstyle="miter"/>
                    </v:roundrect>
                  </w:pict>
                </mc:Fallback>
              </mc:AlternateContent>
            </w:r>
          </w:p>
          <w:p w14:paraId="7542D676" w14:textId="708EDD3E" w:rsidR="002834F5" w:rsidRPr="000057DF" w:rsidRDefault="00B53A2F" w:rsidP="00EF6445">
            <w:pPr>
              <w:spacing w:line="276" w:lineRule="auto"/>
              <w:jc w:val="both"/>
              <w:rPr>
                <w:rFonts w:ascii="Verdana" w:hAnsi="Verdana"/>
                <w:sz w:val="20"/>
                <w:szCs w:val="20"/>
              </w:rPr>
            </w:pPr>
            <w:r w:rsidRPr="000057DF">
              <w:rPr>
                <w:rFonts w:ascii="Verdana" w:hAnsi="Verdana"/>
                <w:sz w:val="20"/>
                <w:szCs w:val="20"/>
              </w:rPr>
              <w:t xml:space="preserve">Objetivo: </w:t>
            </w:r>
            <w:r w:rsidR="001D5F19" w:rsidRPr="000057DF">
              <w:rPr>
                <w:rFonts w:ascii="Verdana" w:hAnsi="Verdana"/>
                <w:sz w:val="20"/>
                <w:szCs w:val="20"/>
              </w:rPr>
              <w:t xml:space="preserve">indagar </w:t>
            </w:r>
            <w:r w:rsidR="002834F5" w:rsidRPr="000057DF">
              <w:rPr>
                <w:rFonts w:ascii="Verdana" w:hAnsi="Verdana"/>
                <w:sz w:val="20"/>
                <w:szCs w:val="20"/>
              </w:rPr>
              <w:t>por las labores de búsqueda</w:t>
            </w:r>
            <w:r w:rsidR="00A97A7A" w:rsidRPr="000057DF">
              <w:rPr>
                <w:rFonts w:ascii="Verdana" w:hAnsi="Verdana"/>
                <w:sz w:val="20"/>
                <w:szCs w:val="20"/>
              </w:rPr>
              <w:t xml:space="preserve"> que </w:t>
            </w:r>
            <w:r w:rsidR="00B05688" w:rsidRPr="000057DF">
              <w:rPr>
                <w:rFonts w:ascii="Verdana" w:hAnsi="Verdana"/>
                <w:sz w:val="20"/>
                <w:szCs w:val="20"/>
              </w:rPr>
              <w:t>haya</w:t>
            </w:r>
            <w:r w:rsidR="00A97A7A" w:rsidRPr="000057DF">
              <w:rPr>
                <w:rFonts w:ascii="Verdana" w:hAnsi="Verdana"/>
                <w:sz w:val="20"/>
                <w:szCs w:val="20"/>
              </w:rPr>
              <w:t xml:space="preserve"> o esté realizando </w:t>
            </w:r>
            <w:r w:rsidR="002834F5" w:rsidRPr="000057DF">
              <w:rPr>
                <w:rFonts w:ascii="Verdana" w:hAnsi="Verdana"/>
                <w:sz w:val="20"/>
                <w:szCs w:val="20"/>
              </w:rPr>
              <w:t>la mujer</w:t>
            </w:r>
            <w:r w:rsidR="00805986" w:rsidRPr="000057DF">
              <w:rPr>
                <w:rFonts w:ascii="Verdana" w:hAnsi="Verdana"/>
                <w:sz w:val="20"/>
                <w:szCs w:val="20"/>
              </w:rPr>
              <w:t xml:space="preserve"> solicitante</w:t>
            </w:r>
            <w:r w:rsidR="003E4F34" w:rsidRPr="000057DF">
              <w:rPr>
                <w:rFonts w:ascii="Verdana" w:hAnsi="Verdana"/>
                <w:sz w:val="20"/>
                <w:szCs w:val="20"/>
              </w:rPr>
              <w:t xml:space="preserve">, teniendo en cuenta que el numeral 4 </w:t>
            </w:r>
            <w:r w:rsidR="003E4F34" w:rsidRPr="000057DF">
              <w:rPr>
                <w:rFonts w:ascii="Verdana" w:hAnsi="Verdana"/>
                <w:sz w:val="20"/>
                <w:szCs w:val="20"/>
              </w:rPr>
              <w:t>artículo 2.2.5.10.</w:t>
            </w:r>
            <w:r w:rsidR="00025A78" w:rsidRPr="000057DF">
              <w:rPr>
                <w:rFonts w:ascii="Verdana" w:hAnsi="Verdana"/>
                <w:sz w:val="20"/>
                <w:szCs w:val="20"/>
              </w:rPr>
              <w:t>2</w:t>
            </w:r>
            <w:r w:rsidR="003E4F34" w:rsidRPr="000057DF">
              <w:rPr>
                <w:rFonts w:ascii="Verdana" w:hAnsi="Verdana"/>
                <w:sz w:val="20"/>
                <w:szCs w:val="20"/>
              </w:rPr>
              <w:t>.5 del Decreto 063 de 2026</w:t>
            </w:r>
            <w:r w:rsidR="003E4F34" w:rsidRPr="000057DF">
              <w:rPr>
                <w:rFonts w:ascii="Verdana" w:hAnsi="Verdana"/>
                <w:sz w:val="20"/>
                <w:szCs w:val="20"/>
              </w:rPr>
              <w:t xml:space="preserve"> señala que esta información debe estar contenida en el RUMB.</w:t>
            </w:r>
          </w:p>
          <w:p w14:paraId="161763C1" w14:textId="77777777" w:rsidR="002834F5" w:rsidRDefault="002834F5" w:rsidP="00EF6445">
            <w:pPr>
              <w:spacing w:line="276" w:lineRule="auto"/>
              <w:jc w:val="both"/>
              <w:rPr>
                <w:rFonts w:ascii="Verdana" w:hAnsi="Verdana"/>
                <w:sz w:val="20"/>
                <w:szCs w:val="20"/>
              </w:rPr>
            </w:pPr>
          </w:p>
          <w:p w14:paraId="46FB0C1F" w14:textId="224B0CF8" w:rsidR="006813AF" w:rsidRDefault="00654A8A" w:rsidP="00EF6445">
            <w:pPr>
              <w:spacing w:line="276" w:lineRule="auto"/>
              <w:jc w:val="both"/>
              <w:rPr>
                <w:rFonts w:ascii="Verdana" w:hAnsi="Verdana"/>
                <w:sz w:val="20"/>
                <w:szCs w:val="20"/>
              </w:rPr>
            </w:pPr>
            <w:r>
              <w:rPr>
                <w:rFonts w:ascii="Verdana" w:hAnsi="Verdana"/>
                <w:sz w:val="20"/>
                <w:szCs w:val="20"/>
              </w:rPr>
              <w:t>Esta sección i</w:t>
            </w:r>
            <w:r w:rsidR="006813AF">
              <w:rPr>
                <w:rFonts w:ascii="Verdana" w:hAnsi="Verdana"/>
                <w:sz w:val="20"/>
                <w:szCs w:val="20"/>
              </w:rPr>
              <w:t>nicia con información del lugar</w:t>
            </w:r>
            <w:r w:rsidR="00B05688">
              <w:rPr>
                <w:rFonts w:ascii="Verdana" w:hAnsi="Verdana"/>
                <w:sz w:val="20"/>
                <w:szCs w:val="20"/>
              </w:rPr>
              <w:t xml:space="preserve"> (municipio, departamento, país)</w:t>
            </w:r>
            <w:r w:rsidR="006813AF">
              <w:rPr>
                <w:rFonts w:ascii="Verdana" w:hAnsi="Verdana"/>
                <w:sz w:val="20"/>
                <w:szCs w:val="20"/>
              </w:rPr>
              <w:t xml:space="preserve"> y fecha de inicio de </w:t>
            </w:r>
            <w:r w:rsidR="00FF0438">
              <w:rPr>
                <w:rFonts w:ascii="Verdana" w:hAnsi="Verdana"/>
                <w:sz w:val="20"/>
                <w:szCs w:val="20"/>
              </w:rPr>
              <w:t>estas</w:t>
            </w:r>
            <w:r w:rsidR="006813AF">
              <w:rPr>
                <w:rFonts w:ascii="Verdana" w:hAnsi="Verdana"/>
                <w:sz w:val="20"/>
                <w:szCs w:val="20"/>
              </w:rPr>
              <w:t xml:space="preserve"> labores, así como información de su posible pertenencia a una organización social o del acompañamiento </w:t>
            </w:r>
            <w:r w:rsidR="0067070D" w:rsidRPr="0067070D">
              <w:rPr>
                <w:rFonts w:ascii="Verdana" w:hAnsi="Verdana"/>
                <w:sz w:val="20"/>
                <w:szCs w:val="20"/>
              </w:rPr>
              <w:t>recibido por parte de alguna organización en el desarrollo de dichas actividades.</w:t>
            </w:r>
          </w:p>
          <w:p w14:paraId="280CE764" w14:textId="77777777" w:rsidR="006813AF" w:rsidRDefault="006813AF" w:rsidP="00EF6445">
            <w:pPr>
              <w:spacing w:line="276" w:lineRule="auto"/>
              <w:jc w:val="both"/>
              <w:rPr>
                <w:rFonts w:ascii="Verdana" w:hAnsi="Verdana"/>
                <w:sz w:val="20"/>
                <w:szCs w:val="20"/>
              </w:rPr>
            </w:pPr>
          </w:p>
          <w:p w14:paraId="65309C5B" w14:textId="0BE68202" w:rsidR="006813AF" w:rsidRDefault="00247DD1" w:rsidP="00EF6445">
            <w:pPr>
              <w:spacing w:line="276" w:lineRule="auto"/>
              <w:jc w:val="both"/>
              <w:rPr>
                <w:rFonts w:ascii="Verdana" w:hAnsi="Verdana"/>
                <w:sz w:val="20"/>
                <w:szCs w:val="20"/>
              </w:rPr>
            </w:pPr>
            <w:r w:rsidRPr="00247DD1">
              <w:rPr>
                <w:rFonts w:ascii="Verdana" w:hAnsi="Verdana"/>
                <w:sz w:val="20"/>
                <w:szCs w:val="20"/>
              </w:rPr>
              <w:t>En cumplimiento de lo dispuesto en el artículo 2.2.5.10.1.5 del Decreto 063 de 2026, se indaga sobre las labores de búsqueda adelantadas por las mujeres buscadoras, agrupadas en diferentes bloques temáticos. Para cada una de las actividades descritas, la persona deberá indicar si la ha realizado o no, mediante la selección de las opciones “Sí” o “No”:</w:t>
            </w:r>
          </w:p>
          <w:p w14:paraId="252C3710" w14:textId="77777777" w:rsidR="00247DD1" w:rsidRDefault="00247DD1" w:rsidP="00EF6445">
            <w:pPr>
              <w:spacing w:line="276" w:lineRule="auto"/>
              <w:jc w:val="both"/>
              <w:rPr>
                <w:rFonts w:ascii="Verdana" w:hAnsi="Verdana"/>
                <w:sz w:val="20"/>
                <w:szCs w:val="20"/>
              </w:rPr>
            </w:pPr>
          </w:p>
          <w:p w14:paraId="14EB345D" w14:textId="77777777" w:rsidR="006813AF" w:rsidRDefault="006813AF" w:rsidP="00EF6445">
            <w:pPr>
              <w:pStyle w:val="Prrafodelista"/>
              <w:numPr>
                <w:ilvl w:val="0"/>
                <w:numId w:val="12"/>
              </w:numPr>
              <w:spacing w:line="276" w:lineRule="auto"/>
              <w:jc w:val="both"/>
              <w:rPr>
                <w:rFonts w:ascii="Verdana" w:hAnsi="Verdana"/>
                <w:sz w:val="20"/>
                <w:szCs w:val="20"/>
              </w:rPr>
            </w:pPr>
            <w:r w:rsidRPr="003A67C8">
              <w:rPr>
                <w:rFonts w:ascii="Verdana" w:hAnsi="Verdana"/>
                <w:sz w:val="20"/>
                <w:szCs w:val="20"/>
              </w:rPr>
              <w:t>Acciones de búsqueda ante instituciones</w:t>
            </w:r>
          </w:p>
          <w:p w14:paraId="1E449D71" w14:textId="77777777" w:rsidR="006813AF" w:rsidRDefault="006813AF" w:rsidP="00EF6445">
            <w:pPr>
              <w:spacing w:line="276" w:lineRule="auto"/>
              <w:jc w:val="both"/>
              <w:rPr>
                <w:rFonts w:ascii="Verdana" w:hAnsi="Verdana"/>
                <w:sz w:val="20"/>
                <w:szCs w:val="20"/>
              </w:rPr>
            </w:pPr>
          </w:p>
          <w:p w14:paraId="4958C0BB"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Activar el mecanismo de búsqueda urgente.</w:t>
            </w:r>
          </w:p>
          <w:p w14:paraId="6CE6A71D"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Interponer y/o presentar denuncias.</w:t>
            </w:r>
          </w:p>
          <w:p w14:paraId="67A5F3ED"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Realizar solicitudes de información ante entidades públicas o privadas.</w:t>
            </w:r>
          </w:p>
          <w:p w14:paraId="648BB69E"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Presentar solicitudes de búsqueda.</w:t>
            </w:r>
          </w:p>
          <w:p w14:paraId="5EE9BE56"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lastRenderedPageBreak/>
              <w:t>Acudir a los sistemas de justicia transicional.</w:t>
            </w:r>
          </w:p>
          <w:p w14:paraId="4837DB82"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la Jurisdicción Especial para la Paz (JEP).</w:t>
            </w:r>
          </w:p>
          <w:p w14:paraId="21ECE425"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la Unidad De Búsqueda de Personas dadas por Desaparecidas (UBPD).</w:t>
            </w:r>
          </w:p>
          <w:p w14:paraId="17F911B9"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la jurisdicción ordinaria, contenciosa-administrativa o constitucional.</w:t>
            </w:r>
          </w:p>
          <w:p w14:paraId="4929951D"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la justicia penal militar y policial.</w:t>
            </w:r>
          </w:p>
          <w:p w14:paraId="5B4A4822"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Participar en procesos legales y/o judiciales.</w:t>
            </w:r>
          </w:p>
          <w:p w14:paraId="4BBE2EF2"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centros de salud u hospitales.</w:t>
            </w:r>
          </w:p>
          <w:p w14:paraId="5A1BD7A6"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al instituto nacional de medicina legal y ciencias forenses.</w:t>
            </w:r>
          </w:p>
          <w:p w14:paraId="792CDE0F"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autoridades departamentales o municipales: Policía, alcaldía, gobernación, entre otras.</w:t>
            </w:r>
          </w:p>
          <w:p w14:paraId="494FCEB9"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entidades del Ministerio Público: Defensoría, Procuraduría, Personerías.</w:t>
            </w:r>
          </w:p>
          <w:p w14:paraId="15BA70FE"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otras entidades del estado colombiano.</w:t>
            </w:r>
          </w:p>
          <w:p w14:paraId="2C8D7553"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entidades públicas y/o privadas de otros países.</w:t>
            </w:r>
          </w:p>
          <w:p w14:paraId="49DABBB5"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mecanismos y/o sistemas internacionales de protección de derechos humanos.</w:t>
            </w:r>
          </w:p>
          <w:p w14:paraId="675FDE53"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Acudir a organizaciones sociales, civiles o sin ánimo de lucro.</w:t>
            </w:r>
          </w:p>
          <w:p w14:paraId="63E1129B"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Promover la articulación entre instituciones y actores involucrados en la búsqueda.</w:t>
            </w:r>
          </w:p>
          <w:p w14:paraId="4C93B932"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Otras. ¿Cuáles?</w:t>
            </w:r>
          </w:p>
          <w:p w14:paraId="5A349ACA" w14:textId="77777777" w:rsidR="006813AF" w:rsidRPr="00EF01E7" w:rsidRDefault="006813AF" w:rsidP="00EF6445">
            <w:pPr>
              <w:pStyle w:val="Prrafodelista"/>
              <w:numPr>
                <w:ilvl w:val="0"/>
                <w:numId w:val="17"/>
              </w:numPr>
              <w:spacing w:line="276" w:lineRule="auto"/>
              <w:jc w:val="both"/>
              <w:rPr>
                <w:rFonts w:ascii="Verdana" w:hAnsi="Verdana"/>
                <w:sz w:val="20"/>
                <w:szCs w:val="20"/>
              </w:rPr>
            </w:pPr>
            <w:r w:rsidRPr="00EF01E7">
              <w:rPr>
                <w:rFonts w:ascii="Verdana" w:hAnsi="Verdana"/>
                <w:sz w:val="20"/>
                <w:szCs w:val="20"/>
              </w:rPr>
              <w:t>Ninguna</w:t>
            </w:r>
          </w:p>
          <w:p w14:paraId="2F23193E" w14:textId="77777777" w:rsidR="006813AF" w:rsidRPr="00EF01E7" w:rsidRDefault="006813AF" w:rsidP="00EF6445">
            <w:pPr>
              <w:spacing w:line="276" w:lineRule="auto"/>
              <w:jc w:val="both"/>
              <w:rPr>
                <w:rFonts w:ascii="Verdana" w:hAnsi="Verdana"/>
                <w:sz w:val="20"/>
                <w:szCs w:val="20"/>
              </w:rPr>
            </w:pPr>
          </w:p>
          <w:p w14:paraId="708C1B8A" w14:textId="77777777" w:rsidR="006813AF" w:rsidRDefault="006813AF" w:rsidP="00EF6445">
            <w:pPr>
              <w:pStyle w:val="Prrafodelista"/>
              <w:numPr>
                <w:ilvl w:val="0"/>
                <w:numId w:val="12"/>
              </w:numPr>
              <w:spacing w:line="276" w:lineRule="auto"/>
              <w:jc w:val="both"/>
              <w:rPr>
                <w:rFonts w:ascii="Verdana" w:hAnsi="Verdana"/>
                <w:sz w:val="20"/>
                <w:szCs w:val="20"/>
              </w:rPr>
            </w:pPr>
            <w:r w:rsidRPr="003A67C8">
              <w:rPr>
                <w:rFonts w:ascii="Verdana" w:hAnsi="Verdana"/>
                <w:sz w:val="20"/>
                <w:szCs w:val="20"/>
              </w:rPr>
              <w:t xml:space="preserve">Acciones de búsqueda individual </w:t>
            </w:r>
          </w:p>
          <w:p w14:paraId="4A0969EE" w14:textId="77777777" w:rsidR="006813AF" w:rsidRDefault="006813AF" w:rsidP="00EF6445">
            <w:pPr>
              <w:spacing w:line="276" w:lineRule="auto"/>
              <w:jc w:val="both"/>
              <w:rPr>
                <w:rFonts w:ascii="Verdana" w:hAnsi="Verdana"/>
                <w:sz w:val="20"/>
                <w:szCs w:val="20"/>
              </w:rPr>
            </w:pPr>
          </w:p>
          <w:p w14:paraId="66319F68"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Documentar o recopilar información sobre la desaparición.</w:t>
            </w:r>
          </w:p>
          <w:p w14:paraId="18BD51B8"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Documentar la desaparición de la persona desaparecida.</w:t>
            </w:r>
          </w:p>
          <w:p w14:paraId="31F4B9C4"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Visitar sitios donde se encuentran cuerpos no identificados para su identificación.</w:t>
            </w:r>
          </w:p>
          <w:p w14:paraId="14875758"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Comparar la información que ha obtenido por diferentes fuentes.</w:t>
            </w:r>
          </w:p>
          <w:p w14:paraId="272E74DB"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Preguntar sobre posibles fuentes de información (humanas e institucionales).</w:t>
            </w:r>
          </w:p>
          <w:p w14:paraId="3C45BDA4"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Realizar seguimiento a la o las denuncias que ha presentado en diferentes entidades.</w:t>
            </w:r>
          </w:p>
          <w:p w14:paraId="5A890C60"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Impulsar o realizar acciones por medio de redes sociales.</w:t>
            </w:r>
          </w:p>
          <w:p w14:paraId="56ACA9DF"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 xml:space="preserve">Recolectar información con organizaciones, grupos sociales o familia social. </w:t>
            </w:r>
          </w:p>
          <w:p w14:paraId="38FDB88A"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Articular esfuerzos con otra persona para realizar la búsqueda de manera conjunta.</w:t>
            </w:r>
          </w:p>
          <w:p w14:paraId="789D4884"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lastRenderedPageBreak/>
              <w:t xml:space="preserve">Apoyarse en sus autoridades espirituales según sus creencias o cosmovisión. </w:t>
            </w:r>
          </w:p>
          <w:p w14:paraId="44F3ED9C"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Elaborar y divulgar carteles y o volantes.</w:t>
            </w:r>
          </w:p>
          <w:p w14:paraId="5CEF44AC"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Impulsar o realizar acciones por medio de redes sociales.</w:t>
            </w:r>
          </w:p>
          <w:p w14:paraId="622A73DE"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Impulsar o realizar acciones por medio de redes sociales.</w:t>
            </w:r>
          </w:p>
          <w:p w14:paraId="11ABEF62"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Contactar o realizar acciones con medios de comunicación.</w:t>
            </w:r>
          </w:p>
          <w:p w14:paraId="0C0B2D04"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Ubicar y señalar lugares de paradero de personas desaparecidas.</w:t>
            </w:r>
          </w:p>
          <w:p w14:paraId="23CA9E97"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Recolectar información con terceros que aporten a la búsqueda (actores armados, combatientes, excombatientes, personas de la comunidad, personas privadas por la libertad etc.).</w:t>
            </w:r>
          </w:p>
          <w:p w14:paraId="2F32B9CF"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Otras. ¿Cuáles?</w:t>
            </w:r>
          </w:p>
          <w:p w14:paraId="480F0175" w14:textId="77777777" w:rsidR="006813AF" w:rsidRPr="00E3703D" w:rsidRDefault="006813AF" w:rsidP="00EF6445">
            <w:pPr>
              <w:pStyle w:val="Prrafodelista"/>
              <w:numPr>
                <w:ilvl w:val="0"/>
                <w:numId w:val="18"/>
              </w:numPr>
              <w:spacing w:line="276" w:lineRule="auto"/>
              <w:jc w:val="both"/>
              <w:rPr>
                <w:rFonts w:ascii="Verdana" w:hAnsi="Verdana"/>
                <w:sz w:val="20"/>
                <w:szCs w:val="20"/>
              </w:rPr>
            </w:pPr>
            <w:r w:rsidRPr="00E3703D">
              <w:rPr>
                <w:rFonts w:ascii="Verdana" w:hAnsi="Verdana"/>
                <w:sz w:val="20"/>
                <w:szCs w:val="20"/>
              </w:rPr>
              <w:t>Ninguna</w:t>
            </w:r>
          </w:p>
          <w:p w14:paraId="02B7B562" w14:textId="77777777" w:rsidR="006813AF" w:rsidRPr="00E3703D" w:rsidRDefault="006813AF" w:rsidP="00EF6445">
            <w:pPr>
              <w:spacing w:line="276" w:lineRule="auto"/>
              <w:jc w:val="both"/>
              <w:rPr>
                <w:rFonts w:ascii="Verdana" w:hAnsi="Verdana"/>
                <w:sz w:val="20"/>
                <w:szCs w:val="20"/>
              </w:rPr>
            </w:pPr>
          </w:p>
          <w:p w14:paraId="5CB615D7" w14:textId="77777777" w:rsidR="006813AF" w:rsidRDefault="006813AF" w:rsidP="00EF6445">
            <w:pPr>
              <w:pStyle w:val="Prrafodelista"/>
              <w:numPr>
                <w:ilvl w:val="0"/>
                <w:numId w:val="12"/>
              </w:numPr>
              <w:spacing w:line="276" w:lineRule="auto"/>
              <w:jc w:val="both"/>
              <w:rPr>
                <w:rFonts w:ascii="Verdana" w:hAnsi="Verdana"/>
                <w:sz w:val="20"/>
                <w:szCs w:val="20"/>
              </w:rPr>
            </w:pPr>
            <w:r w:rsidRPr="003A67C8">
              <w:rPr>
                <w:rFonts w:ascii="Verdana" w:hAnsi="Verdana"/>
                <w:sz w:val="20"/>
                <w:szCs w:val="20"/>
              </w:rPr>
              <w:t xml:space="preserve">Acciones de búsqueda en lo comunitario </w:t>
            </w:r>
          </w:p>
          <w:p w14:paraId="5070BD83" w14:textId="77777777" w:rsidR="006813AF" w:rsidRDefault="006813AF" w:rsidP="00EF6445">
            <w:pPr>
              <w:pStyle w:val="Prrafodelista"/>
              <w:spacing w:line="276" w:lineRule="auto"/>
              <w:jc w:val="both"/>
              <w:rPr>
                <w:rFonts w:ascii="Verdana" w:hAnsi="Verdana"/>
                <w:sz w:val="20"/>
                <w:szCs w:val="20"/>
              </w:rPr>
            </w:pPr>
          </w:p>
          <w:p w14:paraId="1023245B" w14:textId="77777777" w:rsidR="006813AF" w:rsidRPr="000F23E0" w:rsidRDefault="006813AF" w:rsidP="00EF6445">
            <w:pPr>
              <w:pStyle w:val="Prrafodelista"/>
              <w:numPr>
                <w:ilvl w:val="0"/>
                <w:numId w:val="19"/>
              </w:numPr>
              <w:spacing w:line="276" w:lineRule="auto"/>
              <w:jc w:val="both"/>
              <w:rPr>
                <w:rFonts w:ascii="Verdana" w:hAnsi="Verdana"/>
                <w:sz w:val="20"/>
                <w:szCs w:val="20"/>
              </w:rPr>
            </w:pPr>
            <w:r w:rsidRPr="000F23E0">
              <w:rPr>
                <w:rFonts w:ascii="Verdana" w:hAnsi="Verdana"/>
                <w:sz w:val="20"/>
                <w:szCs w:val="20"/>
              </w:rPr>
              <w:t>Gestionar apoyo en la búsqueda con juntas de acción comunal (urbano o rural).</w:t>
            </w:r>
          </w:p>
          <w:p w14:paraId="2F3681C3" w14:textId="77777777" w:rsidR="006813AF" w:rsidRPr="000F23E0" w:rsidRDefault="006813AF" w:rsidP="00EF6445">
            <w:pPr>
              <w:pStyle w:val="Prrafodelista"/>
              <w:numPr>
                <w:ilvl w:val="0"/>
                <w:numId w:val="19"/>
              </w:numPr>
              <w:spacing w:line="276" w:lineRule="auto"/>
              <w:jc w:val="both"/>
              <w:rPr>
                <w:rFonts w:ascii="Verdana" w:hAnsi="Verdana"/>
                <w:sz w:val="20"/>
                <w:szCs w:val="20"/>
              </w:rPr>
            </w:pPr>
            <w:r w:rsidRPr="000F23E0">
              <w:rPr>
                <w:rFonts w:ascii="Verdana" w:hAnsi="Verdana"/>
                <w:sz w:val="20"/>
                <w:szCs w:val="20"/>
              </w:rPr>
              <w:t xml:space="preserve">Gestionar apoyo en la búsqueda con la familia social. </w:t>
            </w:r>
          </w:p>
          <w:p w14:paraId="591CF359" w14:textId="77777777" w:rsidR="006813AF" w:rsidRPr="000F23E0" w:rsidRDefault="006813AF" w:rsidP="00EF6445">
            <w:pPr>
              <w:pStyle w:val="Prrafodelista"/>
              <w:numPr>
                <w:ilvl w:val="0"/>
                <w:numId w:val="19"/>
              </w:numPr>
              <w:spacing w:line="276" w:lineRule="auto"/>
              <w:jc w:val="both"/>
              <w:rPr>
                <w:rFonts w:ascii="Verdana" w:hAnsi="Verdana"/>
                <w:sz w:val="20"/>
                <w:szCs w:val="20"/>
              </w:rPr>
            </w:pPr>
            <w:r w:rsidRPr="000F23E0">
              <w:rPr>
                <w:rFonts w:ascii="Verdana" w:hAnsi="Verdana"/>
                <w:sz w:val="20"/>
                <w:szCs w:val="20"/>
              </w:rPr>
              <w:t>Gestionar apoyo en la búsqueda con líderes y lideresas.</w:t>
            </w:r>
          </w:p>
          <w:p w14:paraId="46B0918C" w14:textId="77777777" w:rsidR="006813AF" w:rsidRPr="000F23E0" w:rsidRDefault="006813AF" w:rsidP="00EF6445">
            <w:pPr>
              <w:pStyle w:val="Prrafodelista"/>
              <w:numPr>
                <w:ilvl w:val="0"/>
                <w:numId w:val="19"/>
              </w:numPr>
              <w:spacing w:line="276" w:lineRule="auto"/>
              <w:jc w:val="both"/>
              <w:rPr>
                <w:rFonts w:ascii="Verdana" w:hAnsi="Verdana"/>
                <w:sz w:val="20"/>
                <w:szCs w:val="20"/>
              </w:rPr>
            </w:pPr>
            <w:r w:rsidRPr="000F23E0">
              <w:rPr>
                <w:rFonts w:ascii="Verdana" w:hAnsi="Verdana"/>
                <w:sz w:val="20"/>
                <w:szCs w:val="20"/>
              </w:rPr>
              <w:t>Realizar jornadas de búsqueda.</w:t>
            </w:r>
          </w:p>
          <w:p w14:paraId="7ECC7721" w14:textId="77777777" w:rsidR="006813AF" w:rsidRPr="000F23E0" w:rsidRDefault="006813AF" w:rsidP="00EF6445">
            <w:pPr>
              <w:pStyle w:val="Prrafodelista"/>
              <w:numPr>
                <w:ilvl w:val="0"/>
                <w:numId w:val="19"/>
              </w:numPr>
              <w:spacing w:line="276" w:lineRule="auto"/>
              <w:jc w:val="both"/>
              <w:rPr>
                <w:rFonts w:ascii="Verdana" w:hAnsi="Verdana"/>
                <w:sz w:val="20"/>
                <w:szCs w:val="20"/>
              </w:rPr>
            </w:pPr>
            <w:r w:rsidRPr="000F23E0">
              <w:rPr>
                <w:rFonts w:ascii="Verdana" w:hAnsi="Verdana"/>
                <w:sz w:val="20"/>
                <w:szCs w:val="20"/>
              </w:rPr>
              <w:t>Gestionar acciones de difusión masiva y localizada.</w:t>
            </w:r>
          </w:p>
          <w:p w14:paraId="050333F0" w14:textId="77777777" w:rsidR="006813AF" w:rsidRPr="000F23E0" w:rsidRDefault="006813AF" w:rsidP="00EF6445">
            <w:pPr>
              <w:pStyle w:val="Prrafodelista"/>
              <w:numPr>
                <w:ilvl w:val="0"/>
                <w:numId w:val="19"/>
              </w:numPr>
              <w:spacing w:line="276" w:lineRule="auto"/>
              <w:jc w:val="both"/>
              <w:rPr>
                <w:rFonts w:ascii="Verdana" w:hAnsi="Verdana"/>
                <w:sz w:val="20"/>
                <w:szCs w:val="20"/>
              </w:rPr>
            </w:pPr>
            <w:r w:rsidRPr="000F23E0">
              <w:rPr>
                <w:rFonts w:ascii="Verdana" w:hAnsi="Verdana"/>
                <w:sz w:val="20"/>
                <w:szCs w:val="20"/>
              </w:rPr>
              <w:t xml:space="preserve">Acudir a las autoridades tradicionales (sabios, </w:t>
            </w:r>
            <w:proofErr w:type="spellStart"/>
            <w:r w:rsidRPr="000F23E0">
              <w:rPr>
                <w:rFonts w:ascii="Verdana" w:hAnsi="Verdana"/>
                <w:sz w:val="20"/>
                <w:szCs w:val="20"/>
              </w:rPr>
              <w:t>mamos</w:t>
            </w:r>
            <w:proofErr w:type="spellEnd"/>
            <w:r w:rsidRPr="000F23E0">
              <w:rPr>
                <w:rFonts w:ascii="Verdana" w:hAnsi="Verdana"/>
                <w:sz w:val="20"/>
                <w:szCs w:val="20"/>
              </w:rPr>
              <w:t xml:space="preserve">, médico tradicional, partera, yerbatero, etc.). </w:t>
            </w:r>
          </w:p>
          <w:p w14:paraId="66EC36E8" w14:textId="77777777" w:rsidR="006813AF" w:rsidRPr="000F23E0" w:rsidRDefault="006813AF" w:rsidP="00EF6445">
            <w:pPr>
              <w:pStyle w:val="Prrafodelista"/>
              <w:numPr>
                <w:ilvl w:val="0"/>
                <w:numId w:val="19"/>
              </w:numPr>
              <w:spacing w:line="276" w:lineRule="auto"/>
              <w:jc w:val="both"/>
              <w:rPr>
                <w:rFonts w:ascii="Verdana" w:hAnsi="Verdana"/>
                <w:sz w:val="20"/>
                <w:szCs w:val="20"/>
              </w:rPr>
            </w:pPr>
            <w:r w:rsidRPr="000F23E0">
              <w:rPr>
                <w:rFonts w:ascii="Verdana" w:hAnsi="Verdana"/>
                <w:sz w:val="20"/>
                <w:szCs w:val="20"/>
              </w:rPr>
              <w:t>Uso de medios alternativos, locales o comunitarios para la denuncia, la visibilización o la búsqueda.</w:t>
            </w:r>
          </w:p>
          <w:p w14:paraId="0F034F61" w14:textId="77777777" w:rsidR="006813AF" w:rsidRPr="000F23E0" w:rsidRDefault="006813AF" w:rsidP="00EF6445">
            <w:pPr>
              <w:pStyle w:val="Prrafodelista"/>
              <w:numPr>
                <w:ilvl w:val="0"/>
                <w:numId w:val="19"/>
              </w:numPr>
              <w:spacing w:line="276" w:lineRule="auto"/>
              <w:jc w:val="both"/>
              <w:rPr>
                <w:rFonts w:ascii="Verdana" w:hAnsi="Verdana"/>
                <w:sz w:val="20"/>
                <w:szCs w:val="20"/>
              </w:rPr>
            </w:pPr>
            <w:r w:rsidRPr="000F23E0">
              <w:rPr>
                <w:rFonts w:ascii="Verdana" w:hAnsi="Verdana"/>
                <w:sz w:val="20"/>
                <w:szCs w:val="20"/>
              </w:rPr>
              <w:t>Otras. ¿Cuáles?</w:t>
            </w:r>
          </w:p>
          <w:p w14:paraId="0D0901B3" w14:textId="77777777" w:rsidR="006813AF" w:rsidRPr="000F23E0" w:rsidRDefault="006813AF" w:rsidP="00EF6445">
            <w:pPr>
              <w:pStyle w:val="Prrafodelista"/>
              <w:numPr>
                <w:ilvl w:val="0"/>
                <w:numId w:val="19"/>
              </w:numPr>
              <w:spacing w:line="276" w:lineRule="auto"/>
              <w:jc w:val="both"/>
              <w:rPr>
                <w:rFonts w:ascii="Verdana" w:hAnsi="Verdana"/>
                <w:sz w:val="20"/>
                <w:szCs w:val="20"/>
              </w:rPr>
            </w:pPr>
            <w:r w:rsidRPr="000F23E0">
              <w:rPr>
                <w:rFonts w:ascii="Verdana" w:hAnsi="Verdana"/>
                <w:sz w:val="20"/>
                <w:szCs w:val="20"/>
              </w:rPr>
              <w:t>Ninguna</w:t>
            </w:r>
          </w:p>
          <w:p w14:paraId="2D92F21E" w14:textId="77777777" w:rsidR="006813AF" w:rsidRPr="000F23E0" w:rsidRDefault="006813AF" w:rsidP="00EF6445">
            <w:pPr>
              <w:spacing w:line="276" w:lineRule="auto"/>
              <w:jc w:val="both"/>
              <w:rPr>
                <w:rFonts w:ascii="Verdana" w:hAnsi="Verdana"/>
                <w:sz w:val="20"/>
                <w:szCs w:val="20"/>
              </w:rPr>
            </w:pPr>
          </w:p>
          <w:p w14:paraId="795F2450" w14:textId="77777777" w:rsidR="006813AF" w:rsidRDefault="006813AF" w:rsidP="00EF6445">
            <w:pPr>
              <w:pStyle w:val="Prrafodelista"/>
              <w:numPr>
                <w:ilvl w:val="0"/>
                <w:numId w:val="12"/>
              </w:numPr>
              <w:spacing w:line="276" w:lineRule="auto"/>
              <w:jc w:val="both"/>
              <w:rPr>
                <w:rFonts w:ascii="Verdana" w:hAnsi="Verdana"/>
                <w:sz w:val="20"/>
                <w:szCs w:val="20"/>
              </w:rPr>
            </w:pPr>
            <w:r w:rsidRPr="003A67C8">
              <w:rPr>
                <w:rFonts w:ascii="Verdana" w:hAnsi="Verdana"/>
                <w:sz w:val="20"/>
                <w:szCs w:val="20"/>
              </w:rPr>
              <w:t>Acciones de búsqueda desde el acompañamiento y desde el fortalecimiento del tejido social</w:t>
            </w:r>
          </w:p>
          <w:p w14:paraId="520112D6" w14:textId="77777777" w:rsidR="006813AF" w:rsidRDefault="006813AF" w:rsidP="00EF6445">
            <w:pPr>
              <w:spacing w:line="276" w:lineRule="auto"/>
              <w:jc w:val="both"/>
              <w:rPr>
                <w:rFonts w:ascii="Verdana" w:hAnsi="Verdana"/>
                <w:sz w:val="20"/>
                <w:szCs w:val="20"/>
              </w:rPr>
            </w:pPr>
          </w:p>
          <w:p w14:paraId="0E3C8CAA" w14:textId="77777777" w:rsidR="006813AF" w:rsidRPr="00F778D7" w:rsidRDefault="006813AF" w:rsidP="00EF6445">
            <w:pPr>
              <w:pStyle w:val="Prrafodelista"/>
              <w:numPr>
                <w:ilvl w:val="0"/>
                <w:numId w:val="20"/>
              </w:numPr>
              <w:spacing w:line="276" w:lineRule="auto"/>
              <w:jc w:val="both"/>
              <w:rPr>
                <w:rFonts w:ascii="Verdana" w:hAnsi="Verdana"/>
                <w:sz w:val="20"/>
                <w:szCs w:val="20"/>
              </w:rPr>
            </w:pPr>
            <w:r w:rsidRPr="00F778D7">
              <w:rPr>
                <w:rFonts w:ascii="Verdana" w:hAnsi="Verdana"/>
                <w:sz w:val="20"/>
                <w:szCs w:val="20"/>
              </w:rPr>
              <w:t>Establecer redes de apoyo o cuidado mutuo.</w:t>
            </w:r>
          </w:p>
          <w:p w14:paraId="43ECFEF8" w14:textId="77777777" w:rsidR="006813AF" w:rsidRPr="00F778D7" w:rsidRDefault="006813AF" w:rsidP="00EF6445">
            <w:pPr>
              <w:pStyle w:val="Prrafodelista"/>
              <w:numPr>
                <w:ilvl w:val="0"/>
                <w:numId w:val="20"/>
              </w:numPr>
              <w:spacing w:line="276" w:lineRule="auto"/>
              <w:jc w:val="both"/>
              <w:rPr>
                <w:rFonts w:ascii="Verdana" w:hAnsi="Verdana"/>
                <w:sz w:val="20"/>
                <w:szCs w:val="20"/>
              </w:rPr>
            </w:pPr>
            <w:r w:rsidRPr="00F778D7">
              <w:rPr>
                <w:rFonts w:ascii="Verdana" w:hAnsi="Verdana"/>
                <w:sz w:val="20"/>
                <w:szCs w:val="20"/>
              </w:rPr>
              <w:t>Apoyar a otras/os en la búsqueda de personas desaparecidas.</w:t>
            </w:r>
          </w:p>
          <w:p w14:paraId="75FE462F" w14:textId="77777777" w:rsidR="006813AF" w:rsidRPr="00F778D7" w:rsidRDefault="006813AF" w:rsidP="00EF6445">
            <w:pPr>
              <w:pStyle w:val="Prrafodelista"/>
              <w:numPr>
                <w:ilvl w:val="0"/>
                <w:numId w:val="20"/>
              </w:numPr>
              <w:spacing w:line="276" w:lineRule="auto"/>
              <w:jc w:val="both"/>
              <w:rPr>
                <w:rFonts w:ascii="Verdana" w:hAnsi="Verdana"/>
                <w:sz w:val="20"/>
                <w:szCs w:val="20"/>
              </w:rPr>
            </w:pPr>
            <w:r w:rsidRPr="00F778D7">
              <w:rPr>
                <w:rFonts w:ascii="Verdana" w:hAnsi="Verdana"/>
                <w:sz w:val="20"/>
                <w:szCs w:val="20"/>
              </w:rPr>
              <w:t>Impulsar o participar en procesos organizativos relacionados con la búsqueda</w:t>
            </w:r>
          </w:p>
          <w:p w14:paraId="36D76DF7" w14:textId="77777777" w:rsidR="006813AF" w:rsidRPr="000F23E0" w:rsidRDefault="006813AF" w:rsidP="00EF6445">
            <w:pPr>
              <w:pStyle w:val="Prrafodelista"/>
              <w:numPr>
                <w:ilvl w:val="0"/>
                <w:numId w:val="20"/>
              </w:numPr>
              <w:spacing w:line="276" w:lineRule="auto"/>
              <w:jc w:val="both"/>
              <w:rPr>
                <w:rFonts w:ascii="Verdana" w:hAnsi="Verdana"/>
                <w:sz w:val="20"/>
                <w:szCs w:val="20"/>
              </w:rPr>
            </w:pPr>
            <w:r w:rsidRPr="000F23E0">
              <w:rPr>
                <w:rFonts w:ascii="Verdana" w:hAnsi="Verdana"/>
                <w:sz w:val="20"/>
                <w:szCs w:val="20"/>
              </w:rPr>
              <w:t>Otras. ¿Cuáles?</w:t>
            </w:r>
          </w:p>
          <w:p w14:paraId="01A25DFF" w14:textId="77777777" w:rsidR="006813AF" w:rsidRPr="000F23E0" w:rsidRDefault="006813AF" w:rsidP="00EF6445">
            <w:pPr>
              <w:pStyle w:val="Prrafodelista"/>
              <w:numPr>
                <w:ilvl w:val="0"/>
                <w:numId w:val="20"/>
              </w:numPr>
              <w:spacing w:line="276" w:lineRule="auto"/>
              <w:jc w:val="both"/>
              <w:rPr>
                <w:rFonts w:ascii="Verdana" w:hAnsi="Verdana"/>
                <w:sz w:val="20"/>
                <w:szCs w:val="20"/>
              </w:rPr>
            </w:pPr>
            <w:r w:rsidRPr="000F23E0">
              <w:rPr>
                <w:rFonts w:ascii="Verdana" w:hAnsi="Verdana"/>
                <w:sz w:val="20"/>
                <w:szCs w:val="20"/>
              </w:rPr>
              <w:t>Ninguna</w:t>
            </w:r>
          </w:p>
          <w:p w14:paraId="4CFCBB21" w14:textId="77777777" w:rsidR="006813AF" w:rsidRPr="00F778D7" w:rsidRDefault="006813AF" w:rsidP="00EF6445">
            <w:pPr>
              <w:spacing w:line="276" w:lineRule="auto"/>
              <w:jc w:val="both"/>
              <w:rPr>
                <w:rFonts w:ascii="Verdana" w:hAnsi="Verdana"/>
                <w:sz w:val="20"/>
                <w:szCs w:val="20"/>
              </w:rPr>
            </w:pPr>
          </w:p>
          <w:p w14:paraId="16A3C360" w14:textId="77777777" w:rsidR="006813AF" w:rsidRDefault="006813AF" w:rsidP="00EF6445">
            <w:pPr>
              <w:pStyle w:val="Prrafodelista"/>
              <w:numPr>
                <w:ilvl w:val="0"/>
                <w:numId w:val="12"/>
              </w:numPr>
              <w:spacing w:line="276" w:lineRule="auto"/>
              <w:jc w:val="both"/>
              <w:rPr>
                <w:rFonts w:ascii="Verdana" w:hAnsi="Verdana"/>
                <w:sz w:val="20"/>
                <w:szCs w:val="20"/>
              </w:rPr>
            </w:pPr>
            <w:r w:rsidRPr="003A67C8">
              <w:rPr>
                <w:rFonts w:ascii="Verdana" w:hAnsi="Verdana"/>
                <w:sz w:val="20"/>
                <w:szCs w:val="20"/>
              </w:rPr>
              <w:t>Acciones de cuidado de la memoria</w:t>
            </w:r>
          </w:p>
          <w:p w14:paraId="238AE569" w14:textId="77777777" w:rsidR="006813AF" w:rsidRDefault="006813AF" w:rsidP="00EF6445">
            <w:pPr>
              <w:spacing w:line="276" w:lineRule="auto"/>
              <w:jc w:val="both"/>
              <w:rPr>
                <w:rFonts w:ascii="Verdana" w:hAnsi="Verdana"/>
                <w:sz w:val="20"/>
                <w:szCs w:val="20"/>
              </w:rPr>
            </w:pPr>
          </w:p>
          <w:p w14:paraId="228FB514" w14:textId="77777777" w:rsidR="006813AF" w:rsidRPr="002F605E" w:rsidRDefault="006813AF" w:rsidP="00EF6445">
            <w:pPr>
              <w:pStyle w:val="Prrafodelista"/>
              <w:numPr>
                <w:ilvl w:val="0"/>
                <w:numId w:val="21"/>
              </w:numPr>
              <w:spacing w:line="276" w:lineRule="auto"/>
              <w:jc w:val="both"/>
              <w:rPr>
                <w:rFonts w:ascii="Verdana" w:hAnsi="Verdana"/>
                <w:sz w:val="20"/>
                <w:szCs w:val="20"/>
              </w:rPr>
            </w:pPr>
            <w:r w:rsidRPr="002F605E">
              <w:rPr>
                <w:rFonts w:ascii="Verdana" w:hAnsi="Verdana"/>
                <w:sz w:val="20"/>
                <w:szCs w:val="20"/>
              </w:rPr>
              <w:lastRenderedPageBreak/>
              <w:t>Participar en intercambio de experiencias de búsqueda.</w:t>
            </w:r>
          </w:p>
          <w:p w14:paraId="7E228220" w14:textId="77777777" w:rsidR="006813AF" w:rsidRPr="002F605E" w:rsidRDefault="006813AF" w:rsidP="00EF6445">
            <w:pPr>
              <w:pStyle w:val="Prrafodelista"/>
              <w:numPr>
                <w:ilvl w:val="0"/>
                <w:numId w:val="21"/>
              </w:numPr>
              <w:spacing w:line="276" w:lineRule="auto"/>
              <w:jc w:val="both"/>
              <w:rPr>
                <w:rFonts w:ascii="Verdana" w:hAnsi="Verdana"/>
                <w:sz w:val="20"/>
                <w:szCs w:val="20"/>
              </w:rPr>
            </w:pPr>
            <w:r w:rsidRPr="002F605E">
              <w:rPr>
                <w:rFonts w:ascii="Verdana" w:hAnsi="Verdana"/>
                <w:sz w:val="20"/>
                <w:szCs w:val="20"/>
              </w:rPr>
              <w:t>Participar en espacios de formación de temas relacionados con la búsqueda.</w:t>
            </w:r>
          </w:p>
          <w:p w14:paraId="0CE6F8DE" w14:textId="77777777" w:rsidR="006813AF" w:rsidRPr="002F605E" w:rsidRDefault="006813AF" w:rsidP="00EF6445">
            <w:pPr>
              <w:pStyle w:val="Prrafodelista"/>
              <w:numPr>
                <w:ilvl w:val="0"/>
                <w:numId w:val="21"/>
              </w:numPr>
              <w:spacing w:line="276" w:lineRule="auto"/>
              <w:jc w:val="both"/>
              <w:rPr>
                <w:rFonts w:ascii="Verdana" w:hAnsi="Verdana"/>
                <w:sz w:val="20"/>
                <w:szCs w:val="20"/>
              </w:rPr>
            </w:pPr>
            <w:r w:rsidRPr="002F605E">
              <w:rPr>
                <w:rFonts w:ascii="Verdana" w:hAnsi="Verdana"/>
                <w:sz w:val="20"/>
                <w:szCs w:val="20"/>
              </w:rPr>
              <w:t>Documentar casos de personas desaparecidas.</w:t>
            </w:r>
          </w:p>
          <w:p w14:paraId="13E61E37" w14:textId="77777777" w:rsidR="006813AF" w:rsidRPr="002F605E" w:rsidRDefault="006813AF" w:rsidP="00EF6445">
            <w:pPr>
              <w:pStyle w:val="Prrafodelista"/>
              <w:numPr>
                <w:ilvl w:val="0"/>
                <w:numId w:val="21"/>
              </w:numPr>
              <w:spacing w:line="276" w:lineRule="auto"/>
              <w:jc w:val="both"/>
              <w:rPr>
                <w:rFonts w:ascii="Verdana" w:hAnsi="Verdana"/>
                <w:sz w:val="20"/>
                <w:szCs w:val="20"/>
              </w:rPr>
            </w:pPr>
            <w:r w:rsidRPr="002F605E">
              <w:rPr>
                <w:rFonts w:ascii="Verdana" w:hAnsi="Verdana"/>
                <w:sz w:val="20"/>
                <w:szCs w:val="20"/>
              </w:rPr>
              <w:t>Organizar actos conmemorativos.</w:t>
            </w:r>
          </w:p>
          <w:p w14:paraId="7E21D4FB" w14:textId="77777777" w:rsidR="006813AF" w:rsidRPr="002F605E" w:rsidRDefault="006813AF" w:rsidP="00EF6445">
            <w:pPr>
              <w:pStyle w:val="Prrafodelista"/>
              <w:numPr>
                <w:ilvl w:val="0"/>
                <w:numId w:val="21"/>
              </w:numPr>
              <w:spacing w:line="276" w:lineRule="auto"/>
              <w:jc w:val="both"/>
              <w:rPr>
                <w:rFonts w:ascii="Verdana" w:hAnsi="Verdana"/>
                <w:sz w:val="20"/>
                <w:szCs w:val="20"/>
              </w:rPr>
            </w:pPr>
            <w:r w:rsidRPr="002F605E">
              <w:rPr>
                <w:rFonts w:ascii="Verdana" w:hAnsi="Verdana"/>
                <w:sz w:val="20"/>
                <w:szCs w:val="20"/>
              </w:rPr>
              <w:t>Preservar historias y testimonios sobre las personas desaparecidas o sobre la búsqueda.</w:t>
            </w:r>
          </w:p>
          <w:p w14:paraId="72F49971" w14:textId="77777777" w:rsidR="006813AF" w:rsidRPr="002F605E" w:rsidRDefault="006813AF" w:rsidP="00EF6445">
            <w:pPr>
              <w:pStyle w:val="Prrafodelista"/>
              <w:numPr>
                <w:ilvl w:val="0"/>
                <w:numId w:val="21"/>
              </w:numPr>
              <w:spacing w:line="276" w:lineRule="auto"/>
              <w:jc w:val="both"/>
              <w:rPr>
                <w:rFonts w:ascii="Verdana" w:hAnsi="Verdana"/>
                <w:sz w:val="20"/>
                <w:szCs w:val="20"/>
              </w:rPr>
            </w:pPr>
            <w:r w:rsidRPr="002F605E">
              <w:rPr>
                <w:rFonts w:ascii="Verdana" w:hAnsi="Verdana"/>
                <w:sz w:val="20"/>
                <w:szCs w:val="20"/>
              </w:rPr>
              <w:t>Gestionar o participar en espacios de memoria.</w:t>
            </w:r>
          </w:p>
          <w:p w14:paraId="2CAF726C" w14:textId="77777777" w:rsidR="006813AF" w:rsidRPr="000F23E0" w:rsidRDefault="006813AF" w:rsidP="00EF6445">
            <w:pPr>
              <w:pStyle w:val="Prrafodelista"/>
              <w:numPr>
                <w:ilvl w:val="0"/>
                <w:numId w:val="21"/>
              </w:numPr>
              <w:spacing w:line="276" w:lineRule="auto"/>
              <w:jc w:val="both"/>
              <w:rPr>
                <w:rFonts w:ascii="Verdana" w:hAnsi="Verdana"/>
                <w:sz w:val="20"/>
                <w:szCs w:val="20"/>
              </w:rPr>
            </w:pPr>
            <w:r w:rsidRPr="000F23E0">
              <w:rPr>
                <w:rFonts w:ascii="Verdana" w:hAnsi="Verdana"/>
                <w:sz w:val="20"/>
                <w:szCs w:val="20"/>
              </w:rPr>
              <w:t>Otras. ¿Cuáles?</w:t>
            </w:r>
          </w:p>
          <w:p w14:paraId="61C56223" w14:textId="77777777" w:rsidR="006813AF" w:rsidRPr="000F23E0" w:rsidRDefault="006813AF" w:rsidP="00EF6445">
            <w:pPr>
              <w:pStyle w:val="Prrafodelista"/>
              <w:numPr>
                <w:ilvl w:val="0"/>
                <w:numId w:val="21"/>
              </w:numPr>
              <w:spacing w:line="276" w:lineRule="auto"/>
              <w:jc w:val="both"/>
              <w:rPr>
                <w:rFonts w:ascii="Verdana" w:hAnsi="Verdana"/>
                <w:sz w:val="20"/>
                <w:szCs w:val="20"/>
              </w:rPr>
            </w:pPr>
            <w:r w:rsidRPr="000F23E0">
              <w:rPr>
                <w:rFonts w:ascii="Verdana" w:hAnsi="Verdana"/>
                <w:sz w:val="20"/>
                <w:szCs w:val="20"/>
              </w:rPr>
              <w:t>Ninguna</w:t>
            </w:r>
          </w:p>
          <w:p w14:paraId="6C52CECD" w14:textId="77777777" w:rsidR="006813AF" w:rsidRPr="002F605E" w:rsidRDefault="006813AF" w:rsidP="00EF6445">
            <w:pPr>
              <w:spacing w:line="276" w:lineRule="auto"/>
              <w:jc w:val="both"/>
              <w:rPr>
                <w:rFonts w:ascii="Verdana" w:hAnsi="Verdana"/>
                <w:sz w:val="20"/>
                <w:szCs w:val="20"/>
              </w:rPr>
            </w:pPr>
          </w:p>
          <w:p w14:paraId="3FD47281" w14:textId="77777777" w:rsidR="006813AF" w:rsidRDefault="006813AF" w:rsidP="00EF6445">
            <w:pPr>
              <w:pStyle w:val="Prrafodelista"/>
              <w:numPr>
                <w:ilvl w:val="0"/>
                <w:numId w:val="12"/>
              </w:numPr>
              <w:spacing w:line="276" w:lineRule="auto"/>
              <w:jc w:val="both"/>
              <w:rPr>
                <w:rFonts w:ascii="Verdana" w:hAnsi="Verdana"/>
                <w:sz w:val="20"/>
                <w:szCs w:val="20"/>
              </w:rPr>
            </w:pPr>
            <w:r w:rsidRPr="003A67C8">
              <w:rPr>
                <w:rFonts w:ascii="Verdana" w:hAnsi="Verdana"/>
                <w:sz w:val="20"/>
                <w:szCs w:val="20"/>
              </w:rPr>
              <w:t>Acciones de incidencia en la búsqueda de la verdad, de sus seres desparecidos, en la garantía de no repetición y en la construcción de paz</w:t>
            </w:r>
          </w:p>
          <w:p w14:paraId="54398538" w14:textId="77777777" w:rsidR="006813AF" w:rsidRDefault="006813AF" w:rsidP="00EF6445">
            <w:pPr>
              <w:spacing w:line="276" w:lineRule="auto"/>
              <w:jc w:val="both"/>
              <w:rPr>
                <w:rFonts w:ascii="Verdana" w:hAnsi="Verdana"/>
                <w:sz w:val="20"/>
                <w:szCs w:val="20"/>
              </w:rPr>
            </w:pPr>
          </w:p>
          <w:p w14:paraId="3DB8A4B0" w14:textId="77777777" w:rsidR="006813AF" w:rsidRPr="00E32E59" w:rsidRDefault="006813AF" w:rsidP="00EF6445">
            <w:pPr>
              <w:pStyle w:val="Prrafodelista"/>
              <w:numPr>
                <w:ilvl w:val="0"/>
                <w:numId w:val="22"/>
              </w:numPr>
              <w:spacing w:line="276" w:lineRule="auto"/>
              <w:jc w:val="both"/>
              <w:rPr>
                <w:rFonts w:ascii="Verdana" w:hAnsi="Verdana"/>
                <w:sz w:val="20"/>
                <w:szCs w:val="20"/>
              </w:rPr>
            </w:pPr>
            <w:r w:rsidRPr="00E32E59">
              <w:rPr>
                <w:rFonts w:ascii="Verdana" w:hAnsi="Verdana"/>
                <w:sz w:val="20"/>
                <w:szCs w:val="20"/>
              </w:rPr>
              <w:t>Participar en espacios sociales de movilización y denuncia.</w:t>
            </w:r>
          </w:p>
          <w:p w14:paraId="6F92CAA1" w14:textId="77777777" w:rsidR="006813AF" w:rsidRPr="00E32E59" w:rsidRDefault="006813AF" w:rsidP="00EF6445">
            <w:pPr>
              <w:pStyle w:val="Prrafodelista"/>
              <w:numPr>
                <w:ilvl w:val="0"/>
                <w:numId w:val="22"/>
              </w:numPr>
              <w:spacing w:line="276" w:lineRule="auto"/>
              <w:jc w:val="both"/>
              <w:rPr>
                <w:rFonts w:ascii="Verdana" w:hAnsi="Verdana"/>
                <w:sz w:val="20"/>
                <w:szCs w:val="20"/>
              </w:rPr>
            </w:pPr>
            <w:r w:rsidRPr="00E32E59">
              <w:rPr>
                <w:rFonts w:ascii="Verdana" w:hAnsi="Verdana"/>
                <w:sz w:val="20"/>
                <w:szCs w:val="20"/>
              </w:rPr>
              <w:t>Participar en acciones de posicionamiento de la búsqueda de personas desaparecidas en agendas políticas locales, nacionales o internacionales.</w:t>
            </w:r>
          </w:p>
          <w:p w14:paraId="6D746265" w14:textId="77777777" w:rsidR="006813AF" w:rsidRPr="00E32E59" w:rsidRDefault="006813AF" w:rsidP="00EF6445">
            <w:pPr>
              <w:pStyle w:val="Prrafodelista"/>
              <w:numPr>
                <w:ilvl w:val="0"/>
                <w:numId w:val="22"/>
              </w:numPr>
              <w:spacing w:line="276" w:lineRule="auto"/>
              <w:jc w:val="both"/>
              <w:rPr>
                <w:rFonts w:ascii="Verdana" w:hAnsi="Verdana"/>
                <w:sz w:val="20"/>
                <w:szCs w:val="20"/>
              </w:rPr>
            </w:pPr>
            <w:r w:rsidRPr="00E32E59">
              <w:rPr>
                <w:rFonts w:ascii="Verdana" w:hAnsi="Verdana"/>
                <w:sz w:val="20"/>
                <w:szCs w:val="20"/>
              </w:rPr>
              <w:t>Visibilizar la desaparición forzada en cualquier entidad del estado.</w:t>
            </w:r>
          </w:p>
          <w:p w14:paraId="24EFA9B7" w14:textId="77777777" w:rsidR="006813AF" w:rsidRPr="00E32E59" w:rsidRDefault="006813AF" w:rsidP="00EF6445">
            <w:pPr>
              <w:pStyle w:val="Prrafodelista"/>
              <w:numPr>
                <w:ilvl w:val="0"/>
                <w:numId w:val="22"/>
              </w:numPr>
              <w:spacing w:line="276" w:lineRule="auto"/>
              <w:jc w:val="both"/>
              <w:rPr>
                <w:rFonts w:ascii="Verdana" w:hAnsi="Verdana"/>
                <w:sz w:val="20"/>
                <w:szCs w:val="20"/>
              </w:rPr>
            </w:pPr>
            <w:r w:rsidRPr="00E32E59">
              <w:rPr>
                <w:rFonts w:ascii="Verdana" w:hAnsi="Verdana"/>
                <w:sz w:val="20"/>
                <w:szCs w:val="20"/>
              </w:rPr>
              <w:t xml:space="preserve">Participar en audiencias de justicia transicional o justicia ordinaria. </w:t>
            </w:r>
          </w:p>
          <w:p w14:paraId="194E900C" w14:textId="77777777" w:rsidR="006813AF" w:rsidRPr="00E32E59" w:rsidRDefault="006813AF" w:rsidP="00EF6445">
            <w:pPr>
              <w:pStyle w:val="Prrafodelista"/>
              <w:numPr>
                <w:ilvl w:val="0"/>
                <w:numId w:val="22"/>
              </w:numPr>
              <w:spacing w:line="276" w:lineRule="auto"/>
              <w:jc w:val="both"/>
              <w:rPr>
                <w:rFonts w:ascii="Verdana" w:hAnsi="Verdana"/>
                <w:sz w:val="20"/>
                <w:szCs w:val="20"/>
              </w:rPr>
            </w:pPr>
            <w:r w:rsidRPr="00E32E59">
              <w:rPr>
                <w:rFonts w:ascii="Verdana" w:hAnsi="Verdana"/>
                <w:sz w:val="20"/>
                <w:szCs w:val="20"/>
              </w:rPr>
              <w:t>Participar en instancias asesoras o consultivas sobre la búsqueda de desaparecidos.</w:t>
            </w:r>
          </w:p>
          <w:p w14:paraId="75F8E988" w14:textId="77777777" w:rsidR="006813AF" w:rsidRPr="00E32E59" w:rsidRDefault="006813AF" w:rsidP="00EF6445">
            <w:pPr>
              <w:pStyle w:val="Prrafodelista"/>
              <w:numPr>
                <w:ilvl w:val="0"/>
                <w:numId w:val="22"/>
              </w:numPr>
              <w:spacing w:line="276" w:lineRule="auto"/>
              <w:jc w:val="both"/>
              <w:rPr>
                <w:rFonts w:ascii="Verdana" w:hAnsi="Verdana"/>
                <w:sz w:val="20"/>
                <w:szCs w:val="20"/>
              </w:rPr>
            </w:pPr>
            <w:r w:rsidRPr="00E32E59">
              <w:rPr>
                <w:rFonts w:ascii="Verdana" w:hAnsi="Verdana"/>
                <w:sz w:val="20"/>
                <w:szCs w:val="20"/>
              </w:rPr>
              <w:t>Participar en escenarios de producción de conocimiento e intercambio de información para el esclarecimiento de la verdad sobre la desaparición.</w:t>
            </w:r>
          </w:p>
          <w:p w14:paraId="69240A0E" w14:textId="77777777" w:rsidR="006813AF" w:rsidRPr="00E32E59" w:rsidRDefault="006813AF" w:rsidP="00EF6445">
            <w:pPr>
              <w:pStyle w:val="Prrafodelista"/>
              <w:numPr>
                <w:ilvl w:val="0"/>
                <w:numId w:val="22"/>
              </w:numPr>
              <w:spacing w:line="276" w:lineRule="auto"/>
              <w:jc w:val="both"/>
              <w:rPr>
                <w:rFonts w:ascii="Verdana" w:hAnsi="Verdana"/>
                <w:sz w:val="20"/>
                <w:szCs w:val="20"/>
              </w:rPr>
            </w:pPr>
            <w:r w:rsidRPr="00E32E59">
              <w:rPr>
                <w:rFonts w:ascii="Verdana" w:hAnsi="Verdana"/>
                <w:sz w:val="20"/>
                <w:szCs w:val="20"/>
              </w:rPr>
              <w:t>Incidencia en procesos de formulación e implementación de políticas públicas relacionadas con desaparición forzada.</w:t>
            </w:r>
          </w:p>
          <w:p w14:paraId="26A29A79" w14:textId="77777777" w:rsidR="006813AF" w:rsidRPr="00E32E59" w:rsidRDefault="006813AF" w:rsidP="00EF6445">
            <w:pPr>
              <w:pStyle w:val="Prrafodelista"/>
              <w:numPr>
                <w:ilvl w:val="0"/>
                <w:numId w:val="22"/>
              </w:numPr>
              <w:spacing w:line="276" w:lineRule="auto"/>
              <w:jc w:val="both"/>
              <w:rPr>
                <w:rFonts w:ascii="Verdana" w:hAnsi="Verdana"/>
                <w:sz w:val="20"/>
                <w:szCs w:val="20"/>
              </w:rPr>
            </w:pPr>
            <w:r w:rsidRPr="00E32E59">
              <w:rPr>
                <w:rFonts w:ascii="Verdana" w:hAnsi="Verdana"/>
                <w:sz w:val="20"/>
                <w:szCs w:val="20"/>
              </w:rPr>
              <w:t>Participar o contribuir en labores de búsqueda judicial, humanitaria o forense.</w:t>
            </w:r>
          </w:p>
          <w:p w14:paraId="470CD033" w14:textId="77777777" w:rsidR="006813AF" w:rsidRPr="000F23E0" w:rsidRDefault="006813AF" w:rsidP="00EF6445">
            <w:pPr>
              <w:pStyle w:val="Prrafodelista"/>
              <w:numPr>
                <w:ilvl w:val="0"/>
                <w:numId w:val="22"/>
              </w:numPr>
              <w:spacing w:line="276" w:lineRule="auto"/>
              <w:jc w:val="both"/>
              <w:rPr>
                <w:rFonts w:ascii="Verdana" w:hAnsi="Verdana"/>
                <w:sz w:val="20"/>
                <w:szCs w:val="20"/>
              </w:rPr>
            </w:pPr>
            <w:r w:rsidRPr="000F23E0">
              <w:rPr>
                <w:rFonts w:ascii="Verdana" w:hAnsi="Verdana"/>
                <w:sz w:val="20"/>
                <w:szCs w:val="20"/>
              </w:rPr>
              <w:t>Otras. ¿Cuáles?</w:t>
            </w:r>
          </w:p>
          <w:p w14:paraId="519C0FDD" w14:textId="77777777" w:rsidR="006813AF" w:rsidRPr="000F23E0" w:rsidRDefault="006813AF" w:rsidP="00EF6445">
            <w:pPr>
              <w:pStyle w:val="Prrafodelista"/>
              <w:numPr>
                <w:ilvl w:val="0"/>
                <w:numId w:val="22"/>
              </w:numPr>
              <w:spacing w:line="276" w:lineRule="auto"/>
              <w:jc w:val="both"/>
              <w:rPr>
                <w:rFonts w:ascii="Verdana" w:hAnsi="Verdana"/>
                <w:sz w:val="20"/>
                <w:szCs w:val="20"/>
              </w:rPr>
            </w:pPr>
            <w:r w:rsidRPr="000F23E0">
              <w:rPr>
                <w:rFonts w:ascii="Verdana" w:hAnsi="Verdana"/>
                <w:sz w:val="20"/>
                <w:szCs w:val="20"/>
              </w:rPr>
              <w:t>Ninguna</w:t>
            </w:r>
          </w:p>
          <w:p w14:paraId="3FAAD600" w14:textId="77777777" w:rsidR="006813AF" w:rsidRDefault="006813AF" w:rsidP="00EF6445">
            <w:pPr>
              <w:spacing w:line="276" w:lineRule="auto"/>
              <w:jc w:val="both"/>
              <w:rPr>
                <w:rFonts w:ascii="Verdana" w:hAnsi="Verdana"/>
                <w:sz w:val="20"/>
                <w:szCs w:val="20"/>
              </w:rPr>
            </w:pPr>
          </w:p>
        </w:tc>
      </w:tr>
      <w:tr w:rsidR="006813AF" w14:paraId="2A3D81F9" w14:textId="77777777" w:rsidTr="006813AF">
        <w:tc>
          <w:tcPr>
            <w:tcW w:w="8828" w:type="dxa"/>
          </w:tcPr>
          <w:p w14:paraId="5F11E988" w14:textId="2300CD20" w:rsidR="00551230" w:rsidRPr="00CF0DEA" w:rsidRDefault="00741388" w:rsidP="00EF6445">
            <w:pPr>
              <w:spacing w:line="276" w:lineRule="auto"/>
              <w:jc w:val="both"/>
              <w:rPr>
                <w:rFonts w:ascii="Verdana" w:hAnsi="Verdana"/>
                <w:b/>
                <w:bCs/>
                <w:color w:val="2F5496" w:themeColor="accent1" w:themeShade="BF"/>
              </w:rPr>
            </w:pPr>
            <w:r w:rsidRPr="00CF0DEA">
              <w:rPr>
                <w:rFonts w:ascii="Verdana" w:hAnsi="Verdana"/>
                <w:b/>
                <w:bCs/>
                <w:color w:val="2F5496" w:themeColor="accent1" w:themeShade="BF"/>
              </w:rPr>
              <w:lastRenderedPageBreak/>
              <w:t xml:space="preserve">Sección </w:t>
            </w:r>
            <w:r w:rsidR="00726C11" w:rsidRPr="00CF0DEA">
              <w:rPr>
                <w:rFonts w:ascii="Verdana" w:hAnsi="Verdana"/>
                <w:b/>
                <w:bCs/>
                <w:color w:val="2F5496" w:themeColor="accent1" w:themeShade="BF"/>
              </w:rPr>
              <w:t>5</w:t>
            </w:r>
            <w:r w:rsidR="006813AF" w:rsidRPr="00CF0DEA">
              <w:rPr>
                <w:rFonts w:ascii="Verdana" w:hAnsi="Verdana"/>
                <w:b/>
                <w:bCs/>
                <w:color w:val="2F5496" w:themeColor="accent1" w:themeShade="BF"/>
              </w:rPr>
              <w:t>. Búsqueda continua</w:t>
            </w:r>
          </w:p>
          <w:p w14:paraId="1C1C0A3F" w14:textId="68D37B13" w:rsidR="00551230" w:rsidRDefault="000057DF" w:rsidP="00EF6445">
            <w:pPr>
              <w:spacing w:line="276" w:lineRule="auto"/>
              <w:jc w:val="bot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8480" behindDoc="0" locked="0" layoutInCell="1" allowOverlap="1" wp14:anchorId="24207282" wp14:editId="7E99B120">
                      <wp:simplePos x="0" y="0"/>
                      <wp:positionH relativeFrom="column">
                        <wp:posOffset>-15240</wp:posOffset>
                      </wp:positionH>
                      <wp:positionV relativeFrom="paragraph">
                        <wp:posOffset>159385</wp:posOffset>
                      </wp:positionV>
                      <wp:extent cx="5524500" cy="381000"/>
                      <wp:effectExtent l="0" t="0" r="19050" b="19050"/>
                      <wp:wrapNone/>
                      <wp:docPr id="1420574455" name="Rectángulo: esquinas redondeadas 3"/>
                      <wp:cNvGraphicFramePr/>
                      <a:graphic xmlns:a="http://schemas.openxmlformats.org/drawingml/2006/main">
                        <a:graphicData uri="http://schemas.microsoft.com/office/word/2010/wordprocessingShape">
                          <wps:wsp>
                            <wps:cNvSpPr/>
                            <wps:spPr>
                              <a:xfrm>
                                <a:off x="0" y="0"/>
                                <a:ext cx="5524500" cy="38100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4C6CE" id="Rectángulo: esquinas redondeadas 3" o:spid="_x0000_s1026" style="position:absolute;margin-left:-1.2pt;margin-top:12.55pt;width:435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" filled="f" strokecolor="#4472c4 [3204]" strokeweight="1pt">
                      <v:stroke joinstyle="miter"/>
                    </v:roundrect>
                  </w:pict>
                </mc:Fallback>
              </mc:AlternateContent>
            </w:r>
          </w:p>
          <w:p w14:paraId="66E63237" w14:textId="7544BB54" w:rsidR="00462910" w:rsidRDefault="00462910" w:rsidP="00EF6445">
            <w:pPr>
              <w:spacing w:line="276" w:lineRule="auto"/>
              <w:jc w:val="both"/>
              <w:rPr>
                <w:rFonts w:ascii="Verdana" w:hAnsi="Verdana"/>
                <w:sz w:val="20"/>
                <w:szCs w:val="20"/>
              </w:rPr>
            </w:pPr>
            <w:r>
              <w:rPr>
                <w:rFonts w:ascii="Verdana" w:hAnsi="Verdana"/>
                <w:sz w:val="20"/>
                <w:szCs w:val="20"/>
              </w:rPr>
              <w:t xml:space="preserve">Objetivo: </w:t>
            </w:r>
            <w:r w:rsidR="006813AF">
              <w:rPr>
                <w:rFonts w:ascii="Verdana" w:hAnsi="Verdana"/>
                <w:sz w:val="20"/>
                <w:szCs w:val="20"/>
              </w:rPr>
              <w:t xml:space="preserve">identificar si la labor de búsqueda </w:t>
            </w:r>
            <w:r w:rsidR="00F14498">
              <w:rPr>
                <w:rFonts w:ascii="Verdana" w:hAnsi="Verdana"/>
                <w:sz w:val="20"/>
                <w:szCs w:val="20"/>
              </w:rPr>
              <w:t>que desarrolla la solicitante es de manera continua</w:t>
            </w:r>
            <w:r w:rsidR="004675F8">
              <w:rPr>
                <w:rFonts w:ascii="Verdana" w:hAnsi="Verdana"/>
                <w:sz w:val="20"/>
                <w:szCs w:val="20"/>
              </w:rPr>
              <w:t>, según lo establecido en</w:t>
            </w:r>
            <w:r w:rsidR="004675F8">
              <w:rPr>
                <w:rFonts w:ascii="Verdana" w:hAnsi="Verdana"/>
                <w:sz w:val="20"/>
                <w:szCs w:val="20"/>
              </w:rPr>
              <w:t xml:space="preserve"> el a</w:t>
            </w:r>
            <w:r w:rsidR="004675F8" w:rsidRPr="00C2339A">
              <w:rPr>
                <w:rFonts w:ascii="Verdana" w:hAnsi="Verdana"/>
                <w:sz w:val="20"/>
                <w:szCs w:val="20"/>
              </w:rPr>
              <w:t>rtículo 2.2.5.10.1.5</w:t>
            </w:r>
            <w:r w:rsidR="004675F8">
              <w:rPr>
                <w:rFonts w:ascii="Verdana" w:hAnsi="Verdana"/>
                <w:sz w:val="20"/>
                <w:szCs w:val="20"/>
              </w:rPr>
              <w:t xml:space="preserve"> del Decreto 063 de 2026</w:t>
            </w:r>
            <w:r w:rsidR="004675F8">
              <w:rPr>
                <w:rFonts w:ascii="Verdana" w:hAnsi="Verdana"/>
                <w:sz w:val="20"/>
                <w:szCs w:val="20"/>
              </w:rPr>
              <w:t>.</w:t>
            </w:r>
          </w:p>
          <w:p w14:paraId="22FA5805" w14:textId="77777777" w:rsidR="00462910" w:rsidRDefault="00462910" w:rsidP="00EF6445">
            <w:pPr>
              <w:spacing w:line="276" w:lineRule="auto"/>
              <w:jc w:val="both"/>
              <w:rPr>
                <w:rFonts w:ascii="Verdana" w:hAnsi="Verdana"/>
                <w:sz w:val="20"/>
                <w:szCs w:val="20"/>
              </w:rPr>
            </w:pPr>
          </w:p>
          <w:p w14:paraId="0C8BBC84" w14:textId="4E126FB7" w:rsidR="006813AF" w:rsidRDefault="004675F8" w:rsidP="00EF6445">
            <w:pPr>
              <w:spacing w:line="276" w:lineRule="auto"/>
              <w:jc w:val="both"/>
              <w:rPr>
                <w:rFonts w:ascii="Verdana" w:hAnsi="Verdana"/>
                <w:sz w:val="20"/>
                <w:szCs w:val="20"/>
              </w:rPr>
            </w:pPr>
            <w:r>
              <w:rPr>
                <w:rFonts w:ascii="Verdana" w:hAnsi="Verdana"/>
                <w:sz w:val="20"/>
                <w:szCs w:val="20"/>
              </w:rPr>
              <w:t xml:space="preserve">Para este propósito, </w:t>
            </w:r>
            <w:r>
              <w:rPr>
                <w:rFonts w:ascii="Verdana" w:hAnsi="Verdana"/>
                <w:sz w:val="20"/>
                <w:szCs w:val="20"/>
              </w:rPr>
              <w:t>se formulan las siguientes preguntas para</w:t>
            </w:r>
            <w:r>
              <w:rPr>
                <w:rFonts w:ascii="Verdana" w:hAnsi="Verdana"/>
                <w:sz w:val="20"/>
                <w:szCs w:val="20"/>
              </w:rPr>
              <w:t xml:space="preserve"> </w:t>
            </w:r>
            <w:r w:rsidR="00A2313A">
              <w:rPr>
                <w:rFonts w:ascii="Verdana" w:hAnsi="Verdana"/>
                <w:sz w:val="20"/>
                <w:szCs w:val="20"/>
              </w:rPr>
              <w:t xml:space="preserve">poder identificar si la búsqueda ha </w:t>
            </w:r>
            <w:r w:rsidR="006813AF">
              <w:rPr>
                <w:rFonts w:ascii="Verdana" w:hAnsi="Verdana"/>
                <w:sz w:val="20"/>
                <w:szCs w:val="20"/>
              </w:rPr>
              <w:t>a</w:t>
            </w:r>
            <w:r w:rsidR="006813AF" w:rsidRPr="000E3D69">
              <w:rPr>
                <w:rFonts w:ascii="Verdana" w:hAnsi="Verdana"/>
                <w:sz w:val="20"/>
                <w:szCs w:val="20"/>
              </w:rPr>
              <w:t>fect</w:t>
            </w:r>
            <w:r w:rsidR="006813AF">
              <w:rPr>
                <w:rFonts w:ascii="Verdana" w:hAnsi="Verdana"/>
                <w:sz w:val="20"/>
                <w:szCs w:val="20"/>
              </w:rPr>
              <w:t>ado</w:t>
            </w:r>
            <w:r w:rsidR="006813AF" w:rsidRPr="000E3D69">
              <w:rPr>
                <w:rFonts w:ascii="Verdana" w:hAnsi="Verdana"/>
                <w:sz w:val="20"/>
                <w:szCs w:val="20"/>
              </w:rPr>
              <w:t>, interrump</w:t>
            </w:r>
            <w:r w:rsidR="006813AF">
              <w:rPr>
                <w:rFonts w:ascii="Verdana" w:hAnsi="Verdana"/>
                <w:sz w:val="20"/>
                <w:szCs w:val="20"/>
              </w:rPr>
              <w:t>ido</w:t>
            </w:r>
            <w:r w:rsidR="006813AF" w:rsidRPr="000E3D69">
              <w:rPr>
                <w:rFonts w:ascii="Verdana" w:hAnsi="Verdana"/>
                <w:sz w:val="20"/>
                <w:szCs w:val="20"/>
              </w:rPr>
              <w:t xml:space="preserve"> o se</w:t>
            </w:r>
            <w:r w:rsidR="006813AF">
              <w:rPr>
                <w:rFonts w:ascii="Verdana" w:hAnsi="Verdana"/>
                <w:sz w:val="20"/>
                <w:szCs w:val="20"/>
              </w:rPr>
              <w:t xml:space="preserve"> ha</w:t>
            </w:r>
            <w:r w:rsidR="006813AF" w:rsidRPr="000E3D69">
              <w:rPr>
                <w:rFonts w:ascii="Verdana" w:hAnsi="Verdana"/>
                <w:sz w:val="20"/>
                <w:szCs w:val="20"/>
              </w:rPr>
              <w:t xml:space="preserve"> desarroll</w:t>
            </w:r>
            <w:r w:rsidR="006813AF">
              <w:rPr>
                <w:rFonts w:ascii="Verdana" w:hAnsi="Verdana"/>
                <w:sz w:val="20"/>
                <w:szCs w:val="20"/>
              </w:rPr>
              <w:t>ado</w:t>
            </w:r>
            <w:r w:rsidR="006813AF" w:rsidRPr="000E3D69">
              <w:rPr>
                <w:rFonts w:ascii="Verdana" w:hAnsi="Verdana"/>
                <w:sz w:val="20"/>
                <w:szCs w:val="20"/>
              </w:rPr>
              <w:t xml:space="preserve"> de manera paralela a su vida cotidiana</w:t>
            </w:r>
            <w:r w:rsidR="00DD75ED">
              <w:rPr>
                <w:rFonts w:ascii="Verdana" w:hAnsi="Verdana"/>
                <w:sz w:val="20"/>
                <w:szCs w:val="20"/>
              </w:rPr>
              <w:t xml:space="preserve">. </w:t>
            </w:r>
            <w:r w:rsidR="00DD75ED" w:rsidRPr="00DD75ED">
              <w:rPr>
                <w:rFonts w:ascii="Verdana" w:hAnsi="Verdana"/>
                <w:sz w:val="20"/>
                <w:szCs w:val="20"/>
              </w:rPr>
              <w:t>Las opciones de respuesta son: “Sí”, “No” y “Parcialmente”:</w:t>
            </w:r>
          </w:p>
          <w:p w14:paraId="67CBBFA2" w14:textId="77777777" w:rsidR="006813AF" w:rsidRDefault="006813AF" w:rsidP="00EF6445">
            <w:pPr>
              <w:spacing w:line="276" w:lineRule="auto"/>
              <w:jc w:val="both"/>
              <w:rPr>
                <w:rFonts w:ascii="Verdana" w:hAnsi="Verdana"/>
                <w:sz w:val="20"/>
                <w:szCs w:val="20"/>
              </w:rPr>
            </w:pPr>
          </w:p>
          <w:p w14:paraId="0E83A616" w14:textId="77777777" w:rsidR="006813AF" w:rsidRDefault="006813AF" w:rsidP="00EF6445">
            <w:pPr>
              <w:pStyle w:val="Prrafodelista"/>
              <w:numPr>
                <w:ilvl w:val="0"/>
                <w:numId w:val="24"/>
              </w:numPr>
              <w:spacing w:line="276" w:lineRule="auto"/>
              <w:jc w:val="both"/>
              <w:rPr>
                <w:rFonts w:ascii="Verdana" w:hAnsi="Verdana"/>
                <w:sz w:val="20"/>
                <w:szCs w:val="20"/>
              </w:rPr>
            </w:pPr>
            <w:r w:rsidRPr="00921B98">
              <w:rPr>
                <w:rFonts w:ascii="Verdana" w:hAnsi="Verdana"/>
                <w:sz w:val="20"/>
                <w:szCs w:val="20"/>
              </w:rPr>
              <w:t>¿Tuvo que interrumpir o suspender sus tareas habituales debido a las labores de búsqueda?</w:t>
            </w:r>
          </w:p>
          <w:p w14:paraId="23C835F0" w14:textId="77777777" w:rsidR="000D1D98" w:rsidRPr="00921B98" w:rsidRDefault="000D1D98" w:rsidP="00EF6445">
            <w:pPr>
              <w:pStyle w:val="Prrafodelista"/>
              <w:spacing w:line="276" w:lineRule="auto"/>
              <w:jc w:val="both"/>
              <w:rPr>
                <w:rFonts w:ascii="Verdana" w:hAnsi="Verdana"/>
                <w:sz w:val="20"/>
                <w:szCs w:val="20"/>
              </w:rPr>
            </w:pPr>
          </w:p>
          <w:p w14:paraId="6B87539C" w14:textId="77777777" w:rsidR="006813AF" w:rsidRDefault="006813AF" w:rsidP="00EF6445">
            <w:pPr>
              <w:pStyle w:val="Prrafodelista"/>
              <w:numPr>
                <w:ilvl w:val="0"/>
                <w:numId w:val="24"/>
              </w:numPr>
              <w:spacing w:line="276" w:lineRule="auto"/>
              <w:jc w:val="both"/>
              <w:rPr>
                <w:rFonts w:ascii="Verdana" w:hAnsi="Verdana"/>
                <w:sz w:val="20"/>
                <w:szCs w:val="20"/>
              </w:rPr>
            </w:pPr>
            <w:r w:rsidRPr="00921B98">
              <w:rPr>
                <w:rFonts w:ascii="Verdana" w:hAnsi="Verdana"/>
                <w:sz w:val="20"/>
                <w:szCs w:val="20"/>
              </w:rPr>
              <w:t>¿Tuvo que modificar los tiempos destinados al desarrollo de sus actividades habituales debido a las labores de búsqueda?</w:t>
            </w:r>
          </w:p>
          <w:p w14:paraId="4C18870A" w14:textId="77777777" w:rsidR="000D1D98" w:rsidRPr="000D1D98" w:rsidRDefault="000D1D98" w:rsidP="00EF6445">
            <w:pPr>
              <w:pStyle w:val="Prrafodelista"/>
              <w:spacing w:line="276" w:lineRule="auto"/>
              <w:rPr>
                <w:rFonts w:ascii="Verdana" w:hAnsi="Verdana"/>
                <w:sz w:val="20"/>
                <w:szCs w:val="20"/>
              </w:rPr>
            </w:pPr>
          </w:p>
          <w:p w14:paraId="419F7BA9" w14:textId="77777777" w:rsidR="006813AF" w:rsidRDefault="006813AF" w:rsidP="00EF6445">
            <w:pPr>
              <w:pStyle w:val="Prrafodelista"/>
              <w:numPr>
                <w:ilvl w:val="0"/>
                <w:numId w:val="24"/>
              </w:numPr>
              <w:spacing w:line="276" w:lineRule="auto"/>
              <w:jc w:val="both"/>
              <w:rPr>
                <w:rFonts w:ascii="Verdana" w:hAnsi="Verdana"/>
                <w:sz w:val="20"/>
                <w:szCs w:val="20"/>
              </w:rPr>
            </w:pPr>
            <w:r w:rsidRPr="00921B98">
              <w:rPr>
                <w:rFonts w:ascii="Verdana" w:hAnsi="Verdana"/>
                <w:sz w:val="20"/>
                <w:szCs w:val="20"/>
              </w:rPr>
              <w:t>¿Debido a las labores de búsqueda otras personas han tenido que reemplazarla a usted en tareas que hacía previamente?</w:t>
            </w:r>
          </w:p>
          <w:p w14:paraId="3A8B262A" w14:textId="77777777" w:rsidR="000D1D98" w:rsidRPr="000D1D98" w:rsidRDefault="000D1D98" w:rsidP="00EF6445">
            <w:pPr>
              <w:pStyle w:val="Prrafodelista"/>
              <w:spacing w:line="276" w:lineRule="auto"/>
              <w:rPr>
                <w:rFonts w:ascii="Verdana" w:hAnsi="Verdana"/>
                <w:sz w:val="20"/>
                <w:szCs w:val="20"/>
              </w:rPr>
            </w:pPr>
          </w:p>
          <w:p w14:paraId="1E57E321" w14:textId="77777777" w:rsidR="006813AF" w:rsidRPr="00921B98" w:rsidRDefault="006813AF" w:rsidP="00EF6445">
            <w:pPr>
              <w:pStyle w:val="Prrafodelista"/>
              <w:numPr>
                <w:ilvl w:val="0"/>
                <w:numId w:val="24"/>
              </w:numPr>
              <w:spacing w:line="276" w:lineRule="auto"/>
              <w:jc w:val="both"/>
              <w:rPr>
                <w:rFonts w:ascii="Verdana" w:hAnsi="Verdana"/>
                <w:sz w:val="20"/>
                <w:szCs w:val="20"/>
              </w:rPr>
            </w:pPr>
            <w:r w:rsidRPr="00921B98">
              <w:rPr>
                <w:rFonts w:ascii="Verdana" w:hAnsi="Verdana"/>
                <w:sz w:val="20"/>
                <w:szCs w:val="20"/>
              </w:rPr>
              <w:t>¿Ha desarrollado labores de búsqueda simultáneamente a sus actividades diarias?</w:t>
            </w:r>
          </w:p>
          <w:p w14:paraId="1FFF8FD4" w14:textId="77777777" w:rsidR="006813AF" w:rsidRDefault="006813AF" w:rsidP="00EF6445">
            <w:pPr>
              <w:spacing w:line="276" w:lineRule="auto"/>
              <w:jc w:val="both"/>
              <w:rPr>
                <w:rFonts w:ascii="Verdana" w:hAnsi="Verdana"/>
                <w:sz w:val="20"/>
                <w:szCs w:val="20"/>
              </w:rPr>
            </w:pPr>
          </w:p>
        </w:tc>
      </w:tr>
      <w:tr w:rsidR="006813AF" w14:paraId="3BF01001" w14:textId="77777777" w:rsidTr="006813AF">
        <w:tc>
          <w:tcPr>
            <w:tcW w:w="8828" w:type="dxa"/>
          </w:tcPr>
          <w:p w14:paraId="386D33C9" w14:textId="226D6915" w:rsidR="00551230" w:rsidRPr="00CF0DEA" w:rsidRDefault="00741388" w:rsidP="00EF6445">
            <w:pPr>
              <w:spacing w:line="276" w:lineRule="auto"/>
              <w:jc w:val="both"/>
              <w:rPr>
                <w:rFonts w:ascii="Verdana" w:hAnsi="Verdana"/>
                <w:b/>
                <w:bCs/>
                <w:color w:val="2F5496" w:themeColor="accent1" w:themeShade="BF"/>
              </w:rPr>
            </w:pPr>
            <w:r w:rsidRPr="00CF0DEA">
              <w:rPr>
                <w:rFonts w:ascii="Verdana" w:hAnsi="Verdana"/>
                <w:b/>
                <w:bCs/>
                <w:color w:val="2F5496" w:themeColor="accent1" w:themeShade="BF"/>
              </w:rPr>
              <w:lastRenderedPageBreak/>
              <w:t xml:space="preserve">Sección </w:t>
            </w:r>
            <w:r w:rsidR="00BA465B" w:rsidRPr="00CF0DEA">
              <w:rPr>
                <w:rFonts w:ascii="Verdana" w:hAnsi="Verdana"/>
                <w:b/>
                <w:bCs/>
                <w:color w:val="2F5496" w:themeColor="accent1" w:themeShade="BF"/>
              </w:rPr>
              <w:t>6</w:t>
            </w:r>
            <w:r w:rsidR="006813AF" w:rsidRPr="00CF0DEA">
              <w:rPr>
                <w:rFonts w:ascii="Verdana" w:hAnsi="Verdana"/>
                <w:b/>
                <w:bCs/>
                <w:color w:val="2F5496" w:themeColor="accent1" w:themeShade="BF"/>
              </w:rPr>
              <w:t>. Violencias sobrevinientes por la búsqueda</w:t>
            </w:r>
          </w:p>
          <w:p w14:paraId="554B5D97" w14:textId="7DE8894E" w:rsidR="00551230" w:rsidRDefault="000057DF" w:rsidP="00EF6445">
            <w:pPr>
              <w:spacing w:line="276" w:lineRule="auto"/>
              <w:jc w:val="bot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70528" behindDoc="0" locked="0" layoutInCell="1" allowOverlap="1" wp14:anchorId="3F511A8B" wp14:editId="69F0270F">
                      <wp:simplePos x="0" y="0"/>
                      <wp:positionH relativeFrom="column">
                        <wp:posOffset>-40640</wp:posOffset>
                      </wp:positionH>
                      <wp:positionV relativeFrom="paragraph">
                        <wp:posOffset>160020</wp:posOffset>
                      </wp:positionV>
                      <wp:extent cx="5543550" cy="749300"/>
                      <wp:effectExtent l="0" t="0" r="19050" b="12700"/>
                      <wp:wrapNone/>
                      <wp:docPr id="1120242539" name="Rectángulo: esquinas redondeadas 3"/>
                      <wp:cNvGraphicFramePr/>
                      <a:graphic xmlns:a="http://schemas.openxmlformats.org/drawingml/2006/main">
                        <a:graphicData uri="http://schemas.microsoft.com/office/word/2010/wordprocessingShape">
                          <wps:wsp>
                            <wps:cNvSpPr/>
                            <wps:spPr>
                              <a:xfrm>
                                <a:off x="0" y="0"/>
                                <a:ext cx="5543550" cy="74930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CA6FDC" id="Rectángulo: esquinas redondeadas 3" o:spid="_x0000_s1026" style="position:absolute;margin-left:-3.2pt;margin-top:12.6pt;width:436.5pt;height: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" filled="f" strokecolor="#4472c4 [3204]" strokeweight="1pt">
                      <v:stroke joinstyle="miter"/>
                    </v:roundrect>
                  </w:pict>
                </mc:Fallback>
              </mc:AlternateContent>
            </w:r>
          </w:p>
          <w:p w14:paraId="44BBA5E7" w14:textId="6D0BEF4F" w:rsidR="00EE1990" w:rsidRDefault="000A3C01" w:rsidP="00EF6445">
            <w:pPr>
              <w:spacing w:line="276" w:lineRule="auto"/>
              <w:jc w:val="both"/>
              <w:rPr>
                <w:rFonts w:ascii="Verdana" w:hAnsi="Verdana"/>
                <w:sz w:val="20"/>
                <w:szCs w:val="20"/>
              </w:rPr>
            </w:pPr>
            <w:r>
              <w:rPr>
                <w:rFonts w:ascii="Verdana" w:hAnsi="Verdana"/>
                <w:sz w:val="20"/>
                <w:szCs w:val="20"/>
              </w:rPr>
              <w:t xml:space="preserve">Objetivo: obtener información que </w:t>
            </w:r>
            <w:r w:rsidR="00B01317">
              <w:rPr>
                <w:rFonts w:ascii="Verdana" w:hAnsi="Verdana"/>
                <w:sz w:val="20"/>
                <w:szCs w:val="20"/>
              </w:rPr>
              <w:t xml:space="preserve">aporte con el propósito de la </w:t>
            </w:r>
            <w:r w:rsidR="006813AF">
              <w:rPr>
                <w:rFonts w:ascii="Verdana" w:hAnsi="Verdana"/>
                <w:sz w:val="20"/>
                <w:szCs w:val="20"/>
              </w:rPr>
              <w:t xml:space="preserve">Ley de Mujeres Buscadoras </w:t>
            </w:r>
            <w:r w:rsidR="00B01317">
              <w:rPr>
                <w:rFonts w:ascii="Verdana" w:hAnsi="Verdana"/>
                <w:sz w:val="20"/>
                <w:szCs w:val="20"/>
              </w:rPr>
              <w:t>de</w:t>
            </w:r>
            <w:r w:rsidR="006813AF">
              <w:rPr>
                <w:rFonts w:ascii="Verdana" w:hAnsi="Verdana"/>
                <w:sz w:val="20"/>
                <w:szCs w:val="20"/>
              </w:rPr>
              <w:t xml:space="preserve"> prevenir y atender las violencias sufridas durante la búsqueda, </w:t>
            </w:r>
            <w:r w:rsidR="00D23DF6">
              <w:rPr>
                <w:rFonts w:ascii="Verdana" w:hAnsi="Verdana"/>
                <w:sz w:val="20"/>
                <w:szCs w:val="20"/>
              </w:rPr>
              <w:t xml:space="preserve">y teniendo en cuenta lo establecido en los numerales 5 y 7 del </w:t>
            </w:r>
            <w:r w:rsidR="00D23DF6" w:rsidRPr="00D23DF6">
              <w:rPr>
                <w:rFonts w:ascii="Verdana" w:hAnsi="Verdana"/>
                <w:sz w:val="20"/>
                <w:szCs w:val="20"/>
              </w:rPr>
              <w:t xml:space="preserve">artículo 2.2.5.10.2.5 del </w:t>
            </w:r>
            <w:r w:rsidR="00D23DF6">
              <w:rPr>
                <w:rFonts w:ascii="Verdana" w:hAnsi="Verdana"/>
                <w:sz w:val="20"/>
                <w:szCs w:val="20"/>
              </w:rPr>
              <w:t>D</w:t>
            </w:r>
            <w:r w:rsidR="00D23DF6" w:rsidRPr="00D23DF6">
              <w:rPr>
                <w:rFonts w:ascii="Verdana" w:hAnsi="Verdana"/>
                <w:sz w:val="20"/>
                <w:szCs w:val="20"/>
              </w:rPr>
              <w:t>ecreto 063 de 2026</w:t>
            </w:r>
            <w:r w:rsidR="00EE1990">
              <w:rPr>
                <w:rFonts w:ascii="Verdana" w:hAnsi="Verdana"/>
                <w:sz w:val="20"/>
                <w:szCs w:val="20"/>
              </w:rPr>
              <w:t>.</w:t>
            </w:r>
          </w:p>
          <w:p w14:paraId="2109D9BB" w14:textId="77777777" w:rsidR="00EE1990" w:rsidRDefault="00EE1990" w:rsidP="00EF6445">
            <w:pPr>
              <w:spacing w:line="276" w:lineRule="auto"/>
              <w:jc w:val="both"/>
              <w:rPr>
                <w:rFonts w:ascii="Verdana" w:hAnsi="Verdana"/>
                <w:sz w:val="20"/>
                <w:szCs w:val="20"/>
              </w:rPr>
            </w:pPr>
          </w:p>
          <w:p w14:paraId="1551A4C3" w14:textId="40B823E5" w:rsidR="006813AF" w:rsidRDefault="00EE1990" w:rsidP="00EF6445">
            <w:pPr>
              <w:spacing w:line="276" w:lineRule="auto"/>
              <w:jc w:val="both"/>
              <w:rPr>
                <w:rFonts w:ascii="Verdana" w:hAnsi="Verdana"/>
                <w:sz w:val="20"/>
                <w:szCs w:val="20"/>
              </w:rPr>
            </w:pPr>
            <w:r>
              <w:rPr>
                <w:rFonts w:ascii="Verdana" w:hAnsi="Verdana"/>
                <w:sz w:val="20"/>
                <w:szCs w:val="20"/>
              </w:rPr>
              <w:t xml:space="preserve">Para cumplir con este objetivo, </w:t>
            </w:r>
            <w:r w:rsidR="006813AF">
              <w:rPr>
                <w:rFonts w:ascii="Verdana" w:hAnsi="Verdana"/>
                <w:sz w:val="20"/>
                <w:szCs w:val="20"/>
              </w:rPr>
              <w:t>se indaga por las siguientes situaciones de búsqueda que, según reportes e investigaciones consultadas</w:t>
            </w:r>
            <w:r w:rsidR="006813AF">
              <w:rPr>
                <w:rStyle w:val="Refdenotaalpie"/>
                <w:rFonts w:ascii="Verdana" w:hAnsi="Verdana"/>
                <w:sz w:val="20"/>
                <w:szCs w:val="20"/>
              </w:rPr>
              <w:footnoteReference w:id="1"/>
            </w:r>
            <w:r w:rsidR="006813AF">
              <w:rPr>
                <w:rFonts w:ascii="Verdana" w:hAnsi="Verdana"/>
                <w:sz w:val="20"/>
                <w:szCs w:val="20"/>
              </w:rPr>
              <w:t>, son las más recurrentes</w:t>
            </w:r>
            <w:r w:rsidR="00B02454">
              <w:rPr>
                <w:rFonts w:ascii="Verdana" w:hAnsi="Verdana"/>
                <w:sz w:val="20"/>
                <w:szCs w:val="20"/>
              </w:rPr>
              <w:t xml:space="preserve">. </w:t>
            </w:r>
            <w:r w:rsidR="00B02454" w:rsidRPr="00B02454">
              <w:rPr>
                <w:rFonts w:ascii="Verdana" w:hAnsi="Verdana"/>
                <w:sz w:val="20"/>
                <w:szCs w:val="20"/>
              </w:rPr>
              <w:t>Las opciones de respuesta para cada situación son: “Sí” o “No”.</w:t>
            </w:r>
          </w:p>
          <w:p w14:paraId="782A967E" w14:textId="77777777" w:rsidR="006813AF" w:rsidRDefault="006813AF" w:rsidP="00EF6445">
            <w:pPr>
              <w:spacing w:line="276" w:lineRule="auto"/>
              <w:jc w:val="both"/>
              <w:rPr>
                <w:rFonts w:ascii="Verdana" w:hAnsi="Verdana"/>
                <w:sz w:val="20"/>
                <w:szCs w:val="20"/>
              </w:rPr>
            </w:pPr>
          </w:p>
          <w:p w14:paraId="14DC4ED2"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Delitos informáticos</w:t>
            </w:r>
          </w:p>
          <w:p w14:paraId="5104F3BB" w14:textId="77777777" w:rsidR="000D1D98" w:rsidRPr="00C87D8A" w:rsidRDefault="000D1D98" w:rsidP="00EF6445">
            <w:pPr>
              <w:pStyle w:val="Prrafodelista"/>
              <w:spacing w:line="276" w:lineRule="auto"/>
              <w:jc w:val="both"/>
              <w:rPr>
                <w:rFonts w:ascii="Verdana" w:hAnsi="Verdana"/>
                <w:sz w:val="20"/>
                <w:szCs w:val="20"/>
              </w:rPr>
            </w:pPr>
          </w:p>
          <w:p w14:paraId="62C88941"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Suplantación de identidad</w:t>
            </w:r>
          </w:p>
          <w:p w14:paraId="62E54845" w14:textId="77777777" w:rsidR="000D1D98" w:rsidRPr="000D1D98" w:rsidRDefault="000D1D98" w:rsidP="00EF6445">
            <w:pPr>
              <w:pStyle w:val="Prrafodelista"/>
              <w:spacing w:line="276" w:lineRule="auto"/>
              <w:rPr>
                <w:rFonts w:ascii="Verdana" w:hAnsi="Verdana"/>
                <w:sz w:val="20"/>
                <w:szCs w:val="20"/>
              </w:rPr>
            </w:pPr>
          </w:p>
          <w:p w14:paraId="424680F1"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Amenazas</w:t>
            </w:r>
          </w:p>
          <w:p w14:paraId="7DDA4FB6" w14:textId="77777777" w:rsidR="000D1D98" w:rsidRPr="000D1D98" w:rsidRDefault="000D1D98" w:rsidP="00EF6445">
            <w:pPr>
              <w:pStyle w:val="Prrafodelista"/>
              <w:spacing w:line="276" w:lineRule="auto"/>
              <w:rPr>
                <w:rFonts w:ascii="Verdana" w:hAnsi="Verdana"/>
                <w:sz w:val="20"/>
                <w:szCs w:val="20"/>
              </w:rPr>
            </w:pPr>
          </w:p>
          <w:p w14:paraId="25CD80D5"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Desplazamiento forzado.</w:t>
            </w:r>
          </w:p>
          <w:p w14:paraId="33270A2A" w14:textId="77777777" w:rsidR="000D1D98" w:rsidRPr="000D1D98" w:rsidRDefault="000D1D98" w:rsidP="00EF6445">
            <w:pPr>
              <w:pStyle w:val="Prrafodelista"/>
              <w:spacing w:line="276" w:lineRule="auto"/>
              <w:rPr>
                <w:rFonts w:ascii="Verdana" w:hAnsi="Verdana"/>
                <w:sz w:val="20"/>
                <w:szCs w:val="20"/>
              </w:rPr>
            </w:pPr>
          </w:p>
          <w:p w14:paraId="57D438B4"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Despojo o abandono forzado de bienes muebles e inmuebles.</w:t>
            </w:r>
          </w:p>
          <w:p w14:paraId="11AECADE" w14:textId="77777777" w:rsidR="000D1D98" w:rsidRPr="000D1D98" w:rsidRDefault="000D1D98" w:rsidP="00EF6445">
            <w:pPr>
              <w:pStyle w:val="Prrafodelista"/>
              <w:spacing w:line="276" w:lineRule="auto"/>
              <w:rPr>
                <w:rFonts w:ascii="Verdana" w:hAnsi="Verdana"/>
                <w:sz w:val="20"/>
                <w:szCs w:val="20"/>
              </w:rPr>
            </w:pPr>
          </w:p>
          <w:p w14:paraId="03903C9E"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lastRenderedPageBreak/>
              <w:t>Exilio.</w:t>
            </w:r>
          </w:p>
          <w:p w14:paraId="7BBFFEE5" w14:textId="77777777" w:rsidR="000D1D98" w:rsidRPr="000D1D98" w:rsidRDefault="000D1D98" w:rsidP="00EF6445">
            <w:pPr>
              <w:pStyle w:val="Prrafodelista"/>
              <w:spacing w:line="276" w:lineRule="auto"/>
              <w:rPr>
                <w:rFonts w:ascii="Verdana" w:hAnsi="Verdana"/>
                <w:sz w:val="20"/>
                <w:szCs w:val="20"/>
              </w:rPr>
            </w:pPr>
          </w:p>
          <w:p w14:paraId="4F722A1A"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Atentado</w:t>
            </w:r>
          </w:p>
          <w:p w14:paraId="3D52D811" w14:textId="77777777" w:rsidR="000D1D98" w:rsidRPr="000D1D98" w:rsidRDefault="000D1D98" w:rsidP="00EF6445">
            <w:pPr>
              <w:pStyle w:val="Prrafodelista"/>
              <w:spacing w:line="276" w:lineRule="auto"/>
              <w:rPr>
                <w:rFonts w:ascii="Verdana" w:hAnsi="Verdana"/>
                <w:sz w:val="20"/>
                <w:szCs w:val="20"/>
              </w:rPr>
            </w:pPr>
          </w:p>
          <w:p w14:paraId="69C603D4"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Extorsión.</w:t>
            </w:r>
          </w:p>
          <w:p w14:paraId="7B824FD2" w14:textId="77777777" w:rsidR="000D1D98" w:rsidRPr="000D1D98" w:rsidRDefault="000D1D98" w:rsidP="00EF6445">
            <w:pPr>
              <w:pStyle w:val="Prrafodelista"/>
              <w:spacing w:line="276" w:lineRule="auto"/>
              <w:rPr>
                <w:rFonts w:ascii="Verdana" w:hAnsi="Verdana"/>
                <w:sz w:val="20"/>
                <w:szCs w:val="20"/>
              </w:rPr>
            </w:pPr>
          </w:p>
          <w:p w14:paraId="6C8DDACB"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Señalamientos, estigmatización y afectaciones al buen nombre.</w:t>
            </w:r>
          </w:p>
          <w:p w14:paraId="6F948A43" w14:textId="77777777" w:rsidR="000D1D98" w:rsidRPr="000D1D98" w:rsidRDefault="000D1D98" w:rsidP="00EF6445">
            <w:pPr>
              <w:pStyle w:val="Prrafodelista"/>
              <w:spacing w:line="276" w:lineRule="auto"/>
              <w:rPr>
                <w:rFonts w:ascii="Verdana" w:hAnsi="Verdana"/>
                <w:sz w:val="20"/>
                <w:szCs w:val="20"/>
              </w:rPr>
            </w:pPr>
          </w:p>
          <w:p w14:paraId="190F847A"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Ocultamiento de información.</w:t>
            </w:r>
          </w:p>
          <w:p w14:paraId="04B6F211" w14:textId="77777777" w:rsidR="000D1D98" w:rsidRPr="000D1D98" w:rsidRDefault="000D1D98" w:rsidP="00EF6445">
            <w:pPr>
              <w:pStyle w:val="Prrafodelista"/>
              <w:spacing w:line="276" w:lineRule="auto"/>
              <w:rPr>
                <w:rFonts w:ascii="Verdana" w:hAnsi="Verdana"/>
                <w:sz w:val="20"/>
                <w:szCs w:val="20"/>
              </w:rPr>
            </w:pPr>
          </w:p>
          <w:p w14:paraId="0359F100"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Persecución.</w:t>
            </w:r>
          </w:p>
          <w:p w14:paraId="5232A2D7" w14:textId="77777777" w:rsidR="000D1D98" w:rsidRPr="000D1D98" w:rsidRDefault="000D1D98" w:rsidP="00EF6445">
            <w:pPr>
              <w:pStyle w:val="Prrafodelista"/>
              <w:spacing w:line="276" w:lineRule="auto"/>
              <w:rPr>
                <w:rFonts w:ascii="Verdana" w:hAnsi="Verdana"/>
                <w:sz w:val="20"/>
                <w:szCs w:val="20"/>
              </w:rPr>
            </w:pPr>
          </w:p>
          <w:p w14:paraId="35EFF7A9" w14:textId="77777777" w:rsidR="000D1D98" w:rsidRDefault="006813AF" w:rsidP="00EF6445">
            <w:pPr>
              <w:pStyle w:val="Prrafodelista"/>
              <w:numPr>
                <w:ilvl w:val="0"/>
                <w:numId w:val="14"/>
              </w:numPr>
              <w:spacing w:line="276" w:lineRule="auto"/>
              <w:jc w:val="both"/>
              <w:rPr>
                <w:rFonts w:ascii="Verdana" w:hAnsi="Verdana"/>
                <w:sz w:val="20"/>
                <w:szCs w:val="20"/>
              </w:rPr>
            </w:pPr>
            <w:r w:rsidRPr="000D1D98">
              <w:rPr>
                <w:rFonts w:ascii="Verdana" w:hAnsi="Verdana"/>
                <w:sz w:val="20"/>
                <w:szCs w:val="20"/>
              </w:rPr>
              <w:t>Maltrato por parte de entidades públicas (Violencia institucional). Entidad a la que acudió</w:t>
            </w:r>
          </w:p>
          <w:p w14:paraId="51FCCEAF" w14:textId="77777777" w:rsidR="000D1D98" w:rsidRPr="000D1D98" w:rsidRDefault="000D1D98" w:rsidP="00EF6445">
            <w:pPr>
              <w:pStyle w:val="Prrafodelista"/>
              <w:spacing w:line="276" w:lineRule="auto"/>
              <w:rPr>
                <w:rFonts w:ascii="Verdana" w:hAnsi="Verdana"/>
                <w:sz w:val="20"/>
                <w:szCs w:val="20"/>
              </w:rPr>
            </w:pPr>
          </w:p>
          <w:p w14:paraId="142F4DD5"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Intimidaciones.</w:t>
            </w:r>
          </w:p>
          <w:p w14:paraId="118E6CD8" w14:textId="77777777" w:rsidR="00224FAC" w:rsidRPr="00224FAC" w:rsidRDefault="00224FAC" w:rsidP="00EF6445">
            <w:pPr>
              <w:pStyle w:val="Prrafodelista"/>
              <w:spacing w:line="276" w:lineRule="auto"/>
              <w:rPr>
                <w:rFonts w:ascii="Verdana" w:hAnsi="Verdana"/>
                <w:sz w:val="20"/>
                <w:szCs w:val="20"/>
              </w:rPr>
            </w:pPr>
          </w:p>
          <w:p w14:paraId="75C99E25"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Violencia económica o patrimonial (incluye inasistencia alimentaria).</w:t>
            </w:r>
          </w:p>
          <w:p w14:paraId="61715F8F" w14:textId="77777777" w:rsidR="00224FAC" w:rsidRPr="00224FAC" w:rsidRDefault="00224FAC" w:rsidP="00EF6445">
            <w:pPr>
              <w:pStyle w:val="Prrafodelista"/>
              <w:spacing w:line="276" w:lineRule="auto"/>
              <w:rPr>
                <w:rFonts w:ascii="Verdana" w:hAnsi="Verdana"/>
                <w:sz w:val="20"/>
                <w:szCs w:val="20"/>
              </w:rPr>
            </w:pPr>
          </w:p>
          <w:p w14:paraId="52C4F35E"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Violencia física (golpes, lanzamiento de objetos, encierro, sacudidas, etc.)</w:t>
            </w:r>
          </w:p>
          <w:p w14:paraId="6F3AB4EF" w14:textId="77777777" w:rsidR="00224FAC" w:rsidRPr="00224FAC" w:rsidRDefault="00224FAC" w:rsidP="00EF6445">
            <w:pPr>
              <w:pStyle w:val="Prrafodelista"/>
              <w:spacing w:line="276" w:lineRule="auto"/>
              <w:rPr>
                <w:rFonts w:ascii="Verdana" w:hAnsi="Verdana"/>
                <w:sz w:val="20"/>
                <w:szCs w:val="20"/>
              </w:rPr>
            </w:pPr>
          </w:p>
          <w:p w14:paraId="68B935C9"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 xml:space="preserve">Violencia psicológica (insultos, ofensas, me dijeron que la desaparición de mi ser querido no era real) </w:t>
            </w:r>
          </w:p>
          <w:p w14:paraId="15EBCBCB" w14:textId="77777777" w:rsidR="00224FAC" w:rsidRPr="00224FAC" w:rsidRDefault="00224FAC" w:rsidP="00EF6445">
            <w:pPr>
              <w:pStyle w:val="Prrafodelista"/>
              <w:spacing w:line="276" w:lineRule="auto"/>
              <w:rPr>
                <w:rFonts w:ascii="Verdana" w:hAnsi="Verdana"/>
                <w:sz w:val="20"/>
                <w:szCs w:val="20"/>
              </w:rPr>
            </w:pPr>
          </w:p>
          <w:p w14:paraId="2D280E4C" w14:textId="77777777" w:rsidR="00224FAC" w:rsidRDefault="006813AF" w:rsidP="00EF6445">
            <w:pPr>
              <w:pStyle w:val="Prrafodelista"/>
              <w:numPr>
                <w:ilvl w:val="0"/>
                <w:numId w:val="14"/>
              </w:numPr>
              <w:spacing w:line="276" w:lineRule="auto"/>
              <w:jc w:val="both"/>
              <w:rPr>
                <w:rFonts w:ascii="Verdana" w:hAnsi="Verdana"/>
                <w:sz w:val="20"/>
                <w:szCs w:val="20"/>
              </w:rPr>
            </w:pPr>
            <w:r w:rsidRPr="00224FAC">
              <w:rPr>
                <w:rFonts w:ascii="Verdana" w:hAnsi="Verdana"/>
                <w:sz w:val="20"/>
                <w:szCs w:val="20"/>
              </w:rPr>
              <w:t>Violencia sexual (abuso sexual, amenaza de violencia sexual, acoso sexual, comentarios o insinuaciones sexuales, etc.)</w:t>
            </w:r>
          </w:p>
          <w:p w14:paraId="74B95791" w14:textId="77777777" w:rsidR="00224FAC" w:rsidRPr="00224FAC" w:rsidRDefault="00224FAC" w:rsidP="00EF6445">
            <w:pPr>
              <w:pStyle w:val="Prrafodelista"/>
              <w:spacing w:line="276" w:lineRule="auto"/>
              <w:rPr>
                <w:rFonts w:ascii="Verdana" w:hAnsi="Verdana"/>
                <w:sz w:val="20"/>
                <w:szCs w:val="20"/>
              </w:rPr>
            </w:pPr>
          </w:p>
          <w:p w14:paraId="6035E444" w14:textId="61058E11" w:rsidR="006813AF" w:rsidRDefault="006813AF" w:rsidP="00EF6445">
            <w:pPr>
              <w:pStyle w:val="Prrafodelista"/>
              <w:numPr>
                <w:ilvl w:val="0"/>
                <w:numId w:val="14"/>
              </w:numPr>
              <w:spacing w:line="276" w:lineRule="auto"/>
              <w:jc w:val="both"/>
              <w:rPr>
                <w:rFonts w:ascii="Verdana" w:hAnsi="Verdana"/>
                <w:sz w:val="20"/>
                <w:szCs w:val="20"/>
              </w:rPr>
            </w:pPr>
            <w:r w:rsidRPr="00224FAC">
              <w:rPr>
                <w:rFonts w:ascii="Verdana" w:hAnsi="Verdana"/>
                <w:sz w:val="20"/>
                <w:szCs w:val="20"/>
              </w:rPr>
              <w:t>Violencias reproductivas (violencia obstétrica, aborto forzado, barreras en la salud durante el embarazo, etc.)</w:t>
            </w:r>
          </w:p>
          <w:p w14:paraId="537498DC" w14:textId="77777777" w:rsidR="00224FAC" w:rsidRPr="00224FAC" w:rsidRDefault="00224FAC" w:rsidP="00EF6445">
            <w:pPr>
              <w:pStyle w:val="Prrafodelista"/>
              <w:spacing w:line="276" w:lineRule="auto"/>
              <w:rPr>
                <w:rFonts w:ascii="Verdana" w:hAnsi="Verdana"/>
                <w:sz w:val="20"/>
                <w:szCs w:val="20"/>
              </w:rPr>
            </w:pPr>
          </w:p>
          <w:p w14:paraId="0E82F34D"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Violencia simbólica (mensajes o discursos públicos que desacreditan o estigmatizan la labor de búsqueda a través de medios digitales, imágenes, comentarios, gestos, ataque a símbolos, etc.)</w:t>
            </w:r>
          </w:p>
          <w:p w14:paraId="295017C6" w14:textId="77777777" w:rsidR="00224FAC" w:rsidRPr="00224FAC" w:rsidRDefault="00224FAC" w:rsidP="00EF6445">
            <w:pPr>
              <w:pStyle w:val="Prrafodelista"/>
              <w:spacing w:line="276" w:lineRule="auto"/>
              <w:rPr>
                <w:rFonts w:ascii="Verdana" w:hAnsi="Verdana"/>
                <w:sz w:val="20"/>
                <w:szCs w:val="20"/>
              </w:rPr>
            </w:pPr>
          </w:p>
          <w:p w14:paraId="50BC8858"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Violencia política: deterioro de liderazgos y procesos organizativos, cuestionamiento de capacidades, pérdida de espacios de participación, etc.</w:t>
            </w:r>
          </w:p>
          <w:p w14:paraId="0E0A0322" w14:textId="77777777" w:rsidR="00224FAC" w:rsidRPr="00224FAC" w:rsidRDefault="00224FAC" w:rsidP="00EF6445">
            <w:pPr>
              <w:pStyle w:val="Prrafodelista"/>
              <w:spacing w:line="276" w:lineRule="auto"/>
              <w:rPr>
                <w:rFonts w:ascii="Verdana" w:hAnsi="Verdana"/>
                <w:sz w:val="20"/>
                <w:szCs w:val="20"/>
              </w:rPr>
            </w:pPr>
          </w:p>
          <w:p w14:paraId="6BC77AB9" w14:textId="3D59FA25" w:rsidR="006813AF" w:rsidRDefault="00224FAC" w:rsidP="00EF6445">
            <w:pPr>
              <w:pStyle w:val="Prrafodelista"/>
              <w:numPr>
                <w:ilvl w:val="0"/>
                <w:numId w:val="14"/>
              </w:numPr>
              <w:spacing w:line="276" w:lineRule="auto"/>
              <w:jc w:val="both"/>
              <w:rPr>
                <w:rFonts w:ascii="Verdana" w:hAnsi="Verdana"/>
                <w:sz w:val="20"/>
                <w:szCs w:val="20"/>
              </w:rPr>
            </w:pPr>
            <w:r>
              <w:rPr>
                <w:rFonts w:ascii="Verdana" w:hAnsi="Verdana"/>
                <w:sz w:val="20"/>
                <w:szCs w:val="20"/>
              </w:rPr>
              <w:t>V</w:t>
            </w:r>
            <w:r w:rsidR="006813AF" w:rsidRPr="00C87D8A">
              <w:rPr>
                <w:rFonts w:ascii="Verdana" w:hAnsi="Verdana"/>
                <w:sz w:val="20"/>
                <w:szCs w:val="20"/>
              </w:rPr>
              <w:t>iolencias al núcleo familiar.</w:t>
            </w:r>
          </w:p>
          <w:p w14:paraId="4FFF0C11" w14:textId="77777777" w:rsidR="00224FAC" w:rsidRPr="00224FAC" w:rsidRDefault="00224FAC" w:rsidP="00EF6445">
            <w:pPr>
              <w:pStyle w:val="Prrafodelista"/>
              <w:spacing w:line="276" w:lineRule="auto"/>
              <w:rPr>
                <w:rFonts w:ascii="Verdana" w:hAnsi="Verdana"/>
                <w:sz w:val="20"/>
                <w:szCs w:val="20"/>
              </w:rPr>
            </w:pPr>
          </w:p>
          <w:p w14:paraId="5EBBF47B"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Violencia intrafamiliar.</w:t>
            </w:r>
          </w:p>
          <w:p w14:paraId="4F56E2CF" w14:textId="77777777" w:rsidR="00224FAC" w:rsidRPr="00224FAC" w:rsidRDefault="00224FAC" w:rsidP="00EF6445">
            <w:pPr>
              <w:pStyle w:val="Prrafodelista"/>
              <w:spacing w:line="276" w:lineRule="auto"/>
              <w:rPr>
                <w:rFonts w:ascii="Verdana" w:hAnsi="Verdana"/>
                <w:sz w:val="20"/>
                <w:szCs w:val="20"/>
              </w:rPr>
            </w:pPr>
          </w:p>
          <w:p w14:paraId="6B9EF476"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Violencia contra la libertad (Retención - Secuestro - Reclutamiento forzado - Detenciones arbitrarias)</w:t>
            </w:r>
          </w:p>
          <w:p w14:paraId="3CFDB8CF" w14:textId="77777777" w:rsidR="00224FAC" w:rsidRPr="00224FAC" w:rsidRDefault="00224FAC" w:rsidP="00EF6445">
            <w:pPr>
              <w:pStyle w:val="Prrafodelista"/>
              <w:spacing w:line="276" w:lineRule="auto"/>
              <w:rPr>
                <w:rFonts w:ascii="Verdana" w:hAnsi="Verdana"/>
                <w:sz w:val="20"/>
                <w:szCs w:val="20"/>
              </w:rPr>
            </w:pPr>
          </w:p>
          <w:p w14:paraId="4C1554A4"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Trata de personas</w:t>
            </w:r>
          </w:p>
          <w:p w14:paraId="55E794AC" w14:textId="77777777" w:rsidR="00224FAC" w:rsidRPr="00224FAC" w:rsidRDefault="00224FAC" w:rsidP="00EF6445">
            <w:pPr>
              <w:pStyle w:val="Prrafodelista"/>
              <w:spacing w:line="276" w:lineRule="auto"/>
              <w:rPr>
                <w:rFonts w:ascii="Verdana" w:hAnsi="Verdana"/>
                <w:sz w:val="20"/>
                <w:szCs w:val="20"/>
              </w:rPr>
            </w:pPr>
          </w:p>
          <w:p w14:paraId="695D087E" w14:textId="77777777" w:rsidR="006813AF" w:rsidRDefault="006813AF" w:rsidP="00EF6445">
            <w:pPr>
              <w:pStyle w:val="Prrafodelista"/>
              <w:numPr>
                <w:ilvl w:val="0"/>
                <w:numId w:val="14"/>
              </w:numPr>
              <w:spacing w:line="276" w:lineRule="auto"/>
              <w:jc w:val="both"/>
              <w:rPr>
                <w:rFonts w:ascii="Verdana" w:hAnsi="Verdana"/>
                <w:sz w:val="20"/>
                <w:szCs w:val="20"/>
              </w:rPr>
            </w:pPr>
            <w:r w:rsidRPr="00C87D8A">
              <w:rPr>
                <w:rFonts w:ascii="Verdana" w:hAnsi="Verdana"/>
                <w:sz w:val="20"/>
                <w:szCs w:val="20"/>
              </w:rPr>
              <w:t>Ninguna.</w:t>
            </w:r>
          </w:p>
          <w:p w14:paraId="4CA4FEF1" w14:textId="77777777" w:rsidR="00224FAC" w:rsidRPr="00224FAC" w:rsidRDefault="00224FAC" w:rsidP="00EF6445">
            <w:pPr>
              <w:pStyle w:val="Prrafodelista"/>
              <w:spacing w:line="276" w:lineRule="auto"/>
              <w:rPr>
                <w:rFonts w:ascii="Verdana" w:hAnsi="Verdana"/>
                <w:sz w:val="20"/>
                <w:szCs w:val="20"/>
              </w:rPr>
            </w:pPr>
          </w:p>
          <w:p w14:paraId="311BBFB6" w14:textId="77777777" w:rsidR="006813AF" w:rsidRPr="006F1D47" w:rsidRDefault="006813AF" w:rsidP="00EF6445">
            <w:pPr>
              <w:pStyle w:val="Prrafodelista"/>
              <w:numPr>
                <w:ilvl w:val="0"/>
                <w:numId w:val="14"/>
              </w:numPr>
              <w:spacing w:line="276" w:lineRule="auto"/>
              <w:jc w:val="both"/>
              <w:rPr>
                <w:rFonts w:ascii="Verdana" w:hAnsi="Verdana"/>
                <w:sz w:val="20"/>
                <w:szCs w:val="20"/>
              </w:rPr>
            </w:pPr>
            <w:r w:rsidRPr="006F1D47">
              <w:rPr>
                <w:rFonts w:ascii="Verdana" w:hAnsi="Verdana"/>
                <w:sz w:val="20"/>
                <w:szCs w:val="20"/>
              </w:rPr>
              <w:t>Otras / ¿Cuáles?</w:t>
            </w:r>
          </w:p>
          <w:p w14:paraId="10967F37" w14:textId="77777777" w:rsidR="006813AF" w:rsidRDefault="006813AF" w:rsidP="00EF6445">
            <w:pPr>
              <w:spacing w:line="276" w:lineRule="auto"/>
              <w:jc w:val="both"/>
              <w:rPr>
                <w:rFonts w:ascii="Verdana" w:hAnsi="Verdana"/>
                <w:sz w:val="20"/>
                <w:szCs w:val="20"/>
              </w:rPr>
            </w:pPr>
          </w:p>
          <w:p w14:paraId="789B0924" w14:textId="56720323" w:rsidR="006813AF" w:rsidRDefault="006813AF" w:rsidP="00EF6445">
            <w:pPr>
              <w:spacing w:line="276" w:lineRule="auto"/>
              <w:jc w:val="both"/>
              <w:rPr>
                <w:rFonts w:ascii="Verdana" w:hAnsi="Verdana"/>
                <w:sz w:val="20"/>
                <w:szCs w:val="20"/>
              </w:rPr>
            </w:pPr>
            <w:r>
              <w:rPr>
                <w:rFonts w:ascii="Verdana" w:hAnsi="Verdana"/>
                <w:sz w:val="20"/>
                <w:szCs w:val="20"/>
              </w:rPr>
              <w:t>Para identificar si las violencias sufridas son basadas en género o por prejuicio</w:t>
            </w:r>
            <w:r w:rsidR="00231390">
              <w:rPr>
                <w:rStyle w:val="Refdenotaalpie"/>
                <w:rFonts w:ascii="Verdana" w:hAnsi="Verdana"/>
                <w:sz w:val="20"/>
                <w:szCs w:val="20"/>
              </w:rPr>
              <w:footnoteReference w:id="2"/>
            </w:r>
            <w:r>
              <w:rPr>
                <w:rFonts w:ascii="Verdana" w:hAnsi="Verdana"/>
                <w:sz w:val="20"/>
                <w:szCs w:val="20"/>
              </w:rPr>
              <w:t xml:space="preserve">, se incluye la siguiente pregunta: </w:t>
            </w:r>
            <w:r w:rsidRPr="00F12C8F">
              <w:rPr>
                <w:rFonts w:ascii="Verdana" w:hAnsi="Verdana"/>
                <w:sz w:val="20"/>
                <w:szCs w:val="20"/>
              </w:rPr>
              <w:t>¿</w:t>
            </w:r>
            <w:r>
              <w:rPr>
                <w:rFonts w:ascii="Verdana" w:hAnsi="Verdana"/>
                <w:sz w:val="20"/>
                <w:szCs w:val="20"/>
              </w:rPr>
              <w:t>C</w:t>
            </w:r>
            <w:r w:rsidRPr="00F12C8F">
              <w:rPr>
                <w:rFonts w:ascii="Verdana" w:hAnsi="Verdana"/>
                <w:sz w:val="20"/>
                <w:szCs w:val="20"/>
              </w:rPr>
              <w:t>ree que las violencias que ha sufrido las han cometido por el hecho de que usted sea mujer o por alguna otra característica suya?</w:t>
            </w:r>
            <w:r>
              <w:rPr>
                <w:rFonts w:ascii="Verdana" w:hAnsi="Verdana"/>
                <w:sz w:val="20"/>
                <w:szCs w:val="20"/>
              </w:rPr>
              <w:t>, donde se dan las siguientes opciones de respuesta:</w:t>
            </w:r>
          </w:p>
          <w:p w14:paraId="6EBA91B4" w14:textId="77777777" w:rsidR="006813AF" w:rsidRDefault="006813AF" w:rsidP="00EF6445">
            <w:pPr>
              <w:spacing w:line="276" w:lineRule="auto"/>
              <w:jc w:val="both"/>
              <w:rPr>
                <w:rFonts w:ascii="Verdana" w:hAnsi="Verdana"/>
                <w:sz w:val="20"/>
                <w:szCs w:val="20"/>
              </w:rPr>
            </w:pPr>
          </w:p>
          <w:p w14:paraId="06748853" w14:textId="77777777" w:rsidR="006813AF" w:rsidRDefault="006813AF" w:rsidP="00EF6445">
            <w:pPr>
              <w:pStyle w:val="Prrafodelista"/>
              <w:numPr>
                <w:ilvl w:val="0"/>
                <w:numId w:val="15"/>
              </w:numPr>
              <w:spacing w:line="276" w:lineRule="auto"/>
              <w:jc w:val="both"/>
              <w:rPr>
                <w:rFonts w:ascii="Verdana" w:hAnsi="Verdana"/>
                <w:sz w:val="20"/>
                <w:szCs w:val="20"/>
              </w:rPr>
            </w:pPr>
            <w:r w:rsidRPr="0091027C">
              <w:rPr>
                <w:rFonts w:ascii="Verdana" w:hAnsi="Verdana"/>
                <w:sz w:val="20"/>
                <w:szCs w:val="20"/>
              </w:rPr>
              <w:t>Por ser mujer.</w:t>
            </w:r>
          </w:p>
          <w:p w14:paraId="22E44CC3" w14:textId="77777777" w:rsidR="00224FAC" w:rsidRDefault="00224FAC" w:rsidP="00EF6445">
            <w:pPr>
              <w:pStyle w:val="Prrafodelista"/>
              <w:spacing w:line="276" w:lineRule="auto"/>
              <w:jc w:val="both"/>
              <w:rPr>
                <w:rFonts w:ascii="Verdana" w:hAnsi="Verdana"/>
                <w:sz w:val="20"/>
                <w:szCs w:val="20"/>
              </w:rPr>
            </w:pPr>
          </w:p>
          <w:p w14:paraId="3F9E9B37" w14:textId="04D2B7DD" w:rsidR="006813AF" w:rsidRDefault="006813AF" w:rsidP="00EF6445">
            <w:pPr>
              <w:pStyle w:val="Prrafodelista"/>
              <w:numPr>
                <w:ilvl w:val="0"/>
                <w:numId w:val="15"/>
              </w:numPr>
              <w:spacing w:line="276" w:lineRule="auto"/>
              <w:jc w:val="both"/>
              <w:rPr>
                <w:rFonts w:ascii="Verdana" w:hAnsi="Verdana"/>
                <w:sz w:val="20"/>
                <w:szCs w:val="20"/>
              </w:rPr>
            </w:pPr>
            <w:r w:rsidRPr="0091027C">
              <w:rPr>
                <w:rFonts w:ascii="Verdana" w:hAnsi="Verdana"/>
                <w:sz w:val="20"/>
                <w:szCs w:val="20"/>
              </w:rPr>
              <w:t>Por tener una expresión de género</w:t>
            </w:r>
            <w:r>
              <w:rPr>
                <w:rFonts w:ascii="Verdana" w:hAnsi="Verdana"/>
                <w:sz w:val="20"/>
                <w:szCs w:val="20"/>
              </w:rPr>
              <w:t>,</w:t>
            </w:r>
            <w:r w:rsidRPr="0091027C">
              <w:rPr>
                <w:rFonts w:ascii="Verdana" w:hAnsi="Verdana"/>
                <w:sz w:val="20"/>
                <w:szCs w:val="20"/>
              </w:rPr>
              <w:t xml:space="preserve"> identidad de género </w:t>
            </w:r>
            <w:r>
              <w:rPr>
                <w:rFonts w:ascii="Verdana" w:hAnsi="Verdana"/>
                <w:sz w:val="20"/>
                <w:szCs w:val="20"/>
              </w:rPr>
              <w:t>u orientación sexual diversa</w:t>
            </w:r>
            <w:r w:rsidRPr="0091027C">
              <w:rPr>
                <w:rFonts w:ascii="Verdana" w:hAnsi="Verdana"/>
                <w:sz w:val="20"/>
                <w:szCs w:val="20"/>
              </w:rPr>
              <w:t>.</w:t>
            </w:r>
          </w:p>
          <w:p w14:paraId="49541369" w14:textId="77777777" w:rsidR="00224FAC" w:rsidRPr="00224FAC" w:rsidRDefault="00224FAC" w:rsidP="00EF6445">
            <w:pPr>
              <w:pStyle w:val="Prrafodelista"/>
              <w:spacing w:line="276" w:lineRule="auto"/>
              <w:rPr>
                <w:rFonts w:ascii="Verdana" w:hAnsi="Verdana"/>
                <w:sz w:val="20"/>
                <w:szCs w:val="20"/>
              </w:rPr>
            </w:pPr>
          </w:p>
          <w:p w14:paraId="42B55643" w14:textId="77777777" w:rsidR="006813AF" w:rsidRDefault="006813AF" w:rsidP="00EF6445">
            <w:pPr>
              <w:pStyle w:val="Prrafodelista"/>
              <w:numPr>
                <w:ilvl w:val="0"/>
                <w:numId w:val="15"/>
              </w:numPr>
              <w:spacing w:line="276" w:lineRule="auto"/>
              <w:jc w:val="both"/>
              <w:rPr>
                <w:rFonts w:ascii="Verdana" w:hAnsi="Verdana"/>
                <w:sz w:val="20"/>
                <w:szCs w:val="20"/>
              </w:rPr>
            </w:pPr>
            <w:r w:rsidRPr="0091027C">
              <w:rPr>
                <w:rFonts w:ascii="Verdana" w:hAnsi="Verdana"/>
                <w:sz w:val="20"/>
                <w:szCs w:val="20"/>
              </w:rPr>
              <w:t>Por su actividad productiva, oficio, o el rol que desempeña en la comunidad.</w:t>
            </w:r>
          </w:p>
          <w:p w14:paraId="2E3DFB26" w14:textId="77777777" w:rsidR="00EF6445" w:rsidRPr="00EF6445" w:rsidRDefault="00EF6445" w:rsidP="00EF6445">
            <w:pPr>
              <w:pStyle w:val="Prrafodelista"/>
              <w:spacing w:line="276" w:lineRule="auto"/>
              <w:rPr>
                <w:rFonts w:ascii="Verdana" w:hAnsi="Verdana"/>
                <w:sz w:val="20"/>
                <w:szCs w:val="20"/>
              </w:rPr>
            </w:pPr>
          </w:p>
          <w:p w14:paraId="41BB148B" w14:textId="77777777" w:rsidR="006813AF" w:rsidRDefault="006813AF" w:rsidP="00EF6445">
            <w:pPr>
              <w:pStyle w:val="Prrafodelista"/>
              <w:numPr>
                <w:ilvl w:val="0"/>
                <w:numId w:val="15"/>
              </w:numPr>
              <w:spacing w:line="276" w:lineRule="auto"/>
              <w:jc w:val="both"/>
              <w:rPr>
                <w:rFonts w:ascii="Verdana" w:hAnsi="Verdana"/>
                <w:sz w:val="20"/>
                <w:szCs w:val="20"/>
              </w:rPr>
            </w:pPr>
            <w:r w:rsidRPr="0091027C">
              <w:rPr>
                <w:rFonts w:ascii="Verdana" w:hAnsi="Verdana"/>
                <w:sz w:val="20"/>
                <w:szCs w:val="20"/>
              </w:rPr>
              <w:t>Por tener alguna discapacidad.</w:t>
            </w:r>
          </w:p>
          <w:p w14:paraId="5966EA7E" w14:textId="77777777" w:rsidR="00EF6445" w:rsidRPr="00EF6445" w:rsidRDefault="00EF6445" w:rsidP="00EF6445">
            <w:pPr>
              <w:pStyle w:val="Prrafodelista"/>
              <w:spacing w:line="276" w:lineRule="auto"/>
              <w:rPr>
                <w:rFonts w:ascii="Verdana" w:hAnsi="Verdana"/>
                <w:sz w:val="20"/>
                <w:szCs w:val="20"/>
              </w:rPr>
            </w:pPr>
          </w:p>
          <w:p w14:paraId="410FE7EC" w14:textId="77777777" w:rsidR="006813AF" w:rsidRDefault="006813AF" w:rsidP="00EF6445">
            <w:pPr>
              <w:pStyle w:val="Prrafodelista"/>
              <w:numPr>
                <w:ilvl w:val="0"/>
                <w:numId w:val="15"/>
              </w:numPr>
              <w:spacing w:line="276" w:lineRule="auto"/>
              <w:jc w:val="both"/>
              <w:rPr>
                <w:rFonts w:ascii="Verdana" w:hAnsi="Verdana"/>
                <w:sz w:val="20"/>
                <w:szCs w:val="20"/>
              </w:rPr>
            </w:pPr>
            <w:r w:rsidRPr="0091027C">
              <w:rPr>
                <w:rFonts w:ascii="Verdana" w:hAnsi="Verdana"/>
                <w:sz w:val="20"/>
                <w:szCs w:val="20"/>
              </w:rPr>
              <w:t>Por su edad (niña, adolescente, joven, adulta mayor).</w:t>
            </w:r>
          </w:p>
          <w:p w14:paraId="236281ED" w14:textId="77777777" w:rsidR="00EF6445" w:rsidRPr="00EF6445" w:rsidRDefault="00EF6445" w:rsidP="00EF6445">
            <w:pPr>
              <w:pStyle w:val="Prrafodelista"/>
              <w:spacing w:line="276" w:lineRule="auto"/>
              <w:rPr>
                <w:rFonts w:ascii="Verdana" w:hAnsi="Verdana"/>
                <w:sz w:val="20"/>
                <w:szCs w:val="20"/>
              </w:rPr>
            </w:pPr>
          </w:p>
          <w:p w14:paraId="1A4110E5" w14:textId="77777777" w:rsidR="006813AF" w:rsidRDefault="006813AF" w:rsidP="00EF6445">
            <w:pPr>
              <w:pStyle w:val="Prrafodelista"/>
              <w:numPr>
                <w:ilvl w:val="0"/>
                <w:numId w:val="15"/>
              </w:numPr>
              <w:spacing w:line="276" w:lineRule="auto"/>
              <w:jc w:val="both"/>
              <w:rPr>
                <w:rFonts w:ascii="Verdana" w:hAnsi="Verdana"/>
                <w:sz w:val="20"/>
                <w:szCs w:val="20"/>
              </w:rPr>
            </w:pPr>
            <w:r w:rsidRPr="0091027C">
              <w:rPr>
                <w:rFonts w:ascii="Verdana" w:hAnsi="Verdana"/>
                <w:sz w:val="20"/>
                <w:szCs w:val="20"/>
              </w:rPr>
              <w:t>Por su pertenencia étnica (indígena, negra, afro, raizal, palenquera, gitana).</w:t>
            </w:r>
          </w:p>
          <w:p w14:paraId="7F001334" w14:textId="77777777" w:rsidR="00EF6445" w:rsidRPr="00EF6445" w:rsidRDefault="00EF6445" w:rsidP="00EF6445">
            <w:pPr>
              <w:pStyle w:val="Prrafodelista"/>
              <w:spacing w:line="276" w:lineRule="auto"/>
              <w:rPr>
                <w:rFonts w:ascii="Verdana" w:hAnsi="Verdana"/>
                <w:sz w:val="20"/>
                <w:szCs w:val="20"/>
              </w:rPr>
            </w:pPr>
          </w:p>
          <w:p w14:paraId="4D31D198" w14:textId="77777777" w:rsidR="006813AF" w:rsidRDefault="006813AF" w:rsidP="00EF6445">
            <w:pPr>
              <w:pStyle w:val="Prrafodelista"/>
              <w:numPr>
                <w:ilvl w:val="0"/>
                <w:numId w:val="15"/>
              </w:numPr>
              <w:spacing w:line="276" w:lineRule="auto"/>
              <w:jc w:val="both"/>
              <w:rPr>
                <w:rFonts w:ascii="Verdana" w:hAnsi="Verdana"/>
                <w:sz w:val="20"/>
                <w:szCs w:val="20"/>
              </w:rPr>
            </w:pPr>
            <w:r w:rsidRPr="0091027C">
              <w:rPr>
                <w:rFonts w:ascii="Verdana" w:hAnsi="Verdana"/>
                <w:sz w:val="20"/>
                <w:szCs w:val="20"/>
              </w:rPr>
              <w:t>Por ser campesina.</w:t>
            </w:r>
          </w:p>
          <w:p w14:paraId="6118A18D" w14:textId="77777777" w:rsidR="00EF6445" w:rsidRPr="00EF6445" w:rsidRDefault="00EF6445" w:rsidP="00EF6445">
            <w:pPr>
              <w:pStyle w:val="Prrafodelista"/>
              <w:spacing w:line="276" w:lineRule="auto"/>
              <w:rPr>
                <w:rFonts w:ascii="Verdana" w:hAnsi="Verdana"/>
                <w:sz w:val="20"/>
                <w:szCs w:val="20"/>
              </w:rPr>
            </w:pPr>
          </w:p>
          <w:p w14:paraId="0B429B19" w14:textId="77777777" w:rsidR="006813AF" w:rsidRPr="0091027C" w:rsidRDefault="006813AF" w:rsidP="00EF6445">
            <w:pPr>
              <w:pStyle w:val="Prrafodelista"/>
              <w:numPr>
                <w:ilvl w:val="0"/>
                <w:numId w:val="15"/>
              </w:numPr>
              <w:spacing w:line="276" w:lineRule="auto"/>
              <w:jc w:val="both"/>
              <w:rPr>
                <w:rFonts w:ascii="Verdana" w:hAnsi="Verdana"/>
                <w:sz w:val="20"/>
                <w:szCs w:val="20"/>
              </w:rPr>
            </w:pPr>
            <w:r w:rsidRPr="0091027C">
              <w:rPr>
                <w:rFonts w:ascii="Verdana" w:hAnsi="Verdana"/>
                <w:sz w:val="20"/>
                <w:szCs w:val="20"/>
              </w:rPr>
              <w:t>Por su liderazgo social o político.</w:t>
            </w:r>
          </w:p>
          <w:p w14:paraId="14AFEBA7" w14:textId="77777777" w:rsidR="006813AF" w:rsidRDefault="006813AF" w:rsidP="00EF6445">
            <w:pPr>
              <w:spacing w:line="276" w:lineRule="auto"/>
              <w:jc w:val="both"/>
              <w:rPr>
                <w:rFonts w:ascii="Verdana" w:hAnsi="Verdana"/>
                <w:sz w:val="20"/>
                <w:szCs w:val="20"/>
              </w:rPr>
            </w:pPr>
          </w:p>
        </w:tc>
      </w:tr>
      <w:tr w:rsidR="006813AF" w14:paraId="15F52544" w14:textId="77777777" w:rsidTr="006813AF">
        <w:tc>
          <w:tcPr>
            <w:tcW w:w="8828" w:type="dxa"/>
          </w:tcPr>
          <w:p w14:paraId="5F720E9C" w14:textId="711E9056" w:rsidR="00551230" w:rsidRPr="00CF0DEA" w:rsidRDefault="00741388" w:rsidP="00EF6445">
            <w:pPr>
              <w:spacing w:line="276" w:lineRule="auto"/>
              <w:jc w:val="both"/>
              <w:rPr>
                <w:rFonts w:ascii="Verdana" w:hAnsi="Verdana"/>
                <w:b/>
                <w:bCs/>
                <w:color w:val="2F5496" w:themeColor="accent1" w:themeShade="BF"/>
              </w:rPr>
            </w:pPr>
            <w:r w:rsidRPr="00CF0DEA">
              <w:rPr>
                <w:rFonts w:ascii="Verdana" w:hAnsi="Verdana"/>
                <w:b/>
                <w:bCs/>
                <w:color w:val="2F5496" w:themeColor="accent1" w:themeShade="BF"/>
              </w:rPr>
              <w:lastRenderedPageBreak/>
              <w:t xml:space="preserve">Sección </w:t>
            </w:r>
            <w:r w:rsidR="00BA465B" w:rsidRPr="00CF0DEA">
              <w:rPr>
                <w:rFonts w:ascii="Verdana" w:hAnsi="Verdana"/>
                <w:b/>
                <w:bCs/>
                <w:color w:val="2F5496" w:themeColor="accent1" w:themeShade="BF"/>
              </w:rPr>
              <w:t>7</w:t>
            </w:r>
            <w:r w:rsidR="006813AF" w:rsidRPr="00CF0DEA">
              <w:rPr>
                <w:rFonts w:ascii="Verdana" w:hAnsi="Verdana"/>
                <w:b/>
                <w:bCs/>
                <w:color w:val="2F5496" w:themeColor="accent1" w:themeShade="BF"/>
              </w:rPr>
              <w:t>. Caracterización de daños o afectaciones</w:t>
            </w:r>
          </w:p>
          <w:p w14:paraId="6435B1A9" w14:textId="363C632E" w:rsidR="00551230" w:rsidRDefault="000057DF" w:rsidP="00EF6445">
            <w:pPr>
              <w:spacing w:line="276" w:lineRule="auto"/>
              <w:jc w:val="bot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72576" behindDoc="0" locked="0" layoutInCell="1" allowOverlap="1" wp14:anchorId="0A3F134D" wp14:editId="3607D5ED">
                      <wp:simplePos x="0" y="0"/>
                      <wp:positionH relativeFrom="column">
                        <wp:posOffset>-21590</wp:posOffset>
                      </wp:positionH>
                      <wp:positionV relativeFrom="paragraph">
                        <wp:posOffset>153670</wp:posOffset>
                      </wp:positionV>
                      <wp:extent cx="5518150" cy="565150"/>
                      <wp:effectExtent l="0" t="0" r="25400" b="25400"/>
                      <wp:wrapNone/>
                      <wp:docPr id="1781715933" name="Rectángulo: esquinas redondeadas 3"/>
                      <wp:cNvGraphicFramePr/>
                      <a:graphic xmlns:a="http://schemas.openxmlformats.org/drawingml/2006/main">
                        <a:graphicData uri="http://schemas.microsoft.com/office/word/2010/wordprocessingShape">
                          <wps:wsp>
                            <wps:cNvSpPr/>
                            <wps:spPr>
                              <a:xfrm>
                                <a:off x="0" y="0"/>
                                <a:ext cx="5518150" cy="56515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E0C69F" id="Rectángulo: esquinas redondeadas 3" o:spid="_x0000_s1026" style="position:absolute;margin-left:-1.7pt;margin-top:12.1pt;width:434.5pt;height: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" filled="f" strokecolor="#4472c4 [3204]" strokeweight="1pt">
                      <v:stroke joinstyle="miter"/>
                    </v:roundrect>
                  </w:pict>
                </mc:Fallback>
              </mc:AlternateContent>
            </w:r>
          </w:p>
          <w:p w14:paraId="38219A0D" w14:textId="407A7DE4" w:rsidR="008B4A13" w:rsidRDefault="008B4A13" w:rsidP="00EF6445">
            <w:pPr>
              <w:spacing w:line="276" w:lineRule="auto"/>
              <w:jc w:val="both"/>
              <w:rPr>
                <w:rFonts w:ascii="Verdana" w:hAnsi="Verdana"/>
                <w:sz w:val="20"/>
                <w:szCs w:val="20"/>
              </w:rPr>
            </w:pPr>
            <w:r>
              <w:rPr>
                <w:rFonts w:ascii="Verdana" w:hAnsi="Verdana"/>
                <w:sz w:val="20"/>
                <w:szCs w:val="20"/>
              </w:rPr>
              <w:t xml:space="preserve">Objetivo: identificar los </w:t>
            </w:r>
            <w:r w:rsidRPr="0090100E">
              <w:rPr>
                <w:rFonts w:ascii="Verdana" w:hAnsi="Verdana"/>
                <w:sz w:val="20"/>
                <w:szCs w:val="20"/>
              </w:rPr>
              <w:t>posibles daños o afectaciones derivados de las labores de búsqueda</w:t>
            </w:r>
            <w:r w:rsidR="00A10B0F">
              <w:rPr>
                <w:rFonts w:ascii="Verdana" w:hAnsi="Verdana"/>
                <w:sz w:val="20"/>
                <w:szCs w:val="20"/>
              </w:rPr>
              <w:t>, los cuales</w:t>
            </w:r>
            <w:r w:rsidRPr="0090100E">
              <w:rPr>
                <w:rFonts w:ascii="Verdana" w:hAnsi="Verdana"/>
                <w:sz w:val="20"/>
                <w:szCs w:val="20"/>
              </w:rPr>
              <w:t xml:space="preserve"> se agrupan en bloques temáticos, con el propósito de facilitar su identificación y caracterización.</w:t>
            </w:r>
          </w:p>
          <w:p w14:paraId="7A2A4091" w14:textId="77777777" w:rsidR="00A10B0F" w:rsidRDefault="00A10B0F" w:rsidP="00EF6445">
            <w:pPr>
              <w:spacing w:line="276" w:lineRule="auto"/>
              <w:jc w:val="both"/>
              <w:rPr>
                <w:rFonts w:ascii="Verdana" w:hAnsi="Verdana"/>
                <w:sz w:val="20"/>
                <w:szCs w:val="20"/>
              </w:rPr>
            </w:pPr>
          </w:p>
          <w:p w14:paraId="0594F4F1" w14:textId="56695E53" w:rsidR="0090100E" w:rsidRPr="0090100E" w:rsidRDefault="0090100E" w:rsidP="00EF6445">
            <w:pPr>
              <w:spacing w:line="276" w:lineRule="auto"/>
              <w:jc w:val="both"/>
              <w:rPr>
                <w:rFonts w:ascii="Verdana" w:hAnsi="Verdana"/>
                <w:sz w:val="20"/>
                <w:szCs w:val="20"/>
              </w:rPr>
            </w:pPr>
            <w:r w:rsidRPr="0090100E">
              <w:rPr>
                <w:rFonts w:ascii="Verdana" w:hAnsi="Verdana"/>
                <w:sz w:val="20"/>
                <w:szCs w:val="20"/>
              </w:rPr>
              <w:t xml:space="preserve">Al igual que en </w:t>
            </w:r>
            <w:r w:rsidR="00A10B0F">
              <w:rPr>
                <w:rFonts w:ascii="Verdana" w:hAnsi="Verdana"/>
                <w:sz w:val="20"/>
                <w:szCs w:val="20"/>
              </w:rPr>
              <w:t>la sección</w:t>
            </w:r>
            <w:r w:rsidRPr="0090100E">
              <w:rPr>
                <w:rFonts w:ascii="Verdana" w:hAnsi="Verdana"/>
                <w:sz w:val="20"/>
                <w:szCs w:val="20"/>
              </w:rPr>
              <w:t xml:space="preserve"> anterior, </w:t>
            </w:r>
            <w:r w:rsidR="00A10B0F">
              <w:rPr>
                <w:rFonts w:ascii="Verdana" w:hAnsi="Verdana"/>
                <w:sz w:val="20"/>
                <w:szCs w:val="20"/>
              </w:rPr>
              <w:t>e</w:t>
            </w:r>
            <w:r w:rsidRPr="0090100E">
              <w:rPr>
                <w:rFonts w:ascii="Verdana" w:hAnsi="Verdana"/>
                <w:sz w:val="20"/>
                <w:szCs w:val="20"/>
              </w:rPr>
              <w:t>sta propuesta se fundamenta en referentes conceptuales y metodológicos desarrollados por entidades como el Centro Nacional de Memoria Histórica (CNMH), así como en insumos recopilados por la Unidad de Búsqueda de Personas dadas por Desaparecidas (UBPD) para la construcción de este instrumento.</w:t>
            </w:r>
          </w:p>
          <w:p w14:paraId="3E857254" w14:textId="77777777" w:rsidR="0090100E" w:rsidRPr="0090100E" w:rsidRDefault="0090100E" w:rsidP="00EF6445">
            <w:pPr>
              <w:spacing w:line="276" w:lineRule="auto"/>
              <w:jc w:val="both"/>
              <w:rPr>
                <w:rFonts w:ascii="Verdana" w:hAnsi="Verdana"/>
                <w:sz w:val="20"/>
                <w:szCs w:val="20"/>
              </w:rPr>
            </w:pPr>
          </w:p>
          <w:p w14:paraId="207FE3DF" w14:textId="77777777" w:rsidR="0090100E" w:rsidRPr="0090100E" w:rsidRDefault="0090100E" w:rsidP="00EF6445">
            <w:pPr>
              <w:spacing w:line="276" w:lineRule="auto"/>
              <w:jc w:val="both"/>
              <w:rPr>
                <w:rFonts w:ascii="Verdana" w:hAnsi="Verdana"/>
                <w:sz w:val="20"/>
                <w:szCs w:val="20"/>
              </w:rPr>
            </w:pPr>
            <w:r w:rsidRPr="0090100E">
              <w:rPr>
                <w:rFonts w:ascii="Verdana" w:hAnsi="Verdana"/>
                <w:sz w:val="20"/>
                <w:szCs w:val="20"/>
              </w:rPr>
              <w:t>De conformidad con lo establecido en el artículo 2.2.5.10.2.4 del Decreto 063 de 2026, la calidad de mujer buscadora no se pierde cuando las labores de búsqueda hayan finalizado debido a que se estableció el paradero de la persona desaparecida o se conoció su suerte o destino final, en razón a que los daños y afectaciones sufridos durante dicho proceso deben ser reconocidos para efectos de su acreditación e inclusión en el Registro.</w:t>
            </w:r>
          </w:p>
          <w:p w14:paraId="6555B64E" w14:textId="77777777" w:rsidR="0090100E" w:rsidRPr="0090100E" w:rsidRDefault="0090100E" w:rsidP="00EF6445">
            <w:pPr>
              <w:spacing w:line="276" w:lineRule="auto"/>
              <w:jc w:val="both"/>
              <w:rPr>
                <w:rFonts w:ascii="Verdana" w:hAnsi="Verdana"/>
                <w:sz w:val="20"/>
                <w:szCs w:val="20"/>
              </w:rPr>
            </w:pPr>
          </w:p>
          <w:p w14:paraId="17A5FBF6" w14:textId="243FB570" w:rsidR="006813AF" w:rsidRDefault="0090100E" w:rsidP="00EF6445">
            <w:pPr>
              <w:spacing w:line="276" w:lineRule="auto"/>
              <w:jc w:val="both"/>
              <w:rPr>
                <w:rFonts w:ascii="Verdana" w:hAnsi="Verdana"/>
                <w:sz w:val="20"/>
                <w:szCs w:val="20"/>
              </w:rPr>
            </w:pPr>
            <w:r w:rsidRPr="0090100E">
              <w:rPr>
                <w:rFonts w:ascii="Verdana" w:hAnsi="Verdana"/>
                <w:sz w:val="20"/>
                <w:szCs w:val="20"/>
              </w:rPr>
              <w:t>Por lo anterior, se presentan las siguientes preguntas orientadas a identificar la frecuencia con la que dichas afectaciones se han experimentado durante las labores de búsqueda. Las opciones de respuesta son: “Siempre”, “Frecuentemente”, “A veces” y “Nunca”.</w:t>
            </w:r>
          </w:p>
          <w:p w14:paraId="35425E94" w14:textId="77777777" w:rsidR="0090100E" w:rsidRDefault="0090100E" w:rsidP="00EF6445">
            <w:pPr>
              <w:spacing w:line="276" w:lineRule="auto"/>
              <w:jc w:val="both"/>
              <w:rPr>
                <w:rFonts w:ascii="Verdana" w:hAnsi="Verdana"/>
                <w:sz w:val="20"/>
                <w:szCs w:val="20"/>
              </w:rPr>
            </w:pPr>
          </w:p>
          <w:p w14:paraId="55BFDD70" w14:textId="77777777" w:rsidR="006813AF" w:rsidRDefault="006813AF" w:rsidP="00EF6445">
            <w:pPr>
              <w:pStyle w:val="Prrafodelista"/>
              <w:numPr>
                <w:ilvl w:val="0"/>
                <w:numId w:val="16"/>
              </w:numPr>
              <w:spacing w:line="276" w:lineRule="auto"/>
              <w:jc w:val="both"/>
              <w:rPr>
                <w:rFonts w:ascii="Verdana" w:hAnsi="Verdana"/>
                <w:sz w:val="20"/>
                <w:szCs w:val="20"/>
              </w:rPr>
            </w:pPr>
            <w:r w:rsidRPr="00657B3B">
              <w:rPr>
                <w:rFonts w:ascii="Verdana" w:hAnsi="Verdana"/>
                <w:sz w:val="20"/>
                <w:szCs w:val="20"/>
              </w:rPr>
              <w:t>Daños percibidos en la salud mental (psicosociales y emocionales)</w:t>
            </w:r>
          </w:p>
          <w:p w14:paraId="3C9F000F" w14:textId="77777777" w:rsidR="006813AF" w:rsidRDefault="006813AF" w:rsidP="00EF6445">
            <w:pPr>
              <w:spacing w:line="276" w:lineRule="auto"/>
              <w:jc w:val="both"/>
              <w:rPr>
                <w:rFonts w:ascii="Verdana" w:hAnsi="Verdana"/>
                <w:sz w:val="20"/>
                <w:szCs w:val="20"/>
              </w:rPr>
            </w:pPr>
          </w:p>
          <w:p w14:paraId="3AD20848" w14:textId="77777777" w:rsidR="006813AF" w:rsidRPr="0086208E" w:rsidRDefault="006813AF" w:rsidP="00EF6445">
            <w:pPr>
              <w:pStyle w:val="Prrafodelista"/>
              <w:numPr>
                <w:ilvl w:val="0"/>
                <w:numId w:val="25"/>
              </w:numPr>
              <w:spacing w:line="276" w:lineRule="auto"/>
              <w:jc w:val="both"/>
              <w:rPr>
                <w:rFonts w:ascii="Verdana" w:hAnsi="Verdana"/>
                <w:sz w:val="20"/>
                <w:szCs w:val="20"/>
              </w:rPr>
            </w:pPr>
            <w:r w:rsidRPr="0086208E">
              <w:rPr>
                <w:rFonts w:ascii="Verdana" w:hAnsi="Verdana"/>
                <w:sz w:val="20"/>
                <w:szCs w:val="20"/>
              </w:rPr>
              <w:t>Ha experimentado síntomas de ansiedad, estrés, angustia o depresión durante las labores de búsqueda.</w:t>
            </w:r>
          </w:p>
          <w:p w14:paraId="26947AEA" w14:textId="77777777" w:rsidR="006813AF" w:rsidRPr="0086208E" w:rsidRDefault="006813AF" w:rsidP="00EF6445">
            <w:pPr>
              <w:pStyle w:val="Prrafodelista"/>
              <w:numPr>
                <w:ilvl w:val="0"/>
                <w:numId w:val="25"/>
              </w:numPr>
              <w:spacing w:line="276" w:lineRule="auto"/>
              <w:jc w:val="both"/>
              <w:rPr>
                <w:rFonts w:ascii="Verdana" w:hAnsi="Verdana"/>
                <w:sz w:val="20"/>
                <w:szCs w:val="20"/>
              </w:rPr>
            </w:pPr>
            <w:r w:rsidRPr="0086208E">
              <w:rPr>
                <w:rFonts w:ascii="Verdana" w:hAnsi="Verdana"/>
                <w:sz w:val="20"/>
                <w:szCs w:val="20"/>
              </w:rPr>
              <w:t>Su capacidad para conciliar el sueño o descansar se ha visto disminuida o alterada, desde que ha emprendido acciones de búsqueda.</w:t>
            </w:r>
          </w:p>
          <w:p w14:paraId="293C24CC" w14:textId="77777777" w:rsidR="006813AF" w:rsidRPr="0086208E" w:rsidRDefault="006813AF" w:rsidP="00EF6445">
            <w:pPr>
              <w:pStyle w:val="Prrafodelista"/>
              <w:numPr>
                <w:ilvl w:val="0"/>
                <w:numId w:val="25"/>
              </w:numPr>
              <w:spacing w:line="276" w:lineRule="auto"/>
              <w:jc w:val="both"/>
              <w:rPr>
                <w:rFonts w:ascii="Verdana" w:hAnsi="Verdana"/>
                <w:sz w:val="20"/>
                <w:szCs w:val="20"/>
              </w:rPr>
            </w:pPr>
            <w:r w:rsidRPr="0086208E">
              <w:rPr>
                <w:rFonts w:ascii="Verdana" w:hAnsi="Verdana"/>
                <w:sz w:val="20"/>
                <w:szCs w:val="20"/>
              </w:rPr>
              <w:t>Ha experimentado sentimientos de culpa, vergüenza, impotencia, frustración o desesperanza durante la búsqueda.</w:t>
            </w:r>
          </w:p>
          <w:p w14:paraId="035C6C06" w14:textId="77777777" w:rsidR="006813AF" w:rsidRPr="0086208E" w:rsidRDefault="006813AF" w:rsidP="00EF6445">
            <w:pPr>
              <w:pStyle w:val="Prrafodelista"/>
              <w:numPr>
                <w:ilvl w:val="0"/>
                <w:numId w:val="25"/>
              </w:numPr>
              <w:spacing w:line="276" w:lineRule="auto"/>
              <w:jc w:val="both"/>
              <w:rPr>
                <w:rFonts w:ascii="Verdana" w:hAnsi="Verdana"/>
                <w:sz w:val="20"/>
                <w:szCs w:val="20"/>
              </w:rPr>
            </w:pPr>
            <w:r w:rsidRPr="0086208E">
              <w:rPr>
                <w:rFonts w:ascii="Verdana" w:hAnsi="Verdana"/>
                <w:sz w:val="20"/>
                <w:szCs w:val="20"/>
              </w:rPr>
              <w:t>Ha requerido apoyo psicológico o psiquiátrico durante la labor de búsqueda.</w:t>
            </w:r>
          </w:p>
          <w:p w14:paraId="0BA8C15A" w14:textId="77777777" w:rsidR="006813AF" w:rsidRPr="0086208E" w:rsidRDefault="006813AF" w:rsidP="00EF6445">
            <w:pPr>
              <w:spacing w:line="276" w:lineRule="auto"/>
              <w:jc w:val="both"/>
              <w:rPr>
                <w:rFonts w:ascii="Verdana" w:hAnsi="Verdana"/>
                <w:sz w:val="20"/>
                <w:szCs w:val="20"/>
              </w:rPr>
            </w:pPr>
          </w:p>
          <w:p w14:paraId="640E62C0" w14:textId="77777777" w:rsidR="006813AF" w:rsidRDefault="006813AF" w:rsidP="00EF6445">
            <w:pPr>
              <w:pStyle w:val="Prrafodelista"/>
              <w:numPr>
                <w:ilvl w:val="0"/>
                <w:numId w:val="16"/>
              </w:numPr>
              <w:spacing w:line="276" w:lineRule="auto"/>
              <w:jc w:val="both"/>
              <w:rPr>
                <w:rFonts w:ascii="Verdana" w:hAnsi="Verdana"/>
                <w:sz w:val="20"/>
                <w:szCs w:val="20"/>
              </w:rPr>
            </w:pPr>
            <w:r w:rsidRPr="00657B3B">
              <w:rPr>
                <w:rFonts w:ascii="Verdana" w:hAnsi="Verdana"/>
                <w:sz w:val="20"/>
                <w:szCs w:val="20"/>
              </w:rPr>
              <w:t>Daños percibidos en la salud física</w:t>
            </w:r>
          </w:p>
          <w:p w14:paraId="16EF3D6A" w14:textId="77777777" w:rsidR="006813AF" w:rsidRDefault="006813AF" w:rsidP="00EF6445">
            <w:pPr>
              <w:spacing w:line="276" w:lineRule="auto"/>
              <w:jc w:val="both"/>
              <w:rPr>
                <w:rFonts w:ascii="Verdana" w:hAnsi="Verdana"/>
                <w:sz w:val="20"/>
                <w:szCs w:val="20"/>
              </w:rPr>
            </w:pPr>
          </w:p>
          <w:p w14:paraId="7313C0EE" w14:textId="77777777" w:rsidR="006813AF" w:rsidRPr="00C3685B" w:rsidRDefault="006813AF" w:rsidP="00EF6445">
            <w:pPr>
              <w:pStyle w:val="Prrafodelista"/>
              <w:numPr>
                <w:ilvl w:val="0"/>
                <w:numId w:val="26"/>
              </w:numPr>
              <w:spacing w:line="276" w:lineRule="auto"/>
              <w:jc w:val="both"/>
              <w:rPr>
                <w:rFonts w:ascii="Verdana" w:hAnsi="Verdana"/>
                <w:sz w:val="20"/>
                <w:szCs w:val="20"/>
              </w:rPr>
            </w:pPr>
            <w:r w:rsidRPr="00C3685B">
              <w:rPr>
                <w:rFonts w:ascii="Verdana" w:hAnsi="Verdana"/>
                <w:sz w:val="20"/>
                <w:szCs w:val="20"/>
              </w:rPr>
              <w:t>Ha experimentado estigmatización, incomprensión, juicio o rechazo social por parte de su comunidad o conocidos debido a su rol como buscadora.</w:t>
            </w:r>
          </w:p>
          <w:p w14:paraId="57DD57DB" w14:textId="77777777" w:rsidR="006813AF" w:rsidRPr="00C3685B" w:rsidRDefault="006813AF" w:rsidP="00EF6445">
            <w:pPr>
              <w:pStyle w:val="Prrafodelista"/>
              <w:numPr>
                <w:ilvl w:val="0"/>
                <w:numId w:val="26"/>
              </w:numPr>
              <w:spacing w:line="276" w:lineRule="auto"/>
              <w:jc w:val="both"/>
              <w:rPr>
                <w:rFonts w:ascii="Verdana" w:hAnsi="Verdana"/>
                <w:sz w:val="20"/>
                <w:szCs w:val="20"/>
              </w:rPr>
            </w:pPr>
            <w:r w:rsidRPr="00C3685B">
              <w:rPr>
                <w:rFonts w:ascii="Verdana" w:hAnsi="Verdana"/>
                <w:sz w:val="20"/>
                <w:szCs w:val="20"/>
              </w:rPr>
              <w:t>Ha sufrido lesiones o accidentes físicos durante las actividades de búsqueda.</w:t>
            </w:r>
          </w:p>
          <w:p w14:paraId="61804DE4" w14:textId="77777777" w:rsidR="006813AF" w:rsidRPr="00C3685B" w:rsidRDefault="006813AF" w:rsidP="00EF6445">
            <w:pPr>
              <w:pStyle w:val="Prrafodelista"/>
              <w:numPr>
                <w:ilvl w:val="0"/>
                <w:numId w:val="26"/>
              </w:numPr>
              <w:spacing w:line="276" w:lineRule="auto"/>
              <w:jc w:val="both"/>
              <w:rPr>
                <w:rFonts w:ascii="Verdana" w:hAnsi="Verdana"/>
                <w:sz w:val="20"/>
                <w:szCs w:val="20"/>
              </w:rPr>
            </w:pPr>
            <w:r w:rsidRPr="00C3685B">
              <w:rPr>
                <w:rFonts w:ascii="Verdana" w:hAnsi="Verdana"/>
                <w:sz w:val="20"/>
                <w:szCs w:val="20"/>
              </w:rPr>
              <w:t>Ha tenido limitaciones en el acceso oportuno a la atención en salud o barreras para el acceso a los servicios de salud.</w:t>
            </w:r>
          </w:p>
          <w:p w14:paraId="1238FBCC" w14:textId="77777777" w:rsidR="006813AF" w:rsidRPr="00C3685B" w:rsidRDefault="006813AF" w:rsidP="00EF6445">
            <w:pPr>
              <w:spacing w:line="276" w:lineRule="auto"/>
              <w:jc w:val="both"/>
              <w:rPr>
                <w:rFonts w:ascii="Verdana" w:hAnsi="Verdana"/>
                <w:sz w:val="20"/>
                <w:szCs w:val="20"/>
              </w:rPr>
            </w:pPr>
          </w:p>
          <w:p w14:paraId="2F207E07" w14:textId="77777777" w:rsidR="006813AF" w:rsidRDefault="006813AF" w:rsidP="00EF6445">
            <w:pPr>
              <w:pStyle w:val="Prrafodelista"/>
              <w:numPr>
                <w:ilvl w:val="0"/>
                <w:numId w:val="16"/>
              </w:numPr>
              <w:spacing w:line="276" w:lineRule="auto"/>
              <w:jc w:val="both"/>
              <w:rPr>
                <w:rFonts w:ascii="Verdana" w:hAnsi="Verdana"/>
                <w:sz w:val="20"/>
                <w:szCs w:val="20"/>
              </w:rPr>
            </w:pPr>
            <w:r w:rsidRPr="00657B3B">
              <w:rPr>
                <w:rFonts w:ascii="Verdana" w:hAnsi="Verdana"/>
                <w:sz w:val="20"/>
                <w:szCs w:val="20"/>
              </w:rPr>
              <w:t>Daños percibidos en la salud social y relacional</w:t>
            </w:r>
          </w:p>
          <w:p w14:paraId="0C8F9FDF" w14:textId="77777777" w:rsidR="006813AF" w:rsidRDefault="006813AF" w:rsidP="00EF6445">
            <w:pPr>
              <w:spacing w:line="276" w:lineRule="auto"/>
              <w:jc w:val="both"/>
              <w:rPr>
                <w:rFonts w:ascii="Verdana" w:hAnsi="Verdana"/>
                <w:sz w:val="20"/>
                <w:szCs w:val="20"/>
              </w:rPr>
            </w:pPr>
          </w:p>
          <w:p w14:paraId="7CF4F2DE" w14:textId="77777777" w:rsidR="006813AF" w:rsidRPr="00C3685B" w:rsidRDefault="006813AF" w:rsidP="00EF6445">
            <w:pPr>
              <w:pStyle w:val="Prrafodelista"/>
              <w:numPr>
                <w:ilvl w:val="0"/>
                <w:numId w:val="27"/>
              </w:numPr>
              <w:spacing w:line="276" w:lineRule="auto"/>
              <w:jc w:val="both"/>
              <w:rPr>
                <w:rFonts w:ascii="Verdana" w:hAnsi="Verdana"/>
                <w:sz w:val="20"/>
                <w:szCs w:val="20"/>
              </w:rPr>
            </w:pPr>
            <w:r w:rsidRPr="00C3685B">
              <w:rPr>
                <w:rFonts w:ascii="Verdana" w:hAnsi="Verdana"/>
                <w:sz w:val="20"/>
                <w:szCs w:val="20"/>
              </w:rPr>
              <w:lastRenderedPageBreak/>
              <w:t>Su labor de búsqueda ha afectado las relaciones con sus familiares o los familiares de la persona desaparecida.</w:t>
            </w:r>
          </w:p>
          <w:p w14:paraId="5C162C14" w14:textId="77777777" w:rsidR="006813AF" w:rsidRPr="00C3685B" w:rsidRDefault="006813AF" w:rsidP="00EF6445">
            <w:pPr>
              <w:pStyle w:val="Prrafodelista"/>
              <w:numPr>
                <w:ilvl w:val="0"/>
                <w:numId w:val="27"/>
              </w:numPr>
              <w:spacing w:line="276" w:lineRule="auto"/>
              <w:jc w:val="both"/>
              <w:rPr>
                <w:rFonts w:ascii="Verdana" w:hAnsi="Verdana"/>
                <w:sz w:val="20"/>
                <w:szCs w:val="20"/>
              </w:rPr>
            </w:pPr>
            <w:r w:rsidRPr="00C3685B">
              <w:rPr>
                <w:rFonts w:ascii="Verdana" w:hAnsi="Verdana"/>
                <w:sz w:val="20"/>
                <w:szCs w:val="20"/>
              </w:rPr>
              <w:t>Ha experimentado estigmatización, incomprensión, juicio o rechazo social por parte de su comunidad o conocidos debido a su rol como buscadora.</w:t>
            </w:r>
          </w:p>
          <w:p w14:paraId="59A5D7CD" w14:textId="77777777" w:rsidR="006813AF" w:rsidRPr="00C3685B" w:rsidRDefault="006813AF" w:rsidP="00EF6445">
            <w:pPr>
              <w:pStyle w:val="Prrafodelista"/>
              <w:numPr>
                <w:ilvl w:val="0"/>
                <w:numId w:val="27"/>
              </w:numPr>
              <w:spacing w:line="276" w:lineRule="auto"/>
              <w:jc w:val="both"/>
              <w:rPr>
                <w:rFonts w:ascii="Verdana" w:hAnsi="Verdana"/>
                <w:sz w:val="20"/>
                <w:szCs w:val="20"/>
              </w:rPr>
            </w:pPr>
            <w:r w:rsidRPr="00C3685B">
              <w:rPr>
                <w:rFonts w:ascii="Verdana" w:hAnsi="Verdana"/>
                <w:sz w:val="20"/>
                <w:szCs w:val="20"/>
              </w:rPr>
              <w:t>Ha tenido que delegar las acciones de búsqueda a otra persona a causa de su edad o de afectaciones físicas o emocionales.</w:t>
            </w:r>
          </w:p>
          <w:p w14:paraId="4A54B9D3" w14:textId="77777777" w:rsidR="006813AF" w:rsidRPr="00C3685B" w:rsidRDefault="006813AF" w:rsidP="00EF6445">
            <w:pPr>
              <w:pStyle w:val="Prrafodelista"/>
              <w:numPr>
                <w:ilvl w:val="0"/>
                <w:numId w:val="27"/>
              </w:numPr>
              <w:spacing w:line="276" w:lineRule="auto"/>
              <w:jc w:val="both"/>
              <w:rPr>
                <w:rFonts w:ascii="Verdana" w:hAnsi="Verdana"/>
                <w:sz w:val="20"/>
                <w:szCs w:val="20"/>
              </w:rPr>
            </w:pPr>
            <w:r w:rsidRPr="00C3685B">
              <w:rPr>
                <w:rFonts w:ascii="Verdana" w:hAnsi="Verdana"/>
                <w:sz w:val="20"/>
                <w:szCs w:val="20"/>
              </w:rPr>
              <w:t>Se ha visto expuesta a situaciones de riesgo para su seguridad personal o la de su familia, con ocasión de la búsqueda.</w:t>
            </w:r>
          </w:p>
          <w:p w14:paraId="2F69B223" w14:textId="77777777" w:rsidR="006813AF" w:rsidRPr="00C3685B" w:rsidRDefault="006813AF" w:rsidP="00EF6445">
            <w:pPr>
              <w:pStyle w:val="Prrafodelista"/>
              <w:numPr>
                <w:ilvl w:val="0"/>
                <w:numId w:val="27"/>
              </w:numPr>
              <w:spacing w:line="276" w:lineRule="auto"/>
              <w:jc w:val="both"/>
              <w:rPr>
                <w:rFonts w:ascii="Verdana" w:hAnsi="Verdana"/>
                <w:sz w:val="20"/>
                <w:szCs w:val="20"/>
              </w:rPr>
            </w:pPr>
            <w:r w:rsidRPr="00C3685B">
              <w:rPr>
                <w:rFonts w:ascii="Verdana" w:hAnsi="Verdana"/>
                <w:sz w:val="20"/>
                <w:szCs w:val="20"/>
              </w:rPr>
              <w:t>Durante sus labores de búsqueda ha sentido desconfianza o inseguridad frente a las instituciones, Entidades, organizaciones u otras personas de la comunidad.</w:t>
            </w:r>
          </w:p>
          <w:p w14:paraId="04E3C46E" w14:textId="77777777" w:rsidR="006813AF" w:rsidRPr="00C3685B" w:rsidRDefault="006813AF" w:rsidP="00EF6445">
            <w:pPr>
              <w:pStyle w:val="Prrafodelista"/>
              <w:numPr>
                <w:ilvl w:val="0"/>
                <w:numId w:val="27"/>
              </w:numPr>
              <w:spacing w:line="276" w:lineRule="auto"/>
              <w:jc w:val="both"/>
              <w:rPr>
                <w:rFonts w:ascii="Verdana" w:hAnsi="Verdana"/>
                <w:sz w:val="20"/>
                <w:szCs w:val="20"/>
              </w:rPr>
            </w:pPr>
            <w:r w:rsidRPr="00C3685B">
              <w:rPr>
                <w:rFonts w:ascii="Verdana" w:hAnsi="Verdana"/>
                <w:sz w:val="20"/>
                <w:szCs w:val="20"/>
              </w:rPr>
              <w:t>Ha percibido una afectación o ruptura en los lazos sociales y/o comunitarios.</w:t>
            </w:r>
          </w:p>
          <w:p w14:paraId="30F37007" w14:textId="77777777" w:rsidR="006813AF" w:rsidRPr="00C3685B" w:rsidRDefault="006813AF" w:rsidP="00EF6445">
            <w:pPr>
              <w:spacing w:line="276" w:lineRule="auto"/>
              <w:jc w:val="both"/>
              <w:rPr>
                <w:rFonts w:ascii="Verdana" w:hAnsi="Verdana"/>
                <w:sz w:val="20"/>
                <w:szCs w:val="20"/>
              </w:rPr>
            </w:pPr>
          </w:p>
          <w:p w14:paraId="061D7BA3" w14:textId="77777777" w:rsidR="006813AF" w:rsidRDefault="006813AF" w:rsidP="00EF6445">
            <w:pPr>
              <w:pStyle w:val="Prrafodelista"/>
              <w:numPr>
                <w:ilvl w:val="0"/>
                <w:numId w:val="16"/>
              </w:numPr>
              <w:spacing w:line="276" w:lineRule="auto"/>
              <w:jc w:val="both"/>
              <w:rPr>
                <w:rFonts w:ascii="Verdana" w:hAnsi="Verdana"/>
                <w:sz w:val="20"/>
                <w:szCs w:val="20"/>
              </w:rPr>
            </w:pPr>
            <w:r w:rsidRPr="00657B3B">
              <w:rPr>
                <w:rFonts w:ascii="Verdana" w:hAnsi="Verdana"/>
                <w:sz w:val="20"/>
                <w:szCs w:val="20"/>
              </w:rPr>
              <w:t>Daños percibidos en la situación económica y laboral</w:t>
            </w:r>
          </w:p>
          <w:p w14:paraId="341CCD72" w14:textId="77777777" w:rsidR="006813AF" w:rsidRDefault="006813AF" w:rsidP="00EF6445">
            <w:pPr>
              <w:spacing w:line="276" w:lineRule="auto"/>
              <w:jc w:val="both"/>
              <w:rPr>
                <w:rFonts w:ascii="Verdana" w:hAnsi="Verdana"/>
                <w:sz w:val="20"/>
                <w:szCs w:val="20"/>
              </w:rPr>
            </w:pPr>
          </w:p>
          <w:p w14:paraId="50024EDA" w14:textId="77777777" w:rsidR="006813AF" w:rsidRPr="006729EC" w:rsidRDefault="006813AF" w:rsidP="00EF6445">
            <w:pPr>
              <w:pStyle w:val="Prrafodelista"/>
              <w:numPr>
                <w:ilvl w:val="0"/>
                <w:numId w:val="28"/>
              </w:numPr>
              <w:spacing w:line="276" w:lineRule="auto"/>
              <w:jc w:val="both"/>
              <w:rPr>
                <w:rFonts w:ascii="Verdana" w:hAnsi="Verdana"/>
                <w:sz w:val="20"/>
                <w:szCs w:val="20"/>
              </w:rPr>
            </w:pPr>
            <w:r w:rsidRPr="006729EC">
              <w:rPr>
                <w:rFonts w:ascii="Verdana" w:hAnsi="Verdana"/>
                <w:sz w:val="20"/>
                <w:szCs w:val="20"/>
              </w:rPr>
              <w:t>Su dedicación a la búsqueda ha afectado su capacidad para mantener un empleo, generar ingresos o desarrollar su actividad económica habitual.</w:t>
            </w:r>
          </w:p>
          <w:p w14:paraId="0397E321" w14:textId="77777777" w:rsidR="006813AF" w:rsidRPr="006729EC" w:rsidRDefault="006813AF" w:rsidP="00EF6445">
            <w:pPr>
              <w:pStyle w:val="Prrafodelista"/>
              <w:numPr>
                <w:ilvl w:val="0"/>
                <w:numId w:val="28"/>
              </w:numPr>
              <w:spacing w:line="276" w:lineRule="auto"/>
              <w:jc w:val="both"/>
              <w:rPr>
                <w:rFonts w:ascii="Verdana" w:hAnsi="Verdana"/>
                <w:sz w:val="20"/>
                <w:szCs w:val="20"/>
              </w:rPr>
            </w:pPr>
            <w:r w:rsidRPr="006729EC">
              <w:rPr>
                <w:rFonts w:ascii="Verdana" w:hAnsi="Verdana"/>
                <w:sz w:val="20"/>
                <w:szCs w:val="20"/>
              </w:rPr>
              <w:t>A usted o alguien que dependa económicamente de usted se le ha dificultado iniciar o continuar con educación básica, media, técnica o profesional.</w:t>
            </w:r>
          </w:p>
          <w:p w14:paraId="74F12BF9" w14:textId="77777777" w:rsidR="006813AF" w:rsidRPr="006729EC" w:rsidRDefault="006813AF" w:rsidP="00EF6445">
            <w:pPr>
              <w:pStyle w:val="Prrafodelista"/>
              <w:numPr>
                <w:ilvl w:val="0"/>
                <w:numId w:val="28"/>
              </w:numPr>
              <w:spacing w:line="276" w:lineRule="auto"/>
              <w:jc w:val="both"/>
              <w:rPr>
                <w:rFonts w:ascii="Verdana" w:hAnsi="Verdana"/>
                <w:sz w:val="20"/>
                <w:szCs w:val="20"/>
              </w:rPr>
            </w:pPr>
            <w:r w:rsidRPr="006729EC">
              <w:rPr>
                <w:rFonts w:ascii="Verdana" w:hAnsi="Verdana"/>
                <w:sz w:val="20"/>
                <w:szCs w:val="20"/>
              </w:rPr>
              <w:t xml:space="preserve">Se le ha dificultado acceder a vivienda digna durante su labor de búsqueda. </w:t>
            </w:r>
          </w:p>
          <w:p w14:paraId="6330D821" w14:textId="77777777" w:rsidR="006813AF" w:rsidRPr="006729EC" w:rsidRDefault="006813AF" w:rsidP="00EF6445">
            <w:pPr>
              <w:pStyle w:val="Prrafodelista"/>
              <w:numPr>
                <w:ilvl w:val="0"/>
                <w:numId w:val="28"/>
              </w:numPr>
              <w:spacing w:line="276" w:lineRule="auto"/>
              <w:jc w:val="both"/>
              <w:rPr>
                <w:rFonts w:ascii="Verdana" w:hAnsi="Verdana"/>
                <w:sz w:val="20"/>
                <w:szCs w:val="20"/>
              </w:rPr>
            </w:pPr>
            <w:r w:rsidRPr="006729EC">
              <w:rPr>
                <w:rFonts w:ascii="Verdana" w:hAnsi="Verdana"/>
                <w:sz w:val="20"/>
                <w:szCs w:val="20"/>
              </w:rPr>
              <w:t xml:space="preserve">Ha tenido que cambiar su lugar de residencia por el desarrollo de su labor de búsqueda. </w:t>
            </w:r>
          </w:p>
          <w:p w14:paraId="63E060BF" w14:textId="77777777" w:rsidR="006813AF" w:rsidRPr="006729EC" w:rsidRDefault="006813AF" w:rsidP="00EF6445">
            <w:pPr>
              <w:pStyle w:val="Prrafodelista"/>
              <w:numPr>
                <w:ilvl w:val="0"/>
                <w:numId w:val="28"/>
              </w:numPr>
              <w:spacing w:line="276" w:lineRule="auto"/>
              <w:jc w:val="both"/>
              <w:rPr>
                <w:rFonts w:ascii="Verdana" w:hAnsi="Verdana"/>
                <w:sz w:val="20"/>
                <w:szCs w:val="20"/>
              </w:rPr>
            </w:pPr>
            <w:r w:rsidRPr="006729EC">
              <w:rPr>
                <w:rFonts w:ascii="Verdana" w:hAnsi="Verdana"/>
                <w:sz w:val="20"/>
                <w:szCs w:val="20"/>
              </w:rPr>
              <w:t>Ha incurrido en gastos económicos personales (ej. transporte, alimentos, alojamiento, difusión, gestiones) para llevar a cabo la búsqueda de la persona desaparecida.</w:t>
            </w:r>
          </w:p>
          <w:p w14:paraId="31EC7BC5" w14:textId="77777777" w:rsidR="006813AF" w:rsidRPr="006729EC" w:rsidRDefault="006813AF" w:rsidP="00EF6445">
            <w:pPr>
              <w:spacing w:line="276" w:lineRule="auto"/>
              <w:jc w:val="both"/>
              <w:rPr>
                <w:rFonts w:ascii="Verdana" w:hAnsi="Verdana"/>
                <w:sz w:val="20"/>
                <w:szCs w:val="20"/>
              </w:rPr>
            </w:pPr>
          </w:p>
          <w:p w14:paraId="5854FC1F" w14:textId="77777777" w:rsidR="006813AF" w:rsidRPr="00657B3B" w:rsidRDefault="006813AF" w:rsidP="00EF6445">
            <w:pPr>
              <w:pStyle w:val="Prrafodelista"/>
              <w:numPr>
                <w:ilvl w:val="0"/>
                <w:numId w:val="16"/>
              </w:numPr>
              <w:spacing w:line="276" w:lineRule="auto"/>
              <w:jc w:val="both"/>
              <w:rPr>
                <w:rFonts w:ascii="Verdana" w:hAnsi="Verdana"/>
                <w:sz w:val="20"/>
                <w:szCs w:val="20"/>
              </w:rPr>
            </w:pPr>
            <w:r w:rsidRPr="00657B3B">
              <w:rPr>
                <w:rFonts w:ascii="Verdana" w:hAnsi="Verdana"/>
                <w:sz w:val="20"/>
                <w:szCs w:val="20"/>
              </w:rPr>
              <w:t>Daños percibidos en los derechos culturales</w:t>
            </w:r>
          </w:p>
          <w:p w14:paraId="4F591D02" w14:textId="77777777" w:rsidR="006813AF" w:rsidRDefault="006813AF" w:rsidP="00EF6445">
            <w:pPr>
              <w:spacing w:line="276" w:lineRule="auto"/>
              <w:jc w:val="both"/>
              <w:rPr>
                <w:rFonts w:ascii="Verdana" w:hAnsi="Verdana"/>
                <w:sz w:val="20"/>
                <w:szCs w:val="20"/>
              </w:rPr>
            </w:pPr>
          </w:p>
          <w:p w14:paraId="28BAB736" w14:textId="77777777" w:rsidR="006813AF" w:rsidRPr="002426C9" w:rsidRDefault="006813AF" w:rsidP="00EF6445">
            <w:pPr>
              <w:pStyle w:val="Prrafodelista"/>
              <w:numPr>
                <w:ilvl w:val="0"/>
                <w:numId w:val="29"/>
              </w:numPr>
              <w:spacing w:line="276" w:lineRule="auto"/>
              <w:jc w:val="both"/>
              <w:rPr>
                <w:rFonts w:ascii="Verdana" w:hAnsi="Verdana"/>
                <w:sz w:val="20"/>
                <w:szCs w:val="20"/>
              </w:rPr>
            </w:pPr>
            <w:r w:rsidRPr="002426C9">
              <w:rPr>
                <w:rFonts w:ascii="Verdana" w:hAnsi="Verdana"/>
                <w:sz w:val="20"/>
                <w:szCs w:val="20"/>
              </w:rPr>
              <w:t>He experimentado afectaciones en mi identidad étnica o autorreconocimiento.</w:t>
            </w:r>
          </w:p>
          <w:p w14:paraId="1E135229" w14:textId="77777777" w:rsidR="006813AF" w:rsidRPr="002426C9" w:rsidRDefault="006813AF" w:rsidP="00EF6445">
            <w:pPr>
              <w:pStyle w:val="Prrafodelista"/>
              <w:numPr>
                <w:ilvl w:val="0"/>
                <w:numId w:val="29"/>
              </w:numPr>
              <w:spacing w:line="276" w:lineRule="auto"/>
              <w:jc w:val="both"/>
              <w:rPr>
                <w:rFonts w:ascii="Verdana" w:hAnsi="Verdana"/>
                <w:sz w:val="20"/>
                <w:szCs w:val="20"/>
              </w:rPr>
            </w:pPr>
            <w:r w:rsidRPr="002426C9">
              <w:rPr>
                <w:rFonts w:ascii="Verdana" w:hAnsi="Verdana"/>
                <w:sz w:val="20"/>
                <w:szCs w:val="20"/>
              </w:rPr>
              <w:t>La búsqueda me ha dificultado el desarrollo habitual de mis tradiciones, rituales y prácticas con comunidad étnica y con mi territorio.</w:t>
            </w:r>
          </w:p>
          <w:p w14:paraId="6643A391" w14:textId="77777777" w:rsidR="006813AF" w:rsidRPr="002426C9" w:rsidRDefault="006813AF" w:rsidP="00EF6445">
            <w:pPr>
              <w:pStyle w:val="Prrafodelista"/>
              <w:numPr>
                <w:ilvl w:val="0"/>
                <w:numId w:val="29"/>
              </w:numPr>
              <w:spacing w:line="276" w:lineRule="auto"/>
              <w:jc w:val="both"/>
              <w:rPr>
                <w:rFonts w:ascii="Verdana" w:hAnsi="Verdana"/>
                <w:sz w:val="20"/>
                <w:szCs w:val="20"/>
              </w:rPr>
            </w:pPr>
            <w:r w:rsidRPr="002426C9">
              <w:rPr>
                <w:rFonts w:ascii="Verdana" w:hAnsi="Verdana"/>
                <w:sz w:val="20"/>
                <w:szCs w:val="20"/>
              </w:rPr>
              <w:t>En la búsqueda he enfrentado obstáculos a raíz de mi lengua.</w:t>
            </w:r>
          </w:p>
          <w:p w14:paraId="4BE6E61D" w14:textId="77777777" w:rsidR="006813AF" w:rsidRPr="002426C9" w:rsidRDefault="006813AF" w:rsidP="00EF6445">
            <w:pPr>
              <w:pStyle w:val="Prrafodelista"/>
              <w:numPr>
                <w:ilvl w:val="0"/>
                <w:numId w:val="29"/>
              </w:numPr>
              <w:spacing w:line="276" w:lineRule="auto"/>
              <w:jc w:val="both"/>
              <w:rPr>
                <w:rFonts w:ascii="Verdana" w:hAnsi="Verdana"/>
                <w:sz w:val="20"/>
                <w:szCs w:val="20"/>
              </w:rPr>
            </w:pPr>
            <w:r w:rsidRPr="002426C9">
              <w:rPr>
                <w:rFonts w:ascii="Verdana" w:hAnsi="Verdana"/>
                <w:sz w:val="20"/>
                <w:szCs w:val="20"/>
              </w:rPr>
              <w:t>He enfrentado discriminación o exclusión como consecuencia de mi identidad étnica.</w:t>
            </w:r>
          </w:p>
          <w:p w14:paraId="03A2C1E5" w14:textId="77777777" w:rsidR="006813AF" w:rsidRDefault="006813AF" w:rsidP="00EF6445">
            <w:pPr>
              <w:spacing w:line="276" w:lineRule="auto"/>
              <w:jc w:val="both"/>
              <w:rPr>
                <w:rFonts w:ascii="Verdana" w:hAnsi="Verdana"/>
                <w:sz w:val="20"/>
                <w:szCs w:val="20"/>
              </w:rPr>
            </w:pPr>
          </w:p>
        </w:tc>
      </w:tr>
    </w:tbl>
    <w:p w14:paraId="0FACFA15" w14:textId="0243A829" w:rsidR="006813AF" w:rsidRDefault="00EF6445" w:rsidP="00EF6445">
      <w:pPr>
        <w:spacing w:line="276" w:lineRule="auto"/>
        <w:jc w:val="both"/>
        <w:rPr>
          <w:rFonts w:ascii="Verdana" w:hAnsi="Verdana"/>
          <w:sz w:val="20"/>
          <w:szCs w:val="20"/>
        </w:rPr>
      </w:pPr>
      <w:r>
        <w:rPr>
          <w:rFonts w:ascii="Verdana" w:hAnsi="Verdana"/>
          <w:noProof/>
          <w:sz w:val="20"/>
          <w:szCs w:val="20"/>
        </w:rPr>
        <w:lastRenderedPageBreak/>
        <mc:AlternateContent>
          <mc:Choice Requires="wps">
            <w:drawing>
              <wp:anchor distT="0" distB="0" distL="114300" distR="114300" simplePos="0" relativeHeight="251659264" behindDoc="0" locked="0" layoutInCell="1" allowOverlap="1" wp14:anchorId="3CE40239" wp14:editId="0108328F">
                <wp:simplePos x="0" y="0"/>
                <wp:positionH relativeFrom="column">
                  <wp:posOffset>-121285</wp:posOffset>
                </wp:positionH>
                <wp:positionV relativeFrom="paragraph">
                  <wp:posOffset>158750</wp:posOffset>
                </wp:positionV>
                <wp:extent cx="5881421" cy="643738"/>
                <wp:effectExtent l="0" t="0" r="24130" b="23495"/>
                <wp:wrapNone/>
                <wp:docPr id="1398372559" name="Rectángulo: esquinas redondeadas 2"/>
                <wp:cNvGraphicFramePr/>
                <a:graphic xmlns:a="http://schemas.openxmlformats.org/drawingml/2006/main">
                  <a:graphicData uri="http://schemas.microsoft.com/office/word/2010/wordprocessingShape">
                    <wps:wsp>
                      <wps:cNvSpPr/>
                      <wps:spPr>
                        <a:xfrm>
                          <a:off x="0" y="0"/>
                          <a:ext cx="5881421" cy="643738"/>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2006D7C1" w14:textId="77777777" w:rsidR="00BA465B" w:rsidRDefault="00BA465B" w:rsidP="00BA465B">
                            <w:pPr>
                              <w:jc w:val="center"/>
                            </w:pPr>
                            <w:r>
                              <w:rPr>
                                <w:rFonts w:ascii="Verdana" w:hAnsi="Verdana"/>
                                <w:sz w:val="20"/>
                                <w:szCs w:val="20"/>
                              </w:rPr>
                              <w:t>La construcción de las unidades temáticas y variables que contiene este instrumento son la base para la generación del requerimiento tecnológico para la creación de la herramienta que soportará el RUMB.</w:t>
                            </w:r>
                          </w:p>
                          <w:p w14:paraId="4F8B5B02" w14:textId="77777777" w:rsidR="00BA465B" w:rsidRDefault="00BA465B" w:rsidP="00BA46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CE40239" id="Rectángulo: esquinas redondeadas 2" o:spid="_x0000_s1026" style="position:absolute;left:0;text-align:left;margin-left:-9.55pt;margin-top:12.5pt;width:463.1pt;height:50.7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" fillcolor="white [3201]" strokecolor="#5b9bd5 [3208]" strokeweight="1pt">
                <v:stroke joinstyle="miter"/>
                <v:textbox>
                  <w:txbxContent>
                    <w:p w14:paraId="2006D7C1" w14:textId="77777777" w:rsidR="00BA465B" w:rsidRDefault="00BA465B" w:rsidP="00BA465B">
                      <w:pPr>
                        <w:jc w:val="center"/>
                      </w:pPr>
                      <w:r>
                        <w:rPr>
                          <w:rFonts w:ascii="Verdana" w:hAnsi="Verdana"/>
                          <w:sz w:val="20"/>
                          <w:szCs w:val="20"/>
                        </w:rPr>
                        <w:t>La construcción de las unidades temáticas y variables que contiene este instrumento son la base para la generación del requerimiento tecnológico para la creación de la herramienta que soportará el RUMB.</w:t>
                      </w:r>
                    </w:p>
                    <w:p w14:paraId="4F8B5B02" w14:textId="77777777" w:rsidR="00BA465B" w:rsidRDefault="00BA465B" w:rsidP="00BA465B">
                      <w:pPr>
                        <w:jc w:val="center"/>
                      </w:pPr>
                    </w:p>
                  </w:txbxContent>
                </v:textbox>
              </v:roundrect>
            </w:pict>
          </mc:Fallback>
        </mc:AlternateContent>
      </w:r>
    </w:p>
    <w:p w14:paraId="39EB39F3" w14:textId="3247A9A3" w:rsidR="00C272E6" w:rsidRPr="00C272E6" w:rsidRDefault="00C272E6" w:rsidP="00EF6445">
      <w:pPr>
        <w:spacing w:line="276" w:lineRule="auto"/>
        <w:jc w:val="both"/>
        <w:rPr>
          <w:rFonts w:ascii="Verdana" w:hAnsi="Verdana"/>
          <w:sz w:val="20"/>
          <w:szCs w:val="20"/>
        </w:rPr>
      </w:pPr>
    </w:p>
    <w:sectPr w:rsidR="00C272E6" w:rsidRPr="00C272E6" w:rsidSect="006527C4">
      <w:headerReference w:type="default" r:id="rId7"/>
      <w:footerReference w:type="default" r:id="rId8"/>
      <w:pgSz w:w="12240" w:h="15840"/>
      <w:pgMar w:top="1111" w:right="1701" w:bottom="1418" w:left="1701" w:header="28" w:footer="10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CED3E" w14:textId="77777777" w:rsidR="0022087E" w:rsidRDefault="0022087E" w:rsidP="00CD1090">
      <w:r>
        <w:separator/>
      </w:r>
    </w:p>
  </w:endnote>
  <w:endnote w:type="continuationSeparator" w:id="0">
    <w:p w14:paraId="161DE95E" w14:textId="77777777" w:rsidR="0022087E" w:rsidRDefault="0022087E" w:rsidP="00CD1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F435" w14:textId="21601EF2" w:rsidR="00CD1090" w:rsidRDefault="00CD1090" w:rsidP="00CD1090">
    <w:pPr>
      <w:rPr>
        <w:rFonts w:ascii="Verdana" w:hAnsi="Verdana"/>
        <w:sz w:val="22"/>
        <w:szCs w:val="22"/>
      </w:rPr>
    </w:pPr>
    <w:r>
      <w:rPr>
        <w:rFonts w:ascii="Verdana" w:hAnsi="Verdana"/>
        <w:noProof/>
        <w:sz w:val="22"/>
        <w:szCs w:val="22"/>
      </w:rPr>
      <mc:AlternateContent>
        <mc:Choice Requires="wps">
          <w:drawing>
            <wp:anchor distT="0" distB="0" distL="114300" distR="114300" simplePos="0" relativeHeight="251659264" behindDoc="0" locked="0" layoutInCell="1" allowOverlap="1" wp14:anchorId="7F8FFCC8" wp14:editId="7CC52C95">
              <wp:simplePos x="0" y="0"/>
              <wp:positionH relativeFrom="column">
                <wp:posOffset>12065</wp:posOffset>
              </wp:positionH>
              <wp:positionV relativeFrom="paragraph">
                <wp:posOffset>106045</wp:posOffset>
              </wp:positionV>
              <wp:extent cx="5384800" cy="0"/>
              <wp:effectExtent l="0" t="0" r="12700" b="12700"/>
              <wp:wrapNone/>
              <wp:docPr id="4" name="Conector recto 4"/>
              <wp:cNvGraphicFramePr/>
              <a:graphic xmlns:a="http://schemas.openxmlformats.org/drawingml/2006/main">
                <a:graphicData uri="http://schemas.microsoft.com/office/word/2010/wordprocessingShape">
                  <wps:wsp>
                    <wps:cNvCnPr/>
                    <wps:spPr>
                      <a:xfrm>
                        <a:off x="0" y="0"/>
                        <a:ext cx="5384800" cy="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AB7795" id="Conector recto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5pt,8.35pt" to="424.9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" strokecolor="#404040 [2429]" strokeweight=".5pt">
              <v:stroke joinstyle="miter"/>
            </v:line>
          </w:pict>
        </mc:Fallback>
      </mc:AlternateContent>
    </w:r>
  </w:p>
  <w:p w14:paraId="0FD23204" w14:textId="1F8F4A31" w:rsidR="00CD1090" w:rsidRPr="00CD1090" w:rsidRDefault="00CD1090" w:rsidP="00CD1090">
    <w:pPr>
      <w:rPr>
        <w:rFonts w:ascii="Verdana" w:hAnsi="Verdana"/>
        <w:sz w:val="22"/>
        <w:szCs w:val="22"/>
      </w:rPr>
    </w:pPr>
    <w:r w:rsidRPr="00CD1090">
      <w:rPr>
        <w:rFonts w:ascii="Verdana" w:hAnsi="Verdana"/>
        <w:sz w:val="22"/>
        <w:szCs w:val="22"/>
      </w:rPr>
      <w:t>Dirección: Carrera 85D No. 46A-65 Bogotá, Colombia</w:t>
    </w:r>
    <w:r>
      <w:rPr>
        <w:rFonts w:ascii="Verdana" w:hAnsi="Verdana"/>
        <w:sz w:val="22"/>
        <w:szCs w:val="22"/>
      </w:rPr>
      <w:tab/>
    </w:r>
    <w:r>
      <w:rPr>
        <w:rFonts w:ascii="Verdana" w:hAnsi="Verdana"/>
        <w:sz w:val="22"/>
        <w:szCs w:val="22"/>
      </w:rPr>
      <w:tab/>
      <w:t xml:space="preserve">    </w:t>
    </w:r>
  </w:p>
  <w:p w14:paraId="0DD58D09" w14:textId="77777777" w:rsidR="00CD1090" w:rsidRPr="00CD1090" w:rsidRDefault="00CD1090" w:rsidP="00CD1090">
    <w:pPr>
      <w:rPr>
        <w:rFonts w:ascii="Verdana" w:hAnsi="Verdana"/>
        <w:sz w:val="22"/>
        <w:szCs w:val="22"/>
      </w:rPr>
    </w:pPr>
    <w:r w:rsidRPr="00CD1090">
      <w:rPr>
        <w:rFonts w:ascii="Verdana" w:hAnsi="Verdana"/>
        <w:sz w:val="22"/>
        <w:szCs w:val="22"/>
      </w:rPr>
      <w:t>Conmutador: +57 (601) 796 5150</w:t>
    </w:r>
  </w:p>
  <w:p w14:paraId="698D2E36" w14:textId="571DFCA3" w:rsidR="00CD1090" w:rsidRPr="00CD1090" w:rsidRDefault="00CD1090" w:rsidP="00CD1090">
    <w:pPr>
      <w:rPr>
        <w:rFonts w:ascii="Verdana" w:hAnsi="Verdana"/>
        <w:sz w:val="22"/>
        <w:szCs w:val="22"/>
      </w:rPr>
    </w:pPr>
    <w:r w:rsidRPr="00CD1090">
      <w:rPr>
        <w:rFonts w:ascii="Verdana" w:hAnsi="Verdana"/>
        <w:sz w:val="22"/>
        <w:szCs w:val="22"/>
      </w:rPr>
      <w:t>Línea Gratuita: (+57) 01 8000 911119</w:t>
    </w:r>
    <w:r>
      <w:rPr>
        <w:rFonts w:ascii="Verdana" w:hAnsi="Verdana"/>
        <w:sz w:val="22"/>
        <w:szCs w:val="22"/>
      </w:rPr>
      <w:tab/>
    </w:r>
    <w:r>
      <w:rPr>
        <w:rFonts w:ascii="Verdana" w:hAnsi="Verdana"/>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2182C" w14:textId="77777777" w:rsidR="0022087E" w:rsidRDefault="0022087E" w:rsidP="00CD1090">
      <w:r>
        <w:separator/>
      </w:r>
    </w:p>
  </w:footnote>
  <w:footnote w:type="continuationSeparator" w:id="0">
    <w:p w14:paraId="668DC9A1" w14:textId="77777777" w:rsidR="0022087E" w:rsidRDefault="0022087E" w:rsidP="00CD1090">
      <w:r>
        <w:continuationSeparator/>
      </w:r>
    </w:p>
  </w:footnote>
  <w:footnote w:id="1">
    <w:p w14:paraId="1544D09F" w14:textId="77777777" w:rsidR="006813AF" w:rsidRPr="00FF7442" w:rsidRDefault="006813AF" w:rsidP="006813AF">
      <w:pPr>
        <w:pStyle w:val="Textonotapie"/>
        <w:rPr>
          <w:rFonts w:ascii="Verdana" w:hAnsi="Verdana"/>
          <w:sz w:val="14"/>
          <w:szCs w:val="14"/>
          <w:lang w:val="es-ES"/>
        </w:rPr>
      </w:pPr>
      <w:r w:rsidRPr="00FF7442">
        <w:rPr>
          <w:rStyle w:val="Refdenotaalpie"/>
          <w:rFonts w:ascii="Verdana" w:hAnsi="Verdana"/>
          <w:sz w:val="14"/>
          <w:szCs w:val="14"/>
        </w:rPr>
        <w:footnoteRef/>
      </w:r>
      <w:r w:rsidRPr="00FF7442">
        <w:rPr>
          <w:rFonts w:ascii="Verdana" w:hAnsi="Verdana"/>
          <w:sz w:val="14"/>
          <w:szCs w:val="14"/>
        </w:rPr>
        <w:t xml:space="preserve"> </w:t>
      </w:r>
      <w:r w:rsidRPr="00FF7442">
        <w:rPr>
          <w:rFonts w:ascii="Verdana" w:hAnsi="Verdana"/>
          <w:sz w:val="14"/>
          <w:szCs w:val="14"/>
          <w:lang w:val="es-ES"/>
        </w:rPr>
        <w:t>Tales como:</w:t>
      </w:r>
    </w:p>
    <w:p w14:paraId="0C0422A1" w14:textId="77777777" w:rsidR="006813AF" w:rsidRPr="00FF7442" w:rsidRDefault="006813AF" w:rsidP="006813AF">
      <w:pPr>
        <w:pStyle w:val="Textonotapie"/>
        <w:numPr>
          <w:ilvl w:val="0"/>
          <w:numId w:val="9"/>
        </w:numPr>
        <w:rPr>
          <w:rFonts w:ascii="Verdana" w:hAnsi="Verdana"/>
          <w:sz w:val="14"/>
          <w:szCs w:val="14"/>
          <w:lang w:val="es-ES"/>
        </w:rPr>
      </w:pPr>
      <w:r w:rsidRPr="00FF7442">
        <w:rPr>
          <w:rFonts w:ascii="Verdana" w:hAnsi="Verdana"/>
          <w:sz w:val="14"/>
          <w:szCs w:val="14"/>
          <w:lang w:val="es-ES"/>
        </w:rPr>
        <w:t>Informe de Ponencia Positiva para Primer Debate al Proyecto de Ley Número 139 de 2023 Senado - 242 de 2022 Cámara” (exposición de motivos de la Ley 2364 de 2024).</w:t>
      </w:r>
    </w:p>
    <w:p w14:paraId="15B13D2D" w14:textId="77777777" w:rsidR="006813AF" w:rsidRPr="00FF7442" w:rsidRDefault="006813AF" w:rsidP="006813AF">
      <w:pPr>
        <w:pStyle w:val="Textonotapie"/>
        <w:numPr>
          <w:ilvl w:val="0"/>
          <w:numId w:val="9"/>
        </w:numPr>
        <w:rPr>
          <w:rFonts w:ascii="Verdana" w:hAnsi="Verdana"/>
          <w:sz w:val="14"/>
          <w:szCs w:val="14"/>
          <w:lang w:val="es-ES"/>
        </w:rPr>
      </w:pPr>
      <w:r w:rsidRPr="00FF7442">
        <w:rPr>
          <w:rFonts w:ascii="Verdana" w:hAnsi="Verdana"/>
          <w:sz w:val="14"/>
          <w:szCs w:val="14"/>
          <w:lang w:val="es-ES"/>
        </w:rPr>
        <w:t xml:space="preserve">Comisión Internacional sobre Personas Desaparecidas (ICMP). (2020). Mapeo de organizaciones de familiares de personas desaparecidas y de otras organizaciones de la sociedad civil: Colombia. </w:t>
      </w:r>
      <w:hyperlink r:id="rId1" w:history="1">
        <w:r w:rsidRPr="00FF7442">
          <w:rPr>
            <w:rStyle w:val="Hipervnculo"/>
            <w:rFonts w:ascii="Verdana" w:hAnsi="Verdana"/>
            <w:sz w:val="14"/>
            <w:szCs w:val="14"/>
            <w:lang w:val="es-ES"/>
          </w:rPr>
          <w:t>https://desaparicionforzada.com/wp-content/uploads/2020/10/ICMP.-Mapeo-de-Familiares-y-OSC-en-Colombia-que-trabajan-sobre-el-tema-de-desaparicion.-Septiembre-2020.pdf</w:t>
        </w:r>
      </w:hyperlink>
    </w:p>
    <w:p w14:paraId="4B84B426" w14:textId="77777777" w:rsidR="006813AF" w:rsidRPr="00FF7442" w:rsidRDefault="006813AF" w:rsidP="006813AF">
      <w:pPr>
        <w:pStyle w:val="Textonotapie"/>
        <w:numPr>
          <w:ilvl w:val="0"/>
          <w:numId w:val="9"/>
        </w:numPr>
        <w:rPr>
          <w:rFonts w:ascii="Verdana" w:hAnsi="Verdana"/>
          <w:sz w:val="14"/>
          <w:szCs w:val="14"/>
          <w:lang w:val="es-ES"/>
        </w:rPr>
      </w:pPr>
      <w:r w:rsidRPr="00FF7442">
        <w:rPr>
          <w:rFonts w:ascii="Verdana" w:hAnsi="Verdana"/>
          <w:sz w:val="14"/>
          <w:szCs w:val="14"/>
          <w:lang w:val="es-ES"/>
        </w:rPr>
        <w:t xml:space="preserve">Comisión de la Verdad. (2022). Sufrir la guerra y rehacer la vida. </w:t>
      </w:r>
      <w:hyperlink r:id="rId2" w:history="1">
        <w:r w:rsidRPr="00FF7442">
          <w:rPr>
            <w:rStyle w:val="Hipervnculo"/>
            <w:rFonts w:ascii="Verdana" w:hAnsi="Verdana"/>
            <w:sz w:val="14"/>
            <w:szCs w:val="14"/>
            <w:lang w:val="es-ES"/>
          </w:rPr>
          <w:t>https://www.comisiondelaverdad.co/sufrir-la-guerra-y-rehacer-la-vida</w:t>
        </w:r>
      </w:hyperlink>
      <w:r w:rsidRPr="00FF7442">
        <w:rPr>
          <w:rFonts w:ascii="Verdana" w:hAnsi="Verdana"/>
          <w:sz w:val="14"/>
          <w:szCs w:val="14"/>
          <w:lang w:val="es-ES"/>
        </w:rPr>
        <w:t xml:space="preserve"> </w:t>
      </w:r>
    </w:p>
    <w:p w14:paraId="3CFFF69D" w14:textId="77777777" w:rsidR="006813AF" w:rsidRPr="00FF7442" w:rsidRDefault="006813AF" w:rsidP="006813AF">
      <w:pPr>
        <w:pStyle w:val="Textonotapie"/>
        <w:numPr>
          <w:ilvl w:val="0"/>
          <w:numId w:val="9"/>
        </w:numPr>
        <w:rPr>
          <w:rFonts w:ascii="Verdana" w:hAnsi="Verdana"/>
          <w:sz w:val="14"/>
          <w:szCs w:val="14"/>
          <w:lang w:val="es-ES"/>
        </w:rPr>
      </w:pPr>
      <w:r w:rsidRPr="00FF7442">
        <w:rPr>
          <w:rFonts w:ascii="Verdana" w:hAnsi="Verdana"/>
          <w:sz w:val="14"/>
          <w:szCs w:val="14"/>
          <w:lang w:val="es-ES"/>
        </w:rPr>
        <w:t xml:space="preserve">Amnistía Internacional. (2024). Transformar los dolores en derechos: Riesgos, amenazas y ataques a las mujeres buscadoras en Colombia. </w:t>
      </w:r>
      <w:hyperlink r:id="rId3" w:history="1">
        <w:r w:rsidRPr="00FF7442">
          <w:rPr>
            <w:rStyle w:val="Hipervnculo"/>
            <w:rFonts w:ascii="Verdana" w:hAnsi="Verdana"/>
            <w:sz w:val="14"/>
            <w:szCs w:val="14"/>
            <w:lang w:val="es-ES"/>
          </w:rPr>
          <w:t>https://www.amnesty.org/es/documents/amr01/8458/2024/es/</w:t>
        </w:r>
      </w:hyperlink>
      <w:r w:rsidRPr="00FF7442">
        <w:rPr>
          <w:rFonts w:ascii="Verdana" w:hAnsi="Verdana"/>
          <w:sz w:val="14"/>
          <w:szCs w:val="14"/>
          <w:lang w:val="es-ES"/>
        </w:rPr>
        <w:t xml:space="preserve"> </w:t>
      </w:r>
    </w:p>
    <w:p w14:paraId="42A4B296" w14:textId="77777777" w:rsidR="006813AF" w:rsidRPr="00FF7442" w:rsidRDefault="006813AF" w:rsidP="006813AF">
      <w:pPr>
        <w:pStyle w:val="Textonotapie"/>
        <w:numPr>
          <w:ilvl w:val="0"/>
          <w:numId w:val="9"/>
        </w:numPr>
        <w:rPr>
          <w:rFonts w:ascii="Verdana" w:hAnsi="Verdana"/>
          <w:sz w:val="14"/>
          <w:szCs w:val="14"/>
          <w:lang w:val="es-ES"/>
        </w:rPr>
      </w:pPr>
      <w:r w:rsidRPr="00FF7442">
        <w:rPr>
          <w:rFonts w:ascii="Verdana" w:hAnsi="Verdana"/>
          <w:sz w:val="14"/>
          <w:szCs w:val="14"/>
          <w:lang w:val="es-ES"/>
        </w:rPr>
        <w:t xml:space="preserve">Amnistía Internacional. (2024). Derechos pendientes: informe sexenal sobre libertad de expresión e información en México. </w:t>
      </w:r>
      <w:hyperlink r:id="rId4" w:history="1">
        <w:r w:rsidRPr="00FF7442">
          <w:rPr>
            <w:rStyle w:val="Hipervnculo"/>
            <w:rFonts w:ascii="Verdana" w:hAnsi="Verdana"/>
            <w:sz w:val="14"/>
            <w:szCs w:val="14"/>
            <w:lang w:val="es-ES"/>
          </w:rPr>
          <w:t>https://articulo19.org/derechospendientes/</w:t>
        </w:r>
      </w:hyperlink>
      <w:r w:rsidRPr="00FF7442">
        <w:rPr>
          <w:rFonts w:ascii="Verdana" w:hAnsi="Verdana"/>
          <w:sz w:val="14"/>
          <w:szCs w:val="14"/>
          <w:lang w:val="es-ES"/>
        </w:rPr>
        <w:t xml:space="preserve"> </w:t>
      </w:r>
    </w:p>
  </w:footnote>
  <w:footnote w:id="2">
    <w:p w14:paraId="6EEF2EF4" w14:textId="386C2915" w:rsidR="00231390" w:rsidRPr="00231390" w:rsidRDefault="00231390" w:rsidP="00231390">
      <w:pPr>
        <w:pStyle w:val="Textonotapie"/>
        <w:jc w:val="both"/>
        <w:rPr>
          <w:rFonts w:ascii="Verdana" w:hAnsi="Verdana"/>
          <w:lang w:val="es-MX"/>
        </w:rPr>
      </w:pPr>
      <w:r w:rsidRPr="00CF0DEA">
        <w:rPr>
          <w:rStyle w:val="Refdenotaalpie"/>
          <w:rFonts w:ascii="Verdana" w:hAnsi="Verdana"/>
          <w:sz w:val="14"/>
          <w:szCs w:val="14"/>
        </w:rPr>
        <w:footnoteRef/>
      </w:r>
      <w:r w:rsidRPr="00CF0DEA">
        <w:rPr>
          <w:rFonts w:ascii="Verdana" w:hAnsi="Verdana"/>
          <w:sz w:val="14"/>
          <w:szCs w:val="14"/>
        </w:rPr>
        <w:t xml:space="preserve"> Art 2.2.5.10.1.2 del Decreto 063 de 2026</w:t>
      </w:r>
      <w:r w:rsidRPr="00CF0DEA">
        <w:rPr>
          <w:rFonts w:ascii="Verdana" w:hAnsi="Verdana"/>
          <w:sz w:val="14"/>
          <w:szCs w:val="14"/>
        </w:rPr>
        <w:t>:</w:t>
      </w:r>
      <w:r w:rsidRPr="00CF0DEA">
        <w:rPr>
          <w:rFonts w:ascii="Verdana" w:hAnsi="Verdana"/>
          <w:sz w:val="14"/>
          <w:szCs w:val="14"/>
        </w:rPr>
        <w:t xml:space="preserve"> Seguridad humana: </w:t>
      </w:r>
      <w:r w:rsidRPr="00CF0DEA">
        <w:rPr>
          <w:rFonts w:ascii="Verdana" w:hAnsi="Verdana"/>
          <w:sz w:val="14"/>
          <w:szCs w:val="14"/>
        </w:rPr>
        <w:t>e</w:t>
      </w:r>
      <w:r w:rsidRPr="00CF0DEA">
        <w:rPr>
          <w:rFonts w:ascii="Verdana" w:hAnsi="Verdana"/>
          <w:sz w:val="14"/>
          <w:szCs w:val="14"/>
        </w:rPr>
        <w:t>l Estado reconocerá y atenderá los riesgos diferenciados y desproporcionados que afectan a las mujeres buscadoras en sus diversidades derivados de violencias, discriminaciones y desigualdad estructurales basadas en género, y adoptará medidas afirmativas integrales y territorializadas orientadas a garantizar el goce efectivo de sus derechos.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D650A" w14:textId="64BC3856" w:rsidR="00CD1090" w:rsidRDefault="006527C4" w:rsidP="00CD1090">
    <w:pPr>
      <w:pStyle w:val="Encabezado"/>
      <w:ind w:left="-1701"/>
    </w:pPr>
    <w:r>
      <w:rPr>
        <w:noProof/>
      </w:rPr>
      <w:drawing>
        <wp:inline distT="0" distB="0" distL="0" distR="0" wp14:anchorId="23CA1BFA" wp14:editId="0A94EC06">
          <wp:extent cx="7823200" cy="1393270"/>
          <wp:effectExtent l="0" t="0" r="0" b="3810"/>
          <wp:docPr id="6" name="Imagen 6"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866269" cy="14009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60F0"/>
    <w:multiLevelType w:val="hybridMultilevel"/>
    <w:tmpl w:val="16646878"/>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5C3878"/>
    <w:multiLevelType w:val="hybridMultilevel"/>
    <w:tmpl w:val="372E45CE"/>
    <w:lvl w:ilvl="0" w:tplc="6980B414">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2CF670B"/>
    <w:multiLevelType w:val="hybridMultilevel"/>
    <w:tmpl w:val="B85ACC7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B417DAA"/>
    <w:multiLevelType w:val="hybridMultilevel"/>
    <w:tmpl w:val="5DB69F42"/>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 w15:restartNumberingAfterBreak="0">
    <w:nsid w:val="0E1A1B43"/>
    <w:multiLevelType w:val="hybridMultilevel"/>
    <w:tmpl w:val="28A0F874"/>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5" w15:restartNumberingAfterBreak="0">
    <w:nsid w:val="0E364E74"/>
    <w:multiLevelType w:val="hybridMultilevel"/>
    <w:tmpl w:val="B5D64E72"/>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AE0AD3"/>
    <w:multiLevelType w:val="hybridMultilevel"/>
    <w:tmpl w:val="382433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D3A6F2D"/>
    <w:multiLevelType w:val="hybridMultilevel"/>
    <w:tmpl w:val="37E815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0A21C18"/>
    <w:multiLevelType w:val="hybridMultilevel"/>
    <w:tmpl w:val="4CDE61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0BE4FAE"/>
    <w:multiLevelType w:val="hybridMultilevel"/>
    <w:tmpl w:val="0E067A4E"/>
    <w:lvl w:ilvl="0" w:tplc="FC2A9190">
      <w:start w:val="1"/>
      <w:numFmt w:val="bullet"/>
      <w:lvlText w:val="»"/>
      <w:lvlJc w:val="left"/>
      <w:pPr>
        <w:ind w:left="720" w:hanging="360"/>
      </w:pPr>
      <w:rPr>
        <w:rFonts w:ascii="Sylfaen" w:hAnsi="Sylfae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B5745F"/>
    <w:multiLevelType w:val="hybridMultilevel"/>
    <w:tmpl w:val="510E1A6A"/>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1" w15:restartNumberingAfterBreak="0">
    <w:nsid w:val="2A8D15A0"/>
    <w:multiLevelType w:val="hybridMultilevel"/>
    <w:tmpl w:val="AC968FC4"/>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2" w15:restartNumberingAfterBreak="0">
    <w:nsid w:val="2EDC68CD"/>
    <w:multiLevelType w:val="hybridMultilevel"/>
    <w:tmpl w:val="A8DA3762"/>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3" w15:restartNumberingAfterBreak="0">
    <w:nsid w:val="300B64A1"/>
    <w:multiLevelType w:val="hybridMultilevel"/>
    <w:tmpl w:val="7BAE450A"/>
    <w:lvl w:ilvl="0" w:tplc="E4286E78">
      <w:start w:val="2"/>
      <w:numFmt w:val="bullet"/>
      <w:lvlText w:val="-"/>
      <w:lvlJc w:val="left"/>
      <w:pPr>
        <w:ind w:left="720" w:hanging="360"/>
      </w:pPr>
      <w:rPr>
        <w:rFonts w:ascii="Verdana" w:eastAsiaTheme="minorEastAsia" w:hAnsi="Verdana"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5F36F71"/>
    <w:multiLevelType w:val="hybridMultilevel"/>
    <w:tmpl w:val="328440D8"/>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0F50BE"/>
    <w:multiLevelType w:val="hybridMultilevel"/>
    <w:tmpl w:val="BA8C1958"/>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6" w15:restartNumberingAfterBreak="0">
    <w:nsid w:val="3D496A5F"/>
    <w:multiLevelType w:val="hybridMultilevel"/>
    <w:tmpl w:val="31FCD9DE"/>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7" w15:restartNumberingAfterBreak="0">
    <w:nsid w:val="3D6F01EF"/>
    <w:multiLevelType w:val="hybridMultilevel"/>
    <w:tmpl w:val="E6B8A08A"/>
    <w:lvl w:ilvl="0" w:tplc="89AE45AA">
      <w:start w:val="8"/>
      <w:numFmt w:val="bullet"/>
      <w:lvlText w:val="-"/>
      <w:lvlJc w:val="left"/>
      <w:pPr>
        <w:ind w:left="720" w:hanging="360"/>
      </w:pPr>
      <w:rPr>
        <w:rFonts w:ascii="Verdana" w:eastAsiaTheme="minorEastAsia" w:hAnsi="Verdana"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D7C5E3D"/>
    <w:multiLevelType w:val="hybridMultilevel"/>
    <w:tmpl w:val="14623D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DCF3A49"/>
    <w:multiLevelType w:val="hybridMultilevel"/>
    <w:tmpl w:val="F752CD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60B3ACA"/>
    <w:multiLevelType w:val="hybridMultilevel"/>
    <w:tmpl w:val="2506A414"/>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1" w15:restartNumberingAfterBreak="0">
    <w:nsid w:val="57CA3B96"/>
    <w:multiLevelType w:val="hybridMultilevel"/>
    <w:tmpl w:val="3898A572"/>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82E1D1A"/>
    <w:multiLevelType w:val="hybridMultilevel"/>
    <w:tmpl w:val="95C41A5A"/>
    <w:lvl w:ilvl="0" w:tplc="9ADEB54A">
      <w:numFmt w:val="bullet"/>
      <w:lvlText w:val="-"/>
      <w:lvlJc w:val="left"/>
      <w:pPr>
        <w:ind w:left="720" w:hanging="360"/>
      </w:pPr>
      <w:rPr>
        <w:rFonts w:ascii="Verdana" w:eastAsiaTheme="minorEastAsia" w:hAnsi="Verdana"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9C06D2D"/>
    <w:multiLevelType w:val="hybridMultilevel"/>
    <w:tmpl w:val="C1380F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0EE607B"/>
    <w:multiLevelType w:val="hybridMultilevel"/>
    <w:tmpl w:val="E02EEE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2E35F83"/>
    <w:multiLevelType w:val="hybridMultilevel"/>
    <w:tmpl w:val="595C74DA"/>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5537B8C"/>
    <w:multiLevelType w:val="hybridMultilevel"/>
    <w:tmpl w:val="57C23C7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6F92AE1"/>
    <w:multiLevelType w:val="hybridMultilevel"/>
    <w:tmpl w:val="7FE4DF52"/>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8" w15:restartNumberingAfterBreak="0">
    <w:nsid w:val="6B562043"/>
    <w:multiLevelType w:val="hybridMultilevel"/>
    <w:tmpl w:val="EA9AB508"/>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9" w15:restartNumberingAfterBreak="0">
    <w:nsid w:val="6D9B1FC5"/>
    <w:multiLevelType w:val="hybridMultilevel"/>
    <w:tmpl w:val="0F34911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BE12E75"/>
    <w:multiLevelType w:val="hybridMultilevel"/>
    <w:tmpl w:val="799A665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E7A564C"/>
    <w:multiLevelType w:val="hybridMultilevel"/>
    <w:tmpl w:val="C73823E2"/>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16cid:durableId="236673306">
    <w:abstractNumId w:val="9"/>
  </w:num>
  <w:num w:numId="2" w16cid:durableId="1426343867">
    <w:abstractNumId w:val="1"/>
  </w:num>
  <w:num w:numId="3" w16cid:durableId="1975672825">
    <w:abstractNumId w:val="7"/>
  </w:num>
  <w:num w:numId="4" w16cid:durableId="1061904172">
    <w:abstractNumId w:val="2"/>
  </w:num>
  <w:num w:numId="5" w16cid:durableId="1303731088">
    <w:abstractNumId w:val="23"/>
  </w:num>
  <w:num w:numId="6" w16cid:durableId="1766226271">
    <w:abstractNumId w:val="19"/>
  </w:num>
  <w:num w:numId="7" w16cid:durableId="2047676682">
    <w:abstractNumId w:val="13"/>
  </w:num>
  <w:num w:numId="8" w16cid:durableId="1404328577">
    <w:abstractNumId w:val="17"/>
  </w:num>
  <w:num w:numId="9" w16cid:durableId="192035415">
    <w:abstractNumId w:val="22"/>
  </w:num>
  <w:num w:numId="10" w16cid:durableId="670565182">
    <w:abstractNumId w:val="21"/>
  </w:num>
  <w:num w:numId="11" w16cid:durableId="1263760970">
    <w:abstractNumId w:val="18"/>
  </w:num>
  <w:num w:numId="12" w16cid:durableId="1996908318">
    <w:abstractNumId w:val="26"/>
  </w:num>
  <w:num w:numId="13" w16cid:durableId="110902060">
    <w:abstractNumId w:val="30"/>
  </w:num>
  <w:num w:numId="14" w16cid:durableId="1916817835">
    <w:abstractNumId w:val="5"/>
  </w:num>
  <w:num w:numId="15" w16cid:durableId="1662612255">
    <w:abstractNumId w:val="25"/>
  </w:num>
  <w:num w:numId="16" w16cid:durableId="343016371">
    <w:abstractNumId w:val="14"/>
  </w:num>
  <w:num w:numId="17" w16cid:durableId="1237083944">
    <w:abstractNumId w:val="12"/>
  </w:num>
  <w:num w:numId="18" w16cid:durableId="1923757640">
    <w:abstractNumId w:val="11"/>
  </w:num>
  <w:num w:numId="19" w16cid:durableId="1614022191">
    <w:abstractNumId w:val="20"/>
  </w:num>
  <w:num w:numId="20" w16cid:durableId="1323898707">
    <w:abstractNumId w:val="4"/>
  </w:num>
  <w:num w:numId="21" w16cid:durableId="233511553">
    <w:abstractNumId w:val="28"/>
  </w:num>
  <w:num w:numId="22" w16cid:durableId="2138983526">
    <w:abstractNumId w:val="16"/>
  </w:num>
  <w:num w:numId="23" w16cid:durableId="703753389">
    <w:abstractNumId w:val="29"/>
  </w:num>
  <w:num w:numId="24" w16cid:durableId="879787306">
    <w:abstractNumId w:val="0"/>
  </w:num>
  <w:num w:numId="25" w16cid:durableId="1102989039">
    <w:abstractNumId w:val="31"/>
  </w:num>
  <w:num w:numId="26" w16cid:durableId="836772604">
    <w:abstractNumId w:val="27"/>
  </w:num>
  <w:num w:numId="27" w16cid:durableId="576671763">
    <w:abstractNumId w:val="10"/>
  </w:num>
  <w:num w:numId="28" w16cid:durableId="583343160">
    <w:abstractNumId w:val="15"/>
  </w:num>
  <w:num w:numId="29" w16cid:durableId="166212364">
    <w:abstractNumId w:val="3"/>
  </w:num>
  <w:num w:numId="30" w16cid:durableId="1006588745">
    <w:abstractNumId w:val="24"/>
  </w:num>
  <w:num w:numId="31" w16cid:durableId="265431496">
    <w:abstractNumId w:val="8"/>
  </w:num>
  <w:num w:numId="32" w16cid:durableId="19031306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090"/>
    <w:rsid w:val="0000279E"/>
    <w:rsid w:val="000057DF"/>
    <w:rsid w:val="00025A78"/>
    <w:rsid w:val="0005465C"/>
    <w:rsid w:val="00065971"/>
    <w:rsid w:val="000844F2"/>
    <w:rsid w:val="00093470"/>
    <w:rsid w:val="000A3C01"/>
    <w:rsid w:val="000A4FA6"/>
    <w:rsid w:val="000C1CE7"/>
    <w:rsid w:val="000D1D98"/>
    <w:rsid w:val="000D435F"/>
    <w:rsid w:val="000E6067"/>
    <w:rsid w:val="000F23E0"/>
    <w:rsid w:val="00112F4E"/>
    <w:rsid w:val="00116100"/>
    <w:rsid w:val="00122EAB"/>
    <w:rsid w:val="00125561"/>
    <w:rsid w:val="00132A35"/>
    <w:rsid w:val="00151C3E"/>
    <w:rsid w:val="0015762B"/>
    <w:rsid w:val="00163B68"/>
    <w:rsid w:val="001A5E7B"/>
    <w:rsid w:val="001C1F53"/>
    <w:rsid w:val="001C4A8B"/>
    <w:rsid w:val="001D203C"/>
    <w:rsid w:val="001D220F"/>
    <w:rsid w:val="001D5F19"/>
    <w:rsid w:val="001E0A92"/>
    <w:rsid w:val="001F1C6B"/>
    <w:rsid w:val="001F4771"/>
    <w:rsid w:val="001F6164"/>
    <w:rsid w:val="0022087E"/>
    <w:rsid w:val="00224FAC"/>
    <w:rsid w:val="00231390"/>
    <w:rsid w:val="0023735B"/>
    <w:rsid w:val="002426C9"/>
    <w:rsid w:val="00247DD1"/>
    <w:rsid w:val="00261EDD"/>
    <w:rsid w:val="002637F8"/>
    <w:rsid w:val="002834F5"/>
    <w:rsid w:val="002962FB"/>
    <w:rsid w:val="00296BEF"/>
    <w:rsid w:val="002B4A41"/>
    <w:rsid w:val="002D4315"/>
    <w:rsid w:val="002E3C4B"/>
    <w:rsid w:val="002F605E"/>
    <w:rsid w:val="00300755"/>
    <w:rsid w:val="00312E5A"/>
    <w:rsid w:val="0031733B"/>
    <w:rsid w:val="00327C2F"/>
    <w:rsid w:val="00330C0F"/>
    <w:rsid w:val="00364008"/>
    <w:rsid w:val="003837DC"/>
    <w:rsid w:val="00392B72"/>
    <w:rsid w:val="003934D4"/>
    <w:rsid w:val="003B22A1"/>
    <w:rsid w:val="003E2912"/>
    <w:rsid w:val="003E4F34"/>
    <w:rsid w:val="003F6903"/>
    <w:rsid w:val="003F7754"/>
    <w:rsid w:val="00405E0A"/>
    <w:rsid w:val="0042767E"/>
    <w:rsid w:val="004430F2"/>
    <w:rsid w:val="0045035E"/>
    <w:rsid w:val="00452D82"/>
    <w:rsid w:val="004533AF"/>
    <w:rsid w:val="00462910"/>
    <w:rsid w:val="004675F8"/>
    <w:rsid w:val="0048164A"/>
    <w:rsid w:val="0048371F"/>
    <w:rsid w:val="004B2735"/>
    <w:rsid w:val="004B3AB8"/>
    <w:rsid w:val="004B6441"/>
    <w:rsid w:val="004C591F"/>
    <w:rsid w:val="0051363D"/>
    <w:rsid w:val="00522F28"/>
    <w:rsid w:val="00530E68"/>
    <w:rsid w:val="00533F6D"/>
    <w:rsid w:val="00535387"/>
    <w:rsid w:val="00536165"/>
    <w:rsid w:val="00546AFF"/>
    <w:rsid w:val="00551230"/>
    <w:rsid w:val="00555CDB"/>
    <w:rsid w:val="005615D9"/>
    <w:rsid w:val="00576735"/>
    <w:rsid w:val="00582033"/>
    <w:rsid w:val="00582282"/>
    <w:rsid w:val="00592B68"/>
    <w:rsid w:val="005B5AFF"/>
    <w:rsid w:val="005C7221"/>
    <w:rsid w:val="005C769F"/>
    <w:rsid w:val="005E3BFC"/>
    <w:rsid w:val="005E7DDB"/>
    <w:rsid w:val="005E7F2F"/>
    <w:rsid w:val="00607A8B"/>
    <w:rsid w:val="00643A70"/>
    <w:rsid w:val="006527C4"/>
    <w:rsid w:val="00654300"/>
    <w:rsid w:val="00654A8A"/>
    <w:rsid w:val="00656852"/>
    <w:rsid w:val="0067070D"/>
    <w:rsid w:val="006729EC"/>
    <w:rsid w:val="00675254"/>
    <w:rsid w:val="006813AF"/>
    <w:rsid w:val="006B792A"/>
    <w:rsid w:val="006C3E4B"/>
    <w:rsid w:val="006D49E5"/>
    <w:rsid w:val="006D6878"/>
    <w:rsid w:val="006E3322"/>
    <w:rsid w:val="00702FAB"/>
    <w:rsid w:val="007060D0"/>
    <w:rsid w:val="00726C11"/>
    <w:rsid w:val="007375A0"/>
    <w:rsid w:val="00741388"/>
    <w:rsid w:val="00743973"/>
    <w:rsid w:val="00751A08"/>
    <w:rsid w:val="00753C1D"/>
    <w:rsid w:val="00756808"/>
    <w:rsid w:val="007623BC"/>
    <w:rsid w:val="0079007C"/>
    <w:rsid w:val="00792227"/>
    <w:rsid w:val="007936FA"/>
    <w:rsid w:val="007B1902"/>
    <w:rsid w:val="007B404C"/>
    <w:rsid w:val="007D359D"/>
    <w:rsid w:val="007F19F9"/>
    <w:rsid w:val="00805986"/>
    <w:rsid w:val="00806C24"/>
    <w:rsid w:val="00817024"/>
    <w:rsid w:val="00826240"/>
    <w:rsid w:val="00826F31"/>
    <w:rsid w:val="008275FA"/>
    <w:rsid w:val="008516C7"/>
    <w:rsid w:val="00857EA4"/>
    <w:rsid w:val="0086208E"/>
    <w:rsid w:val="0087115E"/>
    <w:rsid w:val="00873FEC"/>
    <w:rsid w:val="008817CB"/>
    <w:rsid w:val="00882186"/>
    <w:rsid w:val="008858D4"/>
    <w:rsid w:val="008B4A13"/>
    <w:rsid w:val="008F4C2C"/>
    <w:rsid w:val="0090100E"/>
    <w:rsid w:val="00904B9C"/>
    <w:rsid w:val="00920AF5"/>
    <w:rsid w:val="00921B98"/>
    <w:rsid w:val="00937189"/>
    <w:rsid w:val="00943650"/>
    <w:rsid w:val="009450F8"/>
    <w:rsid w:val="00945EE8"/>
    <w:rsid w:val="009476D4"/>
    <w:rsid w:val="00950D60"/>
    <w:rsid w:val="00952EF9"/>
    <w:rsid w:val="00954A02"/>
    <w:rsid w:val="00974DA6"/>
    <w:rsid w:val="009A73E6"/>
    <w:rsid w:val="009D360B"/>
    <w:rsid w:val="00A10B0F"/>
    <w:rsid w:val="00A15F18"/>
    <w:rsid w:val="00A20238"/>
    <w:rsid w:val="00A2313A"/>
    <w:rsid w:val="00A25AD4"/>
    <w:rsid w:val="00A30005"/>
    <w:rsid w:val="00A37315"/>
    <w:rsid w:val="00A61673"/>
    <w:rsid w:val="00A7301B"/>
    <w:rsid w:val="00A8536B"/>
    <w:rsid w:val="00A87C1B"/>
    <w:rsid w:val="00A907A7"/>
    <w:rsid w:val="00A92199"/>
    <w:rsid w:val="00A97A7A"/>
    <w:rsid w:val="00AA2A7A"/>
    <w:rsid w:val="00AA7C82"/>
    <w:rsid w:val="00AB03D3"/>
    <w:rsid w:val="00AC3360"/>
    <w:rsid w:val="00AC53E0"/>
    <w:rsid w:val="00AD7AF8"/>
    <w:rsid w:val="00AE304C"/>
    <w:rsid w:val="00B000F7"/>
    <w:rsid w:val="00B01317"/>
    <w:rsid w:val="00B02454"/>
    <w:rsid w:val="00B05688"/>
    <w:rsid w:val="00B4479A"/>
    <w:rsid w:val="00B53A2F"/>
    <w:rsid w:val="00B92BCE"/>
    <w:rsid w:val="00B959C2"/>
    <w:rsid w:val="00BA0143"/>
    <w:rsid w:val="00BA465B"/>
    <w:rsid w:val="00BB2262"/>
    <w:rsid w:val="00BC272A"/>
    <w:rsid w:val="00BC7CC1"/>
    <w:rsid w:val="00C23E0D"/>
    <w:rsid w:val="00C272E6"/>
    <w:rsid w:val="00C35DFE"/>
    <w:rsid w:val="00C3685B"/>
    <w:rsid w:val="00C44130"/>
    <w:rsid w:val="00C532DF"/>
    <w:rsid w:val="00C56D4D"/>
    <w:rsid w:val="00C65705"/>
    <w:rsid w:val="00C87D8A"/>
    <w:rsid w:val="00C942C8"/>
    <w:rsid w:val="00CA0162"/>
    <w:rsid w:val="00CA1A96"/>
    <w:rsid w:val="00CB781D"/>
    <w:rsid w:val="00CD1090"/>
    <w:rsid w:val="00CE0327"/>
    <w:rsid w:val="00CF0DEA"/>
    <w:rsid w:val="00CF5523"/>
    <w:rsid w:val="00D179CB"/>
    <w:rsid w:val="00D23DF6"/>
    <w:rsid w:val="00D523F3"/>
    <w:rsid w:val="00D56614"/>
    <w:rsid w:val="00D803A9"/>
    <w:rsid w:val="00DA1077"/>
    <w:rsid w:val="00DA2CAF"/>
    <w:rsid w:val="00DA4015"/>
    <w:rsid w:val="00DC511F"/>
    <w:rsid w:val="00DC797B"/>
    <w:rsid w:val="00DD75ED"/>
    <w:rsid w:val="00DE0296"/>
    <w:rsid w:val="00DE30AA"/>
    <w:rsid w:val="00DE3551"/>
    <w:rsid w:val="00DF5BCF"/>
    <w:rsid w:val="00E32E59"/>
    <w:rsid w:val="00E3703D"/>
    <w:rsid w:val="00E426E7"/>
    <w:rsid w:val="00EB7E7F"/>
    <w:rsid w:val="00EE1990"/>
    <w:rsid w:val="00EF01E7"/>
    <w:rsid w:val="00EF6445"/>
    <w:rsid w:val="00F12AAA"/>
    <w:rsid w:val="00F14498"/>
    <w:rsid w:val="00F31528"/>
    <w:rsid w:val="00F43E94"/>
    <w:rsid w:val="00F4469E"/>
    <w:rsid w:val="00F53029"/>
    <w:rsid w:val="00F55238"/>
    <w:rsid w:val="00F778D7"/>
    <w:rsid w:val="00F8533E"/>
    <w:rsid w:val="00FA20DF"/>
    <w:rsid w:val="00FA778E"/>
    <w:rsid w:val="00FE2BEC"/>
    <w:rsid w:val="00FE4BD8"/>
    <w:rsid w:val="00FF0438"/>
    <w:rsid w:val="00FF4A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3E941"/>
  <w15:chartTrackingRefBased/>
  <w15:docId w15:val="{A8107E69-9A92-3943-9AFB-61DFFE89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090"/>
    <w:pPr>
      <w:tabs>
        <w:tab w:val="center" w:pos="4252"/>
        <w:tab w:val="right" w:pos="8504"/>
      </w:tabs>
    </w:pPr>
  </w:style>
  <w:style w:type="character" w:customStyle="1" w:styleId="EncabezadoCar">
    <w:name w:val="Encabezado Car"/>
    <w:basedOn w:val="Fuentedeprrafopredeter"/>
    <w:link w:val="Encabezado"/>
    <w:uiPriority w:val="99"/>
    <w:rsid w:val="00CD1090"/>
  </w:style>
  <w:style w:type="paragraph" w:styleId="Piedepgina">
    <w:name w:val="footer"/>
    <w:basedOn w:val="Normal"/>
    <w:link w:val="PiedepginaCar"/>
    <w:uiPriority w:val="99"/>
    <w:unhideWhenUsed/>
    <w:rsid w:val="00CD1090"/>
    <w:pPr>
      <w:tabs>
        <w:tab w:val="center" w:pos="4252"/>
        <w:tab w:val="right" w:pos="8504"/>
      </w:tabs>
    </w:pPr>
  </w:style>
  <w:style w:type="character" w:customStyle="1" w:styleId="PiedepginaCar">
    <w:name w:val="Pie de página Car"/>
    <w:basedOn w:val="Fuentedeprrafopredeter"/>
    <w:link w:val="Piedepgina"/>
    <w:uiPriority w:val="99"/>
    <w:rsid w:val="00CD1090"/>
  </w:style>
  <w:style w:type="paragraph" w:styleId="Textonotapie">
    <w:name w:val="footnote text"/>
    <w:basedOn w:val="Normal"/>
    <w:link w:val="TextonotapieCar"/>
    <w:uiPriority w:val="99"/>
    <w:unhideWhenUsed/>
    <w:rsid w:val="005E7F2F"/>
    <w:rPr>
      <w:sz w:val="20"/>
      <w:szCs w:val="20"/>
    </w:rPr>
  </w:style>
  <w:style w:type="character" w:customStyle="1" w:styleId="TextonotapieCar">
    <w:name w:val="Texto nota pie Car"/>
    <w:basedOn w:val="Fuentedeprrafopredeter"/>
    <w:link w:val="Textonotapie"/>
    <w:uiPriority w:val="99"/>
    <w:rsid w:val="005E7F2F"/>
    <w:rPr>
      <w:rFonts w:eastAsiaTheme="minorEastAsia"/>
      <w:sz w:val="20"/>
      <w:szCs w:val="20"/>
    </w:rPr>
  </w:style>
  <w:style w:type="character" w:styleId="Refdenotaalpie">
    <w:name w:val="footnote reference"/>
    <w:basedOn w:val="Fuentedeprrafopredeter"/>
    <w:uiPriority w:val="99"/>
    <w:semiHidden/>
    <w:unhideWhenUsed/>
    <w:rsid w:val="005E7F2F"/>
    <w:rPr>
      <w:vertAlign w:val="superscript"/>
    </w:rPr>
  </w:style>
  <w:style w:type="character" w:styleId="Hipervnculo">
    <w:name w:val="Hyperlink"/>
    <w:basedOn w:val="Fuentedeprrafopredeter"/>
    <w:uiPriority w:val="99"/>
    <w:unhideWhenUsed/>
    <w:rsid w:val="00DA2CAF"/>
    <w:rPr>
      <w:color w:val="0563C1" w:themeColor="hyperlink"/>
      <w:u w:val="single"/>
    </w:rPr>
  </w:style>
  <w:style w:type="paragraph" w:styleId="Prrafodelista">
    <w:name w:val="List Paragraph"/>
    <w:basedOn w:val="Normal"/>
    <w:uiPriority w:val="34"/>
    <w:qFormat/>
    <w:rsid w:val="00C942C8"/>
    <w:pPr>
      <w:ind w:left="720"/>
      <w:contextualSpacing/>
    </w:pPr>
  </w:style>
  <w:style w:type="character" w:styleId="Refdecomentario">
    <w:name w:val="annotation reference"/>
    <w:basedOn w:val="Fuentedeprrafopredeter"/>
    <w:uiPriority w:val="99"/>
    <w:semiHidden/>
    <w:unhideWhenUsed/>
    <w:rsid w:val="00C942C8"/>
    <w:rPr>
      <w:sz w:val="16"/>
      <w:szCs w:val="16"/>
    </w:rPr>
  </w:style>
  <w:style w:type="paragraph" w:styleId="Textocomentario">
    <w:name w:val="annotation text"/>
    <w:basedOn w:val="Normal"/>
    <w:link w:val="TextocomentarioCar"/>
    <w:uiPriority w:val="99"/>
    <w:unhideWhenUsed/>
    <w:rsid w:val="00C942C8"/>
    <w:rPr>
      <w:sz w:val="20"/>
      <w:szCs w:val="20"/>
    </w:rPr>
  </w:style>
  <w:style w:type="character" w:customStyle="1" w:styleId="TextocomentarioCar">
    <w:name w:val="Texto comentario Car"/>
    <w:basedOn w:val="Fuentedeprrafopredeter"/>
    <w:link w:val="Textocomentario"/>
    <w:uiPriority w:val="99"/>
    <w:rsid w:val="00C942C8"/>
    <w:rPr>
      <w:rFonts w:eastAsiaTheme="minorEastAsia"/>
      <w:sz w:val="20"/>
      <w:szCs w:val="20"/>
    </w:rPr>
  </w:style>
  <w:style w:type="paragraph" w:styleId="Revisin">
    <w:name w:val="Revision"/>
    <w:hidden/>
    <w:uiPriority w:val="99"/>
    <w:semiHidden/>
    <w:rsid w:val="007D359D"/>
    <w:rPr>
      <w:rFonts w:eastAsiaTheme="minorEastAsia"/>
    </w:rPr>
  </w:style>
  <w:style w:type="paragraph" w:styleId="Asuntodelcomentario">
    <w:name w:val="annotation subject"/>
    <w:basedOn w:val="Textocomentario"/>
    <w:next w:val="Textocomentario"/>
    <w:link w:val="AsuntodelcomentarioCar"/>
    <w:uiPriority w:val="99"/>
    <w:semiHidden/>
    <w:unhideWhenUsed/>
    <w:rsid w:val="004533AF"/>
    <w:rPr>
      <w:b/>
      <w:bCs/>
    </w:rPr>
  </w:style>
  <w:style w:type="character" w:customStyle="1" w:styleId="AsuntodelcomentarioCar">
    <w:name w:val="Asunto del comentario Car"/>
    <w:basedOn w:val="TextocomentarioCar"/>
    <w:link w:val="Asuntodelcomentario"/>
    <w:uiPriority w:val="99"/>
    <w:semiHidden/>
    <w:rsid w:val="004533AF"/>
    <w:rPr>
      <w:rFonts w:eastAsiaTheme="minorEastAsia"/>
      <w:b/>
      <w:bCs/>
      <w:sz w:val="20"/>
      <w:szCs w:val="20"/>
    </w:rPr>
  </w:style>
  <w:style w:type="table" w:styleId="Tablaconcuadrcula">
    <w:name w:val="Table Grid"/>
    <w:basedOn w:val="Tablanormal"/>
    <w:uiPriority w:val="39"/>
    <w:rsid w:val="006813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79048">
      <w:bodyDiv w:val="1"/>
      <w:marLeft w:val="0"/>
      <w:marRight w:val="0"/>
      <w:marTop w:val="0"/>
      <w:marBottom w:val="0"/>
      <w:divBdr>
        <w:top w:val="none" w:sz="0" w:space="0" w:color="auto"/>
        <w:left w:val="none" w:sz="0" w:space="0" w:color="auto"/>
        <w:bottom w:val="none" w:sz="0" w:space="0" w:color="auto"/>
        <w:right w:val="none" w:sz="0" w:space="0" w:color="auto"/>
      </w:divBdr>
    </w:div>
    <w:div w:id="376442186">
      <w:bodyDiv w:val="1"/>
      <w:marLeft w:val="0"/>
      <w:marRight w:val="0"/>
      <w:marTop w:val="0"/>
      <w:marBottom w:val="0"/>
      <w:divBdr>
        <w:top w:val="none" w:sz="0" w:space="0" w:color="auto"/>
        <w:left w:val="none" w:sz="0" w:space="0" w:color="auto"/>
        <w:bottom w:val="none" w:sz="0" w:space="0" w:color="auto"/>
        <w:right w:val="none" w:sz="0" w:space="0" w:color="auto"/>
      </w:divBdr>
    </w:div>
    <w:div w:id="741021714">
      <w:bodyDiv w:val="1"/>
      <w:marLeft w:val="0"/>
      <w:marRight w:val="0"/>
      <w:marTop w:val="0"/>
      <w:marBottom w:val="0"/>
      <w:divBdr>
        <w:top w:val="none" w:sz="0" w:space="0" w:color="auto"/>
        <w:left w:val="none" w:sz="0" w:space="0" w:color="auto"/>
        <w:bottom w:val="none" w:sz="0" w:space="0" w:color="auto"/>
        <w:right w:val="none" w:sz="0" w:space="0" w:color="auto"/>
      </w:divBdr>
    </w:div>
    <w:div w:id="842937467">
      <w:bodyDiv w:val="1"/>
      <w:marLeft w:val="0"/>
      <w:marRight w:val="0"/>
      <w:marTop w:val="0"/>
      <w:marBottom w:val="0"/>
      <w:divBdr>
        <w:top w:val="none" w:sz="0" w:space="0" w:color="auto"/>
        <w:left w:val="none" w:sz="0" w:space="0" w:color="auto"/>
        <w:bottom w:val="none" w:sz="0" w:space="0" w:color="auto"/>
        <w:right w:val="none" w:sz="0" w:space="0" w:color="auto"/>
      </w:divBdr>
    </w:div>
    <w:div w:id="908884127">
      <w:bodyDiv w:val="1"/>
      <w:marLeft w:val="0"/>
      <w:marRight w:val="0"/>
      <w:marTop w:val="0"/>
      <w:marBottom w:val="0"/>
      <w:divBdr>
        <w:top w:val="none" w:sz="0" w:space="0" w:color="auto"/>
        <w:left w:val="none" w:sz="0" w:space="0" w:color="auto"/>
        <w:bottom w:val="none" w:sz="0" w:space="0" w:color="auto"/>
        <w:right w:val="none" w:sz="0" w:space="0" w:color="auto"/>
      </w:divBdr>
    </w:div>
    <w:div w:id="1330595830">
      <w:bodyDiv w:val="1"/>
      <w:marLeft w:val="0"/>
      <w:marRight w:val="0"/>
      <w:marTop w:val="0"/>
      <w:marBottom w:val="0"/>
      <w:divBdr>
        <w:top w:val="none" w:sz="0" w:space="0" w:color="auto"/>
        <w:left w:val="none" w:sz="0" w:space="0" w:color="auto"/>
        <w:bottom w:val="none" w:sz="0" w:space="0" w:color="auto"/>
        <w:right w:val="none" w:sz="0" w:space="0" w:color="auto"/>
      </w:divBdr>
    </w:div>
    <w:div w:id="1361392036">
      <w:bodyDiv w:val="1"/>
      <w:marLeft w:val="0"/>
      <w:marRight w:val="0"/>
      <w:marTop w:val="0"/>
      <w:marBottom w:val="0"/>
      <w:divBdr>
        <w:top w:val="none" w:sz="0" w:space="0" w:color="auto"/>
        <w:left w:val="none" w:sz="0" w:space="0" w:color="auto"/>
        <w:bottom w:val="none" w:sz="0" w:space="0" w:color="auto"/>
        <w:right w:val="none" w:sz="0" w:space="0" w:color="auto"/>
      </w:divBdr>
    </w:div>
    <w:div w:id="1453941971">
      <w:bodyDiv w:val="1"/>
      <w:marLeft w:val="0"/>
      <w:marRight w:val="0"/>
      <w:marTop w:val="0"/>
      <w:marBottom w:val="0"/>
      <w:divBdr>
        <w:top w:val="none" w:sz="0" w:space="0" w:color="auto"/>
        <w:left w:val="none" w:sz="0" w:space="0" w:color="auto"/>
        <w:bottom w:val="none" w:sz="0" w:space="0" w:color="auto"/>
        <w:right w:val="none" w:sz="0" w:space="0" w:color="auto"/>
      </w:divBdr>
    </w:div>
    <w:div w:id="1536506620">
      <w:bodyDiv w:val="1"/>
      <w:marLeft w:val="0"/>
      <w:marRight w:val="0"/>
      <w:marTop w:val="0"/>
      <w:marBottom w:val="0"/>
      <w:divBdr>
        <w:top w:val="none" w:sz="0" w:space="0" w:color="auto"/>
        <w:left w:val="none" w:sz="0" w:space="0" w:color="auto"/>
        <w:bottom w:val="none" w:sz="0" w:space="0" w:color="auto"/>
        <w:right w:val="none" w:sz="0" w:space="0" w:color="auto"/>
      </w:divBdr>
    </w:div>
    <w:div w:id="164312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mnesty.org/es/documents/amr01/8458/2024/es/" TargetMode="External"/><Relationship Id="rId2" Type="http://schemas.openxmlformats.org/officeDocument/2006/relationships/hyperlink" Target="https://www.comisiondelaverdad.co/sufrir-la-guerra-y-rehacer-la-vida" TargetMode="External"/><Relationship Id="rId1" Type="http://schemas.openxmlformats.org/officeDocument/2006/relationships/hyperlink" Target="https://desaparicionforzada.com/wp-content/uploads/2020/10/ICMP.-Mapeo-de-Familiares-y-OSC-en-Colombia-que-trabajan-sobre-el-tema-de-desaparicion.-Septiembre-2020.pdf" TargetMode="External"/><Relationship Id="rId4" Type="http://schemas.openxmlformats.org/officeDocument/2006/relationships/hyperlink" Target="https://articulo19.org/derechospendien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964d9f2-aeb6-48d9-a53d-7ab5cb1d07e8}" enabled="0" method="" siteId="{5964d9f2-aeb6-48d9-a53d-7ab5cb1d07e8}" removed="1"/>
</clbl:labelList>
</file>

<file path=docProps/app.xml><?xml version="1.0" encoding="utf-8"?>
<Properties xmlns="http://schemas.openxmlformats.org/officeDocument/2006/extended-properties" xmlns:vt="http://schemas.openxmlformats.org/officeDocument/2006/docPropsVTypes">
  <Template>Normal</Template>
  <TotalTime>184</TotalTime>
  <Pages>12</Pages>
  <Words>3052</Words>
  <Characters>16790</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Alfonso Tello Cardenas</dc:creator>
  <cp:keywords/>
  <dc:description/>
  <cp:lastModifiedBy>Observatorio</cp:lastModifiedBy>
  <cp:revision>79</cp:revision>
  <cp:lastPrinted>2024-06-17T13:03:00Z</cp:lastPrinted>
  <dcterms:created xsi:type="dcterms:W3CDTF">2026-10-26T19:25:00Z</dcterms:created>
  <dcterms:modified xsi:type="dcterms:W3CDTF">2026-11-04T22:11:00Z</dcterms:modified>
</cp:coreProperties>
</file>