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Verdana" w:eastAsiaTheme="minorHAnsi" w:hAnsi="Verdana"/>
          <w:kern w:val="2"/>
          <w:lang w:eastAsia="en-US"/>
          <w14:ligatures w14:val="standardContextual"/>
        </w:rPr>
        <w:id w:val="894080970"/>
        <w:docPartObj>
          <w:docPartGallery w:val="Cover Pages"/>
          <w:docPartUnique/>
        </w:docPartObj>
      </w:sdtPr>
      <w:sdtEndPr/>
      <w:sdtContent>
        <w:tbl>
          <w:tblPr>
            <w:tblpPr w:leftFromText="187" w:rightFromText="187" w:horzAnchor="margin" w:tblpY="2881"/>
            <w:tblW w:w="4732" w:type="pct"/>
            <w:tblBorders>
              <w:left w:val="single" w:sz="12" w:space="0" w:color="4472C4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8715"/>
          </w:tblGrid>
          <w:tr w:rsidR="0087414A" w:rsidRPr="003E4ED5" w14:paraId="1C629BFB" w14:textId="77777777" w:rsidTr="00922092">
            <w:trPr>
              <w:trHeight w:val="3543"/>
            </w:trPr>
            <w:tc>
              <w:tcPr>
                <w:tcW w:w="8359" w:type="dxa"/>
                <w:tcBorders>
                  <w:left w:val="single" w:sz="4" w:space="0" w:color="auto"/>
                </w:tcBorders>
              </w:tcPr>
              <w:sdt>
                <w:sdtPr>
                  <w:rPr>
                    <w:rFonts w:ascii="Verdana" w:eastAsiaTheme="minorHAnsi" w:hAnsi="Verdana"/>
                    <w:b/>
                    <w:bCs/>
                    <w:kern w:val="2"/>
                    <w:sz w:val="68"/>
                    <w:szCs w:val="68"/>
                    <w:lang w:val="es-MX" w:eastAsia="en-US"/>
                    <w14:ligatures w14:val="standardContextual"/>
                  </w:rPr>
                  <w:alias w:val="Título"/>
                  <w:id w:val="13406919"/>
                  <w:placeholder>
                    <w:docPart w:val="9E446B8702324007915468A16A04AB95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14:paraId="73764C86" w14:textId="35B0CF24" w:rsidR="0087414A" w:rsidRPr="003E4ED5" w:rsidRDefault="0092417E" w:rsidP="00922092">
                    <w:pPr>
                      <w:pStyle w:val="Sinespaciado"/>
                      <w:spacing w:line="216" w:lineRule="auto"/>
                      <w:rPr>
                        <w:rFonts w:ascii="Verdana" w:eastAsiaTheme="majorEastAsia" w:hAnsi="Verdana" w:cstheme="majorBidi"/>
                        <w:color w:val="4472C4" w:themeColor="accent1"/>
                        <w:sz w:val="88"/>
                        <w:szCs w:val="88"/>
                      </w:rPr>
                    </w:pPr>
                    <w:r>
                      <w:rPr>
                        <w:rFonts w:ascii="Verdana" w:eastAsiaTheme="minorHAnsi" w:hAnsi="Verdana"/>
                        <w:b/>
                        <w:bCs/>
                        <w:kern w:val="2"/>
                        <w:sz w:val="68"/>
                        <w:szCs w:val="68"/>
                        <w:lang w:val="es-MX" w:eastAsia="en-US"/>
                        <w14:ligatures w14:val="standardContextual"/>
                      </w:rPr>
                      <w:t>FORMATO P</w:t>
                    </w:r>
                    <w:r w:rsidR="0087414A" w:rsidRPr="003E4ED5">
                      <w:rPr>
                        <w:rFonts w:ascii="Verdana" w:eastAsiaTheme="minorHAnsi" w:hAnsi="Verdana"/>
                        <w:b/>
                        <w:bCs/>
                        <w:kern w:val="2"/>
                        <w:sz w:val="68"/>
                        <w:szCs w:val="68"/>
                        <w:lang w:val="es-MX" w:eastAsia="en-US"/>
                        <w14:ligatures w14:val="standardContextual"/>
                      </w:rPr>
                      <w:t>LAN DE CULTURA</w:t>
                    </w:r>
                    <w:r w:rsidR="00922092" w:rsidRPr="003E4ED5">
                      <w:rPr>
                        <w:rFonts w:ascii="Verdana" w:eastAsiaTheme="minorHAnsi" w:hAnsi="Verdana"/>
                        <w:b/>
                        <w:bCs/>
                        <w:kern w:val="2"/>
                        <w:sz w:val="68"/>
                        <w:szCs w:val="68"/>
                        <w:lang w:val="es-MX" w:eastAsia="en-US"/>
                        <w14:ligatures w14:val="standardContextual"/>
                      </w:rPr>
                      <w:t xml:space="preserve"> </w:t>
                    </w:r>
                    <w:r w:rsidR="0087414A" w:rsidRPr="003E4ED5">
                      <w:rPr>
                        <w:rFonts w:ascii="Verdana" w:eastAsiaTheme="minorHAnsi" w:hAnsi="Verdana"/>
                        <w:b/>
                        <w:bCs/>
                        <w:kern w:val="2"/>
                        <w:sz w:val="68"/>
                        <w:szCs w:val="68"/>
                        <w:lang w:val="es-MX" w:eastAsia="en-US"/>
                        <w14:ligatures w14:val="standardContextual"/>
                      </w:rPr>
                      <w:t xml:space="preserve">Y </w:t>
                    </w:r>
                    <w:r w:rsidR="00922092" w:rsidRPr="003E4ED5">
                      <w:rPr>
                        <w:rFonts w:ascii="Verdana" w:eastAsiaTheme="minorHAnsi" w:hAnsi="Verdana"/>
                        <w:b/>
                        <w:bCs/>
                        <w:kern w:val="2"/>
                        <w:sz w:val="68"/>
                        <w:szCs w:val="68"/>
                        <w:lang w:val="es-MX" w:eastAsia="en-US"/>
                        <w14:ligatures w14:val="standardContextual"/>
                      </w:rPr>
                      <w:t>S</w:t>
                    </w:r>
                    <w:r w:rsidR="0087414A" w:rsidRPr="003E4ED5">
                      <w:rPr>
                        <w:rFonts w:ascii="Verdana" w:eastAsiaTheme="minorHAnsi" w:hAnsi="Verdana"/>
                        <w:b/>
                        <w:bCs/>
                        <w:kern w:val="2"/>
                        <w:sz w:val="68"/>
                        <w:szCs w:val="68"/>
                        <w:lang w:val="es-MX" w:eastAsia="en-US"/>
                        <w14:ligatures w14:val="standardContextual"/>
                      </w:rPr>
                      <w:t>ENSIBILIZACIÓN</w:t>
                    </w:r>
                    <w:r w:rsidR="00922092" w:rsidRPr="003E4ED5">
                      <w:rPr>
                        <w:rFonts w:ascii="Verdana" w:eastAsiaTheme="minorHAnsi" w:hAnsi="Verdana"/>
                        <w:b/>
                        <w:bCs/>
                        <w:kern w:val="2"/>
                        <w:sz w:val="68"/>
                        <w:szCs w:val="68"/>
                        <w:lang w:val="es-MX" w:eastAsia="en-US"/>
                        <w14:ligatures w14:val="standardContextual"/>
                      </w:rPr>
                      <w:t xml:space="preserve"> </w:t>
                    </w:r>
                    <w:r w:rsidR="0087414A" w:rsidRPr="003E4ED5">
                      <w:rPr>
                        <w:rFonts w:ascii="Verdana" w:eastAsiaTheme="minorHAnsi" w:hAnsi="Verdana"/>
                        <w:b/>
                        <w:bCs/>
                        <w:kern w:val="2"/>
                        <w:sz w:val="68"/>
                        <w:szCs w:val="68"/>
                        <w:lang w:val="es-MX" w:eastAsia="en-US"/>
                        <w14:ligatures w14:val="standardContextual"/>
                      </w:rPr>
                      <w:t xml:space="preserve">EN SEGURIDAD DE LA INFORMACIÓN </w:t>
                    </w:r>
                    <w:r w:rsidR="005F27F5">
                      <w:rPr>
                        <w:rFonts w:ascii="Verdana" w:eastAsiaTheme="minorHAnsi" w:hAnsi="Verdana"/>
                        <w:b/>
                        <w:bCs/>
                        <w:kern w:val="2"/>
                        <w:sz w:val="68"/>
                        <w:szCs w:val="68"/>
                        <w:lang w:val="es-MX" w:eastAsia="en-US"/>
                        <w14:ligatures w14:val="standardContextual"/>
                      </w:rPr>
                      <w:t>PARA LA UNIDAD PARA LAS VÍCTIMA</w:t>
                    </w:r>
                    <w:r w:rsidR="00992935">
                      <w:rPr>
                        <w:rFonts w:ascii="Verdana" w:eastAsiaTheme="minorHAnsi" w:hAnsi="Verdana"/>
                        <w:b/>
                        <w:bCs/>
                        <w:kern w:val="2"/>
                        <w:sz w:val="68"/>
                        <w:szCs w:val="68"/>
                        <w:lang w:val="es-MX" w:eastAsia="en-US"/>
                        <w14:ligatures w14:val="standardContextual"/>
                      </w:rPr>
                      <w:t xml:space="preserve"> - UARIV</w:t>
                    </w:r>
                  </w:p>
                </w:sdtContent>
              </w:sdt>
            </w:tc>
          </w:tr>
        </w:tbl>
        <w:p w14:paraId="144D5F7E" w14:textId="77777777" w:rsidR="0087414A" w:rsidRPr="003E4ED5" w:rsidRDefault="0087414A" w:rsidP="0087414A">
          <w:pPr>
            <w:spacing w:after="0" w:line="240" w:lineRule="auto"/>
            <w:rPr>
              <w:rFonts w:ascii="Verdana" w:hAnsi="Verdana"/>
            </w:rPr>
          </w:pPr>
        </w:p>
        <w:p w14:paraId="18114F98" w14:textId="77777777" w:rsidR="0087414A" w:rsidRPr="003E4ED5" w:rsidRDefault="0087414A" w:rsidP="0087414A">
          <w:pPr>
            <w:spacing w:after="0" w:line="240" w:lineRule="auto"/>
            <w:rPr>
              <w:rFonts w:ascii="Verdana" w:hAnsi="Verdana"/>
            </w:rPr>
          </w:pPr>
        </w:p>
        <w:p w14:paraId="75FF2D75" w14:textId="77777777" w:rsidR="0087414A" w:rsidRPr="003E4ED5" w:rsidRDefault="0087414A" w:rsidP="0087414A">
          <w:pPr>
            <w:spacing w:after="0" w:line="240" w:lineRule="auto"/>
            <w:rPr>
              <w:rFonts w:ascii="Verdana" w:hAnsi="Verdana"/>
            </w:rPr>
          </w:pPr>
        </w:p>
        <w:p w14:paraId="17340ED6" w14:textId="77777777" w:rsidR="0087414A" w:rsidRPr="003E4ED5" w:rsidRDefault="0087414A" w:rsidP="0087414A">
          <w:pPr>
            <w:spacing w:after="0" w:line="240" w:lineRule="auto"/>
            <w:rPr>
              <w:rFonts w:ascii="Verdana" w:hAnsi="Verdana"/>
            </w:rPr>
          </w:pPr>
        </w:p>
        <w:p w14:paraId="37F12356" w14:textId="77777777" w:rsidR="0087414A" w:rsidRPr="003E4ED5" w:rsidRDefault="0087414A" w:rsidP="0087414A">
          <w:pPr>
            <w:spacing w:after="0" w:line="240" w:lineRule="auto"/>
            <w:rPr>
              <w:rFonts w:ascii="Verdana" w:hAnsi="Verdana"/>
            </w:rPr>
          </w:pPr>
        </w:p>
        <w:p w14:paraId="534A5654" w14:textId="77777777" w:rsidR="0087414A" w:rsidRPr="003E4ED5" w:rsidRDefault="0087414A" w:rsidP="0087414A">
          <w:pPr>
            <w:spacing w:after="0" w:line="240" w:lineRule="auto"/>
            <w:rPr>
              <w:rFonts w:ascii="Verdana" w:hAnsi="Verdana"/>
            </w:rPr>
          </w:pPr>
        </w:p>
        <w:p w14:paraId="2D5A6DA2" w14:textId="77777777" w:rsidR="0087414A" w:rsidRPr="003E4ED5" w:rsidRDefault="0087414A" w:rsidP="0087414A">
          <w:pPr>
            <w:spacing w:after="0" w:line="240" w:lineRule="auto"/>
            <w:rPr>
              <w:rFonts w:ascii="Verdana" w:hAnsi="Verdana"/>
            </w:rPr>
          </w:pPr>
        </w:p>
        <w:p w14:paraId="2AD13900" w14:textId="77777777" w:rsidR="0087414A" w:rsidRPr="003E4ED5" w:rsidRDefault="0087414A" w:rsidP="0087414A">
          <w:pPr>
            <w:spacing w:after="0" w:line="240" w:lineRule="auto"/>
            <w:rPr>
              <w:rFonts w:ascii="Verdana" w:hAnsi="Verdana"/>
            </w:rPr>
          </w:pPr>
        </w:p>
        <w:p w14:paraId="73490CB3" w14:textId="77777777" w:rsidR="0087414A" w:rsidRPr="003E4ED5" w:rsidRDefault="0087414A" w:rsidP="0087414A">
          <w:pPr>
            <w:spacing w:after="0" w:line="240" w:lineRule="auto"/>
            <w:rPr>
              <w:rFonts w:ascii="Verdana" w:hAnsi="Verdana"/>
            </w:rPr>
          </w:pPr>
        </w:p>
        <w:p w14:paraId="458379DF" w14:textId="77777777" w:rsidR="0087414A" w:rsidRPr="003E4ED5" w:rsidRDefault="0087414A" w:rsidP="0087414A">
          <w:pPr>
            <w:spacing w:after="0" w:line="240" w:lineRule="auto"/>
            <w:rPr>
              <w:rFonts w:ascii="Verdana" w:hAnsi="Verdana"/>
            </w:rPr>
          </w:pPr>
        </w:p>
        <w:p w14:paraId="445B551A" w14:textId="77777777" w:rsidR="0087414A" w:rsidRPr="003E4ED5" w:rsidRDefault="0087414A" w:rsidP="0087414A">
          <w:pPr>
            <w:spacing w:after="0" w:line="240" w:lineRule="auto"/>
            <w:rPr>
              <w:rFonts w:ascii="Verdana" w:hAnsi="Verdana"/>
            </w:rPr>
          </w:pPr>
        </w:p>
        <w:p w14:paraId="342B6611" w14:textId="77777777" w:rsidR="0087414A" w:rsidRPr="003E4ED5" w:rsidRDefault="0087414A" w:rsidP="0087414A">
          <w:pPr>
            <w:spacing w:after="0" w:line="240" w:lineRule="auto"/>
            <w:rPr>
              <w:rFonts w:ascii="Verdana" w:hAnsi="Verdana"/>
            </w:rPr>
          </w:pPr>
        </w:p>
        <w:p w14:paraId="2B9D3141" w14:textId="77777777" w:rsidR="0087414A" w:rsidRPr="003E4ED5" w:rsidRDefault="0087414A" w:rsidP="0087414A">
          <w:pPr>
            <w:spacing w:after="0" w:line="240" w:lineRule="auto"/>
            <w:rPr>
              <w:rFonts w:ascii="Verdana" w:hAnsi="Verdana"/>
            </w:rPr>
          </w:pPr>
        </w:p>
        <w:p w14:paraId="5324CF62" w14:textId="77777777" w:rsidR="0087414A" w:rsidRPr="003E4ED5" w:rsidRDefault="0087414A" w:rsidP="0087414A">
          <w:pPr>
            <w:spacing w:after="0" w:line="240" w:lineRule="auto"/>
            <w:rPr>
              <w:rFonts w:ascii="Verdana" w:hAnsi="Verdana"/>
            </w:rPr>
          </w:pPr>
        </w:p>
        <w:p w14:paraId="1AEB4235" w14:textId="77777777" w:rsidR="004057CE" w:rsidRPr="003E4ED5" w:rsidRDefault="004057CE" w:rsidP="0087414A">
          <w:pPr>
            <w:spacing w:after="0" w:line="240" w:lineRule="auto"/>
            <w:rPr>
              <w:rFonts w:ascii="Verdana" w:hAnsi="Verdana"/>
            </w:rPr>
          </w:pPr>
        </w:p>
        <w:p w14:paraId="605386AA" w14:textId="77777777" w:rsidR="0087414A" w:rsidRPr="003E4ED5" w:rsidRDefault="0087414A" w:rsidP="0087414A">
          <w:pPr>
            <w:spacing w:after="0" w:line="240" w:lineRule="auto"/>
            <w:rPr>
              <w:rFonts w:ascii="Verdana" w:hAnsi="Verdana"/>
            </w:rPr>
          </w:pPr>
        </w:p>
        <w:p w14:paraId="7158FF45" w14:textId="77777777" w:rsidR="0087414A" w:rsidRPr="003E4ED5" w:rsidRDefault="0087414A" w:rsidP="0087414A">
          <w:pPr>
            <w:spacing w:after="0" w:line="240" w:lineRule="auto"/>
            <w:rPr>
              <w:rFonts w:ascii="Verdana" w:hAnsi="Verdana"/>
            </w:rPr>
          </w:pPr>
        </w:p>
        <w:p w14:paraId="5C90C6F8" w14:textId="77777777" w:rsidR="0087414A" w:rsidRPr="003E4ED5" w:rsidRDefault="0087414A" w:rsidP="0087414A">
          <w:pPr>
            <w:spacing w:after="0" w:line="240" w:lineRule="auto"/>
            <w:rPr>
              <w:rFonts w:ascii="Verdana" w:hAnsi="Verdana"/>
            </w:rPr>
          </w:pPr>
        </w:p>
        <w:p w14:paraId="3433DDA6" w14:textId="77777777" w:rsidR="0087414A" w:rsidRPr="003E4ED5" w:rsidRDefault="0087414A" w:rsidP="0087414A">
          <w:pPr>
            <w:spacing w:after="0" w:line="240" w:lineRule="auto"/>
            <w:rPr>
              <w:rFonts w:ascii="Verdana" w:hAnsi="Verdana"/>
            </w:rPr>
          </w:pPr>
        </w:p>
        <w:p w14:paraId="5D9163BC" w14:textId="3BBBC6A3" w:rsidR="00560492" w:rsidRDefault="0087414A" w:rsidP="0087414A">
          <w:pPr>
            <w:spacing w:after="0" w:line="240" w:lineRule="auto"/>
            <w:jc w:val="center"/>
            <w:rPr>
              <w:rFonts w:ascii="Verdana" w:hAnsi="Verdana"/>
              <w:b/>
              <w:bCs/>
              <w:sz w:val="32"/>
              <w:szCs w:val="32"/>
              <w:lang w:val="es-MX"/>
            </w:rPr>
          </w:pPr>
          <w:r w:rsidRPr="003E4ED5">
            <w:rPr>
              <w:rFonts w:ascii="Verdana" w:hAnsi="Verdana"/>
              <w:b/>
              <w:bCs/>
              <w:sz w:val="32"/>
              <w:szCs w:val="32"/>
              <w:lang w:val="es-MX"/>
            </w:rPr>
            <w:t>Oficina de Tecnología de la Información</w:t>
          </w:r>
          <w:r w:rsidR="00560492">
            <w:rPr>
              <w:rFonts w:ascii="Verdana" w:hAnsi="Verdana"/>
              <w:b/>
              <w:bCs/>
              <w:sz w:val="32"/>
              <w:szCs w:val="32"/>
              <w:lang w:val="es-MX"/>
            </w:rPr>
            <w:t xml:space="preserve"> – OTI</w:t>
          </w:r>
        </w:p>
        <w:p w14:paraId="1FBD8D8A" w14:textId="68C4B645" w:rsidR="0087414A" w:rsidRDefault="00954715" w:rsidP="0087414A">
          <w:pPr>
            <w:spacing w:after="0" w:line="240" w:lineRule="auto"/>
            <w:jc w:val="center"/>
            <w:rPr>
              <w:rFonts w:ascii="Verdana" w:hAnsi="Verdana"/>
            </w:rPr>
          </w:pPr>
        </w:p>
      </w:sdtContent>
    </w:sdt>
    <w:p w14:paraId="2B980949" w14:textId="44D1E2C8" w:rsidR="00560492" w:rsidRPr="00560492" w:rsidRDefault="0092417E" w:rsidP="0087414A">
      <w:pPr>
        <w:spacing w:after="0" w:line="240" w:lineRule="auto"/>
        <w:jc w:val="center"/>
        <w:rPr>
          <w:rFonts w:ascii="Verdana" w:hAnsi="Verdana"/>
          <w:b/>
          <w:bCs/>
          <w:sz w:val="32"/>
          <w:szCs w:val="32"/>
          <w:lang w:val="es-MX"/>
        </w:rPr>
      </w:pPr>
      <w:r>
        <w:rPr>
          <w:rFonts w:ascii="Verdana" w:hAnsi="Verdana"/>
          <w:b/>
          <w:bCs/>
          <w:sz w:val="32"/>
          <w:szCs w:val="32"/>
          <w:lang w:val="es-MX"/>
        </w:rPr>
        <w:t>Vigencia: _</w:t>
      </w:r>
      <w:r w:rsidR="00C836DB">
        <w:rPr>
          <w:rFonts w:ascii="Verdana" w:hAnsi="Verdana"/>
          <w:b/>
          <w:bCs/>
          <w:sz w:val="32"/>
          <w:szCs w:val="32"/>
          <w:lang w:val="es-MX"/>
        </w:rPr>
        <w:t>____</w:t>
      </w:r>
    </w:p>
    <w:p w14:paraId="3786E483" w14:textId="6DDD8C52" w:rsidR="0087414A" w:rsidRPr="003E4ED5" w:rsidRDefault="0087414A" w:rsidP="0087414A">
      <w:pPr>
        <w:spacing w:after="0" w:line="240" w:lineRule="auto"/>
        <w:ind w:left="360" w:hanging="360"/>
        <w:jc w:val="both"/>
        <w:rPr>
          <w:rFonts w:ascii="Verdana" w:hAnsi="Verdana"/>
        </w:rPr>
      </w:pPr>
    </w:p>
    <w:p w14:paraId="675D1248" w14:textId="77777777" w:rsidR="0087414A" w:rsidRPr="003E4ED5" w:rsidRDefault="0087414A" w:rsidP="00560492">
      <w:pPr>
        <w:rPr>
          <w:rFonts w:ascii="Verdana" w:hAnsi="Verdana"/>
        </w:rPr>
      </w:pPr>
      <w:r w:rsidRPr="003E4ED5">
        <w:rPr>
          <w:rFonts w:ascii="Verdana" w:hAnsi="Verdana"/>
        </w:rPr>
        <w:br w:type="page"/>
      </w:r>
    </w:p>
    <w:p w14:paraId="5790ECE9" w14:textId="77777777" w:rsidR="0087414A" w:rsidRPr="003E4ED5" w:rsidRDefault="0087414A" w:rsidP="0087414A">
      <w:pPr>
        <w:spacing w:after="0" w:line="240" w:lineRule="auto"/>
        <w:ind w:left="360" w:hanging="360"/>
        <w:jc w:val="both"/>
        <w:rPr>
          <w:rFonts w:ascii="Verdana" w:hAnsi="Verdana"/>
        </w:rPr>
      </w:pPr>
    </w:p>
    <w:sdt>
      <w:sdtPr>
        <w:rPr>
          <w:rFonts w:ascii="Verdana" w:eastAsiaTheme="minorEastAsia" w:hAnsi="Verdana" w:cstheme="minorBidi"/>
          <w:color w:val="auto"/>
          <w:kern w:val="2"/>
          <w:sz w:val="22"/>
          <w:szCs w:val="22"/>
          <w:lang w:val="es-ES" w:eastAsia="en-US"/>
          <w14:ligatures w14:val="standardContextual"/>
        </w:rPr>
        <w:id w:val="-37971679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CF93E45" w14:textId="77777777" w:rsidR="0087414A" w:rsidRPr="003E4ED5" w:rsidRDefault="0087414A" w:rsidP="0087414A">
          <w:pPr>
            <w:pStyle w:val="TtuloTDC"/>
            <w:spacing w:before="0" w:line="240" w:lineRule="auto"/>
            <w:jc w:val="center"/>
            <w:rPr>
              <w:rFonts w:ascii="Verdana" w:hAnsi="Verdana"/>
              <w:b/>
              <w:bCs/>
              <w:color w:val="auto"/>
              <w:lang w:val="es-ES"/>
            </w:rPr>
          </w:pPr>
          <w:r w:rsidRPr="003E4ED5">
            <w:rPr>
              <w:rFonts w:ascii="Verdana" w:hAnsi="Verdana"/>
              <w:b/>
              <w:bCs/>
              <w:color w:val="auto"/>
              <w:lang w:val="es-ES"/>
            </w:rPr>
            <w:t>Tabla de Contenido</w:t>
          </w:r>
        </w:p>
        <w:p w14:paraId="10D6BE40" w14:textId="77777777" w:rsidR="0087414A" w:rsidRPr="003E4ED5" w:rsidRDefault="0087414A" w:rsidP="0087414A">
          <w:pPr>
            <w:rPr>
              <w:rFonts w:ascii="Verdana" w:hAnsi="Verdana"/>
              <w:lang w:val="es-ES" w:eastAsia="es-CO"/>
            </w:rPr>
          </w:pPr>
        </w:p>
        <w:p w14:paraId="6C850CB0" w14:textId="177AAE3E" w:rsidR="00C836DB" w:rsidRDefault="0087414A">
          <w:pPr>
            <w:pStyle w:val="TDC1"/>
            <w:rPr>
              <w:rFonts w:eastAsiaTheme="minorEastAsia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r w:rsidRPr="003E4ED5">
            <w:rPr>
              <w:rFonts w:ascii="Verdana" w:hAnsi="Verdana"/>
            </w:rPr>
            <w:fldChar w:fldCharType="begin"/>
          </w:r>
          <w:r w:rsidRPr="003E4ED5">
            <w:rPr>
              <w:rFonts w:ascii="Verdana" w:hAnsi="Verdana"/>
            </w:rPr>
            <w:instrText xml:space="preserve"> TOC \o "1-3" \h \z \u </w:instrText>
          </w:r>
          <w:r w:rsidRPr="003E4ED5">
            <w:rPr>
              <w:rFonts w:ascii="Verdana" w:hAnsi="Verdana"/>
            </w:rPr>
            <w:fldChar w:fldCharType="separate"/>
          </w:r>
          <w:hyperlink w:anchor="_Toc214461380" w:history="1">
            <w:r w:rsidR="00C836DB" w:rsidRPr="00DB4B5B">
              <w:rPr>
                <w:rStyle w:val="Hipervnculo"/>
                <w:rFonts w:ascii="Verdana" w:eastAsia="Verdana" w:hAnsi="Verdana"/>
                <w:noProof/>
              </w:rPr>
              <w:t>1.</w:t>
            </w:r>
            <w:r w:rsidR="00C836DB">
              <w:rPr>
                <w:rFonts w:eastAsiaTheme="minorEastAsia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="00C836DB" w:rsidRPr="00DB4B5B">
              <w:rPr>
                <w:rStyle w:val="Hipervnculo"/>
                <w:rFonts w:ascii="Verdana" w:eastAsia="Verdana" w:hAnsi="Verdana"/>
                <w:noProof/>
              </w:rPr>
              <w:t>INTRODUCCIÓN</w:t>
            </w:r>
            <w:r w:rsidR="00C836DB">
              <w:rPr>
                <w:noProof/>
                <w:webHidden/>
              </w:rPr>
              <w:tab/>
            </w:r>
            <w:r w:rsidR="00C836DB">
              <w:rPr>
                <w:noProof/>
                <w:webHidden/>
              </w:rPr>
              <w:fldChar w:fldCharType="begin"/>
            </w:r>
            <w:r w:rsidR="00C836DB">
              <w:rPr>
                <w:noProof/>
                <w:webHidden/>
              </w:rPr>
              <w:instrText xml:space="preserve"> PAGEREF _Toc214461380 \h </w:instrText>
            </w:r>
            <w:r w:rsidR="00C836DB">
              <w:rPr>
                <w:noProof/>
                <w:webHidden/>
              </w:rPr>
            </w:r>
            <w:r w:rsidR="00C836DB">
              <w:rPr>
                <w:noProof/>
                <w:webHidden/>
              </w:rPr>
              <w:fldChar w:fldCharType="separate"/>
            </w:r>
            <w:r w:rsidR="00C836DB">
              <w:rPr>
                <w:noProof/>
                <w:webHidden/>
              </w:rPr>
              <w:t>2</w:t>
            </w:r>
            <w:r w:rsidR="00C836DB">
              <w:rPr>
                <w:noProof/>
                <w:webHidden/>
              </w:rPr>
              <w:fldChar w:fldCharType="end"/>
            </w:r>
          </w:hyperlink>
        </w:p>
        <w:p w14:paraId="47449F11" w14:textId="08B7BEFD" w:rsidR="00C836DB" w:rsidRDefault="00C836DB">
          <w:pPr>
            <w:pStyle w:val="TDC1"/>
            <w:rPr>
              <w:rFonts w:eastAsiaTheme="minorEastAsia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14461381" w:history="1">
            <w:r w:rsidRPr="00DB4B5B">
              <w:rPr>
                <w:rStyle w:val="Hipervnculo"/>
                <w:rFonts w:ascii="Verdana" w:eastAsia="Verdana" w:hAnsi="Verdana"/>
                <w:noProof/>
              </w:rPr>
              <w:t>2.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DB4B5B">
              <w:rPr>
                <w:rStyle w:val="Hipervnculo"/>
                <w:rFonts w:ascii="Verdana" w:eastAsia="Verdana" w:hAnsi="Verdana"/>
                <w:noProof/>
              </w:rPr>
              <w:t>OBJETIVO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_Toc214461381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973501" w14:textId="3FBEB100" w:rsidR="00C836DB" w:rsidRDefault="00C836DB">
          <w:pPr>
            <w:pStyle w:val="TDC1"/>
            <w:rPr>
              <w:rFonts w:eastAsiaTheme="minorEastAsia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14461382" w:history="1">
            <w:r w:rsidRPr="00DB4B5B">
              <w:rPr>
                <w:rStyle w:val="Hipervnculo"/>
                <w:rFonts w:ascii="Verdana" w:eastAsia="Verdana" w:hAnsi="Verdana"/>
                <w:noProof/>
              </w:rPr>
              <w:t>3.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DB4B5B">
              <w:rPr>
                <w:rStyle w:val="Hipervnculo"/>
                <w:rFonts w:ascii="Verdana" w:eastAsia="Verdana" w:hAnsi="Verdana"/>
                <w:noProof/>
              </w:rPr>
              <w:t>ALCANCE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_Toc214461382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D93B6E" w14:textId="3CD847BE" w:rsidR="00C836DB" w:rsidRDefault="00C836DB">
          <w:pPr>
            <w:pStyle w:val="TDC1"/>
            <w:rPr>
              <w:rFonts w:eastAsiaTheme="minorEastAsia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14461383" w:history="1">
            <w:r w:rsidRPr="00DB4B5B">
              <w:rPr>
                <w:rStyle w:val="Hipervnculo"/>
                <w:rFonts w:ascii="Verdana" w:eastAsia="Verdana" w:hAnsi="Verdana"/>
                <w:noProof/>
              </w:rPr>
              <w:t>4.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DB4B5B">
              <w:rPr>
                <w:rStyle w:val="Hipervnculo"/>
                <w:rFonts w:ascii="Verdana" w:eastAsia="Verdana" w:hAnsi="Verdana"/>
                <w:noProof/>
              </w:rPr>
              <w:t>DEFINICIONES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_Toc214461383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C9E386" w14:textId="04AECEF2" w:rsidR="00C836DB" w:rsidRDefault="00C836DB">
          <w:pPr>
            <w:pStyle w:val="TDC1"/>
            <w:rPr>
              <w:rFonts w:eastAsiaTheme="minorEastAsia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14461384" w:history="1">
            <w:r w:rsidRPr="00DB4B5B">
              <w:rPr>
                <w:rStyle w:val="Hipervnculo"/>
                <w:rFonts w:ascii="Verdana" w:eastAsia="Verdana" w:hAnsi="Verdana"/>
                <w:noProof/>
              </w:rPr>
              <w:t>5.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DB4B5B">
              <w:rPr>
                <w:rStyle w:val="Hipervnculo"/>
                <w:rFonts w:ascii="Verdana" w:eastAsia="Verdana" w:hAnsi="Verdana"/>
                <w:noProof/>
              </w:rPr>
              <w:t>DESARROLLO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_Toc214461384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2A4932" w14:textId="2F553673" w:rsidR="00C836DB" w:rsidRDefault="00C836DB">
          <w:pPr>
            <w:pStyle w:val="TDC2"/>
            <w:rPr>
              <w:rFonts w:eastAsiaTheme="minorEastAsia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14461385" w:history="1">
            <w:r w:rsidRPr="00DB4B5B">
              <w:rPr>
                <w:rStyle w:val="Hipervnculo"/>
                <w:rFonts w:ascii="Verdana" w:hAnsi="Verdana"/>
                <w:bCs/>
                <w:noProof/>
              </w:rPr>
              <w:t>5.1.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DB4B5B">
              <w:rPr>
                <w:rStyle w:val="Hipervnculo"/>
                <w:rFonts w:ascii="Verdana" w:hAnsi="Verdana"/>
                <w:bCs/>
                <w:noProof/>
              </w:rPr>
              <w:t>ETAPA No.1 – PLANEACIÓN.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_Toc214461385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46E1E0" w14:textId="44947882" w:rsidR="00C836DB" w:rsidRDefault="00C836DB">
          <w:pPr>
            <w:pStyle w:val="TDC3"/>
            <w:rPr>
              <w:rFonts w:eastAsiaTheme="minorEastAsia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14461386" w:history="1">
            <w:r w:rsidRPr="00DB4B5B">
              <w:rPr>
                <w:rStyle w:val="Hipervnculo"/>
                <w:rFonts w:ascii="Verdana" w:hAnsi="Verdana"/>
                <w:bCs/>
                <w:noProof/>
              </w:rPr>
              <w:t>5.1.1.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DB4B5B">
              <w:rPr>
                <w:rStyle w:val="Hipervnculo"/>
                <w:rFonts w:ascii="Verdana" w:hAnsi="Verdana"/>
                <w:bCs/>
                <w:noProof/>
              </w:rPr>
              <w:t>Roles y responsabilidades.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_Toc214461386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5418A2" w14:textId="3EE9FE9C" w:rsidR="00C836DB" w:rsidRDefault="00C836DB">
          <w:pPr>
            <w:pStyle w:val="TDC3"/>
            <w:rPr>
              <w:rFonts w:eastAsiaTheme="minorEastAsia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14461387" w:history="1">
            <w:r w:rsidRPr="00DB4B5B">
              <w:rPr>
                <w:rStyle w:val="Hipervnculo"/>
                <w:rFonts w:ascii="Verdana" w:hAnsi="Verdana"/>
                <w:bCs/>
                <w:noProof/>
              </w:rPr>
              <w:t>5.1.2.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DB4B5B">
              <w:rPr>
                <w:rStyle w:val="Hipervnculo"/>
                <w:rFonts w:ascii="Verdana" w:hAnsi="Verdana"/>
                <w:bCs/>
                <w:noProof/>
              </w:rPr>
              <w:t>Audiencia objetivo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_Toc214461387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41B28D" w14:textId="7CE258C3" w:rsidR="00C836DB" w:rsidRDefault="00C836DB">
          <w:pPr>
            <w:pStyle w:val="TDC3"/>
            <w:rPr>
              <w:rFonts w:eastAsiaTheme="minorEastAsia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14461388" w:history="1">
            <w:r w:rsidRPr="00DB4B5B">
              <w:rPr>
                <w:rStyle w:val="Hipervnculo"/>
                <w:rFonts w:ascii="Verdana" w:hAnsi="Verdana"/>
                <w:bCs/>
                <w:noProof/>
              </w:rPr>
              <w:t>5.1.3.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DB4B5B">
              <w:rPr>
                <w:rStyle w:val="Hipervnculo"/>
                <w:rFonts w:ascii="Verdana" w:hAnsi="Verdana"/>
                <w:bCs/>
                <w:noProof/>
              </w:rPr>
              <w:t>Temas para tratar en cada sesión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_Toc214461388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6BB1CC" w14:textId="0F593B6F" w:rsidR="00C836DB" w:rsidRDefault="00C836DB">
          <w:pPr>
            <w:pStyle w:val="TDC3"/>
            <w:rPr>
              <w:rFonts w:eastAsiaTheme="minorEastAsia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14461389" w:history="1">
            <w:r w:rsidRPr="00DB4B5B">
              <w:rPr>
                <w:rStyle w:val="Hipervnculo"/>
                <w:rFonts w:ascii="Verdana" w:hAnsi="Verdana"/>
                <w:bCs/>
                <w:noProof/>
              </w:rPr>
              <w:t>5.1.4.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DB4B5B">
              <w:rPr>
                <w:rStyle w:val="Hipervnculo"/>
                <w:rFonts w:ascii="Verdana" w:hAnsi="Verdana"/>
                <w:bCs/>
                <w:noProof/>
              </w:rPr>
              <w:t>Medios de Comunicación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_Toc214461389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90D294" w14:textId="4490C14E" w:rsidR="00C836DB" w:rsidRDefault="00C836DB">
          <w:pPr>
            <w:pStyle w:val="TDC3"/>
            <w:rPr>
              <w:rFonts w:eastAsiaTheme="minorEastAsia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14461390" w:history="1">
            <w:r w:rsidRPr="00DB4B5B">
              <w:rPr>
                <w:rStyle w:val="Hipervnculo"/>
                <w:rFonts w:ascii="Verdana" w:hAnsi="Verdana"/>
                <w:bCs/>
                <w:noProof/>
              </w:rPr>
              <w:t>5.1.5.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DB4B5B">
              <w:rPr>
                <w:rStyle w:val="Hipervnculo"/>
                <w:rFonts w:ascii="Verdana" w:hAnsi="Verdana"/>
                <w:bCs/>
                <w:noProof/>
              </w:rPr>
              <w:t>Frecuencia de la Sensibilización.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_Toc214461390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EB27B7" w14:textId="4AD1F8B1" w:rsidR="00C836DB" w:rsidRDefault="00C836DB">
          <w:pPr>
            <w:pStyle w:val="TDC3"/>
            <w:rPr>
              <w:rFonts w:eastAsiaTheme="minorEastAsia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14461391" w:history="1">
            <w:r w:rsidRPr="00DB4B5B">
              <w:rPr>
                <w:rStyle w:val="Hipervnculo"/>
                <w:rFonts w:ascii="Verdana" w:hAnsi="Verdana"/>
                <w:bCs/>
                <w:noProof/>
              </w:rPr>
              <w:t>5.1.6.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DB4B5B">
              <w:rPr>
                <w:rStyle w:val="Hipervnculo"/>
                <w:rFonts w:ascii="Verdana" w:hAnsi="Verdana"/>
                <w:bCs/>
                <w:noProof/>
              </w:rPr>
              <w:t>Evidencia del Plan de Sensibilización.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_Toc214461391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5FA146" w14:textId="1BE45985" w:rsidR="00C836DB" w:rsidRDefault="00C836DB">
          <w:pPr>
            <w:pStyle w:val="TDC3"/>
            <w:rPr>
              <w:rFonts w:eastAsiaTheme="minorEastAsia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14461392" w:history="1">
            <w:r w:rsidRPr="00DB4B5B">
              <w:rPr>
                <w:rStyle w:val="Hipervnculo"/>
                <w:rFonts w:ascii="Verdana" w:hAnsi="Verdana"/>
                <w:bCs/>
                <w:noProof/>
              </w:rPr>
              <w:t>5.1.7.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DB4B5B">
              <w:rPr>
                <w:rStyle w:val="Hipervnculo"/>
                <w:rFonts w:ascii="Verdana" w:hAnsi="Verdana"/>
                <w:bCs/>
                <w:noProof/>
              </w:rPr>
              <w:t>Evaluación del Plan de Cultura.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_Toc214461392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BAD5C4" w14:textId="301BA4BB" w:rsidR="00C836DB" w:rsidRDefault="00C836DB">
          <w:pPr>
            <w:pStyle w:val="TDC3"/>
            <w:rPr>
              <w:rFonts w:eastAsiaTheme="minorEastAsia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14461393" w:history="1">
            <w:r w:rsidRPr="00DB4B5B">
              <w:rPr>
                <w:rStyle w:val="Hipervnculo"/>
                <w:rFonts w:ascii="Verdana" w:hAnsi="Verdana"/>
                <w:bCs/>
                <w:noProof/>
              </w:rPr>
              <w:t>5.1.8.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DB4B5B">
              <w:rPr>
                <w:rStyle w:val="Hipervnculo"/>
                <w:rFonts w:ascii="Verdana" w:hAnsi="Verdana"/>
                <w:bCs/>
                <w:noProof/>
              </w:rPr>
              <w:t>Eslogan.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_Toc214461393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A7AA26" w14:textId="124D16F8" w:rsidR="00C836DB" w:rsidRDefault="00C836DB">
          <w:pPr>
            <w:pStyle w:val="TDC3"/>
            <w:rPr>
              <w:rFonts w:eastAsiaTheme="minorEastAsia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14461394" w:history="1">
            <w:r w:rsidRPr="00DB4B5B">
              <w:rPr>
                <w:rStyle w:val="Hipervnculo"/>
                <w:rFonts w:ascii="Verdana" w:hAnsi="Verdana"/>
                <w:bCs/>
                <w:noProof/>
              </w:rPr>
              <w:t>5.1.9.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DB4B5B">
              <w:rPr>
                <w:rStyle w:val="Hipervnculo"/>
                <w:rFonts w:ascii="Verdana" w:hAnsi="Verdana"/>
                <w:bCs/>
                <w:noProof/>
              </w:rPr>
              <w:t>Diseño de instrumento de medición - Indicadores.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_Toc214461394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376DDD" w14:textId="1636B1AD" w:rsidR="00C836DB" w:rsidRDefault="00C836DB">
          <w:pPr>
            <w:pStyle w:val="TDC2"/>
            <w:rPr>
              <w:rFonts w:eastAsiaTheme="minorEastAsia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14461395" w:history="1">
            <w:r w:rsidRPr="00DB4B5B">
              <w:rPr>
                <w:rStyle w:val="Hipervnculo"/>
                <w:rFonts w:ascii="Verdana" w:hAnsi="Verdana"/>
                <w:bCs/>
                <w:noProof/>
              </w:rPr>
              <w:t>5.2.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DB4B5B">
              <w:rPr>
                <w:rStyle w:val="Hipervnculo"/>
                <w:rFonts w:ascii="Verdana" w:hAnsi="Verdana"/>
                <w:bCs/>
                <w:noProof/>
              </w:rPr>
              <w:t>CRONOGRAMA DE ACTIVIDADES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_Toc214461395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7E8D15" w14:textId="18566E99" w:rsidR="00C836DB" w:rsidRDefault="00C836DB">
          <w:pPr>
            <w:pStyle w:val="TDC2"/>
            <w:rPr>
              <w:rFonts w:eastAsiaTheme="minorEastAsia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14461396" w:history="1">
            <w:r w:rsidRPr="00DB4B5B">
              <w:rPr>
                <w:rStyle w:val="Hipervnculo"/>
                <w:rFonts w:ascii="Verdana" w:hAnsi="Verdana"/>
                <w:bCs/>
                <w:noProof/>
              </w:rPr>
              <w:t>5.3.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DB4B5B">
              <w:rPr>
                <w:rStyle w:val="Hipervnculo"/>
                <w:rFonts w:ascii="Verdana" w:hAnsi="Verdana"/>
                <w:bCs/>
                <w:noProof/>
              </w:rPr>
              <w:t>ETAPA No.2 – EJECUCIÓN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_Toc214461396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F71148" w14:textId="3F68DB91" w:rsidR="00C836DB" w:rsidRDefault="00C836DB">
          <w:pPr>
            <w:pStyle w:val="TDC3"/>
            <w:rPr>
              <w:rFonts w:eastAsiaTheme="minorEastAsia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14461397" w:history="1">
            <w:r w:rsidRPr="00DB4B5B">
              <w:rPr>
                <w:rStyle w:val="Hipervnculo"/>
                <w:rFonts w:ascii="Verdana" w:hAnsi="Verdana"/>
                <w:bCs/>
                <w:noProof/>
              </w:rPr>
              <w:t>5.3.1.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DB4B5B">
              <w:rPr>
                <w:rStyle w:val="Hipervnculo"/>
                <w:rFonts w:ascii="Verdana" w:hAnsi="Verdana"/>
                <w:bCs/>
                <w:noProof/>
              </w:rPr>
              <w:t>Ejecución.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_Toc214461397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5EC8E8" w14:textId="320A00D9" w:rsidR="00C836DB" w:rsidRDefault="00C836DB">
          <w:pPr>
            <w:pStyle w:val="TDC2"/>
            <w:rPr>
              <w:rFonts w:eastAsiaTheme="minorEastAsia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14461398" w:history="1">
            <w:r w:rsidRPr="00DB4B5B">
              <w:rPr>
                <w:rStyle w:val="Hipervnculo"/>
                <w:rFonts w:ascii="Verdana" w:hAnsi="Verdana"/>
                <w:bCs/>
                <w:noProof/>
              </w:rPr>
              <w:t>5.4.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DB4B5B">
              <w:rPr>
                <w:rStyle w:val="Hipervnculo"/>
                <w:rFonts w:ascii="Verdana" w:hAnsi="Verdana"/>
                <w:bCs/>
                <w:noProof/>
              </w:rPr>
              <w:t>ETAPA No.3 – EVALUACIÓN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_Toc214461398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4E2646" w14:textId="61C345EA" w:rsidR="00C836DB" w:rsidRDefault="00C836DB">
          <w:pPr>
            <w:pStyle w:val="TDC3"/>
            <w:rPr>
              <w:rFonts w:eastAsiaTheme="minorEastAsia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14461399" w:history="1">
            <w:r w:rsidRPr="00DB4B5B">
              <w:rPr>
                <w:rStyle w:val="Hipervnculo"/>
                <w:rFonts w:ascii="Verdana" w:hAnsi="Verdana"/>
                <w:noProof/>
              </w:rPr>
              <w:t>5.4.1.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DB4B5B">
              <w:rPr>
                <w:rStyle w:val="Hipervnculo"/>
                <w:rFonts w:ascii="Verdana" w:hAnsi="Verdana"/>
                <w:noProof/>
              </w:rPr>
              <w:t>Evaluación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_Toc214461399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1F3BE6" w14:textId="0211A8CC" w:rsidR="00C836DB" w:rsidRDefault="00C836DB">
          <w:pPr>
            <w:pStyle w:val="TDC1"/>
            <w:rPr>
              <w:rFonts w:eastAsiaTheme="minorEastAsia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14461400" w:history="1">
            <w:r w:rsidRPr="00DB4B5B">
              <w:rPr>
                <w:rStyle w:val="Hipervnculo"/>
                <w:rFonts w:ascii="Verdana" w:eastAsia="Verdana" w:hAnsi="Verdana"/>
                <w:noProof/>
              </w:rPr>
              <w:t>6.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DB4B5B">
              <w:rPr>
                <w:rStyle w:val="Hipervnculo"/>
                <w:rFonts w:ascii="Verdana" w:eastAsia="Verdana" w:hAnsi="Verdana"/>
                <w:noProof/>
              </w:rPr>
              <w:t>DOCUMENTOS DE REFERENCIA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_Toc214461400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49B2C3" w14:textId="67CD3BDA" w:rsidR="00C836DB" w:rsidRDefault="00C836DB">
          <w:pPr>
            <w:pStyle w:val="TDC1"/>
            <w:rPr>
              <w:rFonts w:eastAsiaTheme="minorEastAsia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14461401" w:history="1">
            <w:r w:rsidRPr="00DB4B5B">
              <w:rPr>
                <w:rStyle w:val="Hipervnculo"/>
                <w:rFonts w:ascii="Verdana" w:eastAsia="Verdana" w:hAnsi="Verdana"/>
                <w:noProof/>
              </w:rPr>
              <w:t>7.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DB4B5B">
              <w:rPr>
                <w:rStyle w:val="Hipervnculo"/>
                <w:rFonts w:ascii="Verdana" w:eastAsia="Verdana" w:hAnsi="Verdana"/>
                <w:noProof/>
              </w:rPr>
              <w:t>ANEXOS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_Toc214461401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5B8BE7" w14:textId="4AF2D64C" w:rsidR="00C836DB" w:rsidRDefault="00C836DB">
          <w:pPr>
            <w:pStyle w:val="TDC1"/>
            <w:rPr>
              <w:rFonts w:eastAsiaTheme="minorEastAsia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214461402" w:history="1">
            <w:r w:rsidRPr="00DB4B5B">
              <w:rPr>
                <w:rStyle w:val="Hipervnculo"/>
                <w:rFonts w:ascii="Verdana" w:eastAsia="Verdana" w:hAnsi="Verdana"/>
                <w:noProof/>
              </w:rPr>
              <w:t>8.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es-CO"/>
                <w14:ligatures w14:val="standardContextual"/>
              </w:rPr>
              <w:tab/>
            </w:r>
            <w:r w:rsidRPr="00DB4B5B">
              <w:rPr>
                <w:rStyle w:val="Hipervnculo"/>
                <w:rFonts w:ascii="Verdana" w:eastAsia="Verdana" w:hAnsi="Verdana"/>
                <w:noProof/>
              </w:rPr>
              <w:t>CONTROL DE CAMBIOS.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_Toc214461402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CC9467" w14:textId="2112E514" w:rsidR="0087414A" w:rsidRPr="003E4ED5" w:rsidRDefault="0087414A" w:rsidP="0087414A">
          <w:pPr>
            <w:spacing w:after="0" w:line="240" w:lineRule="auto"/>
            <w:rPr>
              <w:rFonts w:ascii="Verdana" w:hAnsi="Verdana"/>
            </w:rPr>
          </w:pPr>
          <w:r w:rsidRPr="003E4ED5">
            <w:rPr>
              <w:rFonts w:ascii="Verdana" w:hAnsi="Verdana"/>
              <w:b/>
              <w:bCs/>
              <w:lang w:val="es-ES"/>
            </w:rPr>
            <w:fldChar w:fldCharType="end"/>
          </w:r>
        </w:p>
      </w:sdtContent>
    </w:sdt>
    <w:p w14:paraId="2065F642" w14:textId="77777777" w:rsidR="0087414A" w:rsidRPr="003E4ED5" w:rsidRDefault="0087414A" w:rsidP="0087414A">
      <w:pPr>
        <w:spacing w:after="0" w:line="240" w:lineRule="auto"/>
        <w:ind w:left="360" w:hanging="360"/>
        <w:jc w:val="both"/>
        <w:rPr>
          <w:rFonts w:ascii="Verdana" w:hAnsi="Verdana"/>
        </w:rPr>
      </w:pPr>
    </w:p>
    <w:p w14:paraId="02A4F65C" w14:textId="77777777" w:rsidR="0087414A" w:rsidRPr="003E4ED5" w:rsidRDefault="0087414A" w:rsidP="0087414A">
      <w:pPr>
        <w:spacing w:after="0" w:line="240" w:lineRule="auto"/>
        <w:ind w:left="360" w:hanging="360"/>
        <w:jc w:val="both"/>
        <w:rPr>
          <w:rFonts w:ascii="Verdana" w:hAnsi="Verdana"/>
        </w:rPr>
      </w:pPr>
    </w:p>
    <w:p w14:paraId="0D8BCA44" w14:textId="77777777" w:rsidR="0087414A" w:rsidRPr="003E4ED5" w:rsidRDefault="0087414A" w:rsidP="0087414A">
      <w:pPr>
        <w:spacing w:after="0" w:line="240" w:lineRule="auto"/>
        <w:ind w:left="360" w:hanging="360"/>
        <w:jc w:val="both"/>
        <w:rPr>
          <w:rFonts w:ascii="Verdana" w:hAnsi="Verdana"/>
        </w:rPr>
      </w:pPr>
    </w:p>
    <w:p w14:paraId="46DB57F0" w14:textId="77777777" w:rsidR="0087414A" w:rsidRPr="003E4ED5" w:rsidRDefault="0087414A" w:rsidP="0087414A">
      <w:pPr>
        <w:spacing w:after="0" w:line="240" w:lineRule="auto"/>
        <w:ind w:left="360" w:hanging="360"/>
        <w:jc w:val="both"/>
        <w:rPr>
          <w:rFonts w:ascii="Verdana" w:hAnsi="Verdana"/>
        </w:rPr>
      </w:pPr>
    </w:p>
    <w:p w14:paraId="67C97CBC" w14:textId="77777777" w:rsidR="0087414A" w:rsidRPr="003E4ED5" w:rsidRDefault="0087414A" w:rsidP="0087414A">
      <w:pPr>
        <w:spacing w:after="0" w:line="240" w:lineRule="auto"/>
        <w:ind w:left="360" w:hanging="360"/>
        <w:jc w:val="both"/>
        <w:rPr>
          <w:rFonts w:ascii="Verdana" w:hAnsi="Verdana"/>
        </w:rPr>
      </w:pPr>
    </w:p>
    <w:p w14:paraId="73A4C97F" w14:textId="737435C0" w:rsidR="0087414A" w:rsidRPr="003E4ED5" w:rsidRDefault="0087414A" w:rsidP="0087414A">
      <w:pPr>
        <w:pStyle w:val="Ttulo1"/>
        <w:tabs>
          <w:tab w:val="clear" w:pos="1021"/>
        </w:tabs>
        <w:spacing w:before="0" w:after="0"/>
        <w:ind w:left="426" w:hanging="426"/>
        <w:rPr>
          <w:rFonts w:ascii="Verdana" w:eastAsia="Verdana" w:hAnsi="Verdana"/>
          <w:sz w:val="22"/>
          <w:szCs w:val="22"/>
        </w:rPr>
      </w:pPr>
      <w:bookmarkStart w:id="0" w:name="_Toc214461380"/>
      <w:r w:rsidRPr="003E4ED5">
        <w:rPr>
          <w:rFonts w:ascii="Verdana" w:eastAsia="Verdana" w:hAnsi="Verdana"/>
          <w:sz w:val="22"/>
          <w:szCs w:val="22"/>
        </w:rPr>
        <w:t>INTRODUCCIÓN</w:t>
      </w:r>
      <w:bookmarkEnd w:id="0"/>
    </w:p>
    <w:p w14:paraId="38EB50B4" w14:textId="77777777" w:rsidR="00B42850" w:rsidRPr="003E4ED5" w:rsidRDefault="00B42850" w:rsidP="0087414A">
      <w:pPr>
        <w:spacing w:after="0" w:line="240" w:lineRule="auto"/>
        <w:jc w:val="both"/>
        <w:rPr>
          <w:rFonts w:ascii="Verdana" w:hAnsi="Verdana"/>
        </w:rPr>
      </w:pPr>
    </w:p>
    <w:p w14:paraId="67562F1D" w14:textId="3EB3F727" w:rsidR="004927AE" w:rsidRPr="00C04ED6" w:rsidRDefault="004927AE" w:rsidP="0087414A">
      <w:pPr>
        <w:spacing w:after="0" w:line="240" w:lineRule="auto"/>
        <w:jc w:val="both"/>
        <w:rPr>
          <w:rFonts w:ascii="Verdana" w:hAnsi="Verdana"/>
          <w:i/>
          <w:iCs/>
          <w:color w:val="BFBFBF" w:themeColor="background1" w:themeShade="BF"/>
        </w:rPr>
      </w:pPr>
      <w:r w:rsidRPr="00C04ED6">
        <w:rPr>
          <w:rFonts w:ascii="Verdana" w:hAnsi="Verdana"/>
          <w:i/>
          <w:iCs/>
          <w:color w:val="BFBFBF" w:themeColor="background1" w:themeShade="BF"/>
        </w:rPr>
        <w:t>Redacción de introducción de</w:t>
      </w:r>
      <w:r w:rsidR="006F0713" w:rsidRPr="00C04ED6">
        <w:rPr>
          <w:rFonts w:ascii="Verdana" w:hAnsi="Verdana"/>
          <w:i/>
          <w:iCs/>
          <w:color w:val="BFBFBF" w:themeColor="background1" w:themeShade="BF"/>
        </w:rPr>
        <w:t>l plan de cultura</w:t>
      </w:r>
      <w:r w:rsidR="00C04ED6" w:rsidRPr="00C04ED6">
        <w:rPr>
          <w:rFonts w:ascii="Verdana" w:hAnsi="Verdana"/>
          <w:i/>
          <w:iCs/>
          <w:color w:val="BFBFBF" w:themeColor="background1" w:themeShade="BF"/>
        </w:rPr>
        <w:t xml:space="preserve">. Ejemplo </w:t>
      </w:r>
    </w:p>
    <w:p w14:paraId="15CC9B5B" w14:textId="77777777" w:rsidR="00C04ED6" w:rsidRPr="00C04ED6" w:rsidRDefault="00C04ED6" w:rsidP="0087414A">
      <w:pPr>
        <w:spacing w:after="0" w:line="240" w:lineRule="auto"/>
        <w:jc w:val="both"/>
        <w:rPr>
          <w:rFonts w:ascii="Verdana" w:hAnsi="Verdana"/>
          <w:i/>
          <w:iCs/>
          <w:color w:val="BFBFBF" w:themeColor="background1" w:themeShade="BF"/>
        </w:rPr>
      </w:pPr>
    </w:p>
    <w:p w14:paraId="13D30A7F" w14:textId="54695106" w:rsidR="0087414A" w:rsidRPr="00C04ED6" w:rsidRDefault="0087414A" w:rsidP="0087414A">
      <w:pPr>
        <w:spacing w:after="0" w:line="240" w:lineRule="auto"/>
        <w:jc w:val="both"/>
        <w:rPr>
          <w:rFonts w:ascii="Verdana" w:hAnsi="Verdana"/>
          <w:i/>
          <w:iCs/>
          <w:color w:val="BFBFBF" w:themeColor="background1" w:themeShade="BF"/>
        </w:rPr>
      </w:pPr>
      <w:r w:rsidRPr="00C04ED6">
        <w:rPr>
          <w:rFonts w:ascii="Verdana" w:hAnsi="Verdana"/>
          <w:i/>
          <w:iCs/>
          <w:color w:val="BFBFBF" w:themeColor="background1" w:themeShade="BF"/>
        </w:rPr>
        <w:t xml:space="preserve">Para </w:t>
      </w:r>
      <w:r w:rsidRPr="00C04ED6">
        <w:rPr>
          <w:rFonts w:ascii="Verdana" w:hAnsi="Verdana"/>
          <w:b/>
          <w:bCs/>
          <w:i/>
          <w:iCs/>
          <w:color w:val="BFBFBF" w:themeColor="background1" w:themeShade="BF"/>
        </w:rPr>
        <w:t>Unidad para las</w:t>
      </w:r>
      <w:r w:rsidRPr="00C04ED6">
        <w:rPr>
          <w:rFonts w:ascii="Verdana" w:hAnsi="Verdana"/>
          <w:b/>
          <w:bCs/>
          <w:i/>
          <w:iCs/>
          <w:color w:val="BFBFBF" w:themeColor="background1" w:themeShade="BF"/>
          <w:spacing w:val="1"/>
        </w:rPr>
        <w:t xml:space="preserve"> </w:t>
      </w:r>
      <w:r w:rsidRPr="00C04ED6">
        <w:rPr>
          <w:rFonts w:ascii="Verdana" w:hAnsi="Verdana"/>
          <w:b/>
          <w:bCs/>
          <w:i/>
          <w:iCs/>
          <w:color w:val="BFBFBF" w:themeColor="background1" w:themeShade="BF"/>
        </w:rPr>
        <w:t>Víctimas</w:t>
      </w:r>
      <w:r w:rsidR="0036744E" w:rsidRPr="00C04ED6">
        <w:rPr>
          <w:rFonts w:ascii="Verdana" w:hAnsi="Verdana"/>
          <w:i/>
          <w:iCs/>
          <w:color w:val="BFBFBF" w:themeColor="background1" w:themeShade="BF"/>
        </w:rPr>
        <w:t xml:space="preserve"> (quien en adelante se denominará la Entidad), </w:t>
      </w:r>
      <w:r w:rsidRPr="00C04ED6">
        <w:rPr>
          <w:rFonts w:ascii="Verdana" w:hAnsi="Verdana"/>
          <w:i/>
          <w:iCs/>
          <w:color w:val="BFBFBF" w:themeColor="background1" w:themeShade="BF"/>
        </w:rPr>
        <w:t xml:space="preserve">la Seguridad de la Información es parte esencial para todos los procesos que hacen parte de la </w:t>
      </w:r>
      <w:r w:rsidR="001A4358" w:rsidRPr="00C04ED6">
        <w:rPr>
          <w:rFonts w:ascii="Verdana" w:hAnsi="Verdana"/>
          <w:i/>
          <w:iCs/>
          <w:color w:val="BFBFBF" w:themeColor="background1" w:themeShade="BF"/>
        </w:rPr>
        <w:t>E</w:t>
      </w:r>
      <w:r w:rsidRPr="00C04ED6">
        <w:rPr>
          <w:rFonts w:ascii="Verdana" w:hAnsi="Verdana"/>
          <w:i/>
          <w:iCs/>
          <w:color w:val="BFBFBF" w:themeColor="background1" w:themeShade="BF"/>
        </w:rPr>
        <w:t>ntidad, en el que su principal enfoque es el de prevalecer los pilares fundamentales como son: la Confidencialidad, Integridad y Disponibilidad de la información.</w:t>
      </w:r>
    </w:p>
    <w:p w14:paraId="22465945" w14:textId="77777777" w:rsidR="0087414A" w:rsidRPr="00C04ED6" w:rsidRDefault="0087414A" w:rsidP="0087414A">
      <w:pPr>
        <w:spacing w:after="0" w:line="240" w:lineRule="auto"/>
        <w:jc w:val="both"/>
        <w:rPr>
          <w:rFonts w:ascii="Verdana" w:hAnsi="Verdana"/>
          <w:i/>
          <w:iCs/>
          <w:color w:val="BFBFBF" w:themeColor="background1" w:themeShade="BF"/>
        </w:rPr>
      </w:pPr>
    </w:p>
    <w:p w14:paraId="7FDB6934" w14:textId="014BE3DF" w:rsidR="0087414A" w:rsidRPr="00C04ED6" w:rsidRDefault="0087414A" w:rsidP="0087414A">
      <w:pPr>
        <w:spacing w:after="0" w:line="240" w:lineRule="auto"/>
        <w:jc w:val="both"/>
        <w:rPr>
          <w:rFonts w:ascii="Verdana" w:hAnsi="Verdana"/>
          <w:i/>
          <w:iCs/>
          <w:color w:val="BFBFBF" w:themeColor="background1" w:themeShade="BF"/>
        </w:rPr>
      </w:pPr>
      <w:r w:rsidRPr="00C04ED6">
        <w:rPr>
          <w:rFonts w:ascii="Verdana" w:hAnsi="Verdana"/>
          <w:i/>
          <w:iCs/>
          <w:color w:val="BFBFBF" w:themeColor="background1" w:themeShade="BF"/>
        </w:rPr>
        <w:t xml:space="preserve">Por lo que es necesario dar lineamientos a los </w:t>
      </w:r>
      <w:r w:rsidR="00470474" w:rsidRPr="00C04ED6">
        <w:rPr>
          <w:rFonts w:ascii="Verdana" w:hAnsi="Verdana"/>
          <w:i/>
          <w:iCs/>
          <w:color w:val="BFBFBF" w:themeColor="background1" w:themeShade="BF"/>
        </w:rPr>
        <w:t>colaboradores</w:t>
      </w:r>
      <w:r w:rsidR="001A4358" w:rsidRPr="00C04ED6">
        <w:rPr>
          <w:rFonts w:ascii="Verdana" w:hAnsi="Verdana"/>
          <w:i/>
          <w:iCs/>
          <w:color w:val="BFBFBF" w:themeColor="background1" w:themeShade="BF"/>
        </w:rPr>
        <w:t xml:space="preserve"> </w:t>
      </w:r>
      <w:r w:rsidRPr="00C04ED6">
        <w:rPr>
          <w:rFonts w:ascii="Verdana" w:hAnsi="Verdana"/>
          <w:i/>
          <w:iCs/>
          <w:color w:val="BFBFBF" w:themeColor="background1" w:themeShade="BF"/>
        </w:rPr>
        <w:t xml:space="preserve">de la Entidad frente a la importancia de la </w:t>
      </w:r>
      <w:r w:rsidR="001A4358" w:rsidRPr="00C04ED6">
        <w:rPr>
          <w:rFonts w:ascii="Verdana" w:hAnsi="Verdana"/>
          <w:i/>
          <w:iCs/>
          <w:color w:val="BFBFBF" w:themeColor="background1" w:themeShade="BF"/>
        </w:rPr>
        <w:t>S</w:t>
      </w:r>
      <w:r w:rsidRPr="00C04ED6">
        <w:rPr>
          <w:rFonts w:ascii="Verdana" w:hAnsi="Verdana"/>
          <w:i/>
          <w:iCs/>
          <w:color w:val="BFBFBF" w:themeColor="background1" w:themeShade="BF"/>
        </w:rPr>
        <w:t xml:space="preserve">eguridad de la </w:t>
      </w:r>
      <w:r w:rsidR="001A4358" w:rsidRPr="00C04ED6">
        <w:rPr>
          <w:rFonts w:ascii="Verdana" w:hAnsi="Verdana"/>
          <w:i/>
          <w:iCs/>
          <w:color w:val="BFBFBF" w:themeColor="background1" w:themeShade="BF"/>
        </w:rPr>
        <w:t>I</w:t>
      </w:r>
      <w:r w:rsidRPr="00C04ED6">
        <w:rPr>
          <w:rFonts w:ascii="Verdana" w:hAnsi="Verdana"/>
          <w:i/>
          <w:iCs/>
          <w:color w:val="BFBFBF" w:themeColor="background1" w:themeShade="BF"/>
        </w:rPr>
        <w:t>nformación, como control preventivo para minimizar el impacto y la probabilidad frente a la materialización de riesgos asociados a los activos de información.</w:t>
      </w:r>
    </w:p>
    <w:p w14:paraId="1F5FF87D" w14:textId="77777777" w:rsidR="0087414A" w:rsidRPr="00C04ED6" w:rsidRDefault="0087414A" w:rsidP="0087414A">
      <w:pPr>
        <w:spacing w:after="0" w:line="240" w:lineRule="auto"/>
        <w:jc w:val="both"/>
        <w:rPr>
          <w:rFonts w:ascii="Verdana" w:hAnsi="Verdana"/>
          <w:i/>
          <w:iCs/>
          <w:color w:val="BFBFBF" w:themeColor="background1" w:themeShade="BF"/>
        </w:rPr>
      </w:pPr>
    </w:p>
    <w:p w14:paraId="3FCC8BFB" w14:textId="3779080F" w:rsidR="0087414A" w:rsidRPr="00C04ED6" w:rsidRDefault="0087414A" w:rsidP="0087414A">
      <w:pPr>
        <w:spacing w:after="0" w:line="240" w:lineRule="auto"/>
        <w:jc w:val="both"/>
        <w:rPr>
          <w:rFonts w:ascii="Verdana" w:hAnsi="Verdana"/>
          <w:i/>
          <w:iCs/>
          <w:color w:val="BFBFBF" w:themeColor="background1" w:themeShade="BF"/>
        </w:rPr>
      </w:pPr>
      <w:r w:rsidRPr="00C04ED6">
        <w:rPr>
          <w:rFonts w:ascii="Verdana" w:hAnsi="Verdana"/>
          <w:i/>
          <w:iCs/>
          <w:color w:val="BFBFBF" w:themeColor="background1" w:themeShade="BF"/>
        </w:rPr>
        <w:t xml:space="preserve">Razón por la cual la Oficina de Tecnología de Información </w:t>
      </w:r>
      <w:r w:rsidR="001A4358" w:rsidRPr="00C04ED6">
        <w:rPr>
          <w:rFonts w:ascii="Verdana" w:hAnsi="Verdana"/>
          <w:i/>
          <w:iCs/>
          <w:color w:val="BFBFBF" w:themeColor="background1" w:themeShade="BF"/>
        </w:rPr>
        <w:t xml:space="preserve">(OTI) </w:t>
      </w:r>
      <w:r w:rsidRPr="00C04ED6">
        <w:rPr>
          <w:rFonts w:ascii="Verdana" w:hAnsi="Verdana"/>
          <w:i/>
          <w:iCs/>
          <w:color w:val="BFBFBF" w:themeColor="background1" w:themeShade="BF"/>
        </w:rPr>
        <w:t xml:space="preserve">en cabeza del </w:t>
      </w:r>
      <w:r w:rsidR="000033AE" w:rsidRPr="00C04ED6">
        <w:rPr>
          <w:rFonts w:ascii="Verdana" w:hAnsi="Verdana"/>
          <w:i/>
          <w:iCs/>
          <w:color w:val="BFBFBF" w:themeColor="background1" w:themeShade="BF"/>
        </w:rPr>
        <w:t>Dominio de</w:t>
      </w:r>
      <w:r w:rsidRPr="00C04ED6">
        <w:rPr>
          <w:rFonts w:ascii="Verdana" w:hAnsi="Verdana"/>
          <w:i/>
          <w:iCs/>
          <w:color w:val="BFBFBF" w:themeColor="background1" w:themeShade="BF"/>
        </w:rPr>
        <w:t xml:space="preserve"> Seguridad de la Información se ve en la necesidad de implementar campañas de sensibilización dirigidas a los </w:t>
      </w:r>
      <w:r w:rsidR="00470474" w:rsidRPr="00C04ED6">
        <w:rPr>
          <w:rFonts w:ascii="Verdana" w:hAnsi="Verdana"/>
          <w:i/>
          <w:iCs/>
          <w:color w:val="BFBFBF" w:themeColor="background1" w:themeShade="BF"/>
        </w:rPr>
        <w:t>colaboradores de la Entidad</w:t>
      </w:r>
      <w:r w:rsidRPr="00C04ED6">
        <w:rPr>
          <w:rFonts w:ascii="Verdana" w:hAnsi="Verdana"/>
          <w:i/>
          <w:iCs/>
          <w:color w:val="BFBFBF" w:themeColor="background1" w:themeShade="BF"/>
        </w:rPr>
        <w:t xml:space="preserve">; con el fin de crear cultura frente a los Riesgos de Seguridad de Información y coadyuvar en la búsqueda de medidas preventivas para establecer una mejora continua del Sistema de Gestión de Seguridad de la Información “SGSI” para la </w:t>
      </w:r>
      <w:r w:rsidRPr="00C04ED6">
        <w:rPr>
          <w:rFonts w:ascii="Verdana" w:hAnsi="Verdana"/>
          <w:b/>
          <w:bCs/>
          <w:i/>
          <w:iCs/>
          <w:color w:val="BFBFBF" w:themeColor="background1" w:themeShade="BF"/>
        </w:rPr>
        <w:t>Unidad para las</w:t>
      </w:r>
      <w:r w:rsidRPr="00C04ED6">
        <w:rPr>
          <w:rFonts w:ascii="Verdana" w:hAnsi="Verdana"/>
          <w:b/>
          <w:bCs/>
          <w:i/>
          <w:iCs/>
          <w:color w:val="BFBFBF" w:themeColor="background1" w:themeShade="BF"/>
          <w:spacing w:val="1"/>
        </w:rPr>
        <w:t xml:space="preserve"> </w:t>
      </w:r>
      <w:r w:rsidRPr="00C04ED6">
        <w:rPr>
          <w:rFonts w:ascii="Verdana" w:hAnsi="Verdana"/>
          <w:b/>
          <w:bCs/>
          <w:i/>
          <w:iCs/>
          <w:color w:val="BFBFBF" w:themeColor="background1" w:themeShade="BF"/>
        </w:rPr>
        <w:t>Víctima</w:t>
      </w:r>
      <w:r w:rsidR="00D12D86" w:rsidRPr="00C04ED6">
        <w:rPr>
          <w:rFonts w:ascii="Verdana" w:hAnsi="Verdana"/>
          <w:b/>
          <w:bCs/>
          <w:i/>
          <w:iCs/>
          <w:color w:val="BFBFBF" w:themeColor="background1" w:themeShade="BF"/>
        </w:rPr>
        <w:t>s</w:t>
      </w:r>
      <w:r w:rsidRPr="00C04ED6">
        <w:rPr>
          <w:rFonts w:ascii="Verdana" w:hAnsi="Verdana"/>
          <w:i/>
          <w:iCs/>
          <w:color w:val="BFBFBF" w:themeColor="background1" w:themeShade="BF"/>
        </w:rPr>
        <w:t>.</w:t>
      </w:r>
    </w:p>
    <w:p w14:paraId="2522FB58" w14:textId="77777777" w:rsidR="0087414A" w:rsidRPr="00C04ED6" w:rsidRDefault="0087414A" w:rsidP="0087414A">
      <w:pPr>
        <w:spacing w:after="0" w:line="240" w:lineRule="auto"/>
        <w:jc w:val="both"/>
        <w:rPr>
          <w:rFonts w:ascii="Verdana" w:hAnsi="Verdana"/>
          <w:i/>
          <w:iCs/>
          <w:color w:val="BFBFBF" w:themeColor="background1" w:themeShade="BF"/>
        </w:rPr>
      </w:pPr>
    </w:p>
    <w:p w14:paraId="15A25F23" w14:textId="23E9319B" w:rsidR="00470474" w:rsidRPr="00470474" w:rsidRDefault="00470474" w:rsidP="0087414A">
      <w:pPr>
        <w:spacing w:after="0" w:line="240" w:lineRule="auto"/>
        <w:jc w:val="both"/>
        <w:rPr>
          <w:rFonts w:ascii="Verdana" w:hAnsi="Verdana"/>
        </w:rPr>
      </w:pPr>
      <w:r w:rsidRPr="00C04ED6">
        <w:rPr>
          <w:rFonts w:ascii="Verdana" w:hAnsi="Verdana"/>
          <w:i/>
          <w:iCs/>
          <w:color w:val="BFBFBF" w:themeColor="background1" w:themeShade="BF"/>
        </w:rPr>
        <w:t xml:space="preserve">Con base en lo mencionado, se establece el Plan de Cultura y Sensibilización en Seguridad de la Información para el año 2025. Este plan tiene como </w:t>
      </w:r>
      <w:r w:rsidR="00647F38" w:rsidRPr="00C04ED6">
        <w:rPr>
          <w:rFonts w:ascii="Verdana" w:hAnsi="Verdana"/>
          <w:i/>
          <w:iCs/>
          <w:color w:val="BFBFBF" w:themeColor="background1" w:themeShade="BF"/>
        </w:rPr>
        <w:t>propósito</w:t>
      </w:r>
      <w:r w:rsidRPr="00C04ED6">
        <w:rPr>
          <w:rFonts w:ascii="Verdana" w:hAnsi="Verdana"/>
          <w:i/>
          <w:iCs/>
          <w:color w:val="BFBFBF" w:themeColor="background1" w:themeShade="BF"/>
        </w:rPr>
        <w:t xml:space="preserve"> dar a conocer los lineamientos de seguridad de la información, así como otros temas relacionados con la seguridad, dirigidos a la </w:t>
      </w:r>
      <w:r w:rsidRPr="00C04ED6">
        <w:rPr>
          <w:rFonts w:ascii="Verdana" w:hAnsi="Verdana"/>
          <w:b/>
          <w:bCs/>
          <w:i/>
          <w:iCs/>
          <w:color w:val="BFBFBF" w:themeColor="background1" w:themeShade="BF"/>
        </w:rPr>
        <w:t>Unidad para las Víctimas</w:t>
      </w:r>
      <w:r w:rsidRPr="00C04ED6">
        <w:rPr>
          <w:rFonts w:ascii="Verdana" w:hAnsi="Verdana"/>
          <w:i/>
          <w:iCs/>
          <w:color w:val="BFBFBF" w:themeColor="background1" w:themeShade="BF"/>
        </w:rPr>
        <w:t xml:space="preserve"> del Nivel Central y las Direcciones Territoriales.</w:t>
      </w:r>
    </w:p>
    <w:p w14:paraId="24E9198C" w14:textId="77777777" w:rsidR="00470474" w:rsidRPr="003E4ED5" w:rsidRDefault="00470474" w:rsidP="0087414A">
      <w:pPr>
        <w:spacing w:after="0" w:line="240" w:lineRule="auto"/>
        <w:jc w:val="both"/>
        <w:rPr>
          <w:rFonts w:ascii="Verdana" w:hAnsi="Verdana"/>
        </w:rPr>
      </w:pPr>
    </w:p>
    <w:p w14:paraId="592CF81D" w14:textId="77777777" w:rsidR="0087414A" w:rsidRPr="003E4ED5" w:rsidRDefault="0087414A" w:rsidP="0087414A">
      <w:pPr>
        <w:spacing w:after="0" w:line="240" w:lineRule="auto"/>
        <w:jc w:val="both"/>
        <w:rPr>
          <w:rFonts w:ascii="Verdana" w:hAnsi="Verdana"/>
        </w:rPr>
      </w:pPr>
    </w:p>
    <w:p w14:paraId="2D374ECC" w14:textId="5797BE81" w:rsidR="0087414A" w:rsidRPr="003E4ED5" w:rsidRDefault="0087414A" w:rsidP="0087414A">
      <w:pPr>
        <w:pStyle w:val="Ttulo1"/>
        <w:tabs>
          <w:tab w:val="clear" w:pos="1021"/>
        </w:tabs>
        <w:spacing w:before="0" w:after="0"/>
        <w:ind w:left="426" w:hanging="426"/>
        <w:rPr>
          <w:rFonts w:ascii="Verdana" w:eastAsia="Verdana" w:hAnsi="Verdana"/>
          <w:sz w:val="22"/>
          <w:szCs w:val="22"/>
        </w:rPr>
      </w:pPr>
      <w:bookmarkStart w:id="1" w:name="_Toc214461381"/>
      <w:r w:rsidRPr="003E4ED5">
        <w:rPr>
          <w:rFonts w:ascii="Verdana" w:eastAsia="Verdana" w:hAnsi="Verdana"/>
          <w:caps w:val="0"/>
          <w:sz w:val="22"/>
          <w:szCs w:val="22"/>
        </w:rPr>
        <w:t>OBJETIVO</w:t>
      </w:r>
      <w:bookmarkEnd w:id="1"/>
    </w:p>
    <w:p w14:paraId="396A6E7B" w14:textId="77777777" w:rsidR="00B42850" w:rsidRPr="003E4ED5" w:rsidRDefault="00B42850" w:rsidP="0087414A">
      <w:pPr>
        <w:tabs>
          <w:tab w:val="num" w:pos="720"/>
        </w:tabs>
        <w:spacing w:after="0" w:line="240" w:lineRule="auto"/>
        <w:ind w:right="191"/>
        <w:contextualSpacing/>
        <w:jc w:val="both"/>
        <w:rPr>
          <w:rFonts w:ascii="Verdana" w:hAnsi="Verdana"/>
        </w:rPr>
      </w:pPr>
    </w:p>
    <w:p w14:paraId="3DD6AEEB" w14:textId="34AB6863" w:rsidR="0087414A" w:rsidRPr="003E4ED5" w:rsidRDefault="0087414A" w:rsidP="004F0A35">
      <w:pPr>
        <w:spacing w:after="0" w:line="240" w:lineRule="auto"/>
        <w:jc w:val="both"/>
        <w:rPr>
          <w:rFonts w:ascii="Verdana" w:hAnsi="Verdana"/>
        </w:rPr>
      </w:pPr>
      <w:r w:rsidRPr="003E4ED5">
        <w:rPr>
          <w:rFonts w:ascii="Verdana" w:hAnsi="Verdana"/>
        </w:rPr>
        <w:t xml:space="preserve">Generar </w:t>
      </w:r>
      <w:r w:rsidR="006B7480">
        <w:rPr>
          <w:rFonts w:ascii="Verdana" w:hAnsi="Verdana"/>
        </w:rPr>
        <w:t>C</w:t>
      </w:r>
      <w:r w:rsidRPr="003E4ED5">
        <w:rPr>
          <w:rFonts w:ascii="Verdana" w:hAnsi="Verdana"/>
        </w:rPr>
        <w:t xml:space="preserve">ultura de Seguridad de la Información al interior de </w:t>
      </w:r>
      <w:r w:rsidR="004F0A35" w:rsidRPr="003E4ED5">
        <w:rPr>
          <w:rFonts w:ascii="Verdana" w:hAnsi="Verdana"/>
        </w:rPr>
        <w:t xml:space="preserve">la </w:t>
      </w:r>
      <w:r w:rsidR="004F0A35" w:rsidRPr="00D12D86">
        <w:rPr>
          <w:rFonts w:ascii="Verdana" w:hAnsi="Verdana"/>
          <w:b/>
          <w:bCs/>
        </w:rPr>
        <w:t>Unidad para las</w:t>
      </w:r>
      <w:r w:rsidR="004F0A35" w:rsidRPr="00D12D86">
        <w:rPr>
          <w:rFonts w:ascii="Verdana" w:hAnsi="Verdana"/>
          <w:b/>
          <w:bCs/>
          <w:spacing w:val="1"/>
        </w:rPr>
        <w:t xml:space="preserve"> </w:t>
      </w:r>
      <w:r w:rsidR="004F0A35" w:rsidRPr="00D12D86">
        <w:rPr>
          <w:rFonts w:ascii="Verdana" w:hAnsi="Verdana"/>
          <w:b/>
          <w:bCs/>
        </w:rPr>
        <w:t>Víctimas</w:t>
      </w:r>
      <w:r w:rsidRPr="003E4ED5">
        <w:rPr>
          <w:rFonts w:ascii="Verdana" w:hAnsi="Verdana"/>
        </w:rPr>
        <w:t xml:space="preserve"> a Nivel Central y Direcciones Territoriales.</w:t>
      </w:r>
    </w:p>
    <w:p w14:paraId="700139CC" w14:textId="77777777" w:rsidR="0087414A" w:rsidRDefault="0087414A" w:rsidP="0087414A">
      <w:pPr>
        <w:spacing w:after="0" w:line="240" w:lineRule="auto"/>
        <w:jc w:val="both"/>
        <w:rPr>
          <w:rFonts w:ascii="Verdana" w:hAnsi="Verdana"/>
        </w:rPr>
      </w:pPr>
    </w:p>
    <w:p w14:paraId="3E77436B" w14:textId="77777777" w:rsidR="00385CB3" w:rsidRDefault="00385CB3" w:rsidP="0087414A">
      <w:pPr>
        <w:spacing w:after="0" w:line="240" w:lineRule="auto"/>
        <w:jc w:val="both"/>
        <w:rPr>
          <w:rFonts w:ascii="Verdana" w:hAnsi="Verdana"/>
        </w:rPr>
      </w:pPr>
    </w:p>
    <w:p w14:paraId="044FEB67" w14:textId="77777777" w:rsidR="001A4358" w:rsidRDefault="001A4358" w:rsidP="0087414A">
      <w:pPr>
        <w:spacing w:after="0" w:line="240" w:lineRule="auto"/>
        <w:jc w:val="both"/>
        <w:rPr>
          <w:rFonts w:ascii="Verdana" w:hAnsi="Verdana"/>
        </w:rPr>
      </w:pPr>
    </w:p>
    <w:p w14:paraId="6BE36374" w14:textId="4D10A1A0" w:rsidR="001A4358" w:rsidRPr="003E4ED5" w:rsidRDefault="001A4358" w:rsidP="001A4358">
      <w:pPr>
        <w:pStyle w:val="Ttulo1"/>
        <w:tabs>
          <w:tab w:val="clear" w:pos="1021"/>
        </w:tabs>
        <w:spacing w:before="0" w:after="0"/>
        <w:ind w:left="426" w:hanging="426"/>
        <w:rPr>
          <w:rFonts w:ascii="Verdana" w:eastAsia="Verdana" w:hAnsi="Verdana"/>
          <w:sz w:val="22"/>
          <w:szCs w:val="22"/>
        </w:rPr>
      </w:pPr>
      <w:bookmarkStart w:id="2" w:name="_Toc214461382"/>
      <w:r>
        <w:rPr>
          <w:rFonts w:ascii="Verdana" w:eastAsia="Verdana" w:hAnsi="Verdana"/>
          <w:caps w:val="0"/>
          <w:sz w:val="22"/>
          <w:szCs w:val="22"/>
        </w:rPr>
        <w:t>ALCANCE</w:t>
      </w:r>
      <w:bookmarkEnd w:id="2"/>
    </w:p>
    <w:p w14:paraId="0D6B3887" w14:textId="77777777" w:rsidR="001A4358" w:rsidRPr="003E4ED5" w:rsidRDefault="001A4358" w:rsidP="001A4358">
      <w:pPr>
        <w:tabs>
          <w:tab w:val="num" w:pos="720"/>
        </w:tabs>
        <w:spacing w:after="0" w:line="240" w:lineRule="auto"/>
        <w:ind w:right="191"/>
        <w:contextualSpacing/>
        <w:jc w:val="both"/>
        <w:rPr>
          <w:rFonts w:ascii="Verdana" w:hAnsi="Verdana"/>
        </w:rPr>
      </w:pPr>
    </w:p>
    <w:p w14:paraId="65644F5C" w14:textId="217F0972" w:rsidR="001A4358" w:rsidRPr="003E4ED5" w:rsidRDefault="001A4358" w:rsidP="001A4358">
      <w:pPr>
        <w:spacing w:after="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Se debe ejecutar el </w:t>
      </w:r>
      <w:r w:rsidRPr="003E4ED5">
        <w:rPr>
          <w:rFonts w:ascii="Verdana" w:hAnsi="Verdana"/>
        </w:rPr>
        <w:t>Plan de Cultura y Sensibilización en Seguridad de la Información</w:t>
      </w:r>
      <w:r>
        <w:rPr>
          <w:rFonts w:ascii="Verdana" w:hAnsi="Verdana"/>
        </w:rPr>
        <w:t xml:space="preserve"> para </w:t>
      </w:r>
      <w:r w:rsidR="00470474">
        <w:rPr>
          <w:rFonts w:ascii="Verdana" w:hAnsi="Verdana"/>
        </w:rPr>
        <w:t>los colaboradores</w:t>
      </w:r>
      <w:r w:rsidR="000033AE">
        <w:rPr>
          <w:rFonts w:ascii="Verdana" w:hAnsi="Verdana"/>
        </w:rPr>
        <w:t xml:space="preserve"> </w:t>
      </w:r>
      <w:r w:rsidRPr="003E4ED5">
        <w:rPr>
          <w:rFonts w:ascii="Verdana" w:hAnsi="Verdana"/>
        </w:rPr>
        <w:t xml:space="preserve">de la </w:t>
      </w:r>
      <w:r w:rsidRPr="00D12D86">
        <w:rPr>
          <w:rFonts w:ascii="Verdana" w:hAnsi="Verdana"/>
          <w:b/>
          <w:bCs/>
        </w:rPr>
        <w:t>Unidad para las</w:t>
      </w:r>
      <w:r w:rsidRPr="00D12D86">
        <w:rPr>
          <w:rFonts w:ascii="Verdana" w:hAnsi="Verdana"/>
          <w:b/>
          <w:bCs/>
          <w:spacing w:val="1"/>
        </w:rPr>
        <w:t xml:space="preserve"> </w:t>
      </w:r>
      <w:r w:rsidRPr="00D12D86">
        <w:rPr>
          <w:rFonts w:ascii="Verdana" w:hAnsi="Verdana"/>
          <w:b/>
          <w:bCs/>
        </w:rPr>
        <w:t>Víctimas</w:t>
      </w:r>
      <w:r w:rsidRPr="003E4ED5">
        <w:rPr>
          <w:rFonts w:ascii="Verdana" w:hAnsi="Verdana"/>
        </w:rPr>
        <w:t xml:space="preserve"> a Nivel Central y Direcciones Territoriales.</w:t>
      </w:r>
    </w:p>
    <w:p w14:paraId="0F167717" w14:textId="77777777" w:rsidR="001A4358" w:rsidRPr="003E4ED5" w:rsidRDefault="001A4358" w:rsidP="0087414A">
      <w:pPr>
        <w:spacing w:after="0" w:line="240" w:lineRule="auto"/>
        <w:jc w:val="both"/>
        <w:rPr>
          <w:rFonts w:ascii="Verdana" w:hAnsi="Verdana"/>
        </w:rPr>
      </w:pPr>
    </w:p>
    <w:p w14:paraId="7A132B6F" w14:textId="77777777" w:rsidR="0087414A" w:rsidRPr="003E4ED5" w:rsidRDefault="0087414A" w:rsidP="0087414A">
      <w:pPr>
        <w:spacing w:after="0" w:line="240" w:lineRule="auto"/>
        <w:jc w:val="both"/>
        <w:rPr>
          <w:rFonts w:ascii="Verdana" w:hAnsi="Verdana"/>
        </w:rPr>
      </w:pPr>
    </w:p>
    <w:p w14:paraId="4C7649EB" w14:textId="3A8B79D7" w:rsidR="0087414A" w:rsidRDefault="0087414A" w:rsidP="0087414A">
      <w:pPr>
        <w:pStyle w:val="Ttulo1"/>
        <w:tabs>
          <w:tab w:val="clear" w:pos="1021"/>
        </w:tabs>
        <w:spacing w:before="0" w:after="0"/>
        <w:ind w:left="426" w:hanging="426"/>
        <w:rPr>
          <w:rFonts w:ascii="Verdana" w:eastAsia="Verdana" w:hAnsi="Verdana"/>
          <w:sz w:val="22"/>
          <w:szCs w:val="22"/>
        </w:rPr>
      </w:pPr>
      <w:bookmarkStart w:id="3" w:name="_Toc214461383"/>
      <w:r w:rsidRPr="003E4ED5">
        <w:rPr>
          <w:rFonts w:ascii="Verdana" w:eastAsia="Verdana" w:hAnsi="Verdana"/>
          <w:sz w:val="22"/>
          <w:szCs w:val="22"/>
        </w:rPr>
        <w:t>DEFINICIONES</w:t>
      </w:r>
      <w:bookmarkEnd w:id="3"/>
    </w:p>
    <w:p w14:paraId="5F975E7C" w14:textId="77777777" w:rsidR="00197AA5" w:rsidRPr="00197AA5" w:rsidRDefault="00197AA5" w:rsidP="00197AA5">
      <w:pPr>
        <w:rPr>
          <w:lang w:val="es-ES" w:eastAsia="es-ES"/>
        </w:rPr>
      </w:pPr>
    </w:p>
    <w:p w14:paraId="6C731F17" w14:textId="6BC8C970" w:rsidR="000F670A" w:rsidRPr="000F670A" w:rsidRDefault="000F670A" w:rsidP="000F670A">
      <w:pPr>
        <w:pStyle w:val="Prrafodelista"/>
        <w:numPr>
          <w:ilvl w:val="0"/>
          <w:numId w:val="14"/>
        </w:numPr>
        <w:tabs>
          <w:tab w:val="num" w:pos="720"/>
        </w:tabs>
        <w:spacing w:after="0" w:line="240" w:lineRule="auto"/>
        <w:ind w:right="191"/>
        <w:rPr>
          <w:rFonts w:ascii="Verdana" w:hAnsi="Verdana"/>
          <w:lang w:eastAsia="en-US"/>
        </w:rPr>
      </w:pPr>
      <w:r>
        <w:rPr>
          <w:rFonts w:ascii="Verdana" w:hAnsi="Verdana"/>
          <w:b/>
          <w:bCs/>
          <w:color w:val="auto"/>
          <w:lang w:eastAsia="en-US"/>
        </w:rPr>
        <w:t xml:space="preserve">Colaboradores: </w:t>
      </w:r>
      <w:r w:rsidRPr="000F670A">
        <w:rPr>
          <w:rFonts w:ascii="Verdana" w:hAnsi="Verdana"/>
        </w:rPr>
        <w:t xml:space="preserve">Hace referencia a los Funcionarios, Contratistas y/o </w:t>
      </w:r>
      <w:r w:rsidR="00647F38">
        <w:rPr>
          <w:rFonts w:ascii="Verdana" w:hAnsi="Verdana"/>
        </w:rPr>
        <w:t xml:space="preserve">personal vinculado a través de </w:t>
      </w:r>
      <w:r w:rsidRPr="000F670A">
        <w:rPr>
          <w:rFonts w:ascii="Verdana" w:hAnsi="Verdana"/>
        </w:rPr>
        <w:t>Operadores de la Entidad del Nivel Central y las Direcciones Territoriales</w:t>
      </w:r>
      <w:r w:rsidR="00107290">
        <w:rPr>
          <w:rFonts w:ascii="Verdana" w:hAnsi="Verdana"/>
        </w:rPr>
        <w:t>.</w:t>
      </w:r>
    </w:p>
    <w:p w14:paraId="778C11F2" w14:textId="77777777" w:rsidR="000F670A" w:rsidRPr="000F670A" w:rsidRDefault="000F670A" w:rsidP="00107290">
      <w:pPr>
        <w:pStyle w:val="Prrafodelista"/>
        <w:spacing w:after="0" w:line="240" w:lineRule="auto"/>
        <w:ind w:left="360" w:right="191" w:firstLine="0"/>
        <w:rPr>
          <w:rFonts w:ascii="Verdana" w:hAnsi="Verdana"/>
          <w:lang w:eastAsia="en-US"/>
        </w:rPr>
      </w:pPr>
    </w:p>
    <w:p w14:paraId="6A3D449A" w14:textId="5399728A" w:rsidR="004F50F9" w:rsidRPr="003E4ED5" w:rsidRDefault="004F50F9" w:rsidP="004F50F9">
      <w:pPr>
        <w:pStyle w:val="Prrafodelista"/>
        <w:numPr>
          <w:ilvl w:val="0"/>
          <w:numId w:val="14"/>
        </w:numPr>
        <w:tabs>
          <w:tab w:val="num" w:pos="720"/>
        </w:tabs>
        <w:spacing w:after="0" w:line="240" w:lineRule="auto"/>
        <w:ind w:right="191"/>
        <w:rPr>
          <w:rFonts w:ascii="Verdana" w:hAnsi="Verdana"/>
          <w:lang w:eastAsia="en-US"/>
        </w:rPr>
      </w:pPr>
      <w:r w:rsidRPr="003E4ED5">
        <w:rPr>
          <w:rFonts w:ascii="Verdana" w:hAnsi="Verdana"/>
          <w:b/>
          <w:bCs/>
          <w:color w:val="auto"/>
          <w:lang w:eastAsia="en-US"/>
        </w:rPr>
        <w:t>Seguridad de la Información</w:t>
      </w:r>
      <w:r w:rsidR="00922092" w:rsidRPr="003E4ED5">
        <w:rPr>
          <w:rStyle w:val="Refdenotaalpie"/>
          <w:rFonts w:ascii="Verdana" w:hAnsi="Verdana"/>
          <w:b/>
          <w:bCs/>
          <w:color w:val="auto"/>
          <w:lang w:eastAsia="en-US"/>
        </w:rPr>
        <w:footnoteReference w:id="1"/>
      </w:r>
      <w:r w:rsidRPr="003E4ED5">
        <w:rPr>
          <w:rFonts w:ascii="Verdana" w:hAnsi="Verdana"/>
          <w:b/>
          <w:bCs/>
          <w:color w:val="auto"/>
          <w:lang w:eastAsia="en-US"/>
        </w:rPr>
        <w:t>:</w:t>
      </w:r>
      <w:r w:rsidRPr="003E4ED5">
        <w:rPr>
          <w:rFonts w:ascii="Verdana" w:hAnsi="Verdana"/>
          <w:color w:val="auto"/>
        </w:rPr>
        <w:t xml:space="preserve">(Inglés: Information Security). </w:t>
      </w:r>
      <w:r w:rsidRPr="003E4ED5">
        <w:rPr>
          <w:rFonts w:ascii="Verdana" w:hAnsi="Verdana"/>
        </w:rPr>
        <w:t>Preservación de la confidencialidad, integridad y disponibilidad de la información.</w:t>
      </w:r>
    </w:p>
    <w:p w14:paraId="24BB9037" w14:textId="77777777" w:rsidR="004F50F9" w:rsidRPr="003E4ED5" w:rsidRDefault="004F50F9" w:rsidP="004F50F9">
      <w:pPr>
        <w:pStyle w:val="Prrafodelista"/>
        <w:spacing w:after="0" w:line="240" w:lineRule="auto"/>
        <w:ind w:left="360" w:right="191" w:firstLine="0"/>
        <w:rPr>
          <w:rFonts w:ascii="Verdana" w:hAnsi="Verdana"/>
          <w:lang w:eastAsia="en-US"/>
        </w:rPr>
      </w:pPr>
    </w:p>
    <w:p w14:paraId="44F7E263" w14:textId="77777777" w:rsidR="00FC4E45" w:rsidRDefault="0087414A" w:rsidP="004A4362">
      <w:pPr>
        <w:pStyle w:val="Prrafodelista"/>
        <w:numPr>
          <w:ilvl w:val="0"/>
          <w:numId w:val="14"/>
        </w:numPr>
        <w:tabs>
          <w:tab w:val="num" w:pos="720"/>
        </w:tabs>
        <w:spacing w:after="0" w:line="240" w:lineRule="auto"/>
        <w:ind w:right="191"/>
        <w:rPr>
          <w:rFonts w:ascii="Verdana" w:hAnsi="Verdana"/>
          <w:lang w:eastAsia="en-US"/>
        </w:rPr>
      </w:pPr>
      <w:r w:rsidRPr="003E4ED5">
        <w:rPr>
          <w:rFonts w:ascii="Verdana" w:hAnsi="Verdana"/>
          <w:b/>
          <w:bCs/>
          <w:lang w:eastAsia="en-US"/>
        </w:rPr>
        <w:t>SGSI</w:t>
      </w:r>
      <w:r w:rsidR="00BC5F0F" w:rsidRPr="003E4ED5">
        <w:rPr>
          <w:rStyle w:val="Refdenotaalpie"/>
          <w:rFonts w:ascii="Verdana" w:hAnsi="Verdana"/>
          <w:b/>
          <w:bCs/>
          <w:lang w:eastAsia="en-US"/>
        </w:rPr>
        <w:footnoteReference w:id="2"/>
      </w:r>
      <w:r w:rsidRPr="003E4ED5">
        <w:rPr>
          <w:rFonts w:ascii="Verdana" w:hAnsi="Verdana"/>
          <w:b/>
          <w:bCs/>
          <w:lang w:eastAsia="en-US"/>
        </w:rPr>
        <w:t>:</w:t>
      </w:r>
      <w:r w:rsidR="00CA457E" w:rsidRPr="003E4ED5">
        <w:rPr>
          <w:rFonts w:ascii="Verdana" w:hAnsi="Verdana"/>
          <w:lang w:eastAsia="en-US"/>
        </w:rPr>
        <w:t xml:space="preserve"> </w:t>
      </w:r>
      <w:r w:rsidR="00CA457E" w:rsidRPr="003E4ED5">
        <w:rPr>
          <w:rFonts w:ascii="Verdana" w:hAnsi="Verdana"/>
        </w:rPr>
        <w:t>(Inglés: ISMS). Sistema de Gestión de la Seguridad de la Información.</w:t>
      </w:r>
    </w:p>
    <w:p w14:paraId="74B4C05C" w14:textId="77777777" w:rsidR="00FC4E45" w:rsidRPr="00FC4E45" w:rsidRDefault="00FC4E45" w:rsidP="00FC4E45">
      <w:pPr>
        <w:pStyle w:val="Prrafodelista"/>
        <w:rPr>
          <w:rFonts w:ascii="Verdana" w:hAnsi="Verdana"/>
          <w:b/>
          <w:bCs/>
        </w:rPr>
      </w:pPr>
    </w:p>
    <w:p w14:paraId="2327D9A6" w14:textId="15930A1E" w:rsidR="004F50F9" w:rsidRPr="00FC4E45" w:rsidRDefault="004F50F9" w:rsidP="00FC4E45">
      <w:pPr>
        <w:pStyle w:val="Prrafodelista"/>
        <w:numPr>
          <w:ilvl w:val="0"/>
          <w:numId w:val="14"/>
        </w:numPr>
        <w:tabs>
          <w:tab w:val="num" w:pos="720"/>
        </w:tabs>
        <w:spacing w:after="0" w:line="240" w:lineRule="auto"/>
        <w:rPr>
          <w:rFonts w:ascii="Verdana" w:hAnsi="Verdana"/>
          <w:lang w:eastAsia="en-US"/>
        </w:rPr>
      </w:pPr>
      <w:r w:rsidRPr="00FC4E45">
        <w:rPr>
          <w:rFonts w:ascii="Verdana" w:hAnsi="Verdana"/>
          <w:b/>
          <w:bCs/>
        </w:rPr>
        <w:t>Sistema de Gestión</w:t>
      </w:r>
      <w:r w:rsidR="00BC5F0F" w:rsidRPr="003E4ED5">
        <w:rPr>
          <w:rStyle w:val="Refdenotaalpie"/>
          <w:rFonts w:ascii="Verdana" w:hAnsi="Verdana"/>
          <w:b/>
          <w:bCs/>
        </w:rPr>
        <w:footnoteReference w:id="3"/>
      </w:r>
      <w:r w:rsidRPr="00FC4E45">
        <w:rPr>
          <w:rFonts w:ascii="Verdana" w:hAnsi="Verdana"/>
          <w:b/>
          <w:bCs/>
        </w:rPr>
        <w:t>:</w:t>
      </w:r>
      <w:r w:rsidRPr="00FC4E45">
        <w:rPr>
          <w:rFonts w:ascii="Verdana" w:hAnsi="Verdana"/>
        </w:rPr>
        <w:t xml:space="preserve"> (Inglés: Management System). Conjunto de elementos interrelacionados o interactivos de una organización para establecer políticas y objetivos y procesos para alcanzar esos objetivos.</w:t>
      </w:r>
    </w:p>
    <w:p w14:paraId="75D47ED4" w14:textId="77777777" w:rsidR="004F50F9" w:rsidRPr="003E4ED5" w:rsidRDefault="004F50F9" w:rsidP="004A4362">
      <w:pPr>
        <w:spacing w:after="0" w:line="240" w:lineRule="auto"/>
        <w:jc w:val="both"/>
        <w:rPr>
          <w:rFonts w:ascii="Verdana" w:hAnsi="Verdana"/>
        </w:rPr>
      </w:pPr>
    </w:p>
    <w:p w14:paraId="4AD57C30" w14:textId="5B736AC9" w:rsidR="004F50F9" w:rsidRPr="003E4ED5" w:rsidRDefault="004F50F9" w:rsidP="00FC4E45">
      <w:pPr>
        <w:spacing w:after="0" w:line="240" w:lineRule="auto"/>
        <w:ind w:left="360"/>
        <w:jc w:val="both"/>
        <w:rPr>
          <w:rFonts w:ascii="Verdana" w:hAnsi="Verdana"/>
        </w:rPr>
      </w:pPr>
      <w:r w:rsidRPr="003E4ED5">
        <w:rPr>
          <w:rFonts w:ascii="Verdana" w:hAnsi="Verdana"/>
        </w:rPr>
        <w:t>Un sistema de gestión puede abordar una sola disciplina o varias disciplinas. Los elementos del sistema incluyen la estructura, roles y responsabilidades, planificación y operación de la organización. El alcance de un sistema de gestión puede incluir la totalidad de la organización, funciones específicas e identificadas de la organización, secciones específicas e identificadas de la organización, o una o más funciones en un grupo de organizaciones.</w:t>
      </w:r>
    </w:p>
    <w:p w14:paraId="03155BE4" w14:textId="77777777" w:rsidR="004F50F9" w:rsidRPr="003E4ED5" w:rsidRDefault="004F50F9" w:rsidP="004F50F9">
      <w:pPr>
        <w:pStyle w:val="Prrafodelista"/>
        <w:spacing w:after="0" w:line="240" w:lineRule="auto"/>
        <w:ind w:left="360" w:right="191" w:firstLine="0"/>
        <w:rPr>
          <w:rFonts w:ascii="Verdana" w:hAnsi="Verdana"/>
          <w:lang w:eastAsia="en-US"/>
        </w:rPr>
      </w:pPr>
    </w:p>
    <w:p w14:paraId="7FC13686" w14:textId="550829EF" w:rsidR="004F50F9" w:rsidRPr="004A4362" w:rsidRDefault="004F50F9" w:rsidP="004A4362">
      <w:pPr>
        <w:pStyle w:val="Prrafodelista"/>
        <w:numPr>
          <w:ilvl w:val="0"/>
          <w:numId w:val="14"/>
        </w:numPr>
        <w:tabs>
          <w:tab w:val="num" w:pos="720"/>
        </w:tabs>
        <w:spacing w:after="0" w:line="240" w:lineRule="auto"/>
        <w:rPr>
          <w:rFonts w:ascii="Verdana" w:eastAsiaTheme="minorHAnsi" w:hAnsi="Verdana" w:cstheme="minorBidi"/>
          <w:color w:val="auto"/>
          <w:kern w:val="2"/>
          <w:lang w:eastAsia="en-US"/>
          <w14:ligatures w14:val="standardContextual"/>
        </w:rPr>
      </w:pPr>
      <w:r w:rsidRPr="003E4ED5">
        <w:rPr>
          <w:rFonts w:ascii="Verdana" w:hAnsi="Verdana"/>
          <w:b/>
          <w:bCs/>
          <w:lang w:eastAsia="en-US"/>
        </w:rPr>
        <w:t>Sistema de Gestión de la Seguridad de la Información</w:t>
      </w:r>
      <w:r w:rsidR="00BC5F0F" w:rsidRPr="003E4ED5">
        <w:rPr>
          <w:rStyle w:val="Refdenotaalpie"/>
          <w:rFonts w:ascii="Verdana" w:hAnsi="Verdana"/>
          <w:b/>
          <w:bCs/>
          <w:lang w:eastAsia="en-US"/>
        </w:rPr>
        <w:footnoteReference w:id="4"/>
      </w:r>
      <w:r w:rsidRPr="003E4ED5">
        <w:rPr>
          <w:rFonts w:ascii="Verdana" w:hAnsi="Verdana"/>
          <w:b/>
          <w:bCs/>
          <w:lang w:eastAsia="en-US"/>
        </w:rPr>
        <w:t>:</w:t>
      </w:r>
      <w:r w:rsidRPr="003E4ED5">
        <w:rPr>
          <w:rFonts w:ascii="Verdana" w:hAnsi="Verdana"/>
          <w:lang w:eastAsia="en-US"/>
        </w:rPr>
        <w:t xml:space="preserve"> </w:t>
      </w:r>
      <w:r w:rsidRPr="003E4ED5">
        <w:rPr>
          <w:rFonts w:ascii="Verdana" w:hAnsi="Verdana"/>
        </w:rPr>
        <w:t>(</w:t>
      </w:r>
      <w:r w:rsidRPr="004A4362">
        <w:rPr>
          <w:rFonts w:ascii="Verdana" w:eastAsiaTheme="minorHAnsi" w:hAnsi="Verdana" w:cstheme="minorBidi"/>
          <w:color w:val="auto"/>
          <w:kern w:val="2"/>
          <w:lang w:eastAsia="en-US"/>
          <w14:ligatures w14:val="standardContextual"/>
        </w:rPr>
        <w:t>Inglés: Information Security Management System). Conjunto de elementos interrelacionados o interactuantes (estructura organizativa, políticas, planificación de actividades, responsabilidades, procesos, procedimientos y recursos) que utiliza una organización para establecer una política y unos objetivos de seguridad de la información y alcanzar dichos objetivos, basándose en un enfoque de gestión del riesgo y de mejora continua.</w:t>
      </w:r>
    </w:p>
    <w:p w14:paraId="4B5CE2D6" w14:textId="77777777" w:rsidR="004F50F9" w:rsidRPr="003E4ED5" w:rsidRDefault="004F50F9" w:rsidP="004A4362">
      <w:pPr>
        <w:pStyle w:val="Prrafodelista"/>
        <w:spacing w:after="0" w:line="240" w:lineRule="auto"/>
        <w:ind w:left="360" w:firstLine="0"/>
        <w:rPr>
          <w:rFonts w:ascii="Verdana" w:hAnsi="Verdana"/>
          <w:color w:val="auto"/>
          <w:lang w:eastAsia="en-US"/>
        </w:rPr>
      </w:pPr>
    </w:p>
    <w:p w14:paraId="52106CFB" w14:textId="56641FA2" w:rsidR="004F50F9" w:rsidRPr="003E4ED5" w:rsidRDefault="004F50F9" w:rsidP="004A4362">
      <w:pPr>
        <w:pStyle w:val="Prrafodelista"/>
        <w:numPr>
          <w:ilvl w:val="0"/>
          <w:numId w:val="14"/>
        </w:numPr>
        <w:tabs>
          <w:tab w:val="num" w:pos="720"/>
        </w:tabs>
        <w:spacing w:after="0" w:line="240" w:lineRule="auto"/>
        <w:rPr>
          <w:rFonts w:ascii="Verdana" w:hAnsi="Verdana"/>
          <w:b/>
          <w:bCs/>
          <w:color w:val="auto"/>
          <w:lang w:eastAsia="en-US"/>
        </w:rPr>
      </w:pPr>
      <w:r w:rsidRPr="003E4ED5">
        <w:rPr>
          <w:rFonts w:ascii="Verdana" w:hAnsi="Verdana"/>
          <w:b/>
          <w:bCs/>
          <w:color w:val="auto"/>
          <w:lang w:eastAsia="en-US"/>
        </w:rPr>
        <w:t>Sistema de Información</w:t>
      </w:r>
      <w:r w:rsidR="00BC5F0F" w:rsidRPr="003E4ED5">
        <w:rPr>
          <w:rStyle w:val="Refdenotaalpie"/>
          <w:rFonts w:ascii="Verdana" w:hAnsi="Verdana"/>
          <w:b/>
          <w:bCs/>
          <w:color w:val="auto"/>
          <w:lang w:eastAsia="en-US"/>
        </w:rPr>
        <w:footnoteReference w:id="5"/>
      </w:r>
      <w:r w:rsidRPr="003E4ED5">
        <w:rPr>
          <w:rFonts w:ascii="Verdana" w:hAnsi="Verdana"/>
          <w:b/>
          <w:bCs/>
          <w:color w:val="auto"/>
          <w:lang w:eastAsia="en-US"/>
        </w:rPr>
        <w:t>:</w:t>
      </w:r>
      <w:r w:rsidR="00B06732" w:rsidRPr="003E4ED5">
        <w:rPr>
          <w:rFonts w:ascii="Verdana" w:hAnsi="Verdana"/>
          <w:b/>
          <w:bCs/>
          <w:color w:val="auto"/>
          <w:lang w:eastAsia="en-US"/>
        </w:rPr>
        <w:t xml:space="preserve"> </w:t>
      </w:r>
      <w:r w:rsidRPr="003E4ED5">
        <w:rPr>
          <w:rFonts w:ascii="Verdana" w:hAnsi="Verdana"/>
          <w:color w:val="auto"/>
          <w:lang w:eastAsia="en-US"/>
        </w:rPr>
        <w:t xml:space="preserve">(Inglés: Information </w:t>
      </w:r>
      <w:r w:rsidR="00D4783E">
        <w:rPr>
          <w:rFonts w:ascii="Verdana" w:hAnsi="Verdana"/>
          <w:color w:val="auto"/>
          <w:lang w:eastAsia="en-US"/>
        </w:rPr>
        <w:t>S</w:t>
      </w:r>
      <w:r w:rsidRPr="003E4ED5">
        <w:rPr>
          <w:rFonts w:ascii="Verdana" w:hAnsi="Verdana"/>
          <w:color w:val="auto"/>
          <w:lang w:eastAsia="en-US"/>
        </w:rPr>
        <w:t>ystem). Conjunto de aplicaciones, servicios, activos de tecnología de la información u otros componentes que manejan información.</w:t>
      </w:r>
    </w:p>
    <w:p w14:paraId="5FA5939A" w14:textId="77777777" w:rsidR="0087414A" w:rsidRDefault="0087414A" w:rsidP="00BC5F0F">
      <w:pPr>
        <w:spacing w:after="0" w:line="240" w:lineRule="auto"/>
        <w:jc w:val="both"/>
        <w:rPr>
          <w:rFonts w:ascii="Verdana" w:hAnsi="Verdana"/>
        </w:rPr>
      </w:pPr>
    </w:p>
    <w:p w14:paraId="558C612A" w14:textId="60D17A57" w:rsidR="00C04ED6" w:rsidRDefault="00C04ED6">
      <w:pPr>
        <w:rPr>
          <w:rFonts w:ascii="Verdana" w:eastAsia="Verdana" w:hAnsi="Verdana" w:cs="Times New Roman"/>
          <w:b/>
          <w:caps/>
          <w:kern w:val="28"/>
          <w:lang w:val="es-ES" w:eastAsia="es-ES"/>
          <w14:ligatures w14:val="none"/>
        </w:rPr>
      </w:pPr>
    </w:p>
    <w:p w14:paraId="6E1C5CCD" w14:textId="656F89A7" w:rsidR="0087414A" w:rsidRDefault="0087414A" w:rsidP="0087414A">
      <w:pPr>
        <w:pStyle w:val="Ttulo1"/>
        <w:tabs>
          <w:tab w:val="clear" w:pos="1021"/>
        </w:tabs>
        <w:spacing w:before="0" w:after="0"/>
        <w:ind w:left="426" w:hanging="426"/>
        <w:rPr>
          <w:rFonts w:ascii="Verdana" w:eastAsia="Verdana" w:hAnsi="Verdana"/>
          <w:sz w:val="22"/>
          <w:szCs w:val="22"/>
        </w:rPr>
      </w:pPr>
      <w:bookmarkStart w:id="4" w:name="_Toc214461384"/>
      <w:r w:rsidRPr="003E4ED5">
        <w:rPr>
          <w:rFonts w:ascii="Verdana" w:eastAsia="Verdana" w:hAnsi="Verdana"/>
          <w:sz w:val="22"/>
          <w:szCs w:val="22"/>
        </w:rPr>
        <w:lastRenderedPageBreak/>
        <w:t>DESARROLLO</w:t>
      </w:r>
      <w:bookmarkEnd w:id="4"/>
    </w:p>
    <w:p w14:paraId="4FCB04FF" w14:textId="77777777" w:rsidR="00197AA5" w:rsidRPr="00197AA5" w:rsidRDefault="00197AA5" w:rsidP="00197AA5">
      <w:pPr>
        <w:rPr>
          <w:lang w:val="es-ES" w:eastAsia="es-ES"/>
        </w:rPr>
      </w:pPr>
    </w:p>
    <w:p w14:paraId="36119D81" w14:textId="4DCEFD1B" w:rsidR="0087414A" w:rsidRDefault="0087414A" w:rsidP="00DD6F9D">
      <w:pPr>
        <w:pStyle w:val="Ttulo2"/>
        <w:tabs>
          <w:tab w:val="clear" w:pos="1021"/>
        </w:tabs>
        <w:spacing w:before="0" w:after="0"/>
        <w:ind w:left="426" w:hanging="426"/>
        <w:rPr>
          <w:rFonts w:ascii="Verdana" w:hAnsi="Verdana"/>
          <w:bCs/>
          <w:caps w:val="0"/>
        </w:rPr>
      </w:pPr>
      <w:bookmarkStart w:id="5" w:name="_Toc214461385"/>
      <w:r w:rsidRPr="003E4ED5">
        <w:rPr>
          <w:rFonts w:ascii="Verdana" w:hAnsi="Verdana"/>
          <w:bCs/>
          <w:caps w:val="0"/>
        </w:rPr>
        <w:t>ETAPA No.1 – PLANEACIÓN.</w:t>
      </w:r>
      <w:bookmarkEnd w:id="5"/>
    </w:p>
    <w:p w14:paraId="3CE0E6F5" w14:textId="77777777" w:rsidR="00DD6F9D" w:rsidRPr="00DD6F9D" w:rsidRDefault="00DD6F9D" w:rsidP="00DD6F9D">
      <w:pPr>
        <w:spacing w:after="0" w:line="240" w:lineRule="auto"/>
        <w:rPr>
          <w:lang w:eastAsia="es-ES"/>
        </w:rPr>
      </w:pPr>
    </w:p>
    <w:p w14:paraId="508FD26C" w14:textId="7C7EEEA2" w:rsidR="0087414A" w:rsidRPr="003E4ED5" w:rsidRDefault="0087414A" w:rsidP="00DD6F9D">
      <w:pPr>
        <w:pStyle w:val="Ttulo3"/>
        <w:tabs>
          <w:tab w:val="clear" w:pos="9810"/>
        </w:tabs>
        <w:spacing w:before="0" w:after="0"/>
        <w:ind w:left="851" w:hanging="851"/>
        <w:rPr>
          <w:rFonts w:ascii="Verdana" w:hAnsi="Verdana"/>
          <w:bCs/>
          <w:caps w:val="0"/>
          <w:sz w:val="22"/>
          <w:szCs w:val="22"/>
        </w:rPr>
      </w:pPr>
      <w:bookmarkStart w:id="6" w:name="_Toc214461386"/>
      <w:r w:rsidRPr="003E4ED5">
        <w:rPr>
          <w:rFonts w:ascii="Verdana" w:hAnsi="Verdana"/>
          <w:bCs/>
          <w:caps w:val="0"/>
          <w:sz w:val="22"/>
          <w:szCs w:val="22"/>
        </w:rPr>
        <w:t>Roles y responsabilidades.</w:t>
      </w:r>
      <w:bookmarkEnd w:id="6"/>
    </w:p>
    <w:p w14:paraId="25209CAC" w14:textId="77777777" w:rsidR="00197AA5" w:rsidRDefault="00197AA5" w:rsidP="00DD6F9D">
      <w:pPr>
        <w:spacing w:after="0" w:line="240" w:lineRule="auto"/>
        <w:jc w:val="both"/>
        <w:rPr>
          <w:rFonts w:ascii="Verdana" w:hAnsi="Verdana"/>
        </w:rPr>
      </w:pPr>
    </w:p>
    <w:p w14:paraId="5FF37C91" w14:textId="57B884CC" w:rsidR="0087414A" w:rsidRPr="003018BF" w:rsidRDefault="0087414A" w:rsidP="00DD6F9D">
      <w:pPr>
        <w:spacing w:after="0" w:line="240" w:lineRule="auto"/>
        <w:jc w:val="both"/>
        <w:rPr>
          <w:rFonts w:ascii="Verdana" w:hAnsi="Verdana"/>
          <w:i/>
          <w:iCs/>
          <w:color w:val="BFBFBF" w:themeColor="background1" w:themeShade="BF"/>
        </w:rPr>
      </w:pPr>
      <w:r w:rsidRPr="003018BF">
        <w:rPr>
          <w:rFonts w:ascii="Verdana" w:hAnsi="Verdana"/>
          <w:i/>
          <w:iCs/>
          <w:color w:val="BFBFBF" w:themeColor="background1" w:themeShade="BF"/>
        </w:rPr>
        <w:t>Se</w:t>
      </w:r>
      <w:r w:rsidR="00197AA5" w:rsidRPr="003018BF">
        <w:rPr>
          <w:rFonts w:ascii="Verdana" w:hAnsi="Verdana"/>
          <w:i/>
          <w:iCs/>
          <w:color w:val="BFBFBF" w:themeColor="background1" w:themeShade="BF"/>
        </w:rPr>
        <w:t xml:space="preserve"> deben</w:t>
      </w:r>
      <w:r w:rsidRPr="003018BF">
        <w:rPr>
          <w:rFonts w:ascii="Verdana" w:hAnsi="Verdana"/>
          <w:i/>
          <w:iCs/>
          <w:color w:val="BFBFBF" w:themeColor="background1" w:themeShade="BF"/>
        </w:rPr>
        <w:t xml:space="preserve"> defi</w:t>
      </w:r>
      <w:r w:rsidR="00197AA5" w:rsidRPr="003018BF">
        <w:rPr>
          <w:rFonts w:ascii="Verdana" w:hAnsi="Verdana"/>
          <w:i/>
          <w:iCs/>
          <w:color w:val="BFBFBF" w:themeColor="background1" w:themeShade="BF"/>
        </w:rPr>
        <w:t>nir</w:t>
      </w:r>
      <w:r w:rsidRPr="003018BF">
        <w:rPr>
          <w:rFonts w:ascii="Verdana" w:hAnsi="Verdana"/>
          <w:i/>
          <w:iCs/>
          <w:color w:val="BFBFBF" w:themeColor="background1" w:themeShade="BF"/>
        </w:rPr>
        <w:t xml:space="preserve"> los roles y responsabilidades para la ejecución del </w:t>
      </w:r>
      <w:r w:rsidRPr="003018BF">
        <w:rPr>
          <w:rFonts w:ascii="Verdana" w:hAnsi="Verdana" w:cs="Arial"/>
          <w:i/>
          <w:iCs/>
          <w:color w:val="BFBFBF" w:themeColor="background1" w:themeShade="BF"/>
        </w:rPr>
        <w:t xml:space="preserve">Plan de Cultura de Sensibilización </w:t>
      </w:r>
      <w:r w:rsidRPr="003018BF">
        <w:rPr>
          <w:rFonts w:ascii="Verdana" w:hAnsi="Verdana"/>
          <w:i/>
          <w:iCs/>
          <w:color w:val="BFBFBF" w:themeColor="background1" w:themeShade="BF"/>
        </w:rPr>
        <w:t xml:space="preserve">en Seguridad de la Información dentro </w:t>
      </w:r>
      <w:r w:rsidR="001037C0" w:rsidRPr="003018BF">
        <w:rPr>
          <w:rFonts w:ascii="Verdana" w:hAnsi="Verdana"/>
          <w:i/>
          <w:iCs/>
          <w:color w:val="BFBFBF" w:themeColor="background1" w:themeShade="BF"/>
        </w:rPr>
        <w:t xml:space="preserve">de la </w:t>
      </w:r>
      <w:r w:rsidR="001037C0" w:rsidRPr="003018BF">
        <w:rPr>
          <w:rFonts w:ascii="Verdana" w:hAnsi="Verdana"/>
          <w:b/>
          <w:bCs/>
          <w:i/>
          <w:iCs/>
          <w:color w:val="BFBFBF" w:themeColor="background1" w:themeShade="BF"/>
        </w:rPr>
        <w:t>Unidad para las</w:t>
      </w:r>
      <w:r w:rsidR="001037C0" w:rsidRPr="003018BF">
        <w:rPr>
          <w:rFonts w:ascii="Verdana" w:hAnsi="Verdana"/>
          <w:b/>
          <w:bCs/>
          <w:i/>
          <w:iCs/>
          <w:color w:val="BFBFBF" w:themeColor="background1" w:themeShade="BF"/>
          <w:spacing w:val="1"/>
        </w:rPr>
        <w:t xml:space="preserve"> </w:t>
      </w:r>
      <w:r w:rsidR="001037C0" w:rsidRPr="003018BF">
        <w:rPr>
          <w:rFonts w:ascii="Verdana" w:hAnsi="Verdana"/>
          <w:b/>
          <w:bCs/>
          <w:i/>
          <w:iCs/>
          <w:color w:val="BFBFBF" w:themeColor="background1" w:themeShade="BF"/>
        </w:rPr>
        <w:t>Víctimas</w:t>
      </w:r>
      <w:r w:rsidR="00197AA5" w:rsidRPr="003018BF">
        <w:rPr>
          <w:rFonts w:ascii="Verdana" w:hAnsi="Verdana"/>
          <w:b/>
          <w:bCs/>
          <w:i/>
          <w:iCs/>
          <w:color w:val="BFBFBF" w:themeColor="background1" w:themeShade="BF"/>
        </w:rPr>
        <w:t>. Ejemplo</w:t>
      </w:r>
      <w:r w:rsidRPr="003018BF">
        <w:rPr>
          <w:rFonts w:ascii="Verdana" w:hAnsi="Verdana"/>
          <w:i/>
          <w:iCs/>
          <w:color w:val="BFBFBF" w:themeColor="background1" w:themeShade="BF"/>
        </w:rPr>
        <w:t>:</w:t>
      </w:r>
    </w:p>
    <w:p w14:paraId="2AA40101" w14:textId="77777777" w:rsidR="00DD6F9D" w:rsidRPr="003018BF" w:rsidRDefault="00DD6F9D" w:rsidP="00113A17">
      <w:pPr>
        <w:spacing w:after="0" w:line="240" w:lineRule="auto"/>
        <w:jc w:val="both"/>
        <w:rPr>
          <w:rFonts w:ascii="Verdana" w:hAnsi="Verdana"/>
          <w:i/>
          <w:iCs/>
          <w:color w:val="BFBFBF" w:themeColor="background1" w:themeShade="BF"/>
        </w:rPr>
      </w:pPr>
    </w:p>
    <w:tbl>
      <w:tblPr>
        <w:tblStyle w:val="Tablaconcuadrcula"/>
        <w:tblW w:w="9214" w:type="dxa"/>
        <w:tblInd w:w="-5" w:type="dxa"/>
        <w:tblLook w:val="04A0" w:firstRow="1" w:lastRow="0" w:firstColumn="1" w:lastColumn="0" w:noHBand="0" w:noVBand="1"/>
      </w:tblPr>
      <w:tblGrid>
        <w:gridCol w:w="2268"/>
        <w:gridCol w:w="6946"/>
      </w:tblGrid>
      <w:tr w:rsidR="003018BF" w:rsidRPr="003018BF" w14:paraId="218543D9" w14:textId="77777777" w:rsidTr="00DD2EDB">
        <w:trPr>
          <w:trHeight w:val="384"/>
        </w:trPr>
        <w:tc>
          <w:tcPr>
            <w:tcW w:w="2268" w:type="dxa"/>
            <w:shd w:val="clear" w:color="auto" w:fill="7F7F7F" w:themeFill="text1" w:themeFillTint="80"/>
            <w:vAlign w:val="center"/>
          </w:tcPr>
          <w:p w14:paraId="1AFEA517" w14:textId="77777777" w:rsidR="0087414A" w:rsidRPr="003018BF" w:rsidRDefault="0087414A" w:rsidP="00B21008">
            <w:pPr>
              <w:ind w:right="191"/>
              <w:contextualSpacing/>
              <w:jc w:val="center"/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3018BF"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</w:rPr>
              <w:t>ROLES</w:t>
            </w:r>
          </w:p>
        </w:tc>
        <w:tc>
          <w:tcPr>
            <w:tcW w:w="6946" w:type="dxa"/>
            <w:shd w:val="clear" w:color="auto" w:fill="7F7F7F" w:themeFill="text1" w:themeFillTint="80"/>
            <w:vAlign w:val="center"/>
          </w:tcPr>
          <w:p w14:paraId="361011BD" w14:textId="77777777" w:rsidR="0087414A" w:rsidRPr="003018BF" w:rsidRDefault="0087414A" w:rsidP="00B21008">
            <w:pPr>
              <w:ind w:right="191"/>
              <w:contextualSpacing/>
              <w:jc w:val="center"/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3018BF"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</w:rPr>
              <w:t>RESPONSABILIDADES</w:t>
            </w:r>
          </w:p>
        </w:tc>
      </w:tr>
      <w:tr w:rsidR="003018BF" w:rsidRPr="003018BF" w14:paraId="13520591" w14:textId="77777777" w:rsidTr="00DD6F9D">
        <w:trPr>
          <w:trHeight w:val="4136"/>
        </w:trPr>
        <w:tc>
          <w:tcPr>
            <w:tcW w:w="2268" w:type="dxa"/>
          </w:tcPr>
          <w:p w14:paraId="10889A8D" w14:textId="77777777" w:rsidR="0087414A" w:rsidRPr="003018BF" w:rsidRDefault="0087414A" w:rsidP="00B21008">
            <w:pPr>
              <w:contextualSpacing/>
              <w:jc w:val="both"/>
              <w:rPr>
                <w:rFonts w:ascii="Verdana" w:hAnsi="Verdana" w:cs="Arial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3018BF">
              <w:rPr>
                <w:rFonts w:ascii="Verdana" w:hAnsi="Verdana" w:cs="Arial"/>
                <w:i/>
                <w:iCs/>
                <w:color w:val="BFBFBF" w:themeColor="background1" w:themeShade="BF"/>
                <w:sz w:val="19"/>
                <w:szCs w:val="19"/>
              </w:rPr>
              <w:t>Oficina Tecnología de Información (OTI).</w:t>
            </w:r>
          </w:p>
        </w:tc>
        <w:tc>
          <w:tcPr>
            <w:tcW w:w="6946" w:type="dxa"/>
          </w:tcPr>
          <w:p w14:paraId="639DC7F8" w14:textId="59643BF7" w:rsidR="0087414A" w:rsidRPr="003018BF" w:rsidRDefault="0087414A" w:rsidP="00B21008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="Verdana" w:eastAsia="Times New Roman" w:hAnsi="Verdana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3018BF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 xml:space="preserve">Definir las actividades para la ejecución del Plan de Cultura de Sensibilización en Seguridad de la Información </w:t>
            </w:r>
            <w:r w:rsidR="000033AE" w:rsidRPr="003018BF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 xml:space="preserve">para </w:t>
            </w:r>
            <w:r w:rsidR="00ED59F0" w:rsidRPr="003018BF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>los colaboradores</w:t>
            </w:r>
            <w:r w:rsidR="000033AE" w:rsidRPr="003018BF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 xml:space="preserve"> </w:t>
            </w:r>
            <w:r w:rsidRPr="003018BF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>del Nivel Central y las Direcciones Territoriales</w:t>
            </w:r>
            <w:r w:rsidR="000033AE" w:rsidRPr="003018BF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 xml:space="preserve"> para </w:t>
            </w:r>
            <w:r w:rsidR="003018BF" w:rsidRPr="003018BF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>la vigencia</w:t>
            </w:r>
            <w:r w:rsidRPr="003018BF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>.</w:t>
            </w:r>
          </w:p>
          <w:p w14:paraId="370D7080" w14:textId="77777777" w:rsidR="0087414A" w:rsidRPr="003018BF" w:rsidRDefault="0087414A" w:rsidP="00B21008">
            <w:pPr>
              <w:pStyle w:val="Prrafodelista"/>
              <w:spacing w:after="0" w:line="240" w:lineRule="auto"/>
              <w:ind w:left="360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</w:pPr>
          </w:p>
          <w:p w14:paraId="19A1BE90" w14:textId="2AECC066" w:rsidR="0087414A" w:rsidRPr="003018BF" w:rsidRDefault="0087414A" w:rsidP="00B21008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="Verdana" w:eastAsia="Times New Roman" w:hAnsi="Verdana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3018BF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 xml:space="preserve">Diseñar instrumento de medición del Plan de Cultura de Sensibilización en Seguridad de la Información </w:t>
            </w:r>
            <w:r w:rsidRPr="003018BF">
              <w:rPr>
                <w:rFonts w:ascii="Verdana" w:eastAsia="Times New Roman" w:hAnsi="Verdana"/>
                <w:i/>
                <w:iCs/>
                <w:color w:val="BFBFBF" w:themeColor="background1" w:themeShade="BF"/>
                <w:sz w:val="19"/>
                <w:szCs w:val="19"/>
              </w:rPr>
              <w:t xml:space="preserve">para </w:t>
            </w:r>
            <w:r w:rsidR="003018BF" w:rsidRPr="003018BF">
              <w:rPr>
                <w:rFonts w:ascii="Verdana" w:eastAsia="Times New Roman" w:hAnsi="Verdana"/>
                <w:i/>
                <w:iCs/>
                <w:color w:val="BFBFBF" w:themeColor="background1" w:themeShade="BF"/>
                <w:sz w:val="19"/>
                <w:szCs w:val="19"/>
              </w:rPr>
              <w:t>la vigencia</w:t>
            </w:r>
            <w:r w:rsidRPr="003018BF">
              <w:rPr>
                <w:rFonts w:ascii="Verdana" w:eastAsia="Times New Roman" w:hAnsi="Verdana"/>
                <w:i/>
                <w:iCs/>
                <w:color w:val="BFBFBF" w:themeColor="background1" w:themeShade="BF"/>
                <w:sz w:val="19"/>
                <w:szCs w:val="19"/>
              </w:rPr>
              <w:t>.</w:t>
            </w:r>
          </w:p>
          <w:p w14:paraId="002646FA" w14:textId="77777777" w:rsidR="00217CCB" w:rsidRPr="003018BF" w:rsidRDefault="00217CCB" w:rsidP="00217CCB">
            <w:pPr>
              <w:pStyle w:val="Prrafodelista"/>
              <w:spacing w:after="0" w:line="240" w:lineRule="auto"/>
              <w:ind w:left="360" w:firstLine="0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</w:pPr>
          </w:p>
          <w:p w14:paraId="57A3D91B" w14:textId="5DF64182" w:rsidR="0087414A" w:rsidRPr="003018BF" w:rsidRDefault="0087414A" w:rsidP="0032190B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3018BF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 xml:space="preserve">Realizar seguimiento en el Plan de Cultura de Sensibilización en Seguridad de la Información </w:t>
            </w:r>
            <w:r w:rsidRPr="003018BF">
              <w:rPr>
                <w:rFonts w:ascii="Verdana" w:eastAsia="Times New Roman" w:hAnsi="Verdana"/>
                <w:i/>
                <w:iCs/>
                <w:color w:val="BFBFBF" w:themeColor="background1" w:themeShade="BF"/>
                <w:sz w:val="19"/>
                <w:szCs w:val="19"/>
              </w:rPr>
              <w:t xml:space="preserve">para </w:t>
            </w:r>
            <w:r w:rsidR="003018BF" w:rsidRPr="003018BF">
              <w:rPr>
                <w:rFonts w:ascii="Verdana" w:eastAsia="Times New Roman" w:hAnsi="Verdana"/>
                <w:i/>
                <w:iCs/>
                <w:color w:val="BFBFBF" w:themeColor="background1" w:themeShade="BF"/>
                <w:sz w:val="19"/>
                <w:szCs w:val="19"/>
              </w:rPr>
              <w:t>la vigencia</w:t>
            </w:r>
            <w:r w:rsidRPr="003018BF">
              <w:rPr>
                <w:rFonts w:ascii="Verdana" w:eastAsia="Times New Roman" w:hAnsi="Verdana"/>
                <w:i/>
                <w:iCs/>
                <w:color w:val="BFBFBF" w:themeColor="background1" w:themeShade="BF"/>
                <w:sz w:val="19"/>
                <w:szCs w:val="19"/>
              </w:rPr>
              <w:t>.</w:t>
            </w:r>
          </w:p>
          <w:p w14:paraId="556361C6" w14:textId="77777777" w:rsidR="00AA56D9" w:rsidRPr="003018BF" w:rsidRDefault="00AA56D9" w:rsidP="00AA56D9">
            <w:pPr>
              <w:pStyle w:val="Prrafodelista"/>
              <w:spacing w:after="0" w:line="240" w:lineRule="auto"/>
              <w:ind w:left="360" w:firstLine="0"/>
              <w:rPr>
                <w:rFonts w:ascii="Verdana" w:eastAsia="Times New Roman" w:hAnsi="Verdana"/>
                <w:i/>
                <w:iCs/>
                <w:color w:val="BFBFBF" w:themeColor="background1" w:themeShade="BF"/>
                <w:sz w:val="19"/>
                <w:szCs w:val="19"/>
              </w:rPr>
            </w:pPr>
          </w:p>
          <w:p w14:paraId="43CCCE21" w14:textId="6AA795CE" w:rsidR="0087414A" w:rsidRPr="003018BF" w:rsidRDefault="0087414A" w:rsidP="00B21008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="Verdana" w:eastAsia="Times New Roman" w:hAnsi="Verdana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3018BF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>Aplicar instrumento de medición del Plan de Cultura de Sensibilización en Seguridad de la Información</w:t>
            </w:r>
            <w:r w:rsidRPr="003018BF">
              <w:rPr>
                <w:rFonts w:ascii="Verdana" w:eastAsia="Times New Roman" w:hAnsi="Verdana"/>
                <w:i/>
                <w:iCs/>
                <w:color w:val="BFBFBF" w:themeColor="background1" w:themeShade="BF"/>
                <w:sz w:val="19"/>
                <w:szCs w:val="19"/>
              </w:rPr>
              <w:t xml:space="preserve"> para </w:t>
            </w:r>
            <w:r w:rsidR="003018BF" w:rsidRPr="003018BF">
              <w:rPr>
                <w:rFonts w:ascii="Verdana" w:eastAsia="Times New Roman" w:hAnsi="Verdana"/>
                <w:i/>
                <w:iCs/>
                <w:color w:val="BFBFBF" w:themeColor="background1" w:themeShade="BF"/>
                <w:sz w:val="19"/>
                <w:szCs w:val="19"/>
              </w:rPr>
              <w:t>la vigencia</w:t>
            </w:r>
            <w:r w:rsidRPr="003018BF">
              <w:rPr>
                <w:rFonts w:ascii="Verdana" w:eastAsia="Times New Roman" w:hAnsi="Verdana"/>
                <w:i/>
                <w:iCs/>
                <w:color w:val="BFBFBF" w:themeColor="background1" w:themeShade="BF"/>
                <w:sz w:val="19"/>
                <w:szCs w:val="19"/>
              </w:rPr>
              <w:t>.</w:t>
            </w:r>
          </w:p>
          <w:p w14:paraId="230CA25B" w14:textId="77777777" w:rsidR="0087414A" w:rsidRPr="003018BF" w:rsidRDefault="0087414A" w:rsidP="00B21008">
            <w:pPr>
              <w:pStyle w:val="Prrafodelista"/>
              <w:spacing w:after="0" w:line="240" w:lineRule="auto"/>
              <w:ind w:left="360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</w:pPr>
          </w:p>
          <w:p w14:paraId="36BD32C8" w14:textId="14F91A9B" w:rsidR="00217CCB" w:rsidRPr="003018BF" w:rsidRDefault="0087414A" w:rsidP="00217CCB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="Verdana" w:eastAsia="Times New Roman" w:hAnsi="Verdana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3018BF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 xml:space="preserve">Realizar análisis y consolidación de los resultados del Plan de Cultura de Sensibilización en Seguridad de la Información </w:t>
            </w:r>
            <w:r w:rsidRPr="003018BF">
              <w:rPr>
                <w:rFonts w:ascii="Verdana" w:eastAsia="Times New Roman" w:hAnsi="Verdana"/>
                <w:i/>
                <w:iCs/>
                <w:color w:val="BFBFBF" w:themeColor="background1" w:themeShade="BF"/>
                <w:sz w:val="19"/>
                <w:szCs w:val="19"/>
              </w:rPr>
              <w:t xml:space="preserve">para </w:t>
            </w:r>
            <w:r w:rsidR="003018BF" w:rsidRPr="003018BF">
              <w:rPr>
                <w:rFonts w:ascii="Verdana" w:eastAsia="Times New Roman" w:hAnsi="Verdana"/>
                <w:i/>
                <w:iCs/>
                <w:color w:val="BFBFBF" w:themeColor="background1" w:themeShade="BF"/>
                <w:sz w:val="19"/>
                <w:szCs w:val="19"/>
              </w:rPr>
              <w:t>la vigencia</w:t>
            </w:r>
            <w:r w:rsidRPr="003018BF">
              <w:rPr>
                <w:rFonts w:ascii="Verdana" w:eastAsia="Times New Roman" w:hAnsi="Verdana"/>
                <w:i/>
                <w:iCs/>
                <w:color w:val="BFBFBF" w:themeColor="background1" w:themeShade="BF"/>
                <w:sz w:val="19"/>
                <w:szCs w:val="19"/>
              </w:rPr>
              <w:t>.</w:t>
            </w:r>
          </w:p>
        </w:tc>
      </w:tr>
      <w:tr w:rsidR="003018BF" w:rsidRPr="003018BF" w14:paraId="63C94A9D" w14:textId="77777777" w:rsidTr="00DD2EDB">
        <w:trPr>
          <w:trHeight w:val="990"/>
        </w:trPr>
        <w:tc>
          <w:tcPr>
            <w:tcW w:w="2268" w:type="dxa"/>
            <w:shd w:val="clear" w:color="auto" w:fill="F2F2F2" w:themeFill="background1" w:themeFillShade="F2"/>
          </w:tcPr>
          <w:p w14:paraId="4CAC3629" w14:textId="77777777" w:rsidR="0087414A" w:rsidRPr="003018BF" w:rsidRDefault="0087414A" w:rsidP="00B21008">
            <w:pPr>
              <w:contextualSpacing/>
              <w:jc w:val="both"/>
              <w:rPr>
                <w:rFonts w:ascii="Verdana" w:hAnsi="Verdana" w:cs="Arial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3018BF">
              <w:rPr>
                <w:rFonts w:ascii="Verdana" w:hAnsi="Verdana" w:cs="Arial"/>
                <w:i/>
                <w:iCs/>
                <w:color w:val="BFBFBF" w:themeColor="background1" w:themeShade="BF"/>
                <w:sz w:val="19"/>
                <w:szCs w:val="19"/>
              </w:rPr>
              <w:t>Grupo de cultura y apropiación.</w:t>
            </w:r>
          </w:p>
        </w:tc>
        <w:tc>
          <w:tcPr>
            <w:tcW w:w="6946" w:type="dxa"/>
            <w:shd w:val="clear" w:color="auto" w:fill="F2F2F2" w:themeFill="background1" w:themeFillShade="F2"/>
          </w:tcPr>
          <w:p w14:paraId="05A69C5D" w14:textId="45632DA9" w:rsidR="00217CCB" w:rsidRPr="003018BF" w:rsidRDefault="0087414A" w:rsidP="00217CCB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3018BF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>Apoyar en la creación de piezas gráficas que se requiera para el Plan de Cultura de Sensibilización en Seguridad de la Información en la Entidad</w:t>
            </w:r>
            <w:r w:rsidR="00417E05" w:rsidRPr="003018BF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 xml:space="preserve"> para la vigenci</w:t>
            </w:r>
            <w:r w:rsidR="003018BF" w:rsidRPr="003018BF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>a</w:t>
            </w:r>
            <w:r w:rsidRPr="003018BF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>.</w:t>
            </w:r>
          </w:p>
        </w:tc>
      </w:tr>
      <w:tr w:rsidR="003018BF" w:rsidRPr="003018BF" w14:paraId="3AC5B356" w14:textId="77777777" w:rsidTr="00DD2EDB">
        <w:trPr>
          <w:trHeight w:val="1272"/>
        </w:trPr>
        <w:tc>
          <w:tcPr>
            <w:tcW w:w="2268" w:type="dxa"/>
          </w:tcPr>
          <w:p w14:paraId="3C405708" w14:textId="77777777" w:rsidR="0087414A" w:rsidRPr="003018BF" w:rsidRDefault="0087414A" w:rsidP="00B21008">
            <w:pPr>
              <w:contextualSpacing/>
              <w:jc w:val="both"/>
              <w:rPr>
                <w:rFonts w:ascii="Verdana" w:hAnsi="Verdana" w:cs="Arial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3018BF">
              <w:rPr>
                <w:rFonts w:ascii="Verdana" w:hAnsi="Verdana" w:cs="Arial"/>
                <w:i/>
                <w:iCs/>
                <w:color w:val="BFBFBF" w:themeColor="background1" w:themeShade="BF"/>
                <w:sz w:val="19"/>
                <w:szCs w:val="19"/>
              </w:rPr>
              <w:t>Oficina Asesora de Comunicaciones.</w:t>
            </w:r>
          </w:p>
        </w:tc>
        <w:tc>
          <w:tcPr>
            <w:tcW w:w="6946" w:type="dxa"/>
          </w:tcPr>
          <w:p w14:paraId="0B579A43" w14:textId="08DB8BDB" w:rsidR="00217CCB" w:rsidRPr="003018BF" w:rsidRDefault="0087414A" w:rsidP="00217CCB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3018BF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>Apoyar en la publicación y difusión de las actividades del Plan de Cultura de Sensibilización en Seguridad de la Información, en los diferentes medios de comunicación oficiales y existentes en la Entidad</w:t>
            </w:r>
            <w:r w:rsidR="00C4373A" w:rsidRPr="003018BF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 xml:space="preserve"> para la vigencia</w:t>
            </w:r>
            <w:r w:rsidRPr="003018BF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>.</w:t>
            </w:r>
          </w:p>
        </w:tc>
      </w:tr>
      <w:tr w:rsidR="003018BF" w:rsidRPr="003018BF" w14:paraId="4F545DF7" w14:textId="77777777" w:rsidTr="00DD6F9D">
        <w:trPr>
          <w:trHeight w:val="1819"/>
        </w:trPr>
        <w:tc>
          <w:tcPr>
            <w:tcW w:w="2268" w:type="dxa"/>
            <w:shd w:val="clear" w:color="auto" w:fill="F2F2F2" w:themeFill="background1" w:themeFillShade="F2"/>
          </w:tcPr>
          <w:p w14:paraId="4D7DD085" w14:textId="4420BA43" w:rsidR="0087414A" w:rsidRPr="003018BF" w:rsidRDefault="00647F38" w:rsidP="00B21008">
            <w:pPr>
              <w:contextualSpacing/>
              <w:jc w:val="both"/>
              <w:rPr>
                <w:rFonts w:ascii="Verdana" w:hAnsi="Verdana" w:cs="Arial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3018BF">
              <w:rPr>
                <w:rFonts w:ascii="Verdana" w:hAnsi="Verdana" w:cs="Arial"/>
                <w:i/>
                <w:iCs/>
                <w:color w:val="BFBFBF" w:themeColor="background1" w:themeShade="BF"/>
                <w:sz w:val="19"/>
                <w:szCs w:val="19"/>
              </w:rPr>
              <w:t>Equipo</w:t>
            </w:r>
            <w:r w:rsidR="0087414A" w:rsidRPr="003018BF">
              <w:rPr>
                <w:rFonts w:ascii="Verdana" w:hAnsi="Verdana" w:cs="Arial"/>
                <w:i/>
                <w:iCs/>
                <w:color w:val="BFBFBF" w:themeColor="background1" w:themeShade="BF"/>
                <w:sz w:val="19"/>
                <w:szCs w:val="19"/>
              </w:rPr>
              <w:t xml:space="preserve"> de seguridad</w:t>
            </w:r>
            <w:r w:rsidRPr="003018BF">
              <w:rPr>
                <w:rFonts w:ascii="Verdana" w:hAnsi="Verdana" w:cs="Arial"/>
                <w:i/>
                <w:iCs/>
                <w:color w:val="BFBFBF" w:themeColor="background1" w:themeShade="BF"/>
                <w:sz w:val="19"/>
                <w:szCs w:val="19"/>
              </w:rPr>
              <w:t xml:space="preserve"> de la Oficina de Tecnologías de la Información</w:t>
            </w:r>
            <w:r w:rsidR="0087414A" w:rsidRPr="003018BF">
              <w:rPr>
                <w:rFonts w:ascii="Verdana" w:hAnsi="Verdana" w:cs="Arial"/>
                <w:i/>
                <w:iCs/>
                <w:color w:val="BFBFBF" w:themeColor="background1" w:themeShade="BF"/>
                <w:sz w:val="19"/>
                <w:szCs w:val="19"/>
              </w:rPr>
              <w:t>.</w:t>
            </w:r>
          </w:p>
        </w:tc>
        <w:tc>
          <w:tcPr>
            <w:tcW w:w="6946" w:type="dxa"/>
            <w:shd w:val="clear" w:color="auto" w:fill="F2F2F2" w:themeFill="background1" w:themeFillShade="F2"/>
          </w:tcPr>
          <w:p w14:paraId="6EB555D5" w14:textId="2C558355" w:rsidR="0087414A" w:rsidRPr="003018BF" w:rsidRDefault="0087414A" w:rsidP="00B21008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Verdana" w:eastAsia="Times New Roman" w:hAnsi="Verdana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3018BF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 xml:space="preserve">Ejecutar las actividades relacionadas con el Plan de Cultura de Sensibilización en Seguridad de la Información </w:t>
            </w:r>
            <w:r w:rsidRPr="003018BF">
              <w:rPr>
                <w:rFonts w:ascii="Verdana" w:eastAsia="Times New Roman" w:hAnsi="Verdana"/>
                <w:i/>
                <w:iCs/>
                <w:color w:val="BFBFBF" w:themeColor="background1" w:themeShade="BF"/>
                <w:sz w:val="19"/>
                <w:szCs w:val="19"/>
              </w:rPr>
              <w:t xml:space="preserve">para </w:t>
            </w:r>
            <w:r w:rsidR="003018BF" w:rsidRPr="003018BF">
              <w:rPr>
                <w:rFonts w:ascii="Verdana" w:eastAsia="Times New Roman" w:hAnsi="Verdana"/>
                <w:i/>
                <w:iCs/>
                <w:color w:val="BFBFBF" w:themeColor="background1" w:themeShade="BF"/>
                <w:sz w:val="19"/>
                <w:szCs w:val="19"/>
              </w:rPr>
              <w:t>la vigencia</w:t>
            </w:r>
            <w:r w:rsidRPr="003018BF">
              <w:rPr>
                <w:rFonts w:ascii="Verdana" w:eastAsia="Times New Roman" w:hAnsi="Verdana"/>
                <w:i/>
                <w:iCs/>
                <w:color w:val="BFBFBF" w:themeColor="background1" w:themeShade="BF"/>
                <w:sz w:val="19"/>
                <w:szCs w:val="19"/>
              </w:rPr>
              <w:t>.</w:t>
            </w:r>
          </w:p>
          <w:p w14:paraId="3DAAAC36" w14:textId="77777777" w:rsidR="0087414A" w:rsidRPr="003018BF" w:rsidRDefault="0087414A" w:rsidP="00217CCB">
            <w:pPr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</w:pPr>
          </w:p>
          <w:p w14:paraId="579D79BE" w14:textId="7540E3EA" w:rsidR="00BC40D7" w:rsidRPr="003018BF" w:rsidRDefault="0087414A" w:rsidP="00BC40D7">
            <w:pPr>
              <w:pStyle w:val="Prrafodelista"/>
              <w:keepNext/>
              <w:numPr>
                <w:ilvl w:val="0"/>
                <w:numId w:val="3"/>
              </w:numPr>
              <w:spacing w:after="0" w:line="240" w:lineRule="auto"/>
              <w:rPr>
                <w:rFonts w:ascii="Verdana" w:eastAsia="Times New Roman" w:hAnsi="Verdana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3018BF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 xml:space="preserve">Aplicar los instrumentos de medición del Plan de Cultura de Sensibilización en Seguridad de la Información </w:t>
            </w:r>
            <w:r w:rsidRPr="003018BF">
              <w:rPr>
                <w:rFonts w:ascii="Verdana" w:eastAsia="Times New Roman" w:hAnsi="Verdana"/>
                <w:i/>
                <w:iCs/>
                <w:color w:val="BFBFBF" w:themeColor="background1" w:themeShade="BF"/>
                <w:sz w:val="19"/>
                <w:szCs w:val="19"/>
              </w:rPr>
              <w:t xml:space="preserve">para </w:t>
            </w:r>
            <w:r w:rsidR="003018BF" w:rsidRPr="003018BF">
              <w:rPr>
                <w:rFonts w:ascii="Verdana" w:eastAsia="Times New Roman" w:hAnsi="Verdana"/>
                <w:i/>
                <w:iCs/>
                <w:color w:val="BFBFBF" w:themeColor="background1" w:themeShade="BF"/>
                <w:sz w:val="19"/>
                <w:szCs w:val="19"/>
              </w:rPr>
              <w:t>la vigencia</w:t>
            </w:r>
            <w:r w:rsidRPr="003018BF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>, los cuales fueron definido por la Oficina de Tecnología de Información “OTI”.</w:t>
            </w:r>
          </w:p>
        </w:tc>
      </w:tr>
    </w:tbl>
    <w:p w14:paraId="72A5B4CE" w14:textId="6482093A" w:rsidR="0087414A" w:rsidRPr="000033AE" w:rsidRDefault="0087414A" w:rsidP="0087414A">
      <w:pPr>
        <w:pStyle w:val="Descripcin"/>
        <w:spacing w:after="0"/>
        <w:jc w:val="center"/>
        <w:rPr>
          <w:rFonts w:ascii="Verdana" w:hAnsi="Verdana"/>
          <w:i w:val="0"/>
          <w:iCs w:val="0"/>
          <w:color w:val="auto"/>
          <w:sz w:val="14"/>
          <w:szCs w:val="14"/>
        </w:rPr>
      </w:pPr>
      <w:r w:rsidRPr="000033AE">
        <w:rPr>
          <w:rFonts w:ascii="Verdana" w:hAnsi="Verdana"/>
          <w:b/>
          <w:bCs/>
          <w:i w:val="0"/>
          <w:iCs w:val="0"/>
          <w:color w:val="auto"/>
          <w:sz w:val="14"/>
          <w:szCs w:val="14"/>
        </w:rPr>
        <w:t>Tabla No.</w:t>
      </w:r>
      <w:r w:rsidRPr="000033AE">
        <w:rPr>
          <w:rFonts w:ascii="Verdana" w:hAnsi="Verdana"/>
          <w:b/>
          <w:bCs/>
          <w:i w:val="0"/>
          <w:iCs w:val="0"/>
          <w:color w:val="auto"/>
          <w:sz w:val="14"/>
          <w:szCs w:val="14"/>
        </w:rPr>
        <w:fldChar w:fldCharType="begin"/>
      </w:r>
      <w:r w:rsidRPr="000033AE">
        <w:rPr>
          <w:rFonts w:ascii="Verdana" w:hAnsi="Verdana"/>
          <w:b/>
          <w:bCs/>
          <w:i w:val="0"/>
          <w:iCs w:val="0"/>
          <w:color w:val="auto"/>
          <w:sz w:val="14"/>
          <w:szCs w:val="14"/>
        </w:rPr>
        <w:instrText xml:space="preserve"> SEQ Tabla_No. \* ARABIC </w:instrText>
      </w:r>
      <w:r w:rsidRPr="000033AE">
        <w:rPr>
          <w:rFonts w:ascii="Verdana" w:hAnsi="Verdana"/>
          <w:b/>
          <w:bCs/>
          <w:i w:val="0"/>
          <w:iCs w:val="0"/>
          <w:color w:val="auto"/>
          <w:sz w:val="14"/>
          <w:szCs w:val="14"/>
        </w:rPr>
        <w:fldChar w:fldCharType="separate"/>
      </w:r>
      <w:r w:rsidRPr="000033AE">
        <w:rPr>
          <w:rFonts w:ascii="Verdana" w:hAnsi="Verdana"/>
          <w:b/>
          <w:bCs/>
          <w:i w:val="0"/>
          <w:iCs w:val="0"/>
          <w:noProof/>
          <w:color w:val="auto"/>
          <w:sz w:val="14"/>
          <w:szCs w:val="14"/>
        </w:rPr>
        <w:t>1</w:t>
      </w:r>
      <w:r w:rsidRPr="000033AE">
        <w:rPr>
          <w:rFonts w:ascii="Verdana" w:hAnsi="Verdana"/>
          <w:b/>
          <w:bCs/>
          <w:i w:val="0"/>
          <w:iCs w:val="0"/>
          <w:color w:val="auto"/>
          <w:sz w:val="14"/>
          <w:szCs w:val="14"/>
        </w:rPr>
        <w:fldChar w:fldCharType="end"/>
      </w:r>
      <w:r w:rsidRPr="000033AE">
        <w:rPr>
          <w:rFonts w:ascii="Verdana" w:hAnsi="Verdana"/>
          <w:b/>
          <w:bCs/>
          <w:i w:val="0"/>
          <w:iCs w:val="0"/>
          <w:color w:val="auto"/>
          <w:sz w:val="14"/>
          <w:szCs w:val="14"/>
        </w:rPr>
        <w:t xml:space="preserve"> -</w:t>
      </w:r>
      <w:r w:rsidRPr="000033AE">
        <w:rPr>
          <w:rFonts w:ascii="Verdana" w:hAnsi="Verdana"/>
          <w:i w:val="0"/>
          <w:iCs w:val="0"/>
          <w:color w:val="auto"/>
          <w:sz w:val="14"/>
          <w:szCs w:val="14"/>
        </w:rPr>
        <w:t xml:space="preserve"> Roles y Responsabilidades.</w:t>
      </w:r>
    </w:p>
    <w:p w14:paraId="7D73B16D" w14:textId="77777777" w:rsidR="00DD6F9D" w:rsidRDefault="00DD6F9D" w:rsidP="00DD6F9D">
      <w:pPr>
        <w:pStyle w:val="Ttulo3"/>
        <w:numPr>
          <w:ilvl w:val="0"/>
          <w:numId w:val="0"/>
        </w:numPr>
        <w:spacing w:before="0" w:after="0"/>
        <w:rPr>
          <w:rFonts w:ascii="Verdana" w:hAnsi="Verdana"/>
          <w:bCs/>
          <w:caps w:val="0"/>
          <w:sz w:val="22"/>
          <w:szCs w:val="22"/>
        </w:rPr>
      </w:pPr>
    </w:p>
    <w:p w14:paraId="5A162823" w14:textId="47599C9F" w:rsidR="0087414A" w:rsidRDefault="0087414A" w:rsidP="0087414A">
      <w:pPr>
        <w:pStyle w:val="Ttulo3"/>
        <w:tabs>
          <w:tab w:val="clear" w:pos="9810"/>
        </w:tabs>
        <w:spacing w:before="0" w:after="0"/>
        <w:ind w:left="851" w:hanging="851"/>
        <w:rPr>
          <w:rFonts w:ascii="Verdana" w:hAnsi="Verdana"/>
          <w:bCs/>
          <w:caps w:val="0"/>
          <w:sz w:val="22"/>
          <w:szCs w:val="22"/>
        </w:rPr>
      </w:pPr>
      <w:bookmarkStart w:id="7" w:name="_Toc214461387"/>
      <w:r w:rsidRPr="003E4ED5">
        <w:rPr>
          <w:rFonts w:ascii="Verdana" w:hAnsi="Verdana"/>
          <w:bCs/>
          <w:caps w:val="0"/>
          <w:sz w:val="22"/>
          <w:szCs w:val="22"/>
        </w:rPr>
        <w:t>Audiencia objetivo</w:t>
      </w:r>
      <w:bookmarkEnd w:id="7"/>
    </w:p>
    <w:p w14:paraId="7BBD4E54" w14:textId="77777777" w:rsidR="003018BF" w:rsidRPr="003018BF" w:rsidRDefault="003018BF" w:rsidP="003018BF">
      <w:pPr>
        <w:rPr>
          <w:lang w:val="es-ES" w:eastAsia="es-ES"/>
        </w:rPr>
      </w:pPr>
    </w:p>
    <w:p w14:paraId="1F0EB6BC" w14:textId="7F248B2F" w:rsidR="0087414A" w:rsidRDefault="0087414A" w:rsidP="00C4373A">
      <w:pPr>
        <w:pStyle w:val="Textoindependiente"/>
        <w:numPr>
          <w:ilvl w:val="0"/>
          <w:numId w:val="11"/>
        </w:numPr>
        <w:spacing w:after="0" w:line="240" w:lineRule="auto"/>
        <w:ind w:right="49"/>
        <w:jc w:val="both"/>
        <w:rPr>
          <w:rFonts w:ascii="Verdana" w:hAnsi="Verdana"/>
        </w:rPr>
      </w:pPr>
      <w:r w:rsidRPr="003E4ED5">
        <w:rPr>
          <w:rFonts w:ascii="Verdana" w:hAnsi="Verdana"/>
          <w:b/>
          <w:bCs/>
        </w:rPr>
        <w:t>Quienes deben ser capacitados</w:t>
      </w:r>
      <w:r w:rsidR="004F557D">
        <w:rPr>
          <w:rFonts w:ascii="Verdana" w:hAnsi="Verdana"/>
          <w:b/>
          <w:bCs/>
        </w:rPr>
        <w:t>:</w:t>
      </w:r>
      <w:r w:rsidRPr="003E4ED5">
        <w:rPr>
          <w:rFonts w:ascii="Verdana" w:hAnsi="Verdana"/>
          <w:b/>
          <w:bCs/>
        </w:rPr>
        <w:t xml:space="preserve"> </w:t>
      </w:r>
      <w:r w:rsidR="004F557D" w:rsidRPr="004F557D">
        <w:rPr>
          <w:rFonts w:ascii="Verdana" w:hAnsi="Verdana"/>
          <w:i/>
          <w:iCs/>
          <w:color w:val="BFBFBF" w:themeColor="background1" w:themeShade="BF"/>
        </w:rPr>
        <w:t xml:space="preserve">Ejemplo </w:t>
      </w:r>
      <w:r w:rsidRPr="004F557D">
        <w:rPr>
          <w:rFonts w:ascii="Verdana" w:hAnsi="Verdana"/>
          <w:i/>
          <w:iCs/>
          <w:color w:val="BFBFBF" w:themeColor="background1" w:themeShade="BF"/>
        </w:rPr>
        <w:t xml:space="preserve">Los </w:t>
      </w:r>
      <w:r w:rsidR="00107290" w:rsidRPr="004F557D">
        <w:rPr>
          <w:rFonts w:ascii="Verdana" w:hAnsi="Verdana"/>
          <w:i/>
          <w:iCs/>
          <w:color w:val="BFBFBF" w:themeColor="background1" w:themeShade="BF"/>
        </w:rPr>
        <w:t xml:space="preserve">colaboradores </w:t>
      </w:r>
      <w:r w:rsidRPr="004F557D">
        <w:rPr>
          <w:rFonts w:ascii="Verdana" w:hAnsi="Verdana"/>
          <w:i/>
          <w:iCs/>
          <w:color w:val="BFBFBF" w:themeColor="background1" w:themeShade="BF"/>
        </w:rPr>
        <w:t>de la</w:t>
      </w:r>
      <w:r w:rsidR="000033AE" w:rsidRPr="004F557D">
        <w:rPr>
          <w:rFonts w:ascii="Verdana" w:hAnsi="Verdana"/>
          <w:i/>
          <w:iCs/>
          <w:color w:val="BFBFBF" w:themeColor="background1" w:themeShade="BF"/>
        </w:rPr>
        <w:t xml:space="preserve"> Entidad</w:t>
      </w:r>
      <w:r w:rsidR="00C4373A" w:rsidRPr="004F557D">
        <w:rPr>
          <w:rFonts w:ascii="Verdana" w:hAnsi="Verdana"/>
          <w:i/>
          <w:iCs/>
          <w:color w:val="BFBFBF" w:themeColor="background1" w:themeShade="BF"/>
        </w:rPr>
        <w:t xml:space="preserve"> </w:t>
      </w:r>
      <w:r w:rsidRPr="004F557D">
        <w:rPr>
          <w:rFonts w:ascii="Verdana" w:hAnsi="Verdana"/>
          <w:i/>
          <w:iCs/>
          <w:color w:val="BFBFBF" w:themeColor="background1" w:themeShade="BF"/>
        </w:rPr>
        <w:t xml:space="preserve">del Nivel Central y las Direcciones Territoriales para </w:t>
      </w:r>
      <w:r w:rsidR="003018BF" w:rsidRPr="004F557D">
        <w:rPr>
          <w:rFonts w:ascii="Verdana" w:hAnsi="Verdana"/>
          <w:i/>
          <w:iCs/>
          <w:color w:val="BFBFBF" w:themeColor="background1" w:themeShade="BF"/>
        </w:rPr>
        <w:t>la vigencia</w:t>
      </w:r>
      <w:r w:rsidRPr="004F557D">
        <w:rPr>
          <w:rFonts w:ascii="Verdana" w:hAnsi="Verdana"/>
          <w:i/>
          <w:iCs/>
          <w:color w:val="BFBFBF" w:themeColor="background1" w:themeShade="BF"/>
        </w:rPr>
        <w:t>.</w:t>
      </w:r>
    </w:p>
    <w:p w14:paraId="45C777E4" w14:textId="77777777" w:rsidR="003018BF" w:rsidRPr="00C4373A" w:rsidRDefault="003018BF" w:rsidP="003018BF">
      <w:pPr>
        <w:pStyle w:val="Textoindependiente"/>
        <w:spacing w:after="0" w:line="240" w:lineRule="auto"/>
        <w:ind w:right="49"/>
        <w:jc w:val="both"/>
        <w:rPr>
          <w:rFonts w:ascii="Verdana" w:hAnsi="Verdana"/>
        </w:rPr>
      </w:pPr>
    </w:p>
    <w:p w14:paraId="1635E201" w14:textId="37FC8A5A" w:rsidR="0087414A" w:rsidRDefault="0087414A" w:rsidP="0087414A">
      <w:pPr>
        <w:pStyle w:val="Ttulo3"/>
        <w:tabs>
          <w:tab w:val="clear" w:pos="9810"/>
        </w:tabs>
        <w:spacing w:before="0" w:after="0"/>
        <w:ind w:left="851" w:hanging="851"/>
        <w:rPr>
          <w:rFonts w:ascii="Verdana" w:hAnsi="Verdana"/>
          <w:bCs/>
          <w:caps w:val="0"/>
          <w:sz w:val="22"/>
          <w:szCs w:val="22"/>
        </w:rPr>
      </w:pPr>
      <w:bookmarkStart w:id="8" w:name="_Toc214461388"/>
      <w:r w:rsidRPr="003E4ED5">
        <w:rPr>
          <w:rFonts w:ascii="Verdana" w:hAnsi="Verdana"/>
          <w:bCs/>
          <w:caps w:val="0"/>
          <w:sz w:val="22"/>
          <w:szCs w:val="22"/>
        </w:rPr>
        <w:t>Temas para tratar en cada sesión</w:t>
      </w:r>
      <w:bookmarkEnd w:id="8"/>
    </w:p>
    <w:p w14:paraId="3972F383" w14:textId="77777777" w:rsidR="004F557D" w:rsidRDefault="004F557D" w:rsidP="004F557D">
      <w:pPr>
        <w:rPr>
          <w:lang w:val="es-ES" w:eastAsia="es-ES"/>
        </w:rPr>
      </w:pPr>
    </w:p>
    <w:p w14:paraId="0C2A5AC7" w14:textId="6248E983" w:rsidR="004F557D" w:rsidRPr="00010F1C" w:rsidRDefault="004F557D" w:rsidP="004F557D">
      <w:pPr>
        <w:rPr>
          <w:i/>
          <w:iCs/>
          <w:color w:val="BFBFBF" w:themeColor="background1" w:themeShade="BF"/>
          <w:lang w:val="es-ES" w:eastAsia="es-ES"/>
        </w:rPr>
      </w:pPr>
      <w:r w:rsidRPr="00010F1C">
        <w:rPr>
          <w:i/>
          <w:iCs/>
          <w:color w:val="BFBFBF" w:themeColor="background1" w:themeShade="BF"/>
          <w:lang w:val="es-ES" w:eastAsia="es-ES"/>
        </w:rPr>
        <w:t>Se deben definir los temas</w:t>
      </w:r>
      <w:r w:rsidR="00A156C8" w:rsidRPr="00010F1C">
        <w:rPr>
          <w:i/>
          <w:iCs/>
          <w:color w:val="BFBFBF" w:themeColor="background1" w:themeShade="BF"/>
          <w:lang w:val="es-ES" w:eastAsia="es-ES"/>
        </w:rPr>
        <w:t>. Ejemplo:</w:t>
      </w:r>
    </w:p>
    <w:tbl>
      <w:tblPr>
        <w:tblStyle w:val="Tablaconcuadrcula"/>
        <w:tblW w:w="9498" w:type="dxa"/>
        <w:tblInd w:w="-5" w:type="dxa"/>
        <w:tblLook w:val="04A0" w:firstRow="1" w:lastRow="0" w:firstColumn="1" w:lastColumn="0" w:noHBand="0" w:noVBand="1"/>
      </w:tblPr>
      <w:tblGrid>
        <w:gridCol w:w="6521"/>
        <w:gridCol w:w="2977"/>
      </w:tblGrid>
      <w:tr w:rsidR="00010F1C" w:rsidRPr="00010F1C" w14:paraId="355AF272" w14:textId="77777777" w:rsidTr="00DD6F9D">
        <w:trPr>
          <w:trHeight w:val="269"/>
        </w:trPr>
        <w:tc>
          <w:tcPr>
            <w:tcW w:w="6521" w:type="dxa"/>
            <w:shd w:val="clear" w:color="auto" w:fill="7F7F7F" w:themeFill="text1" w:themeFillTint="80"/>
            <w:vAlign w:val="center"/>
          </w:tcPr>
          <w:p w14:paraId="702770FA" w14:textId="77777777" w:rsidR="00DD6F9D" w:rsidRPr="00010F1C" w:rsidRDefault="00DD6F9D" w:rsidP="00107637">
            <w:pPr>
              <w:ind w:right="191"/>
              <w:jc w:val="center"/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  <w:r w:rsidRPr="00010F1C"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>TEMAS</w:t>
            </w:r>
          </w:p>
        </w:tc>
        <w:tc>
          <w:tcPr>
            <w:tcW w:w="2977" w:type="dxa"/>
            <w:shd w:val="clear" w:color="auto" w:fill="7F7F7F" w:themeFill="text1" w:themeFillTint="80"/>
            <w:vAlign w:val="center"/>
          </w:tcPr>
          <w:p w14:paraId="34261E08" w14:textId="77777777" w:rsidR="00DD6F9D" w:rsidRPr="00010F1C" w:rsidRDefault="00DD6F9D" w:rsidP="00107637">
            <w:pPr>
              <w:ind w:right="191"/>
              <w:jc w:val="center"/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  <w:r w:rsidRPr="00010F1C"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>AUDIENCIA</w:t>
            </w:r>
          </w:p>
        </w:tc>
      </w:tr>
      <w:tr w:rsidR="00010F1C" w:rsidRPr="00010F1C" w14:paraId="52CC6AB6" w14:textId="77777777" w:rsidTr="00DD6F9D">
        <w:trPr>
          <w:trHeight w:val="3109"/>
        </w:trPr>
        <w:tc>
          <w:tcPr>
            <w:tcW w:w="6521" w:type="dxa"/>
          </w:tcPr>
          <w:p w14:paraId="7D13DB93" w14:textId="77777777" w:rsidR="00DD6F9D" w:rsidRPr="00010F1C" w:rsidRDefault="00DD6F9D" w:rsidP="00107637">
            <w:pPr>
              <w:ind w:right="25"/>
              <w:jc w:val="both"/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  <w:r w:rsidRPr="00010F1C"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  <w:u w:val="single"/>
                <w:lang w:eastAsia="es-ES"/>
              </w:rPr>
              <w:t>Charla Nivel Central y Direcciones Territoriales</w:t>
            </w:r>
            <w:r w:rsidRPr="00010F1C"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>:</w:t>
            </w:r>
          </w:p>
          <w:p w14:paraId="7DDB8046" w14:textId="77777777" w:rsidR="00DD6F9D" w:rsidRPr="00010F1C" w:rsidRDefault="00DD6F9D" w:rsidP="00107637">
            <w:pPr>
              <w:ind w:right="25"/>
              <w:jc w:val="both"/>
              <w:rPr>
                <w:rFonts w:ascii="Verdana" w:hAnsi="Verdana" w:cs="Arial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  <w:r w:rsidRPr="00010F1C">
              <w:rPr>
                <w:rFonts w:ascii="Verdana" w:hAnsi="Verdana" w:cs="Arial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 xml:space="preserve">Cronograma para la socialización en materia de Seguridad de la Información para la </w:t>
            </w:r>
            <w:r w:rsidRPr="00010F1C"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>Unidad para las Víctimas</w:t>
            </w:r>
            <w:r w:rsidRPr="00010F1C">
              <w:rPr>
                <w:rFonts w:ascii="Verdana" w:hAnsi="Verdana" w:cs="Arial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 xml:space="preserve"> del Nivel Central y Direcciones Territoriales.</w:t>
            </w:r>
          </w:p>
          <w:p w14:paraId="68D4F098" w14:textId="77777777" w:rsidR="00DD6F9D" w:rsidRPr="00010F1C" w:rsidRDefault="00DD6F9D" w:rsidP="00107637">
            <w:pPr>
              <w:ind w:right="25"/>
              <w:jc w:val="both"/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  <w:u w:val="single"/>
                <w:lang w:eastAsia="es-ES"/>
              </w:rPr>
            </w:pPr>
          </w:p>
          <w:p w14:paraId="4C1ED81A" w14:textId="77777777" w:rsidR="00DD6F9D" w:rsidRPr="00010F1C" w:rsidRDefault="00DD6F9D" w:rsidP="00107637">
            <w:pPr>
              <w:ind w:right="191"/>
              <w:jc w:val="both"/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  <w:r w:rsidRPr="00010F1C"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>Cantidad de sesiones:</w:t>
            </w:r>
            <w:r w:rsidRPr="00010F1C">
              <w:rPr>
                <w:rFonts w:ascii="Verdana" w:hAnsi="Verdana" w:cs="Arial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 xml:space="preserve"> 4.</w:t>
            </w:r>
          </w:p>
          <w:p w14:paraId="565531F7" w14:textId="77777777" w:rsidR="00DD6F9D" w:rsidRPr="00010F1C" w:rsidRDefault="00DD6F9D" w:rsidP="00107637">
            <w:pPr>
              <w:ind w:right="25"/>
              <w:jc w:val="both"/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  <w:u w:val="single"/>
                <w:lang w:eastAsia="es-ES"/>
              </w:rPr>
            </w:pPr>
          </w:p>
          <w:p w14:paraId="1D6AA660" w14:textId="0552B81C" w:rsidR="00DD6F9D" w:rsidRPr="00010F1C" w:rsidRDefault="00DD6F9D" w:rsidP="00107637">
            <w:pPr>
              <w:ind w:right="25"/>
              <w:jc w:val="both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  <w:lang w:val="es-ES"/>
              </w:rPr>
            </w:pPr>
            <w:r w:rsidRPr="00010F1C">
              <w:rPr>
                <w:rFonts w:ascii="Verdana" w:hAnsi="Verdana"/>
                <w:b/>
                <w:bCs/>
                <w:i/>
                <w:iCs/>
                <w:color w:val="BFBFBF" w:themeColor="background1" w:themeShade="BF"/>
                <w:sz w:val="19"/>
                <w:szCs w:val="19"/>
                <w:lang w:val="es-ES"/>
              </w:rPr>
              <w:t xml:space="preserve">Temas: </w:t>
            </w:r>
            <w:r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  <w:lang w:val="es-ES"/>
              </w:rPr>
              <w:t>Una (1) charla será generada por parte de los Ingenieros del Dominio de Seguridad de la Información con la siguiente temática:</w:t>
            </w:r>
          </w:p>
          <w:p w14:paraId="1F7D7BF5" w14:textId="77777777" w:rsidR="00DD6F9D" w:rsidRPr="00010F1C" w:rsidRDefault="00DD6F9D" w:rsidP="00107637">
            <w:pPr>
              <w:ind w:right="25"/>
              <w:jc w:val="both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  <w:lang w:val="es-ES"/>
              </w:rPr>
            </w:pPr>
          </w:p>
          <w:p w14:paraId="2C0919A2" w14:textId="77777777" w:rsidR="00DD6F9D" w:rsidRPr="00010F1C" w:rsidRDefault="00DD6F9D" w:rsidP="00107637">
            <w:pPr>
              <w:ind w:right="25"/>
              <w:jc w:val="both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  <w:lang w:val="es-ES"/>
              </w:rPr>
            </w:pPr>
            <w:r w:rsidRPr="00010F1C">
              <w:rPr>
                <w:rFonts w:ascii="Verdana" w:hAnsi="Verdana"/>
                <w:b/>
                <w:bCs/>
                <w:i/>
                <w:iCs/>
                <w:color w:val="BFBFBF" w:themeColor="background1" w:themeShade="BF"/>
                <w:sz w:val="19"/>
                <w:szCs w:val="19"/>
                <w:lang w:val="es-ES"/>
              </w:rPr>
              <w:t xml:space="preserve">Tema No.1: </w:t>
            </w:r>
            <w:r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  <w:lang w:val="es-ES"/>
              </w:rPr>
              <w:t>Fundamentos, Activos de Información y Riesgos.</w:t>
            </w:r>
          </w:p>
          <w:p w14:paraId="74291518" w14:textId="77777777" w:rsidR="00DD6F9D" w:rsidRPr="00010F1C" w:rsidRDefault="00DD6F9D" w:rsidP="00107637">
            <w:pPr>
              <w:ind w:right="25"/>
              <w:jc w:val="both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  <w:lang w:val="es-ES"/>
              </w:rPr>
            </w:pPr>
          </w:p>
          <w:p w14:paraId="671B313A" w14:textId="77777777" w:rsidR="00DD6F9D" w:rsidRPr="00010F1C" w:rsidRDefault="00DD6F9D" w:rsidP="00107637">
            <w:pPr>
              <w:ind w:right="25"/>
              <w:jc w:val="both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  <w:lang w:val="es-ES"/>
              </w:rPr>
            </w:pPr>
            <w:r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  <w:lang w:val="es-ES"/>
              </w:rPr>
              <w:t>Tres (3) charlas serán generadas por el proveedor tecnología cuyos temas se seleccionará de acuerdo con la disponibilidad de recurso (ponente) del proveedor y las necesidades de la Entidad.</w:t>
            </w:r>
          </w:p>
          <w:p w14:paraId="193C737C" w14:textId="77777777" w:rsidR="00DD6F9D" w:rsidRPr="00010F1C" w:rsidRDefault="00DD6F9D" w:rsidP="00107637">
            <w:pPr>
              <w:ind w:right="25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  <w:lang w:val="es-ES"/>
              </w:rPr>
            </w:pPr>
          </w:p>
          <w:p w14:paraId="3F2727BA" w14:textId="77777777" w:rsidR="00DD6F9D" w:rsidRPr="00010F1C" w:rsidRDefault="00DD6F9D" w:rsidP="00107637">
            <w:pPr>
              <w:ind w:right="25"/>
              <w:jc w:val="both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  <w:lang w:val="es-ES"/>
              </w:rPr>
            </w:pPr>
            <w:r w:rsidRPr="00010F1C">
              <w:rPr>
                <w:rFonts w:ascii="Verdana" w:hAnsi="Verdana"/>
                <w:b/>
                <w:bCs/>
                <w:i/>
                <w:iCs/>
                <w:color w:val="BFBFBF" w:themeColor="background1" w:themeShade="BF"/>
                <w:sz w:val="19"/>
                <w:szCs w:val="19"/>
                <w:u w:val="single"/>
                <w:lang w:val="es-ES"/>
              </w:rPr>
              <w:t>La finalidad</w:t>
            </w:r>
            <w:r w:rsidRPr="00010F1C">
              <w:rPr>
                <w:rFonts w:ascii="Verdana" w:hAnsi="Verdana"/>
                <w:b/>
                <w:bCs/>
                <w:i/>
                <w:iCs/>
                <w:color w:val="BFBFBF" w:themeColor="background1" w:themeShade="BF"/>
                <w:sz w:val="19"/>
                <w:szCs w:val="19"/>
                <w:lang w:val="es-ES"/>
              </w:rPr>
              <w:t>:</w:t>
            </w:r>
          </w:p>
          <w:p w14:paraId="5C2BCF94" w14:textId="192D7D75" w:rsidR="00DD6F9D" w:rsidRPr="00010F1C" w:rsidRDefault="00DD6F9D" w:rsidP="00DD6F9D">
            <w:pPr>
              <w:ind w:right="25"/>
              <w:jc w:val="both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  <w:lang w:val="es-ES"/>
              </w:rPr>
            </w:pPr>
            <w:r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  <w:lang w:val="es-ES"/>
              </w:rPr>
              <w:t xml:space="preserve">Está actividad es dirigida a </w:t>
            </w:r>
            <w:r w:rsidRPr="00010F1C">
              <w:rPr>
                <w:rFonts w:ascii="Verdana" w:eastAsia="Times New Roman" w:hAnsi="Verdana" w:cs="Arial"/>
                <w:i/>
                <w:iCs/>
                <w:color w:val="BFBFBF" w:themeColor="background1" w:themeShade="BF"/>
                <w:sz w:val="19"/>
                <w:szCs w:val="19"/>
              </w:rPr>
              <w:t>los colaboradores del Nivel Central y Direcciones Territoriales</w:t>
            </w:r>
            <w:r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  <w:lang w:val="es-ES"/>
              </w:rPr>
              <w:t xml:space="preserve"> de la Entidad, la cual tiene como objetivo socializar y sensibilizar frente a la responsabilidad que se tiene con la información con el fin de fortalecer las habilidades y destreza para abordar una correcta postura y salud en Seguridad de la información.</w:t>
            </w:r>
          </w:p>
        </w:tc>
        <w:tc>
          <w:tcPr>
            <w:tcW w:w="2977" w:type="dxa"/>
          </w:tcPr>
          <w:p w14:paraId="17C745C6" w14:textId="77777777" w:rsidR="00DD6F9D" w:rsidRPr="00010F1C" w:rsidRDefault="00DD6F9D" w:rsidP="00107637">
            <w:pPr>
              <w:keepNext/>
              <w:jc w:val="both"/>
              <w:rPr>
                <w:rFonts w:ascii="Verdana" w:hAnsi="Verdana" w:cs="Arial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010F1C">
              <w:rPr>
                <w:rFonts w:ascii="Verdana" w:eastAsia="Times New Roman" w:hAnsi="Verdana" w:cs="Arial"/>
                <w:i/>
                <w:iCs/>
                <w:color w:val="BFBFBF" w:themeColor="background1" w:themeShade="BF"/>
                <w:sz w:val="19"/>
                <w:szCs w:val="19"/>
              </w:rPr>
              <w:t>Para colaboradores del Nivel Central y Direcciones Territoriales.</w:t>
            </w:r>
          </w:p>
        </w:tc>
      </w:tr>
      <w:tr w:rsidR="00010F1C" w:rsidRPr="00010F1C" w14:paraId="055BA683" w14:textId="77777777" w:rsidTr="00DD6F9D">
        <w:trPr>
          <w:trHeight w:val="165"/>
        </w:trPr>
        <w:tc>
          <w:tcPr>
            <w:tcW w:w="6521" w:type="dxa"/>
            <w:shd w:val="clear" w:color="auto" w:fill="F2F2F2" w:themeFill="background1" w:themeFillShade="F2"/>
          </w:tcPr>
          <w:p w14:paraId="0726A149" w14:textId="77777777" w:rsidR="00DD6F9D" w:rsidRPr="00010F1C" w:rsidRDefault="00DD6F9D" w:rsidP="00107637">
            <w:pPr>
              <w:ind w:right="25"/>
              <w:jc w:val="both"/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  <w:r w:rsidRPr="00010F1C"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  <w:u w:val="single"/>
                <w:lang w:eastAsia="es-ES"/>
              </w:rPr>
              <w:t>Miércoles de Seguridad</w:t>
            </w:r>
            <w:r w:rsidRPr="00010F1C"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>:</w:t>
            </w:r>
          </w:p>
          <w:p w14:paraId="700626D6" w14:textId="77777777" w:rsidR="00DD6F9D" w:rsidRPr="00010F1C" w:rsidRDefault="00DD6F9D" w:rsidP="00107637">
            <w:pPr>
              <w:ind w:right="25"/>
              <w:jc w:val="both"/>
              <w:rPr>
                <w:rFonts w:ascii="Verdana" w:hAnsi="Verdana" w:cs="Arial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  <w:r w:rsidRPr="00010F1C">
              <w:rPr>
                <w:rFonts w:ascii="Verdana" w:hAnsi="Verdana" w:cs="Arial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 xml:space="preserve">Cronograma para la socialización en materia de Seguridad de la Información para la </w:t>
            </w:r>
            <w:r w:rsidRPr="00010F1C"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>Unidad para las Víctimas</w:t>
            </w:r>
            <w:r w:rsidRPr="00010F1C">
              <w:rPr>
                <w:rFonts w:ascii="Verdana" w:hAnsi="Verdana" w:cs="Arial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 xml:space="preserve"> del Nivel Central y Direcciones Territoriales.</w:t>
            </w:r>
          </w:p>
          <w:p w14:paraId="370CDE39" w14:textId="77777777" w:rsidR="00DD6F9D" w:rsidRPr="00010F1C" w:rsidRDefault="00DD6F9D" w:rsidP="00107637">
            <w:pPr>
              <w:ind w:right="25"/>
              <w:jc w:val="both"/>
              <w:rPr>
                <w:rFonts w:ascii="Verdana" w:hAnsi="Verdana" w:cs="Arial"/>
                <w:bCs/>
                <w:i/>
                <w:iCs/>
                <w:color w:val="BFBFBF" w:themeColor="background1" w:themeShade="BF"/>
                <w:sz w:val="19"/>
                <w:szCs w:val="19"/>
                <w:u w:val="single"/>
                <w:lang w:eastAsia="es-ES"/>
              </w:rPr>
            </w:pPr>
          </w:p>
          <w:p w14:paraId="03B5FB90" w14:textId="77777777" w:rsidR="00DD6F9D" w:rsidRPr="00010F1C" w:rsidRDefault="00DD6F9D" w:rsidP="00107637">
            <w:pPr>
              <w:ind w:right="191"/>
              <w:jc w:val="both"/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  <w:r w:rsidRPr="00010F1C"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>Cantidad de sesiones:</w:t>
            </w:r>
            <w:r w:rsidRPr="00010F1C">
              <w:rPr>
                <w:rFonts w:ascii="Verdana" w:hAnsi="Verdana" w:cs="Arial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 xml:space="preserve"> 18.</w:t>
            </w:r>
          </w:p>
          <w:p w14:paraId="77808865" w14:textId="77777777" w:rsidR="00DD6F9D" w:rsidRPr="00010F1C" w:rsidRDefault="00DD6F9D" w:rsidP="00107637">
            <w:pPr>
              <w:ind w:right="25"/>
              <w:jc w:val="both"/>
              <w:rPr>
                <w:rFonts w:ascii="Verdana" w:hAnsi="Verdana" w:cs="Arial"/>
                <w:bCs/>
                <w:i/>
                <w:iCs/>
                <w:color w:val="BFBFBF" w:themeColor="background1" w:themeShade="BF"/>
                <w:sz w:val="19"/>
                <w:szCs w:val="19"/>
                <w:u w:val="single"/>
                <w:lang w:eastAsia="es-ES"/>
              </w:rPr>
            </w:pPr>
          </w:p>
          <w:p w14:paraId="18FD76AA" w14:textId="77777777" w:rsidR="00DD6F9D" w:rsidRPr="00010F1C" w:rsidRDefault="00DD6F9D" w:rsidP="00107637">
            <w:pPr>
              <w:ind w:right="25"/>
              <w:jc w:val="both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  <w:lang w:val="es-ES"/>
              </w:rPr>
            </w:pPr>
            <w:r w:rsidRPr="00010F1C">
              <w:rPr>
                <w:rFonts w:ascii="Verdana" w:hAnsi="Verdana"/>
                <w:b/>
                <w:bCs/>
                <w:i/>
                <w:iCs/>
                <w:color w:val="BFBFBF" w:themeColor="background1" w:themeShade="BF"/>
                <w:sz w:val="19"/>
                <w:szCs w:val="19"/>
                <w:lang w:val="es-ES"/>
              </w:rPr>
              <w:t xml:space="preserve">Temas: </w:t>
            </w:r>
            <w:r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  <w:lang w:val="es-ES"/>
              </w:rPr>
              <w:t>son definidos por el grupo de seguridad de la información, aunque pueden variar los temas y las fechas de acuerdo con la necesidad de la Entidad.</w:t>
            </w:r>
          </w:p>
          <w:p w14:paraId="4EBE27DB" w14:textId="77777777" w:rsidR="00DD6F9D" w:rsidRPr="00010F1C" w:rsidRDefault="00DD6F9D" w:rsidP="00107637">
            <w:pPr>
              <w:ind w:right="25"/>
              <w:jc w:val="both"/>
              <w:rPr>
                <w:rFonts w:ascii="Verdana" w:hAnsi="Verdana" w:cs="Arial"/>
                <w:bCs/>
                <w:i/>
                <w:iCs/>
                <w:color w:val="BFBFBF" w:themeColor="background1" w:themeShade="BF"/>
                <w:sz w:val="19"/>
                <w:szCs w:val="19"/>
                <w:u w:val="single"/>
                <w:lang w:eastAsia="es-ES"/>
              </w:rPr>
            </w:pPr>
          </w:p>
          <w:p w14:paraId="700BDD10" w14:textId="77777777" w:rsidR="00DD6F9D" w:rsidRPr="00010F1C" w:rsidRDefault="00DD6F9D" w:rsidP="00DD6F9D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right="25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010F1C">
              <w:rPr>
                <w:rFonts w:ascii="Verdana" w:hAnsi="Verdana"/>
                <w:b/>
                <w:bCs/>
                <w:i/>
                <w:iCs/>
                <w:color w:val="BFBFBF" w:themeColor="background1" w:themeShade="BF"/>
                <w:sz w:val="19"/>
                <w:szCs w:val="19"/>
              </w:rPr>
              <w:lastRenderedPageBreak/>
              <w:t>No.1:</w:t>
            </w:r>
            <w:r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 xml:space="preserve"> ¿Qué es la seguridad de la información y por qué es importante?</w:t>
            </w:r>
          </w:p>
          <w:p w14:paraId="122CAD38" w14:textId="77777777" w:rsidR="00DD6F9D" w:rsidRPr="00010F1C" w:rsidRDefault="00DD6F9D" w:rsidP="00DD6F9D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right="25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010F1C">
              <w:rPr>
                <w:rFonts w:ascii="Verdana" w:hAnsi="Verdana"/>
                <w:b/>
                <w:bCs/>
                <w:i/>
                <w:iCs/>
                <w:color w:val="BFBFBF" w:themeColor="background1" w:themeShade="BF"/>
                <w:sz w:val="19"/>
                <w:szCs w:val="19"/>
              </w:rPr>
              <w:t>No.2:</w:t>
            </w:r>
            <w:r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 xml:space="preserve"> Principios de la seguridad de la información: Confidencialidad, integridad y disponibilidad.</w:t>
            </w:r>
          </w:p>
          <w:p w14:paraId="56FE014D" w14:textId="77777777" w:rsidR="00DD6F9D" w:rsidRPr="00010F1C" w:rsidRDefault="00DD6F9D" w:rsidP="00DD6F9D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right="25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010F1C">
              <w:rPr>
                <w:rFonts w:ascii="Verdana" w:hAnsi="Verdana"/>
                <w:b/>
                <w:bCs/>
                <w:i/>
                <w:iCs/>
                <w:color w:val="BFBFBF" w:themeColor="background1" w:themeShade="BF"/>
                <w:sz w:val="19"/>
                <w:szCs w:val="19"/>
              </w:rPr>
              <w:t>No.3:</w:t>
            </w:r>
            <w:r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 xml:space="preserve"> Consejos simples para proteger tu información personal.</w:t>
            </w:r>
          </w:p>
          <w:p w14:paraId="6984DD82" w14:textId="77777777" w:rsidR="00DD6F9D" w:rsidRPr="00010F1C" w:rsidRDefault="00DD6F9D" w:rsidP="00DD6F9D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right="25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010F1C">
              <w:rPr>
                <w:rFonts w:ascii="Verdana" w:hAnsi="Verdana"/>
                <w:b/>
                <w:bCs/>
                <w:i/>
                <w:iCs/>
                <w:color w:val="BFBFBF" w:themeColor="background1" w:themeShade="BF"/>
                <w:sz w:val="19"/>
                <w:szCs w:val="19"/>
              </w:rPr>
              <w:t xml:space="preserve">No.4: </w:t>
            </w:r>
            <w:r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>Buenas prácticas para la creación de contraseñas seguras.</w:t>
            </w:r>
          </w:p>
          <w:p w14:paraId="2932ABB4" w14:textId="77777777" w:rsidR="00DD6F9D" w:rsidRPr="00010F1C" w:rsidRDefault="00DD6F9D" w:rsidP="00DD6F9D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right="25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010F1C">
              <w:rPr>
                <w:rFonts w:ascii="Verdana" w:hAnsi="Verdana"/>
                <w:b/>
                <w:bCs/>
                <w:i/>
                <w:iCs/>
                <w:color w:val="BFBFBF" w:themeColor="background1" w:themeShade="BF"/>
                <w:sz w:val="19"/>
                <w:szCs w:val="19"/>
              </w:rPr>
              <w:t>No.5:</w:t>
            </w:r>
            <w:r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 xml:space="preserve"> La importancia de la autenticación multifactor (MFA)</w:t>
            </w:r>
          </w:p>
          <w:p w14:paraId="17F1EC50" w14:textId="77777777" w:rsidR="00DD6F9D" w:rsidRPr="00010F1C" w:rsidRDefault="00DD6F9D" w:rsidP="00DD6F9D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right="25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010F1C">
              <w:rPr>
                <w:rFonts w:ascii="Verdana" w:hAnsi="Verdana"/>
                <w:b/>
                <w:bCs/>
                <w:i/>
                <w:iCs/>
                <w:color w:val="BFBFBF" w:themeColor="background1" w:themeShade="BF"/>
                <w:sz w:val="19"/>
                <w:szCs w:val="19"/>
              </w:rPr>
              <w:t xml:space="preserve">No.6: </w:t>
            </w:r>
            <w:r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>Cuidado con el Wi-Fi público: consejos para mantenerte seguro.</w:t>
            </w:r>
          </w:p>
          <w:p w14:paraId="37037D53" w14:textId="77777777" w:rsidR="00DD6F9D" w:rsidRPr="00010F1C" w:rsidRDefault="00DD6F9D" w:rsidP="00DD6F9D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right="25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010F1C">
              <w:rPr>
                <w:rFonts w:ascii="Verdana" w:hAnsi="Verdana"/>
                <w:b/>
                <w:bCs/>
                <w:i/>
                <w:iCs/>
                <w:color w:val="BFBFBF" w:themeColor="background1" w:themeShade="BF"/>
                <w:sz w:val="19"/>
                <w:szCs w:val="19"/>
              </w:rPr>
              <w:t xml:space="preserve">No.7: </w:t>
            </w:r>
            <w:r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>Consejos para una navegación segura en internet.</w:t>
            </w:r>
          </w:p>
          <w:p w14:paraId="1BEB9ED7" w14:textId="77777777" w:rsidR="00DD6F9D" w:rsidRPr="00010F1C" w:rsidRDefault="00DD6F9D" w:rsidP="00DD6F9D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right="25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010F1C">
              <w:rPr>
                <w:rFonts w:ascii="Verdana" w:hAnsi="Verdana"/>
                <w:b/>
                <w:bCs/>
                <w:i/>
                <w:iCs/>
                <w:color w:val="BFBFBF" w:themeColor="background1" w:themeShade="BF"/>
                <w:sz w:val="19"/>
                <w:szCs w:val="19"/>
              </w:rPr>
              <w:t xml:space="preserve">No.8: </w:t>
            </w:r>
            <w:r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>Cuidado con los enlaces y archivos adjuntos en correos electrónicos.</w:t>
            </w:r>
          </w:p>
          <w:p w14:paraId="39394EBC" w14:textId="77777777" w:rsidR="00DD6F9D" w:rsidRPr="00010F1C" w:rsidRDefault="00DD6F9D" w:rsidP="00DD6F9D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right="25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010F1C">
              <w:rPr>
                <w:rFonts w:ascii="Verdana" w:hAnsi="Verdana"/>
                <w:b/>
                <w:bCs/>
                <w:i/>
                <w:iCs/>
                <w:color w:val="BFBFBF" w:themeColor="background1" w:themeShade="BF"/>
                <w:sz w:val="19"/>
                <w:szCs w:val="19"/>
              </w:rPr>
              <w:t xml:space="preserve">No.9: </w:t>
            </w:r>
            <w:r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>¿Qué es un Evento o Incidente de Seguridad de la Información?</w:t>
            </w:r>
          </w:p>
          <w:p w14:paraId="668E57B7" w14:textId="77777777" w:rsidR="00DD6F9D" w:rsidRPr="00010F1C" w:rsidRDefault="00DD6F9D" w:rsidP="00DD6F9D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right="25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010F1C">
              <w:rPr>
                <w:rFonts w:ascii="Verdana" w:hAnsi="Verdana"/>
                <w:b/>
                <w:bCs/>
                <w:i/>
                <w:iCs/>
                <w:color w:val="BFBFBF" w:themeColor="background1" w:themeShade="BF"/>
                <w:sz w:val="19"/>
                <w:szCs w:val="19"/>
              </w:rPr>
              <w:t xml:space="preserve">No.10: </w:t>
            </w:r>
            <w:r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>Cómo reconocer y reportar actividades sospechosas en línea.</w:t>
            </w:r>
          </w:p>
          <w:p w14:paraId="7DC7E403" w14:textId="77777777" w:rsidR="00DD6F9D" w:rsidRPr="00010F1C" w:rsidRDefault="00DD6F9D" w:rsidP="00DD6F9D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right="25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010F1C">
              <w:rPr>
                <w:rFonts w:ascii="Verdana" w:hAnsi="Verdana"/>
                <w:b/>
                <w:bCs/>
                <w:i/>
                <w:iCs/>
                <w:color w:val="BFBFBF" w:themeColor="background1" w:themeShade="BF"/>
                <w:sz w:val="19"/>
                <w:szCs w:val="19"/>
              </w:rPr>
              <w:t xml:space="preserve">No.11: </w:t>
            </w:r>
            <w:r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>¿Qué es el phishing y cómo evitarlo?</w:t>
            </w:r>
          </w:p>
          <w:p w14:paraId="788353CD" w14:textId="77777777" w:rsidR="00DD6F9D" w:rsidRPr="00010F1C" w:rsidRDefault="00DD6F9D" w:rsidP="00DD6F9D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right="25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010F1C">
              <w:rPr>
                <w:rFonts w:ascii="Verdana" w:hAnsi="Verdana"/>
                <w:b/>
                <w:bCs/>
                <w:i/>
                <w:iCs/>
                <w:color w:val="BFBFBF" w:themeColor="background1" w:themeShade="BF"/>
                <w:sz w:val="19"/>
                <w:szCs w:val="19"/>
              </w:rPr>
              <w:t xml:space="preserve">No.12: </w:t>
            </w:r>
            <w:r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>¿Qué es el malware y cómo protegerte?</w:t>
            </w:r>
          </w:p>
          <w:p w14:paraId="6132E478" w14:textId="77777777" w:rsidR="00DD6F9D" w:rsidRPr="00010F1C" w:rsidRDefault="00DD6F9D" w:rsidP="00DD6F9D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right="25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010F1C">
              <w:rPr>
                <w:rFonts w:ascii="Verdana" w:hAnsi="Verdana"/>
                <w:b/>
                <w:bCs/>
                <w:i/>
                <w:iCs/>
                <w:color w:val="BFBFBF" w:themeColor="background1" w:themeShade="BF"/>
                <w:sz w:val="19"/>
                <w:szCs w:val="19"/>
              </w:rPr>
              <w:t xml:space="preserve">No.13: </w:t>
            </w:r>
            <w:r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>Protege tu teléfono móvil contra amenazas.</w:t>
            </w:r>
          </w:p>
          <w:p w14:paraId="7873B950" w14:textId="77777777" w:rsidR="00DD6F9D" w:rsidRPr="00010F1C" w:rsidRDefault="00DD6F9D" w:rsidP="00DD6F9D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right="25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010F1C">
              <w:rPr>
                <w:rFonts w:ascii="Verdana" w:hAnsi="Verdana"/>
                <w:b/>
                <w:bCs/>
                <w:i/>
                <w:iCs/>
                <w:color w:val="BFBFBF" w:themeColor="background1" w:themeShade="BF"/>
                <w:sz w:val="19"/>
                <w:szCs w:val="19"/>
              </w:rPr>
              <w:t xml:space="preserve">No.14: </w:t>
            </w:r>
            <w:r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>¿Qué hacer si crees que has sido víctima de un ciberataque?</w:t>
            </w:r>
          </w:p>
          <w:p w14:paraId="0A993D95" w14:textId="77777777" w:rsidR="00DD6F9D" w:rsidRPr="00010F1C" w:rsidRDefault="00DD6F9D" w:rsidP="00DD6F9D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right="25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010F1C">
              <w:rPr>
                <w:rFonts w:ascii="Verdana" w:hAnsi="Verdana"/>
                <w:b/>
                <w:bCs/>
                <w:i/>
                <w:iCs/>
                <w:color w:val="BFBFBF" w:themeColor="background1" w:themeShade="BF"/>
                <w:sz w:val="19"/>
                <w:szCs w:val="19"/>
              </w:rPr>
              <w:t xml:space="preserve">No.15: </w:t>
            </w:r>
            <w:r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>La importancia de los respaldos de información.</w:t>
            </w:r>
          </w:p>
          <w:p w14:paraId="33DC38FF" w14:textId="77777777" w:rsidR="00DD6F9D" w:rsidRPr="00010F1C" w:rsidRDefault="00DD6F9D" w:rsidP="00DD6F9D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right="25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010F1C">
              <w:rPr>
                <w:rFonts w:ascii="Verdana" w:hAnsi="Verdana"/>
                <w:b/>
                <w:bCs/>
                <w:i/>
                <w:iCs/>
                <w:color w:val="BFBFBF" w:themeColor="background1" w:themeShade="BF"/>
                <w:sz w:val="19"/>
                <w:szCs w:val="19"/>
              </w:rPr>
              <w:t xml:space="preserve">No.16: </w:t>
            </w:r>
            <w:r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>Cómo evitar ser víctima de estafas en redes sociales.</w:t>
            </w:r>
          </w:p>
          <w:p w14:paraId="22836D80" w14:textId="77777777" w:rsidR="00DD6F9D" w:rsidRPr="00010F1C" w:rsidRDefault="00DD6F9D" w:rsidP="00DD6F9D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right="25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010F1C">
              <w:rPr>
                <w:rFonts w:ascii="Verdana" w:hAnsi="Verdana"/>
                <w:b/>
                <w:bCs/>
                <w:i/>
                <w:iCs/>
                <w:color w:val="BFBFBF" w:themeColor="background1" w:themeShade="BF"/>
                <w:sz w:val="19"/>
                <w:szCs w:val="19"/>
              </w:rPr>
              <w:t xml:space="preserve">No.17: </w:t>
            </w:r>
            <w:r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>Políticas de seguridad de la información.</w:t>
            </w:r>
          </w:p>
          <w:p w14:paraId="270C7954" w14:textId="77777777" w:rsidR="00DD6F9D" w:rsidRPr="00010F1C" w:rsidRDefault="00DD6F9D" w:rsidP="00DD6F9D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right="25"/>
              <w:contextualSpacing w:val="0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010F1C">
              <w:rPr>
                <w:rFonts w:ascii="Verdana" w:hAnsi="Verdana"/>
                <w:b/>
                <w:bCs/>
                <w:i/>
                <w:iCs/>
                <w:color w:val="BFBFBF" w:themeColor="background1" w:themeShade="BF"/>
                <w:sz w:val="19"/>
                <w:szCs w:val="19"/>
              </w:rPr>
              <w:t xml:space="preserve">No.18: </w:t>
            </w:r>
            <w:r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>Cómo identificar sitios web seguros.</w:t>
            </w:r>
          </w:p>
          <w:p w14:paraId="24975D57" w14:textId="77777777" w:rsidR="00DD6F9D" w:rsidRPr="00010F1C" w:rsidRDefault="00DD6F9D" w:rsidP="00107637">
            <w:pPr>
              <w:ind w:right="25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</w:pPr>
          </w:p>
          <w:p w14:paraId="5DE49391" w14:textId="77777777" w:rsidR="00DD6F9D" w:rsidRPr="00010F1C" w:rsidRDefault="00DD6F9D" w:rsidP="00107637">
            <w:pPr>
              <w:ind w:right="25"/>
              <w:jc w:val="both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  <w:lang w:val="es-ES"/>
              </w:rPr>
            </w:pPr>
            <w:r w:rsidRPr="00010F1C">
              <w:rPr>
                <w:rFonts w:ascii="Verdana" w:hAnsi="Verdana"/>
                <w:b/>
                <w:bCs/>
                <w:i/>
                <w:iCs/>
                <w:color w:val="BFBFBF" w:themeColor="background1" w:themeShade="BF"/>
                <w:sz w:val="19"/>
                <w:szCs w:val="19"/>
                <w:u w:val="single"/>
                <w:lang w:val="es-ES"/>
              </w:rPr>
              <w:t>La finalidad</w:t>
            </w:r>
            <w:r w:rsidRPr="00010F1C">
              <w:rPr>
                <w:rFonts w:ascii="Verdana" w:hAnsi="Verdana"/>
                <w:b/>
                <w:bCs/>
                <w:i/>
                <w:iCs/>
                <w:color w:val="BFBFBF" w:themeColor="background1" w:themeShade="BF"/>
                <w:sz w:val="19"/>
                <w:szCs w:val="19"/>
                <w:lang w:val="es-ES"/>
              </w:rPr>
              <w:t>:</w:t>
            </w:r>
          </w:p>
          <w:p w14:paraId="24FE0E06" w14:textId="326649E4" w:rsidR="00DD6F9D" w:rsidRPr="00010F1C" w:rsidRDefault="00DD6F9D" w:rsidP="00DD6F9D">
            <w:pPr>
              <w:ind w:right="25"/>
              <w:jc w:val="both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  <w:lang w:val="es-ES"/>
              </w:rPr>
              <w:t>Está actividad es dirigida a toda la Entidad, la cual tiene como objetivo brindar información por correo con: terminología y Buenas Prácticas en materia de Seguridad con el fin de afianzar los conceptos y desarrollar mecanismos para la protección de los activos de información que está bajo su responsabilidad.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416CC8AF" w14:textId="77777777" w:rsidR="00DD6F9D" w:rsidRPr="00010F1C" w:rsidRDefault="00DD6F9D" w:rsidP="00107637">
            <w:pPr>
              <w:keepNext/>
              <w:jc w:val="both"/>
              <w:rPr>
                <w:rFonts w:ascii="Verdana" w:eastAsia="Times New Roman" w:hAnsi="Verdana" w:cs="Arial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010F1C">
              <w:rPr>
                <w:rFonts w:ascii="Verdana" w:eastAsia="Times New Roman" w:hAnsi="Verdana" w:cs="Arial"/>
                <w:i/>
                <w:iCs/>
                <w:color w:val="BFBFBF" w:themeColor="background1" w:themeShade="BF"/>
                <w:sz w:val="19"/>
                <w:szCs w:val="19"/>
              </w:rPr>
              <w:lastRenderedPageBreak/>
              <w:t>Para colaboradores del Nivel Central y Direcciones Territoriales.</w:t>
            </w:r>
          </w:p>
        </w:tc>
      </w:tr>
      <w:tr w:rsidR="00010F1C" w:rsidRPr="00010F1C" w14:paraId="0661963D" w14:textId="77777777" w:rsidTr="00DD6F9D">
        <w:trPr>
          <w:trHeight w:val="553"/>
        </w:trPr>
        <w:tc>
          <w:tcPr>
            <w:tcW w:w="6521" w:type="dxa"/>
          </w:tcPr>
          <w:p w14:paraId="280FA743" w14:textId="77777777" w:rsidR="00DD6F9D" w:rsidRPr="00010F1C" w:rsidRDefault="00DD6F9D" w:rsidP="00107637">
            <w:pPr>
              <w:ind w:right="25"/>
              <w:jc w:val="both"/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  <w:r w:rsidRPr="00010F1C"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  <w:u w:val="single"/>
                <w:lang w:eastAsia="es-ES"/>
              </w:rPr>
              <w:t>Visita en Sitio Nivel Central #1</w:t>
            </w:r>
            <w:r w:rsidRPr="00010F1C"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>:</w:t>
            </w:r>
          </w:p>
          <w:p w14:paraId="7B908D9A" w14:textId="77777777" w:rsidR="00DD6F9D" w:rsidRPr="00010F1C" w:rsidRDefault="00DD6F9D" w:rsidP="00107637">
            <w:pPr>
              <w:ind w:right="25"/>
              <w:jc w:val="both"/>
              <w:rPr>
                <w:rFonts w:ascii="Verdana" w:hAnsi="Verdana" w:cs="Arial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  <w:r w:rsidRPr="00010F1C">
              <w:rPr>
                <w:rFonts w:ascii="Verdana" w:hAnsi="Verdana" w:cs="Arial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 xml:space="preserve">Cronograma para las actividades a desarrollar en la visita en sitio de los Procesos de la </w:t>
            </w:r>
            <w:r w:rsidRPr="00010F1C"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>Unidad para las Víctimas</w:t>
            </w:r>
            <w:r w:rsidRPr="00010F1C">
              <w:rPr>
                <w:rFonts w:ascii="Verdana" w:hAnsi="Verdana" w:cs="Arial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 xml:space="preserve"> del Nivel Central, con el fin de observar el cumplimiento de los controles implementados de seguridad de la Información.</w:t>
            </w:r>
          </w:p>
          <w:p w14:paraId="73954C19" w14:textId="77777777" w:rsidR="00DD6F9D" w:rsidRPr="00010F1C" w:rsidRDefault="00DD6F9D" w:rsidP="00107637">
            <w:pPr>
              <w:ind w:right="25"/>
              <w:jc w:val="both"/>
              <w:rPr>
                <w:rFonts w:ascii="Verdana" w:hAnsi="Verdana" w:cs="Arial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</w:p>
          <w:p w14:paraId="41953E5D" w14:textId="77777777" w:rsidR="00DD6F9D" w:rsidRPr="00010F1C" w:rsidRDefault="00DD6F9D" w:rsidP="00107637">
            <w:pPr>
              <w:ind w:right="191"/>
              <w:jc w:val="both"/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  <w:r w:rsidRPr="00010F1C"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>Cantidad de sesiones:</w:t>
            </w:r>
            <w:r w:rsidRPr="00010F1C">
              <w:rPr>
                <w:rFonts w:ascii="Verdana" w:hAnsi="Verdana" w:cs="Arial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 xml:space="preserve"> 18.</w:t>
            </w:r>
          </w:p>
          <w:p w14:paraId="15864330" w14:textId="77777777" w:rsidR="00DD6F9D" w:rsidRPr="00010F1C" w:rsidRDefault="00DD6F9D" w:rsidP="00DD6F9D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right="25"/>
              <w:rPr>
                <w:rFonts w:ascii="Verdana" w:eastAsia="Calibri" w:hAnsi="Verdana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  <w:r w:rsidRPr="00010F1C">
              <w:rPr>
                <w:rFonts w:ascii="Verdana" w:eastAsia="Calibri" w:hAnsi="Verdana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>Piso 5:</w:t>
            </w:r>
            <w:r w:rsidRPr="00010F1C">
              <w:rPr>
                <w:rFonts w:ascii="Verdana" w:eastAsia="Calibri" w:hAnsi="Verdana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 xml:space="preserve"> (Gestión Administrativa, Gestión Contractual, Gestión de Talento Humano, Gestión Documental, Gestión Financiera, Gestión Jurídica, Control Interno Disciplinario y Direccionamiento Estratégico), total ocho (8) procesos.</w:t>
            </w:r>
          </w:p>
          <w:p w14:paraId="5ACC5443" w14:textId="77777777" w:rsidR="00DD6F9D" w:rsidRPr="00010F1C" w:rsidRDefault="00DD6F9D" w:rsidP="00107637">
            <w:pPr>
              <w:ind w:right="25"/>
              <w:jc w:val="both"/>
              <w:rPr>
                <w:rFonts w:ascii="Verdana" w:hAnsi="Verdana" w:cs="Arial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</w:p>
          <w:p w14:paraId="6BC987A5" w14:textId="77777777" w:rsidR="00DD6F9D" w:rsidRPr="00010F1C" w:rsidRDefault="00DD6F9D" w:rsidP="00DD6F9D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right="25"/>
              <w:rPr>
                <w:rFonts w:ascii="Verdana" w:eastAsia="Calibri" w:hAnsi="Verdana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  <w:r w:rsidRPr="00010F1C">
              <w:rPr>
                <w:rFonts w:ascii="Verdana" w:eastAsia="Calibri" w:hAnsi="Verdana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>Piso 4:</w:t>
            </w:r>
            <w:r w:rsidRPr="00010F1C">
              <w:rPr>
                <w:rFonts w:ascii="Verdana" w:eastAsia="Calibri" w:hAnsi="Verdana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 xml:space="preserve"> (Participación y Visibilización, Comunicación Estratégica, Gestión Interinstitucional, Gestión de la Información – OTI), total cuatro (4) procesos.</w:t>
            </w:r>
          </w:p>
          <w:p w14:paraId="2D65C811" w14:textId="77777777" w:rsidR="00DD6F9D" w:rsidRPr="00010F1C" w:rsidRDefault="00DD6F9D" w:rsidP="00107637">
            <w:pPr>
              <w:pStyle w:val="Prrafodelista"/>
              <w:rPr>
                <w:rFonts w:ascii="Verdana" w:eastAsia="Calibri" w:hAnsi="Verdana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</w:p>
          <w:p w14:paraId="34B90938" w14:textId="77777777" w:rsidR="00DD6F9D" w:rsidRPr="00010F1C" w:rsidRDefault="00DD6F9D" w:rsidP="00DD6F9D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right="25"/>
              <w:rPr>
                <w:rFonts w:ascii="Verdana" w:eastAsia="Calibri" w:hAnsi="Verdana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  <w:r w:rsidRPr="00010F1C">
              <w:rPr>
                <w:rFonts w:ascii="Verdana" w:eastAsia="Calibri" w:hAnsi="Verdana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lastRenderedPageBreak/>
              <w:t xml:space="preserve">Piso 3: </w:t>
            </w:r>
            <w:r w:rsidRPr="00010F1C">
              <w:rPr>
                <w:rFonts w:ascii="Verdana" w:eastAsia="Calibri" w:hAnsi="Verdana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>(Reparación Integral), total un (1) proceso.</w:t>
            </w:r>
          </w:p>
          <w:p w14:paraId="39A38967" w14:textId="77777777" w:rsidR="00DD6F9D" w:rsidRPr="00010F1C" w:rsidRDefault="00DD6F9D" w:rsidP="00107637">
            <w:pPr>
              <w:pStyle w:val="Prrafodelista"/>
              <w:rPr>
                <w:rFonts w:ascii="Verdana" w:eastAsia="Calibri" w:hAnsi="Verdana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</w:p>
          <w:p w14:paraId="51DB0903" w14:textId="77777777" w:rsidR="00DD6F9D" w:rsidRPr="00010F1C" w:rsidRDefault="00DD6F9D" w:rsidP="00DD6F9D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right="25"/>
              <w:rPr>
                <w:rFonts w:ascii="Verdana" w:eastAsia="Calibri" w:hAnsi="Verdana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  <w:r w:rsidRPr="00010F1C">
              <w:rPr>
                <w:rFonts w:ascii="Verdana" w:eastAsia="Calibri" w:hAnsi="Verdana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>Piso 2:</w:t>
            </w:r>
            <w:r w:rsidRPr="00010F1C">
              <w:rPr>
                <w:rFonts w:ascii="Verdana" w:eastAsia="Calibri" w:hAnsi="Verdana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 xml:space="preserve"> (Gestión para la Asistencia, Prevención Urgente y Atención en la Inmediatez, Registro y Valoración, Relación con el ciudadano y Gestión de la Información – SNRI), total cinco (5) procesos.</w:t>
            </w:r>
          </w:p>
          <w:p w14:paraId="5AF594B3" w14:textId="77777777" w:rsidR="00DD6F9D" w:rsidRPr="00010F1C" w:rsidRDefault="00DD6F9D" w:rsidP="00107637">
            <w:pPr>
              <w:ind w:right="25"/>
              <w:rPr>
                <w:rFonts w:ascii="Verdana" w:hAnsi="Verdana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</w:p>
          <w:p w14:paraId="1A56845A" w14:textId="77777777" w:rsidR="00DD6F9D" w:rsidRPr="00010F1C" w:rsidRDefault="00DD6F9D" w:rsidP="00107637">
            <w:pPr>
              <w:ind w:right="25"/>
              <w:jc w:val="both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  <w:lang w:val="es-ES"/>
              </w:rPr>
            </w:pPr>
            <w:r w:rsidRPr="00010F1C">
              <w:rPr>
                <w:rFonts w:ascii="Verdana" w:hAnsi="Verdana"/>
                <w:b/>
                <w:bCs/>
                <w:i/>
                <w:iCs/>
                <w:color w:val="BFBFBF" w:themeColor="background1" w:themeShade="BF"/>
                <w:sz w:val="19"/>
                <w:szCs w:val="19"/>
                <w:lang w:val="es-ES"/>
              </w:rPr>
              <w:t xml:space="preserve">Temas: </w:t>
            </w:r>
          </w:p>
          <w:p w14:paraId="042024B3" w14:textId="7BA6A8BD" w:rsidR="00DD6F9D" w:rsidRPr="00010F1C" w:rsidRDefault="00DD6F9D" w:rsidP="00DD6F9D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right="25"/>
              <w:rPr>
                <w:rFonts w:ascii="Verdana" w:eastAsia="Calibri" w:hAnsi="Verdana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  <w:r w:rsidRPr="00010F1C">
              <w:rPr>
                <w:rFonts w:ascii="Verdana" w:eastAsia="Calibri" w:hAnsi="Verdana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>ISO 27001:2022 - Controles Tecnológicos - 8.1. Dispositivos de punto final del usuario.</w:t>
            </w:r>
          </w:p>
          <w:p w14:paraId="2A8654A8" w14:textId="77777777" w:rsidR="00DD6F9D" w:rsidRPr="00010F1C" w:rsidRDefault="00DD6F9D" w:rsidP="00107637">
            <w:pPr>
              <w:ind w:right="25"/>
              <w:jc w:val="both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  <w:lang w:val="es-ES"/>
              </w:rPr>
            </w:pPr>
            <w:r w:rsidRPr="00010F1C">
              <w:rPr>
                <w:rFonts w:ascii="Verdana" w:hAnsi="Verdana"/>
                <w:b/>
                <w:bCs/>
                <w:i/>
                <w:iCs/>
                <w:color w:val="BFBFBF" w:themeColor="background1" w:themeShade="BF"/>
                <w:sz w:val="19"/>
                <w:szCs w:val="19"/>
                <w:u w:val="single"/>
                <w:lang w:val="es-ES"/>
              </w:rPr>
              <w:t>La finalidad</w:t>
            </w:r>
            <w:r w:rsidRPr="00010F1C">
              <w:rPr>
                <w:rFonts w:ascii="Verdana" w:hAnsi="Verdana"/>
                <w:b/>
                <w:bCs/>
                <w:i/>
                <w:iCs/>
                <w:color w:val="BFBFBF" w:themeColor="background1" w:themeShade="BF"/>
                <w:sz w:val="19"/>
                <w:szCs w:val="19"/>
                <w:lang w:val="es-ES"/>
              </w:rPr>
              <w:t>:</w:t>
            </w:r>
          </w:p>
          <w:p w14:paraId="7E6A81E0" w14:textId="77777777" w:rsidR="00DD6F9D" w:rsidRPr="00010F1C" w:rsidRDefault="00DD6F9D" w:rsidP="00107637">
            <w:pPr>
              <w:ind w:right="25"/>
              <w:jc w:val="both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  <w:lang w:val="es-ES"/>
              </w:rPr>
            </w:pPr>
            <w:r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  <w:lang w:val="es-ES"/>
              </w:rPr>
              <w:t>Está actividad es dirigida a los procesos del Nivel Central de la Entidad, la cual tiene como objetivo observar el cumplimiento y apropiación de los controles de seguridad por parte del proceso.</w:t>
            </w:r>
          </w:p>
        </w:tc>
        <w:tc>
          <w:tcPr>
            <w:tcW w:w="2977" w:type="dxa"/>
          </w:tcPr>
          <w:p w14:paraId="57056E34" w14:textId="77777777" w:rsidR="00DD6F9D" w:rsidRPr="00010F1C" w:rsidRDefault="00DD6F9D" w:rsidP="00107637">
            <w:pPr>
              <w:keepNext/>
              <w:jc w:val="both"/>
              <w:rPr>
                <w:rFonts w:ascii="Verdana" w:eastAsia="Times New Roman" w:hAnsi="Verdana" w:cs="Arial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010F1C">
              <w:rPr>
                <w:rFonts w:ascii="Verdana" w:eastAsia="Times New Roman" w:hAnsi="Verdana" w:cs="Arial"/>
                <w:i/>
                <w:iCs/>
                <w:color w:val="BFBFBF" w:themeColor="background1" w:themeShade="BF"/>
                <w:sz w:val="19"/>
                <w:szCs w:val="19"/>
              </w:rPr>
              <w:lastRenderedPageBreak/>
              <w:t>Para colaboradores del Nivel Central.</w:t>
            </w:r>
          </w:p>
        </w:tc>
      </w:tr>
      <w:tr w:rsidR="00010F1C" w:rsidRPr="00010F1C" w14:paraId="168950EB" w14:textId="77777777" w:rsidTr="00DD6F9D">
        <w:trPr>
          <w:trHeight w:val="896"/>
        </w:trPr>
        <w:tc>
          <w:tcPr>
            <w:tcW w:w="6521" w:type="dxa"/>
          </w:tcPr>
          <w:p w14:paraId="68CD515D" w14:textId="77777777" w:rsidR="00DD6F9D" w:rsidRPr="00010F1C" w:rsidRDefault="00DD6F9D" w:rsidP="00107637">
            <w:pPr>
              <w:ind w:right="25"/>
              <w:jc w:val="both"/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  <w:r w:rsidRPr="00010F1C"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  <w:u w:val="single"/>
                <w:lang w:eastAsia="es-ES"/>
              </w:rPr>
              <w:t>Visita en Sitio Nivel Central #2</w:t>
            </w:r>
            <w:r w:rsidRPr="00010F1C"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>:</w:t>
            </w:r>
          </w:p>
          <w:p w14:paraId="27B74743" w14:textId="77777777" w:rsidR="00DD6F9D" w:rsidRPr="00010F1C" w:rsidRDefault="00DD6F9D" w:rsidP="00107637">
            <w:pPr>
              <w:ind w:right="25"/>
              <w:jc w:val="both"/>
              <w:rPr>
                <w:rFonts w:ascii="Verdana" w:hAnsi="Verdana" w:cs="Arial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  <w:r w:rsidRPr="00010F1C">
              <w:rPr>
                <w:rFonts w:ascii="Verdana" w:hAnsi="Verdana" w:cs="Arial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 xml:space="preserve">Cronograma para las actividades a desarrollar en la visita en sitio de los Procesos de la </w:t>
            </w:r>
            <w:r w:rsidRPr="00010F1C"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>Unidad para las Víctimas</w:t>
            </w:r>
            <w:r w:rsidRPr="00010F1C">
              <w:rPr>
                <w:rFonts w:ascii="Verdana" w:hAnsi="Verdana" w:cs="Arial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 xml:space="preserve"> del Nivel Central, con el fin de observar el cumplimiento de los controles implementados de seguridad de la Información.</w:t>
            </w:r>
          </w:p>
          <w:p w14:paraId="3D358D16" w14:textId="77777777" w:rsidR="00DD6F9D" w:rsidRPr="00010F1C" w:rsidRDefault="00DD6F9D" w:rsidP="00107637">
            <w:pPr>
              <w:ind w:right="25"/>
              <w:jc w:val="both"/>
              <w:rPr>
                <w:rFonts w:ascii="Verdana" w:hAnsi="Verdana" w:cs="Arial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</w:p>
          <w:p w14:paraId="4A72643A" w14:textId="77777777" w:rsidR="00DD6F9D" w:rsidRPr="00010F1C" w:rsidRDefault="00DD6F9D" w:rsidP="00107637">
            <w:pPr>
              <w:ind w:right="191"/>
              <w:jc w:val="both"/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  <w:r w:rsidRPr="00010F1C"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>Cantidad de sesiones:</w:t>
            </w:r>
            <w:r w:rsidRPr="00010F1C">
              <w:rPr>
                <w:rFonts w:ascii="Verdana" w:hAnsi="Verdana" w:cs="Arial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 xml:space="preserve"> 18.</w:t>
            </w:r>
          </w:p>
          <w:p w14:paraId="217BD9BE" w14:textId="77777777" w:rsidR="00DD6F9D" w:rsidRPr="00010F1C" w:rsidRDefault="00DD6F9D" w:rsidP="00DD6F9D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right="25"/>
              <w:rPr>
                <w:rFonts w:ascii="Verdana" w:eastAsia="Calibri" w:hAnsi="Verdana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  <w:r w:rsidRPr="00010F1C">
              <w:rPr>
                <w:rFonts w:ascii="Verdana" w:eastAsia="Calibri" w:hAnsi="Verdana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>Piso 5:</w:t>
            </w:r>
            <w:r w:rsidRPr="00010F1C">
              <w:rPr>
                <w:rFonts w:ascii="Verdana" w:eastAsia="Calibri" w:hAnsi="Verdana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 xml:space="preserve"> (Gestión Administrativa, Gestión Contractual, Gestión de Talento Humano, Gestión Documental, Gestión Financiera, Gestión Jurídica, Control Interno Disciplinario y Direccionamiento Estratégico), total ocho (8) procesos.</w:t>
            </w:r>
          </w:p>
          <w:p w14:paraId="275D0B3E" w14:textId="77777777" w:rsidR="00DD6F9D" w:rsidRPr="00010F1C" w:rsidRDefault="00DD6F9D" w:rsidP="00107637">
            <w:pPr>
              <w:ind w:right="25"/>
              <w:jc w:val="both"/>
              <w:rPr>
                <w:rFonts w:ascii="Verdana" w:hAnsi="Verdana" w:cs="Arial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</w:p>
          <w:p w14:paraId="37850C5C" w14:textId="77777777" w:rsidR="00DD6F9D" w:rsidRPr="00010F1C" w:rsidRDefault="00DD6F9D" w:rsidP="00DD6F9D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right="25"/>
              <w:rPr>
                <w:rFonts w:ascii="Verdana" w:eastAsia="Calibri" w:hAnsi="Verdana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  <w:r w:rsidRPr="00010F1C">
              <w:rPr>
                <w:rFonts w:ascii="Verdana" w:eastAsia="Calibri" w:hAnsi="Verdana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>Piso 4:</w:t>
            </w:r>
            <w:r w:rsidRPr="00010F1C">
              <w:rPr>
                <w:rFonts w:ascii="Verdana" w:eastAsia="Calibri" w:hAnsi="Verdana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 xml:space="preserve"> (Participación y Visibilización, Comunicación Estratégica, Gestión Interinstitucional, Gestión de la Información – OTI), total cuatro (4) procesos.</w:t>
            </w:r>
          </w:p>
          <w:p w14:paraId="0638002A" w14:textId="77777777" w:rsidR="00DD6F9D" w:rsidRPr="00010F1C" w:rsidRDefault="00DD6F9D" w:rsidP="00107637">
            <w:pPr>
              <w:pStyle w:val="Prrafodelista"/>
              <w:rPr>
                <w:rFonts w:ascii="Verdana" w:eastAsia="Calibri" w:hAnsi="Verdana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</w:p>
          <w:p w14:paraId="2D6AFD76" w14:textId="77777777" w:rsidR="00DD6F9D" w:rsidRPr="00010F1C" w:rsidRDefault="00DD6F9D" w:rsidP="00DD6F9D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right="25"/>
              <w:rPr>
                <w:rFonts w:ascii="Verdana" w:eastAsia="Calibri" w:hAnsi="Verdana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  <w:r w:rsidRPr="00010F1C">
              <w:rPr>
                <w:rFonts w:ascii="Verdana" w:eastAsia="Calibri" w:hAnsi="Verdana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 xml:space="preserve">Piso 3: </w:t>
            </w:r>
            <w:r w:rsidRPr="00010F1C">
              <w:rPr>
                <w:rFonts w:ascii="Verdana" w:eastAsia="Calibri" w:hAnsi="Verdana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>(Reparación Integral), total un (1) proceso.</w:t>
            </w:r>
          </w:p>
          <w:p w14:paraId="7C8A662A" w14:textId="77777777" w:rsidR="00DD6F9D" w:rsidRPr="00010F1C" w:rsidRDefault="00DD6F9D" w:rsidP="00107637">
            <w:pPr>
              <w:pStyle w:val="Prrafodelista"/>
              <w:rPr>
                <w:rFonts w:ascii="Verdana" w:eastAsia="Calibri" w:hAnsi="Verdana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</w:p>
          <w:p w14:paraId="647E5257" w14:textId="77777777" w:rsidR="00DD6F9D" w:rsidRPr="00010F1C" w:rsidRDefault="00DD6F9D" w:rsidP="00DD6F9D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right="25"/>
              <w:rPr>
                <w:rFonts w:ascii="Verdana" w:eastAsia="Calibri" w:hAnsi="Verdana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  <w:r w:rsidRPr="00010F1C">
              <w:rPr>
                <w:rFonts w:ascii="Verdana" w:eastAsia="Calibri" w:hAnsi="Verdana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>Piso 2:</w:t>
            </w:r>
            <w:r w:rsidRPr="00010F1C">
              <w:rPr>
                <w:rFonts w:ascii="Verdana" w:eastAsia="Calibri" w:hAnsi="Verdana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 xml:space="preserve"> (Gestión para la Asistencia, Prevención Urgente y Atención en la Inmediatez, Registro y Valoración, Relación con el ciudadano y Gestión de la Información – SNRI), total cinco (5) procesos.</w:t>
            </w:r>
          </w:p>
          <w:p w14:paraId="5D29C1D3" w14:textId="77777777" w:rsidR="00DD6F9D" w:rsidRPr="00010F1C" w:rsidRDefault="00DD6F9D" w:rsidP="00107637">
            <w:pPr>
              <w:ind w:right="25"/>
              <w:rPr>
                <w:rFonts w:ascii="Verdana" w:hAnsi="Verdana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</w:p>
          <w:p w14:paraId="25FD9CE9" w14:textId="77777777" w:rsidR="00DD6F9D" w:rsidRPr="00010F1C" w:rsidRDefault="00DD6F9D" w:rsidP="00107637">
            <w:pPr>
              <w:ind w:right="25"/>
              <w:jc w:val="both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  <w:lang w:val="es-ES"/>
              </w:rPr>
            </w:pPr>
            <w:r w:rsidRPr="00010F1C">
              <w:rPr>
                <w:rFonts w:ascii="Verdana" w:hAnsi="Verdana"/>
                <w:b/>
                <w:bCs/>
                <w:i/>
                <w:iCs/>
                <w:color w:val="BFBFBF" w:themeColor="background1" w:themeShade="BF"/>
                <w:sz w:val="19"/>
                <w:szCs w:val="19"/>
                <w:lang w:val="es-ES"/>
              </w:rPr>
              <w:t xml:space="preserve">Temas: </w:t>
            </w:r>
          </w:p>
          <w:p w14:paraId="0D7967A5" w14:textId="43A454CB" w:rsidR="00DD6F9D" w:rsidRPr="00010F1C" w:rsidRDefault="00DD6F9D" w:rsidP="00DD6F9D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right="25"/>
              <w:rPr>
                <w:rFonts w:ascii="Verdana" w:eastAsia="Calibri" w:hAnsi="Verdana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  <w:r w:rsidRPr="00010F1C">
              <w:rPr>
                <w:rFonts w:ascii="Verdana" w:eastAsia="Calibri" w:hAnsi="Verdana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>ISO 27001:2022 - Controles Físicos - 7.7. Escritorio y pantalla despejados.</w:t>
            </w:r>
          </w:p>
          <w:p w14:paraId="0589E5FC" w14:textId="77777777" w:rsidR="00DD6F9D" w:rsidRPr="00010F1C" w:rsidRDefault="00DD6F9D" w:rsidP="00107637">
            <w:pPr>
              <w:ind w:right="25"/>
              <w:jc w:val="both"/>
              <w:rPr>
                <w:rFonts w:ascii="Verdana" w:hAnsi="Verdana" w:cs="Arial"/>
                <w:bCs/>
                <w:i/>
                <w:iCs/>
                <w:color w:val="BFBFBF" w:themeColor="background1" w:themeShade="BF"/>
                <w:sz w:val="19"/>
                <w:szCs w:val="19"/>
                <w:u w:val="single"/>
                <w:lang w:eastAsia="es-ES"/>
              </w:rPr>
            </w:pPr>
          </w:p>
          <w:p w14:paraId="16489B23" w14:textId="77777777" w:rsidR="00DD6F9D" w:rsidRPr="00010F1C" w:rsidRDefault="00DD6F9D" w:rsidP="00107637">
            <w:pPr>
              <w:ind w:right="25"/>
              <w:jc w:val="both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  <w:lang w:val="es-ES"/>
              </w:rPr>
            </w:pPr>
            <w:r w:rsidRPr="00010F1C">
              <w:rPr>
                <w:rFonts w:ascii="Verdana" w:hAnsi="Verdana"/>
                <w:b/>
                <w:bCs/>
                <w:i/>
                <w:iCs/>
                <w:color w:val="BFBFBF" w:themeColor="background1" w:themeShade="BF"/>
                <w:sz w:val="19"/>
                <w:szCs w:val="19"/>
                <w:u w:val="single"/>
                <w:lang w:val="es-ES"/>
              </w:rPr>
              <w:t>La finalidad</w:t>
            </w:r>
            <w:r w:rsidRPr="00010F1C">
              <w:rPr>
                <w:rFonts w:ascii="Verdana" w:hAnsi="Verdana"/>
                <w:b/>
                <w:bCs/>
                <w:i/>
                <w:iCs/>
                <w:color w:val="BFBFBF" w:themeColor="background1" w:themeShade="BF"/>
                <w:sz w:val="19"/>
                <w:szCs w:val="19"/>
                <w:lang w:val="es-ES"/>
              </w:rPr>
              <w:t>:</w:t>
            </w:r>
          </w:p>
          <w:p w14:paraId="7A745618" w14:textId="77777777" w:rsidR="00DD6F9D" w:rsidRPr="00010F1C" w:rsidRDefault="00DD6F9D" w:rsidP="00107637">
            <w:pPr>
              <w:ind w:right="25"/>
              <w:jc w:val="both"/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  <w:u w:val="single"/>
                <w:lang w:eastAsia="es-ES"/>
              </w:rPr>
            </w:pPr>
            <w:r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  <w:lang w:val="es-ES"/>
              </w:rPr>
              <w:t>Está actividad es dirigida a los procesos del Nivel Central de la Entidad, la cual tiene como objetivo observar el cumplimiento y apropiación de los controles de seguridad por parte del proceso.</w:t>
            </w:r>
          </w:p>
        </w:tc>
        <w:tc>
          <w:tcPr>
            <w:tcW w:w="2977" w:type="dxa"/>
          </w:tcPr>
          <w:p w14:paraId="5C17C264" w14:textId="77777777" w:rsidR="00DD6F9D" w:rsidRPr="00010F1C" w:rsidRDefault="00DD6F9D" w:rsidP="00107637">
            <w:pPr>
              <w:keepNext/>
              <w:jc w:val="both"/>
              <w:rPr>
                <w:rFonts w:ascii="Verdana" w:eastAsia="Times New Roman" w:hAnsi="Verdana" w:cs="Arial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010F1C">
              <w:rPr>
                <w:rFonts w:ascii="Verdana" w:eastAsia="Times New Roman" w:hAnsi="Verdana" w:cs="Arial"/>
                <w:i/>
                <w:iCs/>
                <w:color w:val="BFBFBF" w:themeColor="background1" w:themeShade="BF"/>
                <w:sz w:val="19"/>
                <w:szCs w:val="19"/>
              </w:rPr>
              <w:t>Para colaboradores del Nivel Central.</w:t>
            </w:r>
          </w:p>
        </w:tc>
      </w:tr>
      <w:tr w:rsidR="00010F1C" w:rsidRPr="00010F1C" w14:paraId="3CB6AF3B" w14:textId="77777777" w:rsidTr="00010F1C">
        <w:trPr>
          <w:trHeight w:val="7961"/>
        </w:trPr>
        <w:tc>
          <w:tcPr>
            <w:tcW w:w="6521" w:type="dxa"/>
          </w:tcPr>
          <w:p w14:paraId="2CF21200" w14:textId="77777777" w:rsidR="00DD6F9D" w:rsidRPr="00010F1C" w:rsidRDefault="00DD6F9D" w:rsidP="00107637">
            <w:pPr>
              <w:ind w:right="25"/>
              <w:jc w:val="both"/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  <w:r w:rsidRPr="00010F1C"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  <w:u w:val="single"/>
                <w:lang w:eastAsia="es-ES"/>
              </w:rPr>
              <w:lastRenderedPageBreak/>
              <w:t>Visita en Sitio Nivel Central #3</w:t>
            </w:r>
            <w:r w:rsidRPr="00010F1C"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>:</w:t>
            </w:r>
          </w:p>
          <w:p w14:paraId="5DA9608A" w14:textId="77777777" w:rsidR="00DD6F9D" w:rsidRPr="00010F1C" w:rsidRDefault="00DD6F9D" w:rsidP="00107637">
            <w:pPr>
              <w:ind w:right="25"/>
              <w:jc w:val="both"/>
              <w:rPr>
                <w:rFonts w:ascii="Verdana" w:hAnsi="Verdana" w:cs="Arial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  <w:r w:rsidRPr="00010F1C">
              <w:rPr>
                <w:rFonts w:ascii="Verdana" w:hAnsi="Verdana" w:cs="Arial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 xml:space="preserve">Cronograma para las actividades a desarrollar en la visita en sitio de los Procesos de la </w:t>
            </w:r>
            <w:r w:rsidRPr="00010F1C"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>Unidad para las Víctimas</w:t>
            </w:r>
            <w:r w:rsidRPr="00010F1C">
              <w:rPr>
                <w:rFonts w:ascii="Verdana" w:hAnsi="Verdana" w:cs="Arial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 xml:space="preserve"> del Nivel Central, con el fin de observar el cumplimiento de los controles implementados de seguridad de la Información.</w:t>
            </w:r>
          </w:p>
          <w:p w14:paraId="45E98678" w14:textId="77777777" w:rsidR="00DD6F9D" w:rsidRPr="00010F1C" w:rsidRDefault="00DD6F9D" w:rsidP="00107637">
            <w:pPr>
              <w:ind w:right="25"/>
              <w:jc w:val="both"/>
              <w:rPr>
                <w:rFonts w:ascii="Verdana" w:hAnsi="Verdana" w:cs="Arial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</w:p>
          <w:p w14:paraId="2AD8787F" w14:textId="77777777" w:rsidR="00DD6F9D" w:rsidRPr="00010F1C" w:rsidRDefault="00DD6F9D" w:rsidP="00107637">
            <w:pPr>
              <w:ind w:right="191"/>
              <w:jc w:val="both"/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  <w:r w:rsidRPr="00010F1C"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>Cantidad de sesiones:</w:t>
            </w:r>
            <w:r w:rsidRPr="00010F1C">
              <w:rPr>
                <w:rFonts w:ascii="Verdana" w:hAnsi="Verdana" w:cs="Arial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 xml:space="preserve"> 18.</w:t>
            </w:r>
          </w:p>
          <w:p w14:paraId="4D935DE1" w14:textId="77777777" w:rsidR="00DD6F9D" w:rsidRPr="00010F1C" w:rsidRDefault="00DD6F9D" w:rsidP="00DD6F9D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right="25"/>
              <w:rPr>
                <w:rFonts w:ascii="Verdana" w:eastAsia="Calibri" w:hAnsi="Verdana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  <w:r w:rsidRPr="00010F1C">
              <w:rPr>
                <w:rFonts w:ascii="Verdana" w:eastAsia="Calibri" w:hAnsi="Verdana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>Piso 5:</w:t>
            </w:r>
            <w:r w:rsidRPr="00010F1C">
              <w:rPr>
                <w:rFonts w:ascii="Verdana" w:eastAsia="Calibri" w:hAnsi="Verdana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 xml:space="preserve"> (Gestión Administrativa, Gestión Contractual, Gestión de Talento Humano, Gestión Documental, Gestión Financiera, Gestión Jurídica, Control Interno Disciplinario y Direccionamiento Estratégico), total ocho (8) procesos.</w:t>
            </w:r>
          </w:p>
          <w:p w14:paraId="29854DFE" w14:textId="77777777" w:rsidR="00DD6F9D" w:rsidRPr="00010F1C" w:rsidRDefault="00DD6F9D" w:rsidP="00107637">
            <w:pPr>
              <w:ind w:right="25"/>
              <w:jc w:val="both"/>
              <w:rPr>
                <w:rFonts w:ascii="Verdana" w:hAnsi="Verdana" w:cs="Arial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</w:p>
          <w:p w14:paraId="7A0DC729" w14:textId="77777777" w:rsidR="00DD6F9D" w:rsidRPr="00010F1C" w:rsidRDefault="00DD6F9D" w:rsidP="00DD6F9D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right="25"/>
              <w:rPr>
                <w:rFonts w:ascii="Verdana" w:eastAsia="Calibri" w:hAnsi="Verdana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  <w:r w:rsidRPr="00010F1C">
              <w:rPr>
                <w:rFonts w:ascii="Verdana" w:eastAsia="Calibri" w:hAnsi="Verdana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>Piso 4:</w:t>
            </w:r>
            <w:r w:rsidRPr="00010F1C">
              <w:rPr>
                <w:rFonts w:ascii="Verdana" w:eastAsia="Calibri" w:hAnsi="Verdana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 xml:space="preserve"> (Participación y Visibilización, Comunicación Estratégica, Gestión Interinstitucional, Gestión de la Información – OTI), total cuatro (4) procesos.</w:t>
            </w:r>
          </w:p>
          <w:p w14:paraId="7D9E7171" w14:textId="77777777" w:rsidR="00DD6F9D" w:rsidRPr="00010F1C" w:rsidRDefault="00DD6F9D" w:rsidP="00107637">
            <w:pPr>
              <w:pStyle w:val="Prrafodelista"/>
              <w:rPr>
                <w:rFonts w:ascii="Verdana" w:eastAsia="Calibri" w:hAnsi="Verdana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</w:p>
          <w:p w14:paraId="4272FE80" w14:textId="77777777" w:rsidR="00DD6F9D" w:rsidRPr="00010F1C" w:rsidRDefault="00DD6F9D" w:rsidP="00DD6F9D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right="25"/>
              <w:rPr>
                <w:rFonts w:ascii="Verdana" w:eastAsia="Calibri" w:hAnsi="Verdana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  <w:r w:rsidRPr="00010F1C">
              <w:rPr>
                <w:rFonts w:ascii="Verdana" w:eastAsia="Calibri" w:hAnsi="Verdana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 xml:space="preserve">Piso 3: </w:t>
            </w:r>
            <w:r w:rsidRPr="00010F1C">
              <w:rPr>
                <w:rFonts w:ascii="Verdana" w:eastAsia="Calibri" w:hAnsi="Verdana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>(Reparación Integral), total un (1) proceso.</w:t>
            </w:r>
          </w:p>
          <w:p w14:paraId="509A577B" w14:textId="77777777" w:rsidR="00DD6F9D" w:rsidRPr="00010F1C" w:rsidRDefault="00DD6F9D" w:rsidP="00107637">
            <w:pPr>
              <w:pStyle w:val="Prrafodelista"/>
              <w:rPr>
                <w:rFonts w:ascii="Verdana" w:eastAsia="Calibri" w:hAnsi="Verdana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</w:p>
          <w:p w14:paraId="4C1AE180" w14:textId="77777777" w:rsidR="00DD6F9D" w:rsidRPr="00010F1C" w:rsidRDefault="00DD6F9D" w:rsidP="00DD6F9D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right="25"/>
              <w:rPr>
                <w:rFonts w:ascii="Verdana" w:eastAsia="Calibri" w:hAnsi="Verdana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  <w:r w:rsidRPr="00010F1C">
              <w:rPr>
                <w:rFonts w:ascii="Verdana" w:eastAsia="Calibri" w:hAnsi="Verdana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>Piso 2:</w:t>
            </w:r>
            <w:r w:rsidRPr="00010F1C">
              <w:rPr>
                <w:rFonts w:ascii="Verdana" w:eastAsia="Calibri" w:hAnsi="Verdana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 xml:space="preserve"> (Gestión para la Asistencia, Prevención Urgente y Atención en la Inmediatez, Registro y Valoración, Relación con el ciudadano y Gestión de la Información – SNRI), total cinco (5) procesos.</w:t>
            </w:r>
          </w:p>
          <w:p w14:paraId="3E49C0D8" w14:textId="77777777" w:rsidR="00DD6F9D" w:rsidRPr="00010F1C" w:rsidRDefault="00DD6F9D" w:rsidP="00107637">
            <w:pPr>
              <w:ind w:right="25"/>
              <w:rPr>
                <w:rFonts w:ascii="Verdana" w:hAnsi="Verdana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</w:p>
          <w:p w14:paraId="2E77F40A" w14:textId="77777777" w:rsidR="00DD6F9D" w:rsidRPr="00010F1C" w:rsidRDefault="00DD6F9D" w:rsidP="00107637">
            <w:pPr>
              <w:ind w:right="25"/>
              <w:jc w:val="both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  <w:lang w:val="es-ES"/>
              </w:rPr>
            </w:pPr>
            <w:r w:rsidRPr="00010F1C">
              <w:rPr>
                <w:rFonts w:ascii="Verdana" w:hAnsi="Verdana"/>
                <w:b/>
                <w:bCs/>
                <w:i/>
                <w:iCs/>
                <w:color w:val="BFBFBF" w:themeColor="background1" w:themeShade="BF"/>
                <w:sz w:val="19"/>
                <w:szCs w:val="19"/>
                <w:lang w:val="es-ES"/>
              </w:rPr>
              <w:t xml:space="preserve">Temas: </w:t>
            </w:r>
          </w:p>
          <w:p w14:paraId="4AD9E7BE" w14:textId="77777777" w:rsidR="00DD6F9D" w:rsidRPr="00010F1C" w:rsidRDefault="00DD6F9D" w:rsidP="00DD6F9D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right="25"/>
              <w:rPr>
                <w:rFonts w:ascii="Verdana" w:eastAsia="Calibri" w:hAnsi="Verdana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  <w:r w:rsidRPr="00010F1C">
              <w:rPr>
                <w:rFonts w:ascii="Verdana" w:eastAsia="Calibri" w:hAnsi="Verdana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>ISO 27001:2013 - A.11. Seguridad Física y del Entorno - A.11.2.3. Seguridad del cableado o en su defecto la actualización de la ISO 27001:2022 - Controles Físicos - 7.12. Seguridad del cableado.</w:t>
            </w:r>
          </w:p>
          <w:p w14:paraId="249C4223" w14:textId="77777777" w:rsidR="00DD6F9D" w:rsidRPr="00010F1C" w:rsidRDefault="00DD6F9D" w:rsidP="00107637">
            <w:pPr>
              <w:ind w:right="25"/>
              <w:jc w:val="both"/>
              <w:rPr>
                <w:rFonts w:ascii="Verdana" w:hAnsi="Verdana" w:cs="Arial"/>
                <w:bCs/>
                <w:i/>
                <w:iCs/>
                <w:color w:val="BFBFBF" w:themeColor="background1" w:themeShade="BF"/>
                <w:sz w:val="19"/>
                <w:szCs w:val="19"/>
                <w:u w:val="single"/>
                <w:lang w:eastAsia="es-ES"/>
              </w:rPr>
            </w:pPr>
          </w:p>
          <w:p w14:paraId="19A1F197" w14:textId="77777777" w:rsidR="00DD6F9D" w:rsidRPr="00010F1C" w:rsidRDefault="00DD6F9D" w:rsidP="00107637">
            <w:pPr>
              <w:ind w:right="25"/>
              <w:jc w:val="both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  <w:lang w:val="es-ES"/>
              </w:rPr>
            </w:pPr>
            <w:r w:rsidRPr="00010F1C">
              <w:rPr>
                <w:rFonts w:ascii="Verdana" w:hAnsi="Verdana"/>
                <w:b/>
                <w:bCs/>
                <w:i/>
                <w:iCs/>
                <w:color w:val="BFBFBF" w:themeColor="background1" w:themeShade="BF"/>
                <w:sz w:val="19"/>
                <w:szCs w:val="19"/>
                <w:u w:val="single"/>
                <w:lang w:val="es-ES"/>
              </w:rPr>
              <w:t>La finalidad</w:t>
            </w:r>
            <w:r w:rsidRPr="00010F1C">
              <w:rPr>
                <w:rFonts w:ascii="Verdana" w:hAnsi="Verdana"/>
                <w:b/>
                <w:bCs/>
                <w:i/>
                <w:iCs/>
                <w:color w:val="BFBFBF" w:themeColor="background1" w:themeShade="BF"/>
                <w:sz w:val="19"/>
                <w:szCs w:val="19"/>
                <w:lang w:val="es-ES"/>
              </w:rPr>
              <w:t>:</w:t>
            </w:r>
          </w:p>
          <w:p w14:paraId="74BDDC29" w14:textId="77777777" w:rsidR="00DD6F9D" w:rsidRPr="00010F1C" w:rsidRDefault="00DD6F9D" w:rsidP="00107637">
            <w:pPr>
              <w:ind w:right="25"/>
              <w:jc w:val="both"/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  <w:u w:val="single"/>
                <w:lang w:eastAsia="es-ES"/>
              </w:rPr>
            </w:pPr>
            <w:r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  <w:lang w:val="es-ES"/>
              </w:rPr>
              <w:t>Está actividad es dirigida a los procesos del Nivel Central de la Entidad, la cual tiene como objetivo observar el cumplimiento y apropiación de los controles de seguridad por parte del proceso.</w:t>
            </w:r>
          </w:p>
        </w:tc>
        <w:tc>
          <w:tcPr>
            <w:tcW w:w="2977" w:type="dxa"/>
          </w:tcPr>
          <w:p w14:paraId="32B3F47A" w14:textId="77777777" w:rsidR="00DD6F9D" w:rsidRPr="00010F1C" w:rsidRDefault="00DD6F9D" w:rsidP="00107637">
            <w:pPr>
              <w:keepNext/>
              <w:jc w:val="both"/>
              <w:rPr>
                <w:rFonts w:ascii="Verdana" w:eastAsia="Times New Roman" w:hAnsi="Verdana" w:cs="Arial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010F1C">
              <w:rPr>
                <w:rFonts w:ascii="Verdana" w:eastAsia="Times New Roman" w:hAnsi="Verdana" w:cs="Arial"/>
                <w:i/>
                <w:iCs/>
                <w:color w:val="BFBFBF" w:themeColor="background1" w:themeShade="BF"/>
                <w:sz w:val="19"/>
                <w:szCs w:val="19"/>
              </w:rPr>
              <w:t>Para colaboradores del Nivel Central.</w:t>
            </w:r>
          </w:p>
        </w:tc>
      </w:tr>
      <w:tr w:rsidR="00010F1C" w:rsidRPr="00010F1C" w14:paraId="0DC254A6" w14:textId="77777777" w:rsidTr="00010F1C">
        <w:trPr>
          <w:trHeight w:val="3283"/>
        </w:trPr>
        <w:tc>
          <w:tcPr>
            <w:tcW w:w="6521" w:type="dxa"/>
          </w:tcPr>
          <w:p w14:paraId="476D4C24" w14:textId="77777777" w:rsidR="00DD6F9D" w:rsidRPr="00010F1C" w:rsidRDefault="00DD6F9D" w:rsidP="00107637">
            <w:pPr>
              <w:ind w:right="25"/>
              <w:jc w:val="both"/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  <w:r w:rsidRPr="00010F1C"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  <w:u w:val="single"/>
                <w:lang w:eastAsia="es-ES"/>
              </w:rPr>
              <w:t>Visita en Sitio Nivel Central #4</w:t>
            </w:r>
            <w:r w:rsidRPr="00010F1C"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>:</w:t>
            </w:r>
          </w:p>
          <w:p w14:paraId="470ED586" w14:textId="77777777" w:rsidR="00DD6F9D" w:rsidRPr="00010F1C" w:rsidRDefault="00DD6F9D" w:rsidP="00107637">
            <w:pPr>
              <w:ind w:right="25"/>
              <w:jc w:val="both"/>
              <w:rPr>
                <w:rFonts w:ascii="Verdana" w:hAnsi="Verdana" w:cs="Arial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  <w:r w:rsidRPr="00010F1C">
              <w:rPr>
                <w:rFonts w:ascii="Verdana" w:hAnsi="Verdana" w:cs="Arial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 xml:space="preserve">Cronograma para las actividades a desarrollar en la visita en sitio de los Procesos de la </w:t>
            </w:r>
            <w:r w:rsidRPr="00010F1C"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>Unidad para las Víctimas</w:t>
            </w:r>
            <w:r w:rsidRPr="00010F1C">
              <w:rPr>
                <w:rFonts w:ascii="Verdana" w:hAnsi="Verdana" w:cs="Arial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 xml:space="preserve"> del Nivel Central, con el fin de observar el cumplimiento de los controles implementados de seguridad de la Información.</w:t>
            </w:r>
          </w:p>
          <w:p w14:paraId="1F22445B" w14:textId="77777777" w:rsidR="00DD6F9D" w:rsidRPr="00010F1C" w:rsidRDefault="00DD6F9D" w:rsidP="00107637">
            <w:pPr>
              <w:ind w:right="25"/>
              <w:jc w:val="both"/>
              <w:rPr>
                <w:rFonts w:ascii="Verdana" w:hAnsi="Verdana" w:cs="Arial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</w:p>
          <w:p w14:paraId="00A52643" w14:textId="77777777" w:rsidR="00DD6F9D" w:rsidRPr="00010F1C" w:rsidRDefault="00DD6F9D" w:rsidP="00107637">
            <w:pPr>
              <w:ind w:right="191"/>
              <w:jc w:val="both"/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  <w:r w:rsidRPr="00010F1C"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>Cantidad de sesiones:</w:t>
            </w:r>
            <w:r w:rsidRPr="00010F1C">
              <w:rPr>
                <w:rFonts w:ascii="Verdana" w:hAnsi="Verdana" w:cs="Arial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 xml:space="preserve"> 18.</w:t>
            </w:r>
          </w:p>
          <w:p w14:paraId="5AB98B97" w14:textId="77777777" w:rsidR="00DD6F9D" w:rsidRPr="00010F1C" w:rsidRDefault="00DD6F9D" w:rsidP="00DD6F9D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right="25"/>
              <w:rPr>
                <w:rFonts w:ascii="Verdana" w:eastAsia="Calibri" w:hAnsi="Verdana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  <w:r w:rsidRPr="00010F1C">
              <w:rPr>
                <w:rFonts w:ascii="Verdana" w:eastAsia="Calibri" w:hAnsi="Verdana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>Piso 5:</w:t>
            </w:r>
            <w:r w:rsidRPr="00010F1C">
              <w:rPr>
                <w:rFonts w:ascii="Verdana" w:eastAsia="Calibri" w:hAnsi="Verdana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 xml:space="preserve"> (Gestión Administrativa, Gestión Contractual, Gestión de Talento Humano, Gestión Documental, Gestión Financiera, Gestión Jurídica, Control Interno Disciplinario y Direccionamiento Estratégico), total ocho (8) procesos.</w:t>
            </w:r>
          </w:p>
          <w:p w14:paraId="1B2D02FD" w14:textId="77777777" w:rsidR="00DD6F9D" w:rsidRPr="00010F1C" w:rsidRDefault="00DD6F9D" w:rsidP="00107637">
            <w:pPr>
              <w:ind w:right="25"/>
              <w:jc w:val="both"/>
              <w:rPr>
                <w:rFonts w:ascii="Verdana" w:hAnsi="Verdana" w:cs="Arial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</w:p>
          <w:p w14:paraId="28D86EC4" w14:textId="77777777" w:rsidR="00DD6F9D" w:rsidRPr="00010F1C" w:rsidRDefault="00DD6F9D" w:rsidP="00DD6F9D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right="25"/>
              <w:rPr>
                <w:rFonts w:ascii="Verdana" w:eastAsia="Calibri" w:hAnsi="Verdana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  <w:r w:rsidRPr="00010F1C">
              <w:rPr>
                <w:rFonts w:ascii="Verdana" w:eastAsia="Calibri" w:hAnsi="Verdana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>Piso 4:</w:t>
            </w:r>
            <w:r w:rsidRPr="00010F1C">
              <w:rPr>
                <w:rFonts w:ascii="Verdana" w:eastAsia="Calibri" w:hAnsi="Verdana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 xml:space="preserve"> (Participación y Visibilización, Comunicación Estratégica, Gestión Interinstitucional, Gestión de la Información – OTI), total cuatro (4) procesos.</w:t>
            </w:r>
          </w:p>
          <w:p w14:paraId="121E1A4A" w14:textId="77777777" w:rsidR="00DD6F9D" w:rsidRPr="00010F1C" w:rsidRDefault="00DD6F9D" w:rsidP="00107637">
            <w:pPr>
              <w:pStyle w:val="Prrafodelista"/>
              <w:rPr>
                <w:rFonts w:ascii="Verdana" w:eastAsia="Calibri" w:hAnsi="Verdana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</w:p>
          <w:p w14:paraId="27E34E7E" w14:textId="77777777" w:rsidR="00DD6F9D" w:rsidRPr="00010F1C" w:rsidRDefault="00DD6F9D" w:rsidP="00DD6F9D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right="25"/>
              <w:rPr>
                <w:rFonts w:ascii="Verdana" w:eastAsia="Calibri" w:hAnsi="Verdana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  <w:r w:rsidRPr="00010F1C">
              <w:rPr>
                <w:rFonts w:ascii="Verdana" w:eastAsia="Calibri" w:hAnsi="Verdana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lastRenderedPageBreak/>
              <w:t xml:space="preserve">Piso 3: </w:t>
            </w:r>
            <w:r w:rsidRPr="00010F1C">
              <w:rPr>
                <w:rFonts w:ascii="Verdana" w:eastAsia="Calibri" w:hAnsi="Verdana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>(Reparación Integral), total un (1) proceso.</w:t>
            </w:r>
          </w:p>
          <w:p w14:paraId="564707CC" w14:textId="77777777" w:rsidR="00DD6F9D" w:rsidRPr="00010F1C" w:rsidRDefault="00DD6F9D" w:rsidP="00107637">
            <w:pPr>
              <w:pStyle w:val="Prrafodelista"/>
              <w:rPr>
                <w:rFonts w:ascii="Verdana" w:eastAsia="Calibri" w:hAnsi="Verdana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</w:p>
          <w:p w14:paraId="7E02F6A5" w14:textId="77777777" w:rsidR="00DD6F9D" w:rsidRPr="00010F1C" w:rsidRDefault="00DD6F9D" w:rsidP="00DD6F9D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right="25"/>
              <w:rPr>
                <w:rFonts w:ascii="Verdana" w:eastAsia="Calibri" w:hAnsi="Verdana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  <w:r w:rsidRPr="00010F1C">
              <w:rPr>
                <w:rFonts w:ascii="Verdana" w:eastAsia="Calibri" w:hAnsi="Verdana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>Piso 2:</w:t>
            </w:r>
            <w:r w:rsidRPr="00010F1C">
              <w:rPr>
                <w:rFonts w:ascii="Verdana" w:eastAsia="Calibri" w:hAnsi="Verdana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 xml:space="preserve"> (Gestión para la Asistencia, Prevención Urgente y Atención en la Inmediatez, Registro y Valoración, Relación con el ciudadano y Gestión de la Información – SNRI), total cinco (5) procesos.</w:t>
            </w:r>
          </w:p>
          <w:p w14:paraId="52BD1A77" w14:textId="77777777" w:rsidR="00DD6F9D" w:rsidRPr="00010F1C" w:rsidRDefault="00DD6F9D" w:rsidP="00107637">
            <w:pPr>
              <w:ind w:right="25"/>
              <w:rPr>
                <w:rFonts w:ascii="Verdana" w:hAnsi="Verdana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</w:p>
          <w:p w14:paraId="3BAD3141" w14:textId="77777777" w:rsidR="00DD6F9D" w:rsidRPr="00010F1C" w:rsidRDefault="00DD6F9D" w:rsidP="00107637">
            <w:pPr>
              <w:ind w:right="25"/>
              <w:jc w:val="both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  <w:lang w:val="es-ES"/>
              </w:rPr>
            </w:pPr>
            <w:r w:rsidRPr="00010F1C">
              <w:rPr>
                <w:rFonts w:ascii="Verdana" w:hAnsi="Verdana"/>
                <w:b/>
                <w:bCs/>
                <w:i/>
                <w:iCs/>
                <w:color w:val="BFBFBF" w:themeColor="background1" w:themeShade="BF"/>
                <w:sz w:val="19"/>
                <w:szCs w:val="19"/>
                <w:lang w:val="es-ES"/>
              </w:rPr>
              <w:t xml:space="preserve">Temas: </w:t>
            </w:r>
          </w:p>
          <w:p w14:paraId="7E476546" w14:textId="77777777" w:rsidR="00DD6F9D" w:rsidRPr="00010F1C" w:rsidRDefault="00DD6F9D" w:rsidP="00DD6F9D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right="25"/>
              <w:rPr>
                <w:rFonts w:ascii="Verdana" w:eastAsia="Calibri" w:hAnsi="Verdana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  <w:r w:rsidRPr="00010F1C">
              <w:rPr>
                <w:rFonts w:ascii="Verdana" w:eastAsia="Calibri" w:hAnsi="Verdana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>ISO 27001:2013 - A.18. Cumplimiento - A.18.1.4. Privacidad y protección de información de datos personales o en su defecto la actualización de la ISO 27001:2022 - Controles Organizacionales - 5.34. Privacidad y protección de la información personal (PII).</w:t>
            </w:r>
          </w:p>
          <w:p w14:paraId="249E9CD4" w14:textId="77777777" w:rsidR="00DD6F9D" w:rsidRPr="00010F1C" w:rsidRDefault="00DD6F9D" w:rsidP="00107637">
            <w:pPr>
              <w:ind w:right="25"/>
              <w:jc w:val="both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  <w:lang w:val="es-ES"/>
              </w:rPr>
            </w:pPr>
            <w:r w:rsidRPr="00010F1C">
              <w:rPr>
                <w:rFonts w:ascii="Verdana" w:hAnsi="Verdana"/>
                <w:b/>
                <w:bCs/>
                <w:i/>
                <w:iCs/>
                <w:color w:val="BFBFBF" w:themeColor="background1" w:themeShade="BF"/>
                <w:sz w:val="19"/>
                <w:szCs w:val="19"/>
                <w:u w:val="single"/>
                <w:lang w:val="es-ES"/>
              </w:rPr>
              <w:t>La finalidad</w:t>
            </w:r>
            <w:r w:rsidRPr="00010F1C">
              <w:rPr>
                <w:rFonts w:ascii="Verdana" w:hAnsi="Verdana"/>
                <w:b/>
                <w:bCs/>
                <w:i/>
                <w:iCs/>
                <w:color w:val="BFBFBF" w:themeColor="background1" w:themeShade="BF"/>
                <w:sz w:val="19"/>
                <w:szCs w:val="19"/>
                <w:lang w:val="es-ES"/>
              </w:rPr>
              <w:t>:</w:t>
            </w:r>
          </w:p>
          <w:p w14:paraId="73F323F7" w14:textId="77777777" w:rsidR="00DD6F9D" w:rsidRPr="00010F1C" w:rsidRDefault="00DD6F9D" w:rsidP="00107637">
            <w:pPr>
              <w:ind w:right="25"/>
              <w:jc w:val="both"/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  <w:u w:val="single"/>
                <w:lang w:eastAsia="es-ES"/>
              </w:rPr>
            </w:pPr>
            <w:r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  <w:lang w:val="es-ES"/>
              </w:rPr>
              <w:t>Está actividad es dirigida a los procesos del Nivel Central de la Entidad, la cual tiene como objetivo observar el cumplimiento y apropiación de los controles de seguridad por parte del proceso.</w:t>
            </w:r>
          </w:p>
        </w:tc>
        <w:tc>
          <w:tcPr>
            <w:tcW w:w="2977" w:type="dxa"/>
          </w:tcPr>
          <w:p w14:paraId="51B7A85A" w14:textId="77777777" w:rsidR="00DD6F9D" w:rsidRPr="00010F1C" w:rsidRDefault="00DD6F9D" w:rsidP="00107637">
            <w:pPr>
              <w:keepNext/>
              <w:jc w:val="both"/>
              <w:rPr>
                <w:rFonts w:ascii="Verdana" w:eastAsia="Times New Roman" w:hAnsi="Verdana" w:cs="Arial"/>
                <w:i/>
                <w:iCs/>
                <w:color w:val="BFBFBF" w:themeColor="background1" w:themeShade="BF"/>
                <w:sz w:val="19"/>
                <w:szCs w:val="19"/>
              </w:rPr>
            </w:pPr>
          </w:p>
        </w:tc>
      </w:tr>
      <w:tr w:rsidR="00010F1C" w:rsidRPr="00010F1C" w14:paraId="3E66A9CE" w14:textId="77777777" w:rsidTr="00010F1C">
        <w:trPr>
          <w:trHeight w:val="4708"/>
        </w:trPr>
        <w:tc>
          <w:tcPr>
            <w:tcW w:w="6521" w:type="dxa"/>
            <w:shd w:val="clear" w:color="auto" w:fill="F2F2F2" w:themeFill="background1" w:themeFillShade="F2"/>
          </w:tcPr>
          <w:p w14:paraId="73361082" w14:textId="77777777" w:rsidR="00DD6F9D" w:rsidRPr="00010F1C" w:rsidRDefault="00DD6F9D" w:rsidP="00107637">
            <w:pPr>
              <w:ind w:right="25"/>
              <w:jc w:val="both"/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  <w:r w:rsidRPr="00010F1C"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  <w:u w:val="single"/>
                <w:lang w:eastAsia="es-ES"/>
              </w:rPr>
              <w:t>Día Internacional de Seguridad de la Información</w:t>
            </w:r>
            <w:r w:rsidRPr="00010F1C"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>:</w:t>
            </w:r>
          </w:p>
          <w:p w14:paraId="7C2451DF" w14:textId="77777777" w:rsidR="00DD6F9D" w:rsidRPr="00010F1C" w:rsidRDefault="00DD6F9D" w:rsidP="00107637">
            <w:pPr>
              <w:ind w:right="25"/>
              <w:jc w:val="both"/>
              <w:rPr>
                <w:rFonts w:ascii="Verdana" w:hAnsi="Verdana" w:cs="Arial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  <w:r w:rsidRPr="00010F1C">
              <w:rPr>
                <w:rFonts w:ascii="Verdana" w:hAnsi="Verdana" w:cs="Arial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 xml:space="preserve">Cronograma para la elaboración del guion para el desarrollo de una (1) pieza grafica del Día de Seguridad de la Información </w:t>
            </w:r>
            <w:r w:rsidRPr="00010F1C"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>Unidad para las Víctimas</w:t>
            </w:r>
            <w:r w:rsidRPr="00010F1C">
              <w:rPr>
                <w:rFonts w:ascii="Verdana" w:hAnsi="Verdana" w:cs="Arial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 xml:space="preserve"> del Nivel Central y Direcciones Territoriales.</w:t>
            </w:r>
          </w:p>
          <w:p w14:paraId="1865C197" w14:textId="77777777" w:rsidR="00DD6F9D" w:rsidRPr="00010F1C" w:rsidRDefault="00DD6F9D" w:rsidP="00107637">
            <w:pPr>
              <w:ind w:right="25"/>
              <w:jc w:val="both"/>
              <w:rPr>
                <w:rFonts w:ascii="Verdana" w:hAnsi="Verdana" w:cs="Arial"/>
                <w:bCs/>
                <w:i/>
                <w:iCs/>
                <w:color w:val="BFBFBF" w:themeColor="background1" w:themeShade="BF"/>
                <w:sz w:val="19"/>
                <w:szCs w:val="19"/>
                <w:u w:val="single"/>
                <w:lang w:eastAsia="es-ES"/>
              </w:rPr>
            </w:pPr>
          </w:p>
          <w:p w14:paraId="12C06EC9" w14:textId="77777777" w:rsidR="00DD6F9D" w:rsidRPr="00010F1C" w:rsidRDefault="00DD6F9D" w:rsidP="00107637">
            <w:pPr>
              <w:ind w:right="191"/>
              <w:jc w:val="both"/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</w:pPr>
            <w:r w:rsidRPr="00010F1C"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>Cantidad:</w:t>
            </w:r>
            <w:r w:rsidRPr="00010F1C">
              <w:rPr>
                <w:rFonts w:ascii="Verdana" w:hAnsi="Verdana" w:cs="Arial"/>
                <w:bCs/>
                <w:i/>
                <w:iCs/>
                <w:color w:val="BFBFBF" w:themeColor="background1" w:themeShade="BF"/>
                <w:sz w:val="19"/>
                <w:szCs w:val="19"/>
                <w:lang w:eastAsia="es-ES"/>
              </w:rPr>
              <w:t xml:space="preserve"> 1.</w:t>
            </w:r>
          </w:p>
          <w:p w14:paraId="7B66DFF2" w14:textId="77777777" w:rsidR="00DD6F9D" w:rsidRPr="00010F1C" w:rsidRDefault="00DD6F9D" w:rsidP="00107637">
            <w:pPr>
              <w:ind w:right="25"/>
              <w:jc w:val="both"/>
              <w:rPr>
                <w:rFonts w:ascii="Verdana" w:hAnsi="Verdana" w:cs="Arial"/>
                <w:bCs/>
                <w:i/>
                <w:iCs/>
                <w:color w:val="BFBFBF" w:themeColor="background1" w:themeShade="BF"/>
                <w:sz w:val="19"/>
                <w:szCs w:val="19"/>
                <w:u w:val="single"/>
                <w:lang w:eastAsia="es-ES"/>
              </w:rPr>
            </w:pPr>
          </w:p>
          <w:p w14:paraId="34AA3955" w14:textId="77777777" w:rsidR="00DD6F9D" w:rsidRPr="00010F1C" w:rsidRDefault="00DD6F9D" w:rsidP="00107637">
            <w:pPr>
              <w:ind w:right="25"/>
              <w:jc w:val="both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010F1C">
              <w:rPr>
                <w:rFonts w:ascii="Verdana" w:hAnsi="Verdana"/>
                <w:b/>
                <w:bCs/>
                <w:i/>
                <w:iCs/>
                <w:color w:val="BFBFBF" w:themeColor="background1" w:themeShade="BF"/>
                <w:sz w:val="19"/>
                <w:szCs w:val="19"/>
                <w:lang w:val="es-ES"/>
              </w:rPr>
              <w:t xml:space="preserve">Temas:  </w:t>
            </w:r>
            <w:r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  <w:lang w:val="es-ES"/>
              </w:rPr>
              <w:t>Guion</w:t>
            </w:r>
            <w:r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 xml:space="preserve"> para solicitar la creación de una pieza gráfica, con el fin de dar a conocer el Día Internacional de Seguridad de la Información.</w:t>
            </w:r>
          </w:p>
          <w:p w14:paraId="01663372" w14:textId="77777777" w:rsidR="00DD6F9D" w:rsidRPr="00010F1C" w:rsidRDefault="00DD6F9D" w:rsidP="00107637">
            <w:pPr>
              <w:ind w:right="25"/>
              <w:jc w:val="both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  <w:lang w:val="es-ES"/>
              </w:rPr>
            </w:pPr>
          </w:p>
          <w:p w14:paraId="48D04D6B" w14:textId="77777777" w:rsidR="00DD6F9D" w:rsidRPr="00010F1C" w:rsidRDefault="00DD6F9D" w:rsidP="00107637">
            <w:pPr>
              <w:ind w:right="25"/>
              <w:jc w:val="both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  <w:lang w:val="es-ES"/>
              </w:rPr>
            </w:pPr>
            <w:r w:rsidRPr="00010F1C">
              <w:rPr>
                <w:rFonts w:ascii="Verdana" w:hAnsi="Verdana"/>
                <w:b/>
                <w:bCs/>
                <w:i/>
                <w:iCs/>
                <w:color w:val="BFBFBF" w:themeColor="background1" w:themeShade="BF"/>
                <w:sz w:val="19"/>
                <w:szCs w:val="19"/>
                <w:u w:val="single"/>
                <w:lang w:val="es-ES"/>
              </w:rPr>
              <w:t>La finalidad</w:t>
            </w:r>
            <w:r w:rsidRPr="00010F1C">
              <w:rPr>
                <w:rFonts w:ascii="Verdana" w:hAnsi="Verdana"/>
                <w:b/>
                <w:bCs/>
                <w:i/>
                <w:iCs/>
                <w:color w:val="BFBFBF" w:themeColor="background1" w:themeShade="BF"/>
                <w:sz w:val="19"/>
                <w:szCs w:val="19"/>
                <w:lang w:val="es-ES"/>
              </w:rPr>
              <w:t>:</w:t>
            </w:r>
          </w:p>
          <w:p w14:paraId="2466FFF7" w14:textId="1FD865A0" w:rsidR="00DD6F9D" w:rsidRPr="00010F1C" w:rsidRDefault="00DD6F9D" w:rsidP="004577F6">
            <w:pPr>
              <w:ind w:right="25"/>
              <w:jc w:val="both"/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  <w:u w:val="single"/>
                <w:lang w:eastAsia="es-ES"/>
              </w:rPr>
            </w:pPr>
            <w:r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  <w:lang w:val="es-ES"/>
              </w:rPr>
              <w:t xml:space="preserve">Está actividad es dirigida a todo la Entidad, la cual tiene como objetivo socializar la importancia de la seguridad de la información y conmemorar la fecha del </w:t>
            </w:r>
            <w:r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>Día Internacional de Seguridad de la Información.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1E7660A7" w14:textId="77777777" w:rsidR="00DD6F9D" w:rsidRPr="00010F1C" w:rsidRDefault="00DD6F9D" w:rsidP="00107637">
            <w:pPr>
              <w:keepNext/>
              <w:jc w:val="both"/>
              <w:rPr>
                <w:rFonts w:ascii="Verdana" w:eastAsia="Times New Roman" w:hAnsi="Verdana" w:cs="Arial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010F1C">
              <w:rPr>
                <w:rFonts w:ascii="Verdana" w:eastAsia="Times New Roman" w:hAnsi="Verdana" w:cs="Arial"/>
                <w:i/>
                <w:iCs/>
                <w:color w:val="BFBFBF" w:themeColor="background1" w:themeShade="BF"/>
                <w:sz w:val="19"/>
                <w:szCs w:val="19"/>
              </w:rPr>
              <w:t>Para Funcionarios, Contratistas y Operadores del Nivel Central y Direcciones Territoriales.</w:t>
            </w:r>
          </w:p>
        </w:tc>
      </w:tr>
    </w:tbl>
    <w:p w14:paraId="4A14F6AA" w14:textId="018B9FE7" w:rsidR="0087414A" w:rsidRPr="00DD6F9D" w:rsidRDefault="0087414A" w:rsidP="0087414A">
      <w:pPr>
        <w:pStyle w:val="Descripcin"/>
        <w:spacing w:after="0"/>
        <w:jc w:val="center"/>
        <w:rPr>
          <w:rFonts w:ascii="Verdana" w:hAnsi="Verdana"/>
          <w:i w:val="0"/>
          <w:iCs w:val="0"/>
          <w:color w:val="auto"/>
          <w:sz w:val="14"/>
          <w:szCs w:val="14"/>
        </w:rPr>
      </w:pPr>
      <w:r w:rsidRPr="00DD6F9D">
        <w:rPr>
          <w:rFonts w:ascii="Verdana" w:hAnsi="Verdana"/>
          <w:b/>
          <w:bCs/>
          <w:i w:val="0"/>
          <w:iCs w:val="0"/>
          <w:color w:val="auto"/>
          <w:sz w:val="14"/>
          <w:szCs w:val="14"/>
        </w:rPr>
        <w:t>Tabla No.</w:t>
      </w:r>
      <w:r w:rsidRPr="00DD6F9D">
        <w:rPr>
          <w:rFonts w:ascii="Verdana" w:hAnsi="Verdana"/>
          <w:b/>
          <w:bCs/>
          <w:i w:val="0"/>
          <w:iCs w:val="0"/>
          <w:color w:val="auto"/>
          <w:sz w:val="14"/>
          <w:szCs w:val="14"/>
        </w:rPr>
        <w:fldChar w:fldCharType="begin"/>
      </w:r>
      <w:r w:rsidRPr="00DD6F9D">
        <w:rPr>
          <w:rFonts w:ascii="Verdana" w:hAnsi="Verdana"/>
          <w:b/>
          <w:bCs/>
          <w:i w:val="0"/>
          <w:iCs w:val="0"/>
          <w:color w:val="auto"/>
          <w:sz w:val="14"/>
          <w:szCs w:val="14"/>
        </w:rPr>
        <w:instrText xml:space="preserve"> SEQ Tabla_No. \* ARABIC </w:instrText>
      </w:r>
      <w:r w:rsidRPr="00DD6F9D">
        <w:rPr>
          <w:rFonts w:ascii="Verdana" w:hAnsi="Verdana"/>
          <w:b/>
          <w:bCs/>
          <w:i w:val="0"/>
          <w:iCs w:val="0"/>
          <w:color w:val="auto"/>
          <w:sz w:val="14"/>
          <w:szCs w:val="14"/>
        </w:rPr>
        <w:fldChar w:fldCharType="separate"/>
      </w:r>
      <w:r w:rsidRPr="00DD6F9D">
        <w:rPr>
          <w:rFonts w:ascii="Verdana" w:hAnsi="Verdana"/>
          <w:b/>
          <w:bCs/>
          <w:i w:val="0"/>
          <w:iCs w:val="0"/>
          <w:noProof/>
          <w:color w:val="auto"/>
          <w:sz w:val="14"/>
          <w:szCs w:val="14"/>
        </w:rPr>
        <w:t>2</w:t>
      </w:r>
      <w:r w:rsidRPr="00DD6F9D">
        <w:rPr>
          <w:rFonts w:ascii="Verdana" w:hAnsi="Verdana"/>
          <w:b/>
          <w:bCs/>
          <w:i w:val="0"/>
          <w:iCs w:val="0"/>
          <w:color w:val="auto"/>
          <w:sz w:val="14"/>
          <w:szCs w:val="14"/>
        </w:rPr>
        <w:fldChar w:fldCharType="end"/>
      </w:r>
      <w:r w:rsidRPr="00DD6F9D">
        <w:rPr>
          <w:rFonts w:ascii="Verdana" w:hAnsi="Verdana"/>
          <w:b/>
          <w:bCs/>
          <w:i w:val="0"/>
          <w:iCs w:val="0"/>
          <w:color w:val="auto"/>
          <w:sz w:val="14"/>
          <w:szCs w:val="14"/>
        </w:rPr>
        <w:t xml:space="preserve"> -</w:t>
      </w:r>
      <w:r w:rsidRPr="00DD6F9D">
        <w:rPr>
          <w:rFonts w:ascii="Verdana" w:hAnsi="Verdana"/>
          <w:i w:val="0"/>
          <w:iCs w:val="0"/>
          <w:color w:val="auto"/>
          <w:sz w:val="14"/>
          <w:szCs w:val="14"/>
        </w:rPr>
        <w:t xml:space="preserve"> Temas a tratar en sesiones.</w:t>
      </w:r>
    </w:p>
    <w:p w14:paraId="2147B7AB" w14:textId="77777777" w:rsidR="0087414A" w:rsidRPr="003E4ED5" w:rsidRDefault="0087414A" w:rsidP="00BC5F0F">
      <w:pPr>
        <w:spacing w:after="0" w:line="240" w:lineRule="auto"/>
        <w:ind w:right="191"/>
        <w:contextualSpacing/>
        <w:jc w:val="both"/>
        <w:rPr>
          <w:rFonts w:ascii="Verdana" w:hAnsi="Verdana" w:cs="Arial"/>
          <w:sz w:val="20"/>
          <w:szCs w:val="20"/>
          <w:lang w:eastAsia="es-ES"/>
        </w:rPr>
      </w:pPr>
    </w:p>
    <w:p w14:paraId="575DE1C7" w14:textId="77777777" w:rsidR="0087414A" w:rsidRPr="003E4ED5" w:rsidRDefault="0087414A" w:rsidP="00BC5F0F">
      <w:pPr>
        <w:spacing w:after="0" w:line="240" w:lineRule="auto"/>
        <w:ind w:right="191"/>
        <w:contextualSpacing/>
        <w:jc w:val="both"/>
        <w:rPr>
          <w:rFonts w:ascii="Verdana" w:hAnsi="Verdana" w:cs="Arial"/>
          <w:sz w:val="20"/>
          <w:szCs w:val="20"/>
          <w:lang w:eastAsia="es-ES"/>
        </w:rPr>
      </w:pPr>
    </w:p>
    <w:p w14:paraId="17939C04" w14:textId="56B0F803" w:rsidR="0087414A" w:rsidRDefault="0087414A" w:rsidP="0087414A">
      <w:pPr>
        <w:pStyle w:val="Ttulo3"/>
        <w:tabs>
          <w:tab w:val="clear" w:pos="9810"/>
        </w:tabs>
        <w:spacing w:before="0" w:after="0"/>
        <w:ind w:left="851" w:hanging="851"/>
        <w:rPr>
          <w:rFonts w:ascii="Verdana" w:hAnsi="Verdana"/>
          <w:bCs/>
          <w:caps w:val="0"/>
          <w:sz w:val="22"/>
          <w:szCs w:val="22"/>
        </w:rPr>
      </w:pPr>
      <w:bookmarkStart w:id="9" w:name="_Toc214461389"/>
      <w:r w:rsidRPr="003E4ED5">
        <w:rPr>
          <w:rFonts w:ascii="Verdana" w:hAnsi="Verdana"/>
          <w:bCs/>
          <w:caps w:val="0"/>
          <w:sz w:val="22"/>
          <w:szCs w:val="22"/>
        </w:rPr>
        <w:t>Medios de Comunicación</w:t>
      </w:r>
      <w:bookmarkEnd w:id="9"/>
    </w:p>
    <w:p w14:paraId="27C54DBC" w14:textId="77777777" w:rsidR="00010F1C" w:rsidRPr="00010F1C" w:rsidRDefault="00010F1C" w:rsidP="00010F1C">
      <w:pPr>
        <w:rPr>
          <w:lang w:val="es-ES" w:eastAsia="es-ES"/>
        </w:rPr>
      </w:pPr>
    </w:p>
    <w:p w14:paraId="37E501E6" w14:textId="4E7A992F" w:rsidR="00EF0650" w:rsidRDefault="00EF0650" w:rsidP="0087414A">
      <w:pPr>
        <w:pStyle w:val="Textoindependiente"/>
        <w:spacing w:after="0" w:line="240" w:lineRule="auto"/>
        <w:ind w:right="49"/>
        <w:jc w:val="both"/>
        <w:rPr>
          <w:rFonts w:ascii="Verdana" w:hAnsi="Verdana"/>
        </w:rPr>
      </w:pPr>
      <w:r w:rsidRPr="00EF0650">
        <w:rPr>
          <w:rFonts w:ascii="Verdana" w:hAnsi="Verdana"/>
        </w:rPr>
        <w:t xml:space="preserve">Para la implementación del Plan de Cultura y Sensibilización en Seguridad de la Información </w:t>
      </w:r>
      <w:r w:rsidR="00010F1C">
        <w:rPr>
          <w:rFonts w:ascii="Verdana" w:hAnsi="Verdana"/>
        </w:rPr>
        <w:t>_______</w:t>
      </w:r>
      <w:r w:rsidRPr="00EF0650">
        <w:rPr>
          <w:rFonts w:ascii="Verdana" w:hAnsi="Verdana"/>
        </w:rPr>
        <w:t xml:space="preserve"> de la </w:t>
      </w:r>
      <w:r w:rsidRPr="00EF0650">
        <w:rPr>
          <w:rFonts w:ascii="Verdana" w:hAnsi="Verdana"/>
          <w:b/>
          <w:bCs/>
        </w:rPr>
        <w:t>Unidad para las Víctimas</w:t>
      </w:r>
      <w:r w:rsidRPr="00EF0650">
        <w:rPr>
          <w:rFonts w:ascii="Verdana" w:hAnsi="Verdana"/>
        </w:rPr>
        <w:t>, se considerarán los siguientes medios de comunicación internos de la Entidad, los cuales deberán ser difundidos y socializados con el respaldo de la Oficina Asesora de Comunicaciones</w:t>
      </w:r>
      <w:r w:rsidR="00010F1C">
        <w:rPr>
          <w:rFonts w:ascii="Verdana" w:hAnsi="Verdana"/>
        </w:rPr>
        <w:t>, a través de los siguientes medios</w:t>
      </w:r>
      <w:r w:rsidRPr="00EF0650">
        <w:rPr>
          <w:rFonts w:ascii="Verdana" w:hAnsi="Verdana"/>
        </w:rPr>
        <w:t>:</w:t>
      </w:r>
    </w:p>
    <w:p w14:paraId="2BC9AB15" w14:textId="77777777" w:rsidR="00010F1C" w:rsidRDefault="00010F1C" w:rsidP="0087414A">
      <w:pPr>
        <w:pStyle w:val="Textoindependiente"/>
        <w:spacing w:after="0" w:line="240" w:lineRule="auto"/>
        <w:ind w:right="49"/>
        <w:jc w:val="both"/>
        <w:rPr>
          <w:rFonts w:ascii="Verdana" w:hAnsi="Verdana"/>
        </w:rPr>
      </w:pPr>
    </w:p>
    <w:p w14:paraId="24346EC2" w14:textId="0443C834" w:rsidR="00010F1C" w:rsidRPr="00010F1C" w:rsidRDefault="00010F1C" w:rsidP="0087414A">
      <w:pPr>
        <w:pStyle w:val="Textoindependiente"/>
        <w:spacing w:after="0" w:line="240" w:lineRule="auto"/>
        <w:ind w:right="49"/>
        <w:jc w:val="both"/>
        <w:rPr>
          <w:rFonts w:ascii="Verdana" w:hAnsi="Verdana"/>
          <w:i/>
          <w:iCs/>
          <w:color w:val="BFBFBF" w:themeColor="background1" w:themeShade="BF"/>
        </w:rPr>
      </w:pPr>
      <w:r w:rsidRPr="00010F1C">
        <w:rPr>
          <w:rFonts w:ascii="Verdana" w:hAnsi="Verdana"/>
          <w:i/>
          <w:iCs/>
          <w:color w:val="BFBFBF" w:themeColor="background1" w:themeShade="BF"/>
        </w:rPr>
        <w:lastRenderedPageBreak/>
        <w:t>Se deben definir los medios de comunicación para la vigencia.  Ejemplo:</w:t>
      </w:r>
    </w:p>
    <w:p w14:paraId="191ACA92" w14:textId="77777777" w:rsidR="00010F1C" w:rsidRPr="00010F1C" w:rsidRDefault="00010F1C" w:rsidP="0087414A">
      <w:pPr>
        <w:pStyle w:val="Textoindependiente"/>
        <w:spacing w:after="0" w:line="240" w:lineRule="auto"/>
        <w:ind w:right="49"/>
        <w:jc w:val="both"/>
        <w:rPr>
          <w:rFonts w:ascii="Verdana" w:hAnsi="Verdana"/>
          <w:i/>
          <w:iCs/>
          <w:color w:val="BFBFBF" w:themeColor="background1" w:themeShade="BF"/>
        </w:rPr>
      </w:pPr>
    </w:p>
    <w:p w14:paraId="4215ACBA" w14:textId="77777777" w:rsidR="0087414A" w:rsidRPr="00010F1C" w:rsidRDefault="0087414A" w:rsidP="009348FF">
      <w:pPr>
        <w:spacing w:after="0" w:line="240" w:lineRule="auto"/>
        <w:ind w:right="191"/>
        <w:contextualSpacing/>
        <w:jc w:val="both"/>
        <w:rPr>
          <w:rFonts w:ascii="Verdana" w:hAnsi="Verdana" w:cs="Arial"/>
          <w:i/>
          <w:iCs/>
          <w:color w:val="BFBFBF" w:themeColor="background1" w:themeShade="BF"/>
          <w:sz w:val="20"/>
          <w:szCs w:val="20"/>
          <w:lang w:eastAsia="es-ES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154"/>
        <w:gridCol w:w="6848"/>
      </w:tblGrid>
      <w:tr w:rsidR="00010F1C" w:rsidRPr="00010F1C" w14:paraId="49B68716" w14:textId="77777777" w:rsidTr="00BC40D7">
        <w:tc>
          <w:tcPr>
            <w:tcW w:w="1985" w:type="dxa"/>
            <w:shd w:val="clear" w:color="auto" w:fill="7F7F7F" w:themeFill="text1" w:themeFillTint="80"/>
            <w:vAlign w:val="center"/>
          </w:tcPr>
          <w:p w14:paraId="54904345" w14:textId="77777777" w:rsidR="0087414A" w:rsidRPr="00010F1C" w:rsidRDefault="0087414A" w:rsidP="00B21008">
            <w:pPr>
              <w:ind w:right="191"/>
              <w:contextualSpacing/>
              <w:jc w:val="center"/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010F1C"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</w:rPr>
              <w:t>MEDIOS DE COMUNICACIÓN</w:t>
            </w:r>
          </w:p>
        </w:tc>
        <w:tc>
          <w:tcPr>
            <w:tcW w:w="6848" w:type="dxa"/>
            <w:shd w:val="clear" w:color="auto" w:fill="7F7F7F" w:themeFill="text1" w:themeFillTint="80"/>
            <w:vAlign w:val="center"/>
          </w:tcPr>
          <w:p w14:paraId="3D7196E4" w14:textId="77777777" w:rsidR="0087414A" w:rsidRPr="00010F1C" w:rsidRDefault="0087414A" w:rsidP="00B21008">
            <w:pPr>
              <w:ind w:right="191"/>
              <w:contextualSpacing/>
              <w:jc w:val="center"/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010F1C">
              <w:rPr>
                <w:rFonts w:ascii="Verdana" w:hAnsi="Verdana" w:cs="Arial"/>
                <w:b/>
                <w:i/>
                <w:iCs/>
                <w:color w:val="BFBFBF" w:themeColor="background1" w:themeShade="BF"/>
                <w:sz w:val="19"/>
                <w:szCs w:val="19"/>
              </w:rPr>
              <w:t>DETALLE</w:t>
            </w:r>
          </w:p>
        </w:tc>
      </w:tr>
      <w:tr w:rsidR="00010F1C" w:rsidRPr="00010F1C" w14:paraId="015F1A6E" w14:textId="77777777" w:rsidTr="00DD6F9D">
        <w:trPr>
          <w:trHeight w:val="1707"/>
        </w:trPr>
        <w:tc>
          <w:tcPr>
            <w:tcW w:w="1985" w:type="dxa"/>
          </w:tcPr>
          <w:p w14:paraId="7A694429" w14:textId="77777777" w:rsidR="0087414A" w:rsidRPr="00010F1C" w:rsidRDefault="0087414A" w:rsidP="00B21008">
            <w:pPr>
              <w:ind w:right="12"/>
              <w:contextualSpacing/>
              <w:jc w:val="both"/>
              <w:rPr>
                <w:rFonts w:ascii="Verdana" w:hAnsi="Verdana" w:cs="Arial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010F1C">
              <w:rPr>
                <w:rFonts w:ascii="Verdana" w:hAnsi="Verdana" w:cs="Arial"/>
                <w:i/>
                <w:iCs/>
                <w:color w:val="BFBFBF" w:themeColor="background1" w:themeShade="BF"/>
                <w:sz w:val="19"/>
                <w:szCs w:val="19"/>
              </w:rPr>
              <w:t>Intranet.</w:t>
            </w:r>
          </w:p>
        </w:tc>
        <w:tc>
          <w:tcPr>
            <w:tcW w:w="6848" w:type="dxa"/>
          </w:tcPr>
          <w:p w14:paraId="3368CBB0" w14:textId="77777777" w:rsidR="0087414A" w:rsidRPr="00010F1C" w:rsidRDefault="0087414A" w:rsidP="00B21008">
            <w:pPr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>Se divulgará la información definida para:</w:t>
            </w:r>
          </w:p>
          <w:p w14:paraId="565ADCE7" w14:textId="77777777" w:rsidR="0087414A" w:rsidRPr="00010F1C" w:rsidRDefault="0087414A" w:rsidP="00B21008">
            <w:pPr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</w:pPr>
          </w:p>
          <w:p w14:paraId="76D96C12" w14:textId="77777777" w:rsidR="0087414A" w:rsidRPr="00010F1C" w:rsidRDefault="0087414A" w:rsidP="00B21008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contextualSpacing w:val="0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>Miércoles de Seguridad.</w:t>
            </w:r>
          </w:p>
          <w:p w14:paraId="2D700422" w14:textId="77777777" w:rsidR="0087414A" w:rsidRPr="00010F1C" w:rsidRDefault="0087414A" w:rsidP="00B21008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contextualSpacing w:val="0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>Desarrollo de las actividades para las charlas técnica, Nivel Central y Direcciones Territoriales.</w:t>
            </w:r>
          </w:p>
          <w:p w14:paraId="3D5B64C4" w14:textId="77777777" w:rsidR="0087414A" w:rsidRPr="00010F1C" w:rsidRDefault="0087414A" w:rsidP="00B21008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contextualSpacing w:val="0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>Desarrollo de la actividad del día Internacional de Seguridad.</w:t>
            </w:r>
          </w:p>
          <w:p w14:paraId="3E36F940" w14:textId="77777777" w:rsidR="009348FF" w:rsidRPr="00010F1C" w:rsidRDefault="0087414A" w:rsidP="00DD6F9D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contextualSpacing w:val="0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 xml:space="preserve">Boletines emitidos por la </w:t>
            </w:r>
            <w:r w:rsidR="00F21D4A"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>P</w:t>
            </w:r>
            <w:r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 xml:space="preserve">olicía </w:t>
            </w:r>
            <w:r w:rsidR="00F21D4A"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>N</w:t>
            </w:r>
            <w:r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>acional</w:t>
            </w:r>
            <w:r w:rsidR="00F21D4A"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 xml:space="preserve"> (</w:t>
            </w:r>
            <w:r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>PONAL</w:t>
            </w:r>
            <w:r w:rsidR="00F21D4A"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>)</w:t>
            </w:r>
            <w:r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>,</w:t>
            </w:r>
            <w:r w:rsidR="00F21D4A"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 xml:space="preserve"> CSIRT, COLCERT,</w:t>
            </w:r>
            <w:r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 xml:space="preserve"> entre otros.</w:t>
            </w:r>
          </w:p>
          <w:p w14:paraId="763599ED" w14:textId="01B918DE" w:rsidR="00DD6F9D" w:rsidRPr="00010F1C" w:rsidRDefault="00DD6F9D" w:rsidP="00DD6F9D">
            <w:pPr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</w:pPr>
          </w:p>
        </w:tc>
      </w:tr>
      <w:tr w:rsidR="00010F1C" w:rsidRPr="00010F1C" w14:paraId="654F95BD" w14:textId="77777777" w:rsidTr="00DD6F9D">
        <w:trPr>
          <w:trHeight w:val="887"/>
        </w:trPr>
        <w:tc>
          <w:tcPr>
            <w:tcW w:w="1985" w:type="dxa"/>
            <w:shd w:val="clear" w:color="auto" w:fill="F2F2F2" w:themeFill="background1" w:themeFillShade="F2"/>
          </w:tcPr>
          <w:p w14:paraId="38858EDB" w14:textId="77777777" w:rsidR="0087414A" w:rsidRPr="00010F1C" w:rsidRDefault="0087414A" w:rsidP="00B21008">
            <w:pPr>
              <w:ind w:right="12"/>
              <w:contextualSpacing/>
              <w:jc w:val="both"/>
              <w:rPr>
                <w:rFonts w:ascii="Verdana" w:hAnsi="Verdana" w:cs="Arial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010F1C">
              <w:rPr>
                <w:rFonts w:ascii="Verdana" w:hAnsi="Verdana" w:cs="Arial"/>
                <w:i/>
                <w:iCs/>
                <w:color w:val="BFBFBF" w:themeColor="background1" w:themeShade="BF"/>
                <w:sz w:val="19"/>
                <w:szCs w:val="19"/>
              </w:rPr>
              <w:t>Correo Masivo.</w:t>
            </w:r>
          </w:p>
        </w:tc>
        <w:tc>
          <w:tcPr>
            <w:tcW w:w="6848" w:type="dxa"/>
            <w:shd w:val="clear" w:color="auto" w:fill="F2F2F2" w:themeFill="background1" w:themeFillShade="F2"/>
          </w:tcPr>
          <w:p w14:paraId="76C6376E" w14:textId="77777777" w:rsidR="0087414A" w:rsidRPr="00010F1C" w:rsidRDefault="0087414A" w:rsidP="00B21008">
            <w:pPr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>Se divulgará la información definida para:</w:t>
            </w:r>
          </w:p>
          <w:p w14:paraId="2D497464" w14:textId="77777777" w:rsidR="0087414A" w:rsidRPr="00010F1C" w:rsidRDefault="0087414A" w:rsidP="00B21008">
            <w:pPr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</w:pPr>
          </w:p>
          <w:p w14:paraId="7602FCDD" w14:textId="77777777" w:rsidR="0087414A" w:rsidRPr="00010F1C" w:rsidRDefault="0087414A" w:rsidP="00B21008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Verdana" w:eastAsia="Calibri" w:hAnsi="Verdana" w:cs="Times New Roman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010F1C">
              <w:rPr>
                <w:rFonts w:ascii="Verdana" w:eastAsia="Calibri" w:hAnsi="Verdana" w:cs="Times New Roman"/>
                <w:i/>
                <w:iCs/>
                <w:color w:val="BFBFBF" w:themeColor="background1" w:themeShade="BF"/>
                <w:sz w:val="19"/>
                <w:szCs w:val="19"/>
              </w:rPr>
              <w:t>Miércoles de Seguridad.</w:t>
            </w:r>
          </w:p>
          <w:p w14:paraId="23DFBD8F" w14:textId="77777777" w:rsidR="0087414A" w:rsidRPr="00010F1C" w:rsidRDefault="0087414A" w:rsidP="00B21008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="Verdana" w:eastAsia="Calibri" w:hAnsi="Verdana" w:cs="Times New Roman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010F1C">
              <w:rPr>
                <w:rFonts w:ascii="Verdana" w:eastAsia="Calibri" w:hAnsi="Verdana" w:cs="Times New Roman"/>
                <w:i/>
                <w:iCs/>
                <w:color w:val="BFBFBF" w:themeColor="background1" w:themeShade="BF"/>
                <w:sz w:val="19"/>
                <w:szCs w:val="19"/>
              </w:rPr>
              <w:t>Desarrollo de la actividad del día Internacional de Seguridad.</w:t>
            </w:r>
          </w:p>
          <w:p w14:paraId="5977D5BD" w14:textId="6819F10F" w:rsidR="009348FF" w:rsidRPr="00010F1C" w:rsidRDefault="00DD6EA7" w:rsidP="009348FF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contextualSpacing w:val="0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>Boletines emitidos por la Policía Nacional (PONAL), CSIRT, COLCERT, entre otros.</w:t>
            </w:r>
          </w:p>
        </w:tc>
      </w:tr>
      <w:tr w:rsidR="00010F1C" w:rsidRPr="00010F1C" w14:paraId="02917569" w14:textId="77777777" w:rsidTr="00DD6EA7">
        <w:trPr>
          <w:trHeight w:val="1977"/>
        </w:trPr>
        <w:tc>
          <w:tcPr>
            <w:tcW w:w="1985" w:type="dxa"/>
          </w:tcPr>
          <w:p w14:paraId="39306AF2" w14:textId="1CE32BD7" w:rsidR="0087414A" w:rsidRPr="00010F1C" w:rsidRDefault="0087414A" w:rsidP="00B21008">
            <w:pPr>
              <w:ind w:right="12"/>
              <w:contextualSpacing/>
              <w:jc w:val="both"/>
              <w:rPr>
                <w:rFonts w:ascii="Verdana" w:hAnsi="Verdana" w:cs="Arial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010F1C">
              <w:rPr>
                <w:rFonts w:ascii="Verdana" w:hAnsi="Verdana" w:cs="Arial"/>
                <w:i/>
                <w:iCs/>
                <w:color w:val="BFBFBF" w:themeColor="background1" w:themeShade="BF"/>
                <w:sz w:val="19"/>
                <w:szCs w:val="19"/>
              </w:rPr>
              <w:t>Charlas Virtuales / Presenciales</w:t>
            </w:r>
            <w:r w:rsidR="00A70264" w:rsidRPr="00010F1C">
              <w:rPr>
                <w:rFonts w:ascii="Verdana" w:hAnsi="Verdana" w:cs="Arial"/>
                <w:i/>
                <w:iCs/>
                <w:color w:val="BFBFBF" w:themeColor="background1" w:themeShade="BF"/>
                <w:sz w:val="19"/>
                <w:szCs w:val="19"/>
              </w:rPr>
              <w:t xml:space="preserve"> (vista en sitio).</w:t>
            </w:r>
          </w:p>
        </w:tc>
        <w:tc>
          <w:tcPr>
            <w:tcW w:w="6848" w:type="dxa"/>
          </w:tcPr>
          <w:p w14:paraId="01A1446D" w14:textId="62EE22C4" w:rsidR="00BF5718" w:rsidRPr="00010F1C" w:rsidRDefault="0087414A" w:rsidP="00DD6EA7">
            <w:pPr>
              <w:pStyle w:val="Prrafodelista"/>
              <w:keepNext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 xml:space="preserve">Se </w:t>
            </w:r>
            <w:r w:rsidR="00A70264"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>generarán</w:t>
            </w:r>
            <w:r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 xml:space="preserve"> charlas virtuales mediante el uso de las herramientas tecnológicas definidas</w:t>
            </w:r>
            <w:r w:rsidR="00BF5718"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 xml:space="preserve"> por la Entidad</w:t>
            </w:r>
            <w:r w:rsidR="00A70264"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 xml:space="preserve"> como (Teams, Yammer, entre otros), para el Nivel Central y Direcciones Territoriales en coordinación con la Oficina de Tecnología de Información “OTI” y Organizaciones y/o Proveedores de Seguridad de la Información en caso de ser necesario.</w:t>
            </w:r>
          </w:p>
          <w:p w14:paraId="2F7F3460" w14:textId="77777777" w:rsidR="00A70264" w:rsidRPr="00010F1C" w:rsidRDefault="00A70264" w:rsidP="00A70264">
            <w:pPr>
              <w:pStyle w:val="Prrafodelista"/>
              <w:keepNext/>
              <w:spacing w:after="0" w:line="240" w:lineRule="auto"/>
              <w:ind w:left="360" w:firstLine="0"/>
              <w:contextualSpacing w:val="0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</w:pPr>
          </w:p>
          <w:p w14:paraId="6779D23A" w14:textId="35BA675F" w:rsidR="00A70264" w:rsidRPr="00010F1C" w:rsidRDefault="00BF5718" w:rsidP="00DD6EA7">
            <w:pPr>
              <w:pStyle w:val="Prrafodelista"/>
              <w:keepNext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 xml:space="preserve">Se </w:t>
            </w:r>
            <w:r w:rsidR="00A70264"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 xml:space="preserve">generarán </w:t>
            </w:r>
            <w:r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>charlas presenciale</w:t>
            </w:r>
            <w:r w:rsidR="00A70264"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 xml:space="preserve">s (visita en sitio) </w:t>
            </w:r>
            <w:r w:rsidR="004F4DA1"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 xml:space="preserve">en materia de seguridad </w:t>
            </w:r>
            <w:r w:rsidR="00A70264"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>para los procesos del Nivel Central</w:t>
            </w:r>
            <w:r w:rsidR="004F4DA1"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>, resaltando información particular sobre los:</w:t>
            </w:r>
            <w:r w:rsidR="00A70264"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 xml:space="preserve"> activos de información, riesgos digitales y reportes de incidentes de seguridad de la información.</w:t>
            </w:r>
          </w:p>
          <w:p w14:paraId="4782D6C8" w14:textId="77777777" w:rsidR="00A70264" w:rsidRPr="00010F1C" w:rsidRDefault="00A70264" w:rsidP="00A70264">
            <w:pPr>
              <w:pStyle w:val="Prrafodelista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</w:pPr>
          </w:p>
          <w:p w14:paraId="1183A65A" w14:textId="1255CC96" w:rsidR="00885412" w:rsidRPr="00010F1C" w:rsidRDefault="00A70264" w:rsidP="004F4DA1">
            <w:pPr>
              <w:pStyle w:val="Prrafodelista"/>
              <w:keepNext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</w:pPr>
            <w:r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>Se generarán charlas presenciales</w:t>
            </w:r>
            <w:r w:rsidR="004F4DA1"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 xml:space="preserve"> (visita en sitio) en materia de seguridad para las Direcciones Territoriales </w:t>
            </w:r>
            <w:r w:rsidR="00401E30"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>priorizadas por el jefe de la Oficina de TI</w:t>
            </w:r>
            <w:r w:rsidR="004F4DA1" w:rsidRPr="00010F1C">
              <w:rPr>
                <w:rFonts w:ascii="Verdana" w:hAnsi="Verdana"/>
                <w:i/>
                <w:iCs/>
                <w:color w:val="BFBFBF" w:themeColor="background1" w:themeShade="BF"/>
                <w:sz w:val="19"/>
                <w:szCs w:val="19"/>
              </w:rPr>
              <w:t>, resaltando información particular sobre los: activos de información, riesgos digitales y reportes de incidentes de seguridad de la información.</w:t>
            </w:r>
          </w:p>
        </w:tc>
      </w:tr>
    </w:tbl>
    <w:p w14:paraId="2151DECA" w14:textId="5498B604" w:rsidR="0087414A" w:rsidRPr="00010F1C" w:rsidRDefault="0087414A" w:rsidP="0087414A">
      <w:pPr>
        <w:pStyle w:val="Descripcin"/>
        <w:spacing w:after="0"/>
        <w:jc w:val="center"/>
        <w:rPr>
          <w:rFonts w:ascii="Verdana" w:hAnsi="Verdana"/>
          <w:color w:val="BFBFBF" w:themeColor="background1" w:themeShade="BF"/>
          <w:sz w:val="14"/>
          <w:szCs w:val="14"/>
        </w:rPr>
      </w:pPr>
      <w:r w:rsidRPr="00010F1C">
        <w:rPr>
          <w:rFonts w:ascii="Verdana" w:hAnsi="Verdana"/>
          <w:b/>
          <w:bCs/>
          <w:color w:val="BFBFBF" w:themeColor="background1" w:themeShade="BF"/>
          <w:sz w:val="14"/>
          <w:szCs w:val="14"/>
        </w:rPr>
        <w:t xml:space="preserve">Tabla No. </w:t>
      </w:r>
      <w:r w:rsidRPr="00010F1C">
        <w:rPr>
          <w:rFonts w:ascii="Verdana" w:hAnsi="Verdana"/>
          <w:b/>
          <w:bCs/>
          <w:color w:val="BFBFBF" w:themeColor="background1" w:themeShade="BF"/>
          <w:sz w:val="14"/>
          <w:szCs w:val="14"/>
        </w:rPr>
        <w:fldChar w:fldCharType="begin"/>
      </w:r>
      <w:r w:rsidRPr="00010F1C">
        <w:rPr>
          <w:rFonts w:ascii="Verdana" w:hAnsi="Verdana"/>
          <w:b/>
          <w:bCs/>
          <w:color w:val="BFBFBF" w:themeColor="background1" w:themeShade="BF"/>
          <w:sz w:val="14"/>
          <w:szCs w:val="14"/>
        </w:rPr>
        <w:instrText xml:space="preserve"> SEQ Tabla_No. \* ARABIC </w:instrText>
      </w:r>
      <w:r w:rsidRPr="00010F1C">
        <w:rPr>
          <w:rFonts w:ascii="Verdana" w:hAnsi="Verdana"/>
          <w:b/>
          <w:bCs/>
          <w:color w:val="BFBFBF" w:themeColor="background1" w:themeShade="BF"/>
          <w:sz w:val="14"/>
          <w:szCs w:val="14"/>
        </w:rPr>
        <w:fldChar w:fldCharType="separate"/>
      </w:r>
      <w:r w:rsidR="00E862B0" w:rsidRPr="00010F1C">
        <w:rPr>
          <w:rFonts w:ascii="Verdana" w:hAnsi="Verdana"/>
          <w:b/>
          <w:bCs/>
          <w:noProof/>
          <w:color w:val="BFBFBF" w:themeColor="background1" w:themeShade="BF"/>
          <w:sz w:val="14"/>
          <w:szCs w:val="14"/>
        </w:rPr>
        <w:t>3</w:t>
      </w:r>
      <w:r w:rsidRPr="00010F1C">
        <w:rPr>
          <w:rFonts w:ascii="Verdana" w:hAnsi="Verdana"/>
          <w:b/>
          <w:bCs/>
          <w:color w:val="BFBFBF" w:themeColor="background1" w:themeShade="BF"/>
          <w:sz w:val="14"/>
          <w:szCs w:val="14"/>
        </w:rPr>
        <w:fldChar w:fldCharType="end"/>
      </w:r>
      <w:r w:rsidRPr="00010F1C">
        <w:rPr>
          <w:rFonts w:ascii="Verdana" w:hAnsi="Verdana"/>
          <w:b/>
          <w:bCs/>
          <w:color w:val="BFBFBF" w:themeColor="background1" w:themeShade="BF"/>
          <w:sz w:val="14"/>
          <w:szCs w:val="14"/>
        </w:rPr>
        <w:t xml:space="preserve"> -</w:t>
      </w:r>
      <w:r w:rsidRPr="00010F1C">
        <w:rPr>
          <w:rFonts w:ascii="Verdana" w:hAnsi="Verdana"/>
          <w:color w:val="BFBFBF" w:themeColor="background1" w:themeShade="BF"/>
          <w:sz w:val="14"/>
          <w:szCs w:val="14"/>
        </w:rPr>
        <w:t xml:space="preserve"> Canales de Comunicación.</w:t>
      </w:r>
    </w:p>
    <w:p w14:paraId="5CDCB437" w14:textId="77777777" w:rsidR="0087414A" w:rsidRPr="00010F1C" w:rsidRDefault="0087414A" w:rsidP="009348FF">
      <w:pPr>
        <w:pStyle w:val="Textoindependiente"/>
        <w:spacing w:after="0" w:line="240" w:lineRule="auto"/>
        <w:ind w:right="49"/>
        <w:jc w:val="both"/>
        <w:rPr>
          <w:rFonts w:ascii="Verdana" w:hAnsi="Verdana"/>
          <w:i/>
          <w:iCs/>
          <w:color w:val="BFBFBF" w:themeColor="background1" w:themeShade="BF"/>
        </w:rPr>
      </w:pPr>
    </w:p>
    <w:p w14:paraId="5D8BA689" w14:textId="77777777" w:rsidR="00BE63E3" w:rsidRPr="003E4ED5" w:rsidRDefault="00BE63E3" w:rsidP="009348FF">
      <w:pPr>
        <w:pStyle w:val="Textoindependiente"/>
        <w:spacing w:after="0" w:line="240" w:lineRule="auto"/>
        <w:ind w:right="49"/>
        <w:jc w:val="both"/>
        <w:rPr>
          <w:rFonts w:ascii="Verdana" w:hAnsi="Verdana"/>
        </w:rPr>
      </w:pPr>
    </w:p>
    <w:p w14:paraId="67F1672A" w14:textId="7446732D" w:rsidR="0087414A" w:rsidRPr="003E4ED5" w:rsidRDefault="0087414A" w:rsidP="0087414A">
      <w:pPr>
        <w:pStyle w:val="Ttulo3"/>
        <w:tabs>
          <w:tab w:val="clear" w:pos="9810"/>
        </w:tabs>
        <w:spacing w:before="0" w:after="0"/>
        <w:ind w:left="851" w:hanging="851"/>
        <w:rPr>
          <w:rFonts w:ascii="Verdana" w:hAnsi="Verdana"/>
          <w:bCs/>
          <w:caps w:val="0"/>
          <w:sz w:val="22"/>
          <w:szCs w:val="22"/>
        </w:rPr>
      </w:pPr>
      <w:bookmarkStart w:id="10" w:name="_Toc214461390"/>
      <w:r w:rsidRPr="003E4ED5">
        <w:rPr>
          <w:rFonts w:ascii="Verdana" w:hAnsi="Verdana"/>
          <w:bCs/>
          <w:caps w:val="0"/>
          <w:sz w:val="22"/>
          <w:szCs w:val="22"/>
        </w:rPr>
        <w:t>Frecuencia de la Sensibilización.</w:t>
      </w:r>
      <w:bookmarkEnd w:id="10"/>
    </w:p>
    <w:p w14:paraId="330F9E2F" w14:textId="7719057E" w:rsidR="0087414A" w:rsidRPr="003E4ED5" w:rsidRDefault="00BD1507" w:rsidP="0087414A">
      <w:pPr>
        <w:pStyle w:val="Textoindependiente"/>
        <w:spacing w:after="0" w:line="240" w:lineRule="auto"/>
        <w:ind w:right="49"/>
        <w:jc w:val="both"/>
        <w:rPr>
          <w:rFonts w:ascii="Verdana" w:hAnsi="Verdana"/>
        </w:rPr>
      </w:pPr>
      <w:r w:rsidRPr="003E4ED5">
        <w:rPr>
          <w:rFonts w:ascii="Verdana" w:hAnsi="Verdana"/>
        </w:rPr>
        <w:t>De acuerdo con el</w:t>
      </w:r>
      <w:r w:rsidR="0087414A" w:rsidRPr="003E4ED5">
        <w:rPr>
          <w:rFonts w:ascii="Verdana" w:hAnsi="Verdana"/>
        </w:rPr>
        <w:t xml:space="preserve"> cronograma del Plan de Cultura en Seguridad de la Información para </w:t>
      </w:r>
      <w:r w:rsidR="00010F1C">
        <w:rPr>
          <w:rFonts w:ascii="Verdana" w:hAnsi="Verdana"/>
        </w:rPr>
        <w:t>la vigencia ________</w:t>
      </w:r>
      <w:r w:rsidR="0087414A" w:rsidRPr="003E4ED5">
        <w:rPr>
          <w:rFonts w:ascii="Verdana" w:hAnsi="Verdana"/>
        </w:rPr>
        <w:t>.</w:t>
      </w:r>
    </w:p>
    <w:p w14:paraId="65CBE8F2" w14:textId="77777777" w:rsidR="0087414A" w:rsidRPr="003E4ED5" w:rsidRDefault="0087414A" w:rsidP="009348FF">
      <w:pPr>
        <w:pStyle w:val="Textoindependiente"/>
        <w:spacing w:after="0" w:line="240" w:lineRule="auto"/>
        <w:ind w:right="49"/>
        <w:jc w:val="both"/>
        <w:rPr>
          <w:rFonts w:ascii="Verdana" w:hAnsi="Verdana"/>
        </w:rPr>
      </w:pPr>
    </w:p>
    <w:p w14:paraId="5AB47A48" w14:textId="3E4F013A" w:rsidR="0087414A" w:rsidRPr="003E4ED5" w:rsidRDefault="0087414A" w:rsidP="0087414A">
      <w:pPr>
        <w:pStyle w:val="Ttulo3"/>
        <w:tabs>
          <w:tab w:val="clear" w:pos="9810"/>
        </w:tabs>
        <w:spacing w:before="0" w:after="0"/>
        <w:ind w:left="851" w:hanging="851"/>
        <w:rPr>
          <w:rFonts w:ascii="Verdana" w:hAnsi="Verdana"/>
          <w:bCs/>
          <w:caps w:val="0"/>
          <w:sz w:val="22"/>
          <w:szCs w:val="22"/>
        </w:rPr>
      </w:pPr>
      <w:bookmarkStart w:id="11" w:name="_Toc214461391"/>
      <w:r w:rsidRPr="003E4ED5">
        <w:rPr>
          <w:rFonts w:ascii="Verdana" w:hAnsi="Verdana"/>
          <w:bCs/>
          <w:caps w:val="0"/>
          <w:sz w:val="22"/>
          <w:szCs w:val="22"/>
        </w:rPr>
        <w:t>Evidencia del Plan de Sensibilización.</w:t>
      </w:r>
      <w:bookmarkEnd w:id="11"/>
    </w:p>
    <w:p w14:paraId="19C5FF94" w14:textId="77777777" w:rsidR="000F5724" w:rsidRDefault="000F5724" w:rsidP="0087414A">
      <w:pPr>
        <w:pStyle w:val="Textoindependiente"/>
        <w:spacing w:after="0" w:line="240" w:lineRule="auto"/>
        <w:ind w:right="49"/>
        <w:jc w:val="both"/>
        <w:rPr>
          <w:rFonts w:ascii="Verdana" w:hAnsi="Verdana"/>
        </w:rPr>
      </w:pPr>
    </w:p>
    <w:p w14:paraId="58C40B59" w14:textId="33906944" w:rsidR="0087414A" w:rsidRPr="003E4ED5" w:rsidRDefault="0087414A" w:rsidP="0087414A">
      <w:pPr>
        <w:pStyle w:val="Textoindependiente"/>
        <w:spacing w:after="0" w:line="240" w:lineRule="auto"/>
        <w:ind w:right="49"/>
        <w:jc w:val="both"/>
        <w:rPr>
          <w:rFonts w:ascii="Verdana" w:hAnsi="Verdana"/>
        </w:rPr>
      </w:pPr>
      <w:r w:rsidRPr="003E4ED5">
        <w:rPr>
          <w:rFonts w:ascii="Verdana" w:hAnsi="Verdana"/>
        </w:rPr>
        <w:t xml:space="preserve">Lista de asistencia, </w:t>
      </w:r>
      <w:r w:rsidR="00BD1507">
        <w:rPr>
          <w:rFonts w:ascii="Verdana" w:hAnsi="Verdana"/>
        </w:rPr>
        <w:t>evaluación de satisfacción, evaluación</w:t>
      </w:r>
      <w:r w:rsidR="00BE4779">
        <w:rPr>
          <w:rFonts w:ascii="Verdana" w:hAnsi="Verdana"/>
        </w:rPr>
        <w:t xml:space="preserve"> de los </w:t>
      </w:r>
      <w:r w:rsidR="00BE4779" w:rsidRPr="00BE4779">
        <w:rPr>
          <w:rFonts w:ascii="Verdana" w:hAnsi="Verdana"/>
        </w:rPr>
        <w:t>temas socializados como evidencia</w:t>
      </w:r>
      <w:r w:rsidR="00BE4779">
        <w:rPr>
          <w:rFonts w:ascii="Verdana" w:hAnsi="Verdana"/>
        </w:rPr>
        <w:t xml:space="preserve"> </w:t>
      </w:r>
      <w:r w:rsidR="00BD1507">
        <w:rPr>
          <w:rFonts w:ascii="Verdana" w:hAnsi="Verdana"/>
        </w:rPr>
        <w:t>en la</w:t>
      </w:r>
      <w:r w:rsidR="00447529">
        <w:rPr>
          <w:rFonts w:ascii="Verdana" w:hAnsi="Verdana"/>
        </w:rPr>
        <w:t>s</w:t>
      </w:r>
      <w:r w:rsidR="00BD1507">
        <w:rPr>
          <w:rFonts w:ascii="Verdana" w:hAnsi="Verdana"/>
        </w:rPr>
        <w:t xml:space="preserve"> charlas, </w:t>
      </w:r>
      <w:r w:rsidRPr="003E4ED5">
        <w:rPr>
          <w:rFonts w:ascii="Verdana" w:hAnsi="Verdana"/>
        </w:rPr>
        <w:t>registro fotográfico</w:t>
      </w:r>
      <w:r w:rsidR="00BD1507">
        <w:rPr>
          <w:rFonts w:ascii="Verdana" w:hAnsi="Verdana"/>
        </w:rPr>
        <w:t>,</w:t>
      </w:r>
      <w:r w:rsidRPr="003E4ED5">
        <w:rPr>
          <w:rFonts w:ascii="Verdana" w:hAnsi="Verdana"/>
        </w:rPr>
        <w:t xml:space="preserve"> evidencia</w:t>
      </w:r>
      <w:r w:rsidR="00447529">
        <w:rPr>
          <w:rFonts w:ascii="Verdana" w:hAnsi="Verdana"/>
        </w:rPr>
        <w:t>s</w:t>
      </w:r>
      <w:r w:rsidRPr="003E4ED5">
        <w:rPr>
          <w:rFonts w:ascii="Verdana" w:hAnsi="Verdana"/>
        </w:rPr>
        <w:t xml:space="preserve"> generadas mediante </w:t>
      </w:r>
      <w:r w:rsidRPr="003E4ED5">
        <w:rPr>
          <w:rFonts w:ascii="Verdana" w:hAnsi="Verdana"/>
        </w:rPr>
        <w:lastRenderedPageBreak/>
        <w:t xml:space="preserve">herramientas tecnológicas y/o </w:t>
      </w:r>
      <w:r w:rsidR="00BD1507">
        <w:rPr>
          <w:rFonts w:ascii="Verdana" w:hAnsi="Verdana"/>
        </w:rPr>
        <w:t xml:space="preserve">difusión de la información por </w:t>
      </w:r>
      <w:r w:rsidRPr="003E4ED5">
        <w:rPr>
          <w:rFonts w:ascii="Verdana" w:hAnsi="Verdana"/>
        </w:rPr>
        <w:t xml:space="preserve">los </w:t>
      </w:r>
      <w:r w:rsidR="00BD1507">
        <w:rPr>
          <w:rFonts w:ascii="Verdana" w:hAnsi="Verdana"/>
        </w:rPr>
        <w:t>canales de</w:t>
      </w:r>
      <w:r w:rsidRPr="003E4ED5">
        <w:rPr>
          <w:rFonts w:ascii="Verdana" w:hAnsi="Verdana"/>
        </w:rPr>
        <w:t xml:space="preserve"> comunicación definidos</w:t>
      </w:r>
      <w:r w:rsidR="00447529">
        <w:rPr>
          <w:rFonts w:ascii="Verdana" w:hAnsi="Verdana"/>
        </w:rPr>
        <w:t xml:space="preserve"> en el ítem 5.</w:t>
      </w:r>
      <w:r w:rsidR="00014049">
        <w:rPr>
          <w:rFonts w:ascii="Verdana" w:hAnsi="Verdana"/>
        </w:rPr>
        <w:t>1</w:t>
      </w:r>
      <w:r w:rsidR="00447529">
        <w:rPr>
          <w:rFonts w:ascii="Verdana" w:hAnsi="Verdana"/>
        </w:rPr>
        <w:t>.4.</w:t>
      </w:r>
    </w:p>
    <w:p w14:paraId="73F44473" w14:textId="77777777" w:rsidR="0087414A" w:rsidRPr="003E4ED5" w:rsidRDefault="0087414A" w:rsidP="009348FF">
      <w:pPr>
        <w:pStyle w:val="Textoindependiente"/>
        <w:spacing w:after="0" w:line="240" w:lineRule="auto"/>
        <w:ind w:right="49"/>
        <w:jc w:val="both"/>
        <w:rPr>
          <w:rFonts w:ascii="Verdana" w:hAnsi="Verdana"/>
        </w:rPr>
      </w:pPr>
    </w:p>
    <w:p w14:paraId="0B528B86" w14:textId="25A78B12" w:rsidR="0087414A" w:rsidRPr="003E4ED5" w:rsidRDefault="0087414A" w:rsidP="0087414A">
      <w:pPr>
        <w:pStyle w:val="Ttulo3"/>
        <w:tabs>
          <w:tab w:val="clear" w:pos="9810"/>
        </w:tabs>
        <w:spacing w:before="0" w:after="0"/>
        <w:ind w:left="851" w:hanging="851"/>
        <w:rPr>
          <w:rFonts w:ascii="Verdana" w:hAnsi="Verdana"/>
          <w:bCs/>
          <w:caps w:val="0"/>
          <w:sz w:val="22"/>
          <w:szCs w:val="22"/>
        </w:rPr>
      </w:pPr>
      <w:bookmarkStart w:id="12" w:name="_Toc38883496"/>
      <w:bookmarkStart w:id="13" w:name="_Toc214461392"/>
      <w:r w:rsidRPr="003E4ED5">
        <w:rPr>
          <w:rFonts w:ascii="Verdana" w:hAnsi="Verdana"/>
          <w:bCs/>
          <w:caps w:val="0"/>
          <w:sz w:val="22"/>
          <w:szCs w:val="22"/>
        </w:rPr>
        <w:t>Evaluación del Plan de Cultura</w:t>
      </w:r>
      <w:bookmarkEnd w:id="12"/>
      <w:r w:rsidR="009348FF" w:rsidRPr="003E4ED5">
        <w:rPr>
          <w:rFonts w:ascii="Verdana" w:hAnsi="Verdana"/>
          <w:bCs/>
          <w:caps w:val="0"/>
          <w:sz w:val="22"/>
          <w:szCs w:val="22"/>
        </w:rPr>
        <w:t>.</w:t>
      </w:r>
      <w:bookmarkEnd w:id="13"/>
    </w:p>
    <w:p w14:paraId="78BF40DC" w14:textId="77777777" w:rsidR="0087414A" w:rsidRDefault="0087414A" w:rsidP="0087414A">
      <w:pPr>
        <w:pStyle w:val="Textoindependiente"/>
        <w:spacing w:after="0" w:line="240" w:lineRule="auto"/>
        <w:ind w:right="49"/>
        <w:jc w:val="both"/>
        <w:rPr>
          <w:rFonts w:ascii="Verdana" w:hAnsi="Verdana"/>
        </w:rPr>
      </w:pPr>
      <w:r w:rsidRPr="003E4ED5">
        <w:rPr>
          <w:rFonts w:ascii="Verdana" w:hAnsi="Verdana"/>
        </w:rPr>
        <w:t>El Plan de Cultura y Sensibilización en Seguridad de la Información de la Entidad, debe ser revisado y actualizado al inicio del año; teniendo en cuenta los resultados del año anterior con base a los instrumentos de medición definidos.</w:t>
      </w:r>
    </w:p>
    <w:p w14:paraId="01F22ADD" w14:textId="77777777" w:rsidR="00EF0650" w:rsidRPr="003E4ED5" w:rsidRDefault="00EF0650" w:rsidP="0087414A">
      <w:pPr>
        <w:pStyle w:val="Textoindependiente"/>
        <w:spacing w:after="0" w:line="240" w:lineRule="auto"/>
        <w:ind w:right="49"/>
        <w:jc w:val="both"/>
        <w:rPr>
          <w:rFonts w:ascii="Verdana" w:hAnsi="Verdana"/>
        </w:rPr>
      </w:pPr>
    </w:p>
    <w:p w14:paraId="12744E18" w14:textId="278EFF3E" w:rsidR="0087414A" w:rsidRPr="003E4ED5" w:rsidRDefault="0087414A" w:rsidP="0087414A">
      <w:pPr>
        <w:pStyle w:val="Ttulo3"/>
        <w:tabs>
          <w:tab w:val="clear" w:pos="9810"/>
          <w:tab w:val="left" w:pos="993"/>
        </w:tabs>
        <w:spacing w:before="0" w:after="0"/>
        <w:ind w:left="851" w:hanging="851"/>
        <w:rPr>
          <w:rFonts w:ascii="Verdana" w:hAnsi="Verdana"/>
          <w:bCs/>
          <w:caps w:val="0"/>
          <w:sz w:val="22"/>
          <w:szCs w:val="22"/>
        </w:rPr>
      </w:pPr>
      <w:bookmarkStart w:id="14" w:name="_Toc38883497"/>
      <w:bookmarkStart w:id="15" w:name="_Toc214461393"/>
      <w:r w:rsidRPr="003E4ED5">
        <w:rPr>
          <w:rFonts w:ascii="Verdana" w:hAnsi="Verdana"/>
          <w:bCs/>
          <w:caps w:val="0"/>
          <w:sz w:val="22"/>
          <w:szCs w:val="22"/>
        </w:rPr>
        <w:t>Eslogan</w:t>
      </w:r>
      <w:bookmarkEnd w:id="14"/>
      <w:r w:rsidRPr="003E4ED5">
        <w:rPr>
          <w:rFonts w:ascii="Verdana" w:hAnsi="Verdana"/>
          <w:bCs/>
          <w:caps w:val="0"/>
          <w:sz w:val="22"/>
          <w:szCs w:val="22"/>
        </w:rPr>
        <w:t>.</w:t>
      </w:r>
      <w:bookmarkEnd w:id="15"/>
    </w:p>
    <w:p w14:paraId="12E4A725" w14:textId="121CD25B" w:rsidR="0087414A" w:rsidRDefault="00014049" w:rsidP="0087414A">
      <w:pPr>
        <w:pStyle w:val="Textoindependiente"/>
        <w:spacing w:after="0" w:line="240" w:lineRule="auto"/>
        <w:ind w:right="49"/>
        <w:jc w:val="both"/>
        <w:rPr>
          <w:rFonts w:ascii="Verdana" w:hAnsi="Verdana"/>
        </w:rPr>
      </w:pPr>
      <w:r>
        <w:rPr>
          <w:rFonts w:ascii="Verdana" w:hAnsi="Verdana"/>
        </w:rPr>
        <w:t xml:space="preserve">Desde la </w:t>
      </w:r>
      <w:r w:rsidR="0087414A" w:rsidRPr="003E4ED5">
        <w:rPr>
          <w:rFonts w:ascii="Verdana" w:hAnsi="Verdana"/>
        </w:rPr>
        <w:t xml:space="preserve">Oficina de Tecnología de Información “OTI”, </w:t>
      </w:r>
      <w:r>
        <w:rPr>
          <w:rFonts w:ascii="Verdana" w:hAnsi="Verdana"/>
        </w:rPr>
        <w:t>se debe definir el</w:t>
      </w:r>
      <w:r w:rsidR="0087414A" w:rsidRPr="003E4ED5">
        <w:rPr>
          <w:rFonts w:ascii="Verdana" w:hAnsi="Verdana"/>
        </w:rPr>
        <w:t xml:space="preserve"> eslogan que permite tener mayor recordación entre los </w:t>
      </w:r>
      <w:r w:rsidR="00EF0650">
        <w:rPr>
          <w:rFonts w:ascii="Verdana" w:hAnsi="Verdana"/>
        </w:rPr>
        <w:t>colaboradores</w:t>
      </w:r>
      <w:r w:rsidR="0087414A" w:rsidRPr="003E4ED5">
        <w:rPr>
          <w:rFonts w:ascii="Verdana" w:hAnsi="Verdana"/>
        </w:rPr>
        <w:t xml:space="preserve"> de la Entidad:</w:t>
      </w:r>
    </w:p>
    <w:p w14:paraId="096F4177" w14:textId="77777777" w:rsidR="00014049" w:rsidRDefault="00014049" w:rsidP="0087414A">
      <w:pPr>
        <w:pStyle w:val="Textoindependiente"/>
        <w:spacing w:after="0" w:line="240" w:lineRule="auto"/>
        <w:ind w:right="49"/>
        <w:jc w:val="both"/>
        <w:rPr>
          <w:rFonts w:ascii="Verdana" w:hAnsi="Verdana"/>
        </w:rPr>
      </w:pPr>
    </w:p>
    <w:p w14:paraId="05C0F9B5" w14:textId="76B3E6B1" w:rsidR="00014049" w:rsidRPr="00014049" w:rsidRDefault="00014049" w:rsidP="0087414A">
      <w:pPr>
        <w:pStyle w:val="Textoindependiente"/>
        <w:spacing w:after="0" w:line="240" w:lineRule="auto"/>
        <w:ind w:right="49"/>
        <w:jc w:val="both"/>
        <w:rPr>
          <w:rFonts w:ascii="Verdana" w:hAnsi="Verdana"/>
          <w:i/>
          <w:iCs/>
          <w:color w:val="BFBFBF" w:themeColor="background1" w:themeShade="BF"/>
        </w:rPr>
      </w:pPr>
      <w:r w:rsidRPr="00014049">
        <w:rPr>
          <w:rFonts w:ascii="Verdana" w:hAnsi="Verdana"/>
          <w:i/>
          <w:iCs/>
          <w:color w:val="BFBFBF" w:themeColor="background1" w:themeShade="BF"/>
        </w:rPr>
        <w:t>Se debe definir el eslogan.  Ejemplo:</w:t>
      </w:r>
    </w:p>
    <w:p w14:paraId="628C1CEA" w14:textId="77777777" w:rsidR="0087414A" w:rsidRPr="00014049" w:rsidRDefault="0087414A" w:rsidP="009348FF">
      <w:pPr>
        <w:spacing w:after="0" w:line="240" w:lineRule="auto"/>
        <w:ind w:right="191"/>
        <w:contextualSpacing/>
        <w:jc w:val="both"/>
        <w:rPr>
          <w:rFonts w:ascii="Verdana" w:hAnsi="Verdana" w:cs="Arial"/>
          <w:i/>
          <w:iCs/>
          <w:color w:val="BFBFBF" w:themeColor="background1" w:themeShade="BF"/>
        </w:rPr>
      </w:pPr>
    </w:p>
    <w:p w14:paraId="343E23F6" w14:textId="2CA9750D" w:rsidR="0087414A" w:rsidRPr="00014049" w:rsidRDefault="0087414A" w:rsidP="0087414A">
      <w:pPr>
        <w:pStyle w:val="Textoindependiente"/>
        <w:spacing w:after="0" w:line="240" w:lineRule="auto"/>
        <w:ind w:left="426" w:right="49"/>
        <w:jc w:val="center"/>
        <w:rPr>
          <w:rFonts w:ascii="Verdana" w:hAnsi="Verdana"/>
          <w:i/>
          <w:iCs/>
          <w:color w:val="BFBFBF" w:themeColor="background1" w:themeShade="BF"/>
          <w:sz w:val="40"/>
          <w:szCs w:val="40"/>
        </w:rPr>
      </w:pPr>
      <w:r w:rsidRPr="00014049">
        <w:rPr>
          <w:rFonts w:ascii="Verdana" w:hAnsi="Verdana" w:cs="Arial"/>
          <w:i/>
          <w:iCs/>
          <w:color w:val="BFBFBF" w:themeColor="background1" w:themeShade="BF"/>
          <w:sz w:val="40"/>
          <w:szCs w:val="40"/>
        </w:rPr>
        <w:t>“</w:t>
      </w:r>
      <w:r w:rsidR="00BD1507" w:rsidRPr="00014049">
        <w:rPr>
          <w:rFonts w:ascii="Verdana" w:hAnsi="Verdana" w:cs="Arial"/>
          <w:b/>
          <w:i/>
          <w:iCs/>
          <w:color w:val="BFBFBF" w:themeColor="background1" w:themeShade="BF"/>
          <w:sz w:val="40"/>
          <w:szCs w:val="40"/>
        </w:rPr>
        <w:t xml:space="preserve">TÚ </w:t>
      </w:r>
      <w:r w:rsidR="00EF0650" w:rsidRPr="00014049">
        <w:rPr>
          <w:rFonts w:ascii="Verdana" w:hAnsi="Verdana" w:cs="Arial"/>
          <w:b/>
          <w:i/>
          <w:iCs/>
          <w:color w:val="BFBFBF" w:themeColor="background1" w:themeShade="BF"/>
          <w:sz w:val="40"/>
          <w:szCs w:val="40"/>
        </w:rPr>
        <w:t>COMPROMISO, NUESTRA SEGURIDAD</w:t>
      </w:r>
      <w:r w:rsidRPr="00014049">
        <w:rPr>
          <w:rFonts w:ascii="Verdana" w:hAnsi="Verdana" w:cs="Arial"/>
          <w:b/>
          <w:i/>
          <w:iCs/>
          <w:color w:val="BFBFBF" w:themeColor="background1" w:themeShade="BF"/>
          <w:sz w:val="40"/>
          <w:szCs w:val="40"/>
        </w:rPr>
        <w:t>”</w:t>
      </w:r>
    </w:p>
    <w:p w14:paraId="5E02225B" w14:textId="77777777" w:rsidR="004F4DA1" w:rsidRDefault="004F4DA1" w:rsidP="004F4DA1">
      <w:pPr>
        <w:pStyle w:val="Ttulo3"/>
        <w:numPr>
          <w:ilvl w:val="0"/>
          <w:numId w:val="0"/>
        </w:numPr>
        <w:tabs>
          <w:tab w:val="left" w:pos="993"/>
        </w:tabs>
        <w:spacing w:before="0" w:after="0"/>
        <w:jc w:val="left"/>
        <w:rPr>
          <w:rFonts w:ascii="Verdana" w:hAnsi="Verdana"/>
          <w:b w:val="0"/>
          <w:caps w:val="0"/>
          <w:sz w:val="22"/>
          <w:szCs w:val="22"/>
        </w:rPr>
      </w:pPr>
    </w:p>
    <w:p w14:paraId="233C4462" w14:textId="77777777" w:rsidR="004F4DA1" w:rsidRPr="004F4DA1" w:rsidRDefault="004F4DA1" w:rsidP="004F4DA1">
      <w:pPr>
        <w:rPr>
          <w:lang w:val="es-ES" w:eastAsia="es-ES"/>
        </w:rPr>
      </w:pPr>
    </w:p>
    <w:p w14:paraId="5C7C151E" w14:textId="5AD2A49E" w:rsidR="0087414A" w:rsidRPr="003E4ED5" w:rsidRDefault="0087414A" w:rsidP="0087414A">
      <w:pPr>
        <w:pStyle w:val="Ttulo3"/>
        <w:tabs>
          <w:tab w:val="clear" w:pos="9810"/>
          <w:tab w:val="left" w:pos="993"/>
        </w:tabs>
        <w:spacing w:before="0" w:after="0"/>
        <w:ind w:left="851" w:hanging="851"/>
        <w:rPr>
          <w:rFonts w:ascii="Verdana" w:hAnsi="Verdana"/>
          <w:bCs/>
          <w:caps w:val="0"/>
          <w:sz w:val="22"/>
          <w:szCs w:val="22"/>
        </w:rPr>
      </w:pPr>
      <w:bookmarkStart w:id="16" w:name="_Toc214461394"/>
      <w:r w:rsidRPr="003E4ED5">
        <w:rPr>
          <w:rFonts w:ascii="Verdana" w:hAnsi="Verdana"/>
          <w:bCs/>
          <w:caps w:val="0"/>
          <w:sz w:val="22"/>
          <w:szCs w:val="22"/>
        </w:rPr>
        <w:t>Diseño de instrumento de medición - Indicadores.</w:t>
      </w:r>
      <w:bookmarkEnd w:id="16"/>
    </w:p>
    <w:p w14:paraId="70DE33AE" w14:textId="77777777" w:rsidR="00014049" w:rsidRDefault="00014049" w:rsidP="0087414A">
      <w:pPr>
        <w:pStyle w:val="Textoindependiente"/>
        <w:spacing w:after="0" w:line="240" w:lineRule="auto"/>
        <w:ind w:right="49"/>
        <w:jc w:val="both"/>
        <w:rPr>
          <w:rFonts w:ascii="Verdana" w:hAnsi="Verdana"/>
        </w:rPr>
      </w:pPr>
    </w:p>
    <w:p w14:paraId="1F430953" w14:textId="6EA5FCC0" w:rsidR="0087414A" w:rsidRDefault="0087414A" w:rsidP="0087414A">
      <w:pPr>
        <w:pStyle w:val="Textoindependiente"/>
        <w:spacing w:after="0" w:line="240" w:lineRule="auto"/>
        <w:ind w:right="49"/>
        <w:jc w:val="both"/>
        <w:rPr>
          <w:rFonts w:ascii="Verdana" w:hAnsi="Verdana"/>
        </w:rPr>
      </w:pPr>
      <w:r w:rsidRPr="003E4ED5">
        <w:rPr>
          <w:rFonts w:ascii="Verdana" w:hAnsi="Verdana"/>
        </w:rPr>
        <w:t>Para medir la gestión, efectividad y eficacia del Plan de Cultura y Sensibilización en Seguridad de la Información del “SGSI”, se definieron los siguientes indicadores:</w:t>
      </w:r>
    </w:p>
    <w:p w14:paraId="78D3CD91" w14:textId="77777777" w:rsidR="00014049" w:rsidRDefault="00014049" w:rsidP="0087414A">
      <w:pPr>
        <w:pStyle w:val="Textoindependiente"/>
        <w:spacing w:after="0" w:line="240" w:lineRule="auto"/>
        <w:ind w:right="49"/>
        <w:jc w:val="both"/>
        <w:rPr>
          <w:rFonts w:ascii="Verdana" w:hAnsi="Verdana"/>
        </w:rPr>
      </w:pPr>
    </w:p>
    <w:p w14:paraId="4D0D3C12" w14:textId="63696451" w:rsidR="00014049" w:rsidRPr="00A01DB8" w:rsidRDefault="00014049" w:rsidP="0087414A">
      <w:pPr>
        <w:pStyle w:val="Textoindependiente"/>
        <w:spacing w:after="0" w:line="240" w:lineRule="auto"/>
        <w:ind w:right="49"/>
        <w:jc w:val="both"/>
        <w:rPr>
          <w:rFonts w:ascii="Verdana" w:hAnsi="Verdana"/>
          <w:color w:val="BFBFBF" w:themeColor="background1" w:themeShade="BF"/>
        </w:rPr>
      </w:pPr>
      <w:r w:rsidRPr="00A01DB8">
        <w:rPr>
          <w:rFonts w:ascii="Verdana" w:hAnsi="Verdana"/>
          <w:color w:val="BFBFBF" w:themeColor="background1" w:themeShade="BF"/>
        </w:rPr>
        <w:t xml:space="preserve">En este apartado se deben definir los indicadores </w:t>
      </w:r>
      <w:r w:rsidR="00A01DB8" w:rsidRPr="00A01DB8">
        <w:rPr>
          <w:rFonts w:ascii="Verdana" w:hAnsi="Verdana"/>
          <w:color w:val="BFBFBF" w:themeColor="background1" w:themeShade="BF"/>
        </w:rPr>
        <w:t>asociados al Plan de cultura y Sensibilización:</w:t>
      </w:r>
    </w:p>
    <w:p w14:paraId="6E538DBD" w14:textId="77777777" w:rsidR="00A15439" w:rsidRDefault="00A15439" w:rsidP="0087414A">
      <w:pPr>
        <w:pStyle w:val="Textoindependiente"/>
        <w:spacing w:after="0" w:line="240" w:lineRule="auto"/>
        <w:ind w:right="49"/>
        <w:jc w:val="both"/>
        <w:rPr>
          <w:rFonts w:ascii="Verdana" w:hAnsi="Verdana"/>
        </w:rPr>
      </w:pPr>
    </w:p>
    <w:p w14:paraId="265FEE78" w14:textId="43865170" w:rsidR="0087414A" w:rsidRPr="00E862B0" w:rsidRDefault="0087414A" w:rsidP="00E862B0">
      <w:pPr>
        <w:pStyle w:val="Descripcin"/>
        <w:spacing w:after="0"/>
        <w:jc w:val="center"/>
        <w:rPr>
          <w:rFonts w:ascii="Verdana" w:hAnsi="Verdana"/>
          <w:i w:val="0"/>
          <w:iCs w:val="0"/>
          <w:color w:val="auto"/>
          <w:sz w:val="14"/>
          <w:szCs w:val="14"/>
        </w:rPr>
      </w:pPr>
    </w:p>
    <w:p w14:paraId="533C784F" w14:textId="77777777" w:rsidR="004F4DA1" w:rsidRDefault="004F4DA1" w:rsidP="0087414A">
      <w:pPr>
        <w:pStyle w:val="Textoindependiente"/>
        <w:spacing w:after="0" w:line="240" w:lineRule="auto"/>
        <w:ind w:right="49"/>
        <w:jc w:val="both"/>
        <w:rPr>
          <w:rFonts w:ascii="Verdana" w:hAnsi="Verdana"/>
          <w:b/>
          <w:bCs/>
        </w:rPr>
      </w:pPr>
    </w:p>
    <w:p w14:paraId="0C505185" w14:textId="04E57B6C" w:rsidR="0087414A" w:rsidRDefault="0087414A" w:rsidP="0087414A">
      <w:pPr>
        <w:pStyle w:val="Textoindependiente"/>
        <w:spacing w:after="0" w:line="240" w:lineRule="auto"/>
        <w:ind w:right="49"/>
        <w:jc w:val="both"/>
        <w:rPr>
          <w:rFonts w:ascii="Verdana" w:hAnsi="Verdana"/>
        </w:rPr>
      </w:pPr>
      <w:r w:rsidRPr="003E4ED5">
        <w:rPr>
          <w:rFonts w:ascii="Verdana" w:hAnsi="Verdana"/>
          <w:b/>
          <w:bCs/>
        </w:rPr>
        <w:t>Nota:</w:t>
      </w:r>
      <w:r w:rsidRPr="003E4ED5">
        <w:rPr>
          <w:rFonts w:ascii="Verdana" w:hAnsi="Verdana"/>
        </w:rPr>
        <w:t xml:space="preserve"> Estos resultados serán el insumo al cumplimiento de los requisitos obligatorios de la Norma ISO 2700</w:t>
      </w:r>
      <w:r w:rsidR="00901D88">
        <w:rPr>
          <w:rFonts w:ascii="Verdana" w:hAnsi="Verdana"/>
        </w:rPr>
        <w:t>1</w:t>
      </w:r>
      <w:r w:rsidR="00806A67">
        <w:rPr>
          <w:rFonts w:ascii="Verdana" w:hAnsi="Verdana"/>
        </w:rPr>
        <w:t>; en su versión actual</w:t>
      </w:r>
      <w:r w:rsidR="009D39C3">
        <w:rPr>
          <w:rFonts w:ascii="Verdana" w:hAnsi="Verdana"/>
        </w:rPr>
        <w:t>,</w:t>
      </w:r>
      <w:r w:rsidRPr="003E4ED5">
        <w:rPr>
          <w:rFonts w:ascii="Verdana" w:hAnsi="Verdana"/>
        </w:rPr>
        <w:t xml:space="preserve"> en el numeral 9.3 Revisión por la Dirección.</w:t>
      </w:r>
    </w:p>
    <w:p w14:paraId="79C5538D" w14:textId="77777777" w:rsidR="00CF5630" w:rsidRPr="003E4ED5" w:rsidRDefault="00CF5630" w:rsidP="0087414A">
      <w:pPr>
        <w:pStyle w:val="Textoindependiente"/>
        <w:spacing w:after="0" w:line="240" w:lineRule="auto"/>
        <w:ind w:right="49"/>
        <w:jc w:val="both"/>
        <w:rPr>
          <w:rFonts w:ascii="Verdana" w:hAnsi="Verdana"/>
        </w:rPr>
      </w:pPr>
    </w:p>
    <w:p w14:paraId="47BE4B4A" w14:textId="77777777" w:rsidR="00A01DB8" w:rsidRDefault="00A01DB8">
      <w:pPr>
        <w:rPr>
          <w:rFonts w:ascii="Verdana" w:eastAsia="Times New Roman" w:hAnsi="Verdana" w:cs="Times New Roman"/>
          <w:b/>
          <w:bCs/>
          <w:kern w:val="0"/>
          <w:lang w:eastAsia="es-ES"/>
          <w14:ligatures w14:val="none"/>
        </w:rPr>
      </w:pPr>
      <w:r>
        <w:rPr>
          <w:rFonts w:ascii="Verdana" w:hAnsi="Verdana"/>
          <w:bCs/>
          <w:caps/>
        </w:rPr>
        <w:br w:type="page"/>
      </w:r>
    </w:p>
    <w:p w14:paraId="1B11023D" w14:textId="0EAE173D" w:rsidR="0087414A" w:rsidRDefault="0087414A" w:rsidP="007E432D">
      <w:pPr>
        <w:pStyle w:val="Ttulo2"/>
        <w:tabs>
          <w:tab w:val="clear" w:pos="1021"/>
        </w:tabs>
        <w:spacing w:before="0" w:after="0"/>
        <w:ind w:left="426" w:hanging="426"/>
        <w:rPr>
          <w:rFonts w:ascii="Verdana" w:hAnsi="Verdana"/>
          <w:bCs/>
          <w:caps w:val="0"/>
        </w:rPr>
      </w:pPr>
      <w:bookmarkStart w:id="17" w:name="_Toc214461395"/>
      <w:r w:rsidRPr="00B9404A">
        <w:rPr>
          <w:rFonts w:ascii="Verdana" w:hAnsi="Verdana"/>
          <w:bCs/>
          <w:caps w:val="0"/>
        </w:rPr>
        <w:lastRenderedPageBreak/>
        <w:t>CRONOGRAMA DE ACTIVIDADES</w:t>
      </w:r>
      <w:bookmarkEnd w:id="17"/>
    </w:p>
    <w:p w14:paraId="1CFEC47D" w14:textId="77777777" w:rsidR="00A01DB8" w:rsidRDefault="00A01DB8" w:rsidP="00A01DB8">
      <w:pPr>
        <w:rPr>
          <w:lang w:eastAsia="es-ES"/>
        </w:rPr>
      </w:pPr>
    </w:p>
    <w:p w14:paraId="39D72B8A" w14:textId="4ACACB57" w:rsidR="00A01DB8" w:rsidRPr="00A01DB8" w:rsidRDefault="00A01DB8" w:rsidP="00A01DB8">
      <w:pPr>
        <w:rPr>
          <w:i/>
          <w:iCs/>
          <w:color w:val="BFBFBF" w:themeColor="background1" w:themeShade="BF"/>
          <w:lang w:eastAsia="es-ES"/>
        </w:rPr>
      </w:pPr>
      <w:r w:rsidRPr="00A01DB8">
        <w:rPr>
          <w:i/>
          <w:iCs/>
          <w:color w:val="BFBFBF" w:themeColor="background1" w:themeShade="BF"/>
          <w:lang w:eastAsia="es-ES"/>
        </w:rPr>
        <w:t>En este apartado se debe incluir el cronograma de actividades establecidas para la vigencia en curso</w:t>
      </w:r>
    </w:p>
    <w:p w14:paraId="768FAF3B" w14:textId="43FC8D70" w:rsidR="0087414A" w:rsidRDefault="0087414A" w:rsidP="007E432D">
      <w:pPr>
        <w:spacing w:after="0" w:line="240" w:lineRule="auto"/>
        <w:rPr>
          <w:rFonts w:ascii="Verdana" w:hAnsi="Verdana"/>
          <w:lang w:eastAsia="es-ES"/>
        </w:rPr>
      </w:pPr>
    </w:p>
    <w:p w14:paraId="2E51E6A2" w14:textId="77777777" w:rsidR="004577F6" w:rsidRDefault="004577F6" w:rsidP="00C9409F">
      <w:pPr>
        <w:pStyle w:val="Ttulo2"/>
        <w:numPr>
          <w:ilvl w:val="0"/>
          <w:numId w:val="0"/>
        </w:numPr>
        <w:spacing w:before="0" w:after="0"/>
        <w:ind w:left="1021" w:hanging="1021"/>
        <w:rPr>
          <w:rFonts w:ascii="Verdana" w:hAnsi="Verdana"/>
          <w:bCs/>
          <w:caps w:val="0"/>
        </w:rPr>
      </w:pPr>
    </w:p>
    <w:p w14:paraId="43CBA60E" w14:textId="77777777" w:rsidR="00C74458" w:rsidRDefault="00C74458" w:rsidP="00C74458">
      <w:pPr>
        <w:rPr>
          <w:lang w:eastAsia="es-ES"/>
        </w:rPr>
      </w:pPr>
    </w:p>
    <w:p w14:paraId="1331D5FA" w14:textId="77777777" w:rsidR="00C74458" w:rsidRDefault="00C74458" w:rsidP="00C74458">
      <w:pPr>
        <w:rPr>
          <w:lang w:eastAsia="es-ES"/>
        </w:rPr>
      </w:pPr>
    </w:p>
    <w:p w14:paraId="346D859D" w14:textId="77777777" w:rsidR="00C74458" w:rsidRDefault="00C74458" w:rsidP="00C74458">
      <w:pPr>
        <w:rPr>
          <w:lang w:eastAsia="es-ES"/>
        </w:rPr>
      </w:pPr>
    </w:p>
    <w:p w14:paraId="1A4758EB" w14:textId="77777777" w:rsidR="00C74458" w:rsidRDefault="00C74458" w:rsidP="00C74458">
      <w:pPr>
        <w:rPr>
          <w:lang w:eastAsia="es-ES"/>
        </w:rPr>
      </w:pPr>
    </w:p>
    <w:p w14:paraId="0DEBB4E8" w14:textId="77777777" w:rsidR="00C74458" w:rsidRDefault="00C74458" w:rsidP="00C74458">
      <w:pPr>
        <w:rPr>
          <w:lang w:eastAsia="es-ES"/>
        </w:rPr>
      </w:pPr>
    </w:p>
    <w:p w14:paraId="42F58AF2" w14:textId="77777777" w:rsidR="00C74458" w:rsidRDefault="00C74458" w:rsidP="00C74458">
      <w:pPr>
        <w:rPr>
          <w:lang w:eastAsia="es-ES"/>
        </w:rPr>
      </w:pPr>
    </w:p>
    <w:p w14:paraId="14907115" w14:textId="77777777" w:rsidR="00C74458" w:rsidRDefault="00C74458" w:rsidP="00C74458">
      <w:pPr>
        <w:rPr>
          <w:lang w:eastAsia="es-ES"/>
        </w:rPr>
      </w:pPr>
    </w:p>
    <w:p w14:paraId="64E0C8D2" w14:textId="77777777" w:rsidR="00C74458" w:rsidRDefault="00C74458" w:rsidP="00C74458">
      <w:pPr>
        <w:rPr>
          <w:lang w:eastAsia="es-ES"/>
        </w:rPr>
      </w:pPr>
    </w:p>
    <w:p w14:paraId="6FA1C877" w14:textId="77777777" w:rsidR="00C74458" w:rsidRPr="00C74458" w:rsidRDefault="00C74458" w:rsidP="00C74458">
      <w:pPr>
        <w:rPr>
          <w:lang w:eastAsia="es-ES"/>
        </w:rPr>
      </w:pPr>
    </w:p>
    <w:p w14:paraId="50FB23FA" w14:textId="411E0F12" w:rsidR="0087414A" w:rsidRPr="00FE46BE" w:rsidRDefault="0087414A" w:rsidP="006351B6">
      <w:pPr>
        <w:pStyle w:val="Ttulo2"/>
        <w:tabs>
          <w:tab w:val="clear" w:pos="1021"/>
        </w:tabs>
        <w:spacing w:before="0" w:after="0"/>
        <w:ind w:left="426" w:hanging="426"/>
        <w:rPr>
          <w:rFonts w:ascii="Verdana" w:hAnsi="Verdana"/>
          <w:bCs/>
          <w:caps w:val="0"/>
        </w:rPr>
      </w:pPr>
      <w:bookmarkStart w:id="18" w:name="_Toc214461396"/>
      <w:r w:rsidRPr="00FE46BE">
        <w:rPr>
          <w:rFonts w:ascii="Verdana" w:hAnsi="Verdana"/>
          <w:bCs/>
          <w:caps w:val="0"/>
        </w:rPr>
        <w:t>ETAPA No.2 – EJECUCIÓN</w:t>
      </w:r>
      <w:bookmarkEnd w:id="18"/>
    </w:p>
    <w:p w14:paraId="57CADB00" w14:textId="77777777" w:rsidR="00C74458" w:rsidRDefault="00C74458" w:rsidP="007E432D">
      <w:pPr>
        <w:spacing w:after="0" w:line="240" w:lineRule="auto"/>
        <w:ind w:right="191"/>
        <w:jc w:val="both"/>
        <w:rPr>
          <w:rFonts w:ascii="Verdana" w:hAnsi="Verdana"/>
        </w:rPr>
      </w:pPr>
    </w:p>
    <w:p w14:paraId="4DA006D6" w14:textId="2484798F" w:rsidR="0087414A" w:rsidRDefault="0087414A" w:rsidP="007E432D">
      <w:pPr>
        <w:spacing w:after="0" w:line="240" w:lineRule="auto"/>
        <w:ind w:right="191"/>
        <w:jc w:val="both"/>
        <w:rPr>
          <w:rFonts w:ascii="Verdana" w:hAnsi="Verdana"/>
        </w:rPr>
      </w:pPr>
      <w:r w:rsidRPr="00FE46BE">
        <w:rPr>
          <w:rFonts w:ascii="Verdana" w:hAnsi="Verdana"/>
        </w:rPr>
        <w:t xml:space="preserve">En esta etapa se establece la puesta en marcha del Plan de Cultura de Sensibilización en Seguridad de la Información, la cual fue definida en la </w:t>
      </w:r>
      <w:r w:rsidRPr="00FE46BE">
        <w:rPr>
          <w:rFonts w:ascii="Verdana" w:hAnsi="Verdana"/>
          <w:b/>
          <w:bCs/>
          <w:u w:val="single"/>
        </w:rPr>
        <w:t xml:space="preserve">Etapa </w:t>
      </w:r>
      <w:r w:rsidR="00E0220D" w:rsidRPr="00FE46BE">
        <w:rPr>
          <w:rFonts w:ascii="Verdana" w:hAnsi="Verdana"/>
          <w:b/>
          <w:bCs/>
          <w:u w:val="single"/>
        </w:rPr>
        <w:t xml:space="preserve">No.1 - </w:t>
      </w:r>
      <w:r w:rsidRPr="00FE46BE">
        <w:rPr>
          <w:rFonts w:ascii="Verdana" w:hAnsi="Verdana"/>
          <w:b/>
          <w:bCs/>
          <w:u w:val="single"/>
        </w:rPr>
        <w:t>Planeación</w:t>
      </w:r>
      <w:r w:rsidRPr="00FE46BE">
        <w:rPr>
          <w:rFonts w:ascii="Verdana" w:hAnsi="Verdana"/>
        </w:rPr>
        <w:t xml:space="preserve"> del presente documento.</w:t>
      </w:r>
    </w:p>
    <w:p w14:paraId="0F33117E" w14:textId="77777777" w:rsidR="0087414A" w:rsidRPr="00FE46BE" w:rsidRDefault="0087414A" w:rsidP="007E432D">
      <w:pPr>
        <w:spacing w:after="0" w:line="240" w:lineRule="auto"/>
        <w:jc w:val="both"/>
        <w:rPr>
          <w:rFonts w:ascii="Verdana" w:eastAsia="Arial" w:hAnsi="Verdana" w:cs="Arial"/>
          <w:lang w:eastAsia="es-CO"/>
        </w:rPr>
      </w:pPr>
    </w:p>
    <w:p w14:paraId="784CF7AB" w14:textId="34F89D5A" w:rsidR="0087414A" w:rsidRPr="00FE46BE" w:rsidRDefault="0087414A" w:rsidP="007E432D">
      <w:pPr>
        <w:pStyle w:val="Ttulo3"/>
        <w:tabs>
          <w:tab w:val="clear" w:pos="9810"/>
        </w:tabs>
        <w:spacing w:before="0" w:after="0"/>
        <w:ind w:left="851" w:hanging="851"/>
        <w:rPr>
          <w:rFonts w:ascii="Verdana" w:hAnsi="Verdana"/>
          <w:bCs/>
          <w:caps w:val="0"/>
          <w:sz w:val="22"/>
          <w:szCs w:val="22"/>
        </w:rPr>
      </w:pPr>
      <w:bookmarkStart w:id="19" w:name="_Toc214461397"/>
      <w:r w:rsidRPr="00FE46BE">
        <w:rPr>
          <w:rFonts w:ascii="Verdana" w:hAnsi="Verdana"/>
          <w:bCs/>
          <w:caps w:val="0"/>
          <w:sz w:val="22"/>
          <w:szCs w:val="22"/>
        </w:rPr>
        <w:t>Ejecución</w:t>
      </w:r>
      <w:r w:rsidR="00395BC7" w:rsidRPr="00FE46BE">
        <w:rPr>
          <w:rFonts w:ascii="Verdana" w:hAnsi="Verdana"/>
          <w:bCs/>
          <w:caps w:val="0"/>
          <w:sz w:val="22"/>
          <w:szCs w:val="22"/>
        </w:rPr>
        <w:t>.</w:t>
      </w:r>
      <w:bookmarkEnd w:id="19"/>
    </w:p>
    <w:p w14:paraId="3BC64D9D" w14:textId="77777777" w:rsidR="0087414A" w:rsidRPr="00FE46BE" w:rsidRDefault="0087414A" w:rsidP="007E432D">
      <w:pPr>
        <w:pStyle w:val="Prrafodelista"/>
        <w:numPr>
          <w:ilvl w:val="0"/>
          <w:numId w:val="10"/>
        </w:numPr>
        <w:spacing w:after="0" w:line="240" w:lineRule="auto"/>
        <w:ind w:right="191"/>
        <w:rPr>
          <w:rFonts w:ascii="Verdana" w:hAnsi="Verdana"/>
          <w:color w:val="auto"/>
        </w:rPr>
      </w:pPr>
      <w:r w:rsidRPr="00FE46BE">
        <w:rPr>
          <w:rFonts w:ascii="Verdana" w:hAnsi="Verdana"/>
          <w:color w:val="auto"/>
        </w:rPr>
        <w:t>Se debe tener lista de asistencia como evidencia.</w:t>
      </w:r>
    </w:p>
    <w:p w14:paraId="2395D60D" w14:textId="77777777" w:rsidR="0087414A" w:rsidRPr="00FE46BE" w:rsidRDefault="0087414A" w:rsidP="007E432D">
      <w:pPr>
        <w:pStyle w:val="Prrafodelista"/>
        <w:numPr>
          <w:ilvl w:val="0"/>
          <w:numId w:val="10"/>
        </w:numPr>
        <w:spacing w:after="0" w:line="240" w:lineRule="auto"/>
        <w:ind w:right="191"/>
        <w:rPr>
          <w:rFonts w:ascii="Verdana" w:hAnsi="Verdana"/>
          <w:color w:val="auto"/>
        </w:rPr>
      </w:pPr>
      <w:r w:rsidRPr="00FE46BE">
        <w:rPr>
          <w:rFonts w:ascii="Verdana" w:hAnsi="Verdana"/>
          <w:color w:val="auto"/>
        </w:rPr>
        <w:t>Se debe contar con registro fotográfico como evidencia.</w:t>
      </w:r>
    </w:p>
    <w:p w14:paraId="5AE94DEF" w14:textId="77777777" w:rsidR="0087414A" w:rsidRPr="00FE46BE" w:rsidRDefault="0087414A" w:rsidP="007E432D">
      <w:pPr>
        <w:pStyle w:val="Prrafodelista"/>
        <w:numPr>
          <w:ilvl w:val="0"/>
          <w:numId w:val="10"/>
        </w:numPr>
        <w:spacing w:after="0" w:line="240" w:lineRule="auto"/>
        <w:ind w:right="191"/>
        <w:rPr>
          <w:rFonts w:ascii="Verdana" w:hAnsi="Verdana"/>
          <w:color w:val="auto"/>
        </w:rPr>
      </w:pPr>
      <w:r w:rsidRPr="00FE46BE">
        <w:rPr>
          <w:rFonts w:ascii="Verdana" w:hAnsi="Verdana"/>
          <w:color w:val="auto"/>
        </w:rPr>
        <w:t>Se debe tener el contenido de las charlas como evidencia.</w:t>
      </w:r>
    </w:p>
    <w:p w14:paraId="23ADC088" w14:textId="72CA7B71" w:rsidR="00BE4779" w:rsidRPr="00FE46BE" w:rsidRDefault="00BE4779" w:rsidP="007E432D">
      <w:pPr>
        <w:pStyle w:val="Prrafodelista"/>
        <w:numPr>
          <w:ilvl w:val="0"/>
          <w:numId w:val="10"/>
        </w:numPr>
        <w:spacing w:after="0" w:line="240" w:lineRule="auto"/>
        <w:ind w:right="191"/>
        <w:rPr>
          <w:rFonts w:ascii="Verdana" w:hAnsi="Verdana"/>
          <w:color w:val="auto"/>
        </w:rPr>
      </w:pPr>
      <w:r w:rsidRPr="00FE46BE">
        <w:rPr>
          <w:rFonts w:ascii="Verdana" w:hAnsi="Verdana"/>
          <w:color w:val="auto"/>
        </w:rPr>
        <w:t>Se debe tener evaluación de satisfacción</w:t>
      </w:r>
      <w:r w:rsidR="0083711D" w:rsidRPr="00FE46BE">
        <w:rPr>
          <w:rFonts w:ascii="Verdana" w:hAnsi="Verdana"/>
          <w:color w:val="auto"/>
        </w:rPr>
        <w:t xml:space="preserve"> como evidencia</w:t>
      </w:r>
      <w:r w:rsidRPr="00FE46BE">
        <w:rPr>
          <w:rFonts w:ascii="Verdana" w:hAnsi="Verdana"/>
          <w:color w:val="auto"/>
        </w:rPr>
        <w:t>.</w:t>
      </w:r>
    </w:p>
    <w:p w14:paraId="46AF0716" w14:textId="6B9764DA" w:rsidR="0087414A" w:rsidRPr="00FE46BE" w:rsidRDefault="0087414A" w:rsidP="007E432D">
      <w:pPr>
        <w:pStyle w:val="Prrafodelista"/>
        <w:numPr>
          <w:ilvl w:val="0"/>
          <w:numId w:val="10"/>
        </w:numPr>
        <w:spacing w:after="0" w:line="240" w:lineRule="auto"/>
        <w:ind w:right="191"/>
        <w:rPr>
          <w:rFonts w:ascii="Verdana" w:hAnsi="Verdana"/>
          <w:color w:val="auto"/>
        </w:rPr>
      </w:pPr>
      <w:r w:rsidRPr="00FE46BE">
        <w:rPr>
          <w:rFonts w:ascii="Verdana" w:hAnsi="Verdana"/>
          <w:color w:val="auto"/>
        </w:rPr>
        <w:t xml:space="preserve">Se debe realizar evaluación sobre los temas socializados </w:t>
      </w:r>
      <w:r w:rsidR="0083711D" w:rsidRPr="00FE46BE">
        <w:rPr>
          <w:rFonts w:ascii="Verdana" w:hAnsi="Verdana"/>
          <w:color w:val="auto"/>
        </w:rPr>
        <w:t xml:space="preserve">en las charlas </w:t>
      </w:r>
      <w:r w:rsidRPr="00FE46BE">
        <w:rPr>
          <w:rFonts w:ascii="Verdana" w:hAnsi="Verdana"/>
          <w:color w:val="auto"/>
        </w:rPr>
        <w:t>como evidencia.</w:t>
      </w:r>
    </w:p>
    <w:p w14:paraId="454AF69F" w14:textId="77777777" w:rsidR="0087414A" w:rsidRPr="00FE46BE" w:rsidRDefault="0087414A" w:rsidP="007E432D">
      <w:pPr>
        <w:pStyle w:val="Prrafodelista"/>
        <w:numPr>
          <w:ilvl w:val="0"/>
          <w:numId w:val="10"/>
        </w:numPr>
        <w:spacing w:after="0" w:line="240" w:lineRule="auto"/>
        <w:ind w:right="191"/>
        <w:rPr>
          <w:rFonts w:ascii="Verdana" w:hAnsi="Verdana"/>
          <w:color w:val="auto"/>
        </w:rPr>
      </w:pPr>
      <w:r w:rsidRPr="00FE46BE">
        <w:rPr>
          <w:rFonts w:ascii="Verdana" w:hAnsi="Verdana"/>
          <w:color w:val="auto"/>
        </w:rPr>
        <w:t>Se debe destinar un lugar de almacenamiento de las anteriores evidencias.</w:t>
      </w:r>
    </w:p>
    <w:p w14:paraId="006254FC" w14:textId="77777777" w:rsidR="00E0220D" w:rsidRDefault="00E0220D" w:rsidP="007E432D">
      <w:pPr>
        <w:spacing w:after="0" w:line="240" w:lineRule="auto"/>
        <w:ind w:right="191"/>
        <w:rPr>
          <w:rFonts w:ascii="Verdana" w:hAnsi="Verdana"/>
        </w:rPr>
      </w:pPr>
    </w:p>
    <w:p w14:paraId="258B1E4A" w14:textId="3935084C" w:rsidR="0087414A" w:rsidRDefault="0087414A" w:rsidP="007E432D">
      <w:pPr>
        <w:pStyle w:val="Ttulo2"/>
        <w:tabs>
          <w:tab w:val="clear" w:pos="1021"/>
        </w:tabs>
        <w:spacing w:before="0" w:after="0"/>
        <w:ind w:left="426" w:hanging="426"/>
        <w:rPr>
          <w:rFonts w:ascii="Verdana" w:hAnsi="Verdana"/>
          <w:bCs/>
          <w:caps w:val="0"/>
        </w:rPr>
      </w:pPr>
      <w:bookmarkStart w:id="20" w:name="_Toc214461398"/>
      <w:r w:rsidRPr="00FE46BE">
        <w:rPr>
          <w:rFonts w:ascii="Verdana" w:hAnsi="Verdana"/>
          <w:bCs/>
          <w:caps w:val="0"/>
        </w:rPr>
        <w:t xml:space="preserve">ETAPA No.3 </w:t>
      </w:r>
      <w:r w:rsidR="00395BC7" w:rsidRPr="00FE46BE">
        <w:rPr>
          <w:rFonts w:ascii="Verdana" w:hAnsi="Verdana"/>
          <w:bCs/>
          <w:caps w:val="0"/>
        </w:rPr>
        <w:t>–</w:t>
      </w:r>
      <w:r w:rsidRPr="00FE46BE">
        <w:rPr>
          <w:rFonts w:ascii="Verdana" w:hAnsi="Verdana"/>
          <w:bCs/>
          <w:caps w:val="0"/>
        </w:rPr>
        <w:t xml:space="preserve"> EVALUACIÓN</w:t>
      </w:r>
      <w:bookmarkEnd w:id="20"/>
    </w:p>
    <w:p w14:paraId="1215E607" w14:textId="77777777" w:rsidR="00111DC4" w:rsidRPr="00111DC4" w:rsidRDefault="00111DC4" w:rsidP="00111DC4">
      <w:pPr>
        <w:rPr>
          <w:lang w:eastAsia="es-ES"/>
        </w:rPr>
      </w:pPr>
    </w:p>
    <w:p w14:paraId="6515BF1E" w14:textId="3AA3484E" w:rsidR="0087414A" w:rsidRDefault="0087414A" w:rsidP="007E432D">
      <w:pPr>
        <w:spacing w:after="0" w:line="240" w:lineRule="auto"/>
        <w:ind w:right="191"/>
        <w:contextualSpacing/>
        <w:jc w:val="both"/>
        <w:rPr>
          <w:rFonts w:ascii="Verdana" w:eastAsia="Arial" w:hAnsi="Verdana" w:cs="Arial"/>
          <w:lang w:eastAsia="es-CO"/>
        </w:rPr>
      </w:pPr>
      <w:r w:rsidRPr="00FE46BE">
        <w:rPr>
          <w:rFonts w:ascii="Verdana" w:eastAsia="Arial" w:hAnsi="Verdana" w:cs="Arial"/>
          <w:lang w:eastAsia="es-CO"/>
        </w:rPr>
        <w:t xml:space="preserve">En esta etapa se realiza el análisis de la información suministrada por los instrumentos de medición en la </w:t>
      </w:r>
      <w:r w:rsidR="00E0220D" w:rsidRPr="00FE46BE">
        <w:rPr>
          <w:rFonts w:ascii="Verdana" w:hAnsi="Verdana"/>
          <w:b/>
          <w:bCs/>
          <w:u w:val="single"/>
        </w:rPr>
        <w:t>Etapa No.1 - Planeación</w:t>
      </w:r>
      <w:r w:rsidRPr="00FE46BE">
        <w:rPr>
          <w:rFonts w:ascii="Verdana" w:eastAsia="Arial" w:hAnsi="Verdana" w:cs="Arial"/>
          <w:lang w:eastAsia="es-CO"/>
        </w:rPr>
        <w:t xml:space="preserve"> del presente documento, que permiten mejorar en los siguientes ítems:</w:t>
      </w:r>
    </w:p>
    <w:p w14:paraId="28F20FCF" w14:textId="77777777" w:rsidR="00C9409F" w:rsidRPr="00FE46BE" w:rsidRDefault="00C9409F" w:rsidP="007E432D">
      <w:pPr>
        <w:spacing w:after="0" w:line="240" w:lineRule="auto"/>
        <w:ind w:right="191"/>
        <w:contextualSpacing/>
        <w:jc w:val="both"/>
        <w:rPr>
          <w:rFonts w:ascii="Verdana" w:eastAsia="Arial" w:hAnsi="Verdana" w:cs="Arial"/>
          <w:lang w:eastAsia="es-CO"/>
        </w:rPr>
      </w:pPr>
    </w:p>
    <w:p w14:paraId="73E36D91" w14:textId="77777777" w:rsidR="0087414A" w:rsidRPr="00FE46BE" w:rsidRDefault="0087414A" w:rsidP="007E432D">
      <w:pPr>
        <w:pStyle w:val="Prrafodelista"/>
        <w:numPr>
          <w:ilvl w:val="0"/>
          <w:numId w:val="10"/>
        </w:numPr>
        <w:spacing w:after="0" w:line="240" w:lineRule="auto"/>
        <w:ind w:right="191"/>
        <w:rPr>
          <w:rFonts w:ascii="Verdana" w:hAnsi="Verdana"/>
          <w:color w:val="auto"/>
        </w:rPr>
      </w:pPr>
      <w:r w:rsidRPr="00FE46BE">
        <w:rPr>
          <w:rFonts w:ascii="Verdana" w:hAnsi="Verdana"/>
          <w:color w:val="auto"/>
        </w:rPr>
        <w:lastRenderedPageBreak/>
        <w:t>Implementación del Sistema de Gestión de Seguridad de la Información “SGSI” y el Modelo de Seguridad y Privacidad de la Información “MSPI” de la Entidad.</w:t>
      </w:r>
    </w:p>
    <w:p w14:paraId="54440993" w14:textId="77777777" w:rsidR="0087414A" w:rsidRPr="00FE46BE" w:rsidRDefault="0087414A" w:rsidP="007E432D">
      <w:pPr>
        <w:pStyle w:val="Prrafodelista"/>
        <w:numPr>
          <w:ilvl w:val="0"/>
          <w:numId w:val="10"/>
        </w:numPr>
        <w:spacing w:after="0" w:line="240" w:lineRule="auto"/>
        <w:ind w:right="191"/>
        <w:rPr>
          <w:rFonts w:ascii="Verdana" w:hAnsi="Verdana"/>
          <w:color w:val="auto"/>
        </w:rPr>
      </w:pPr>
      <w:r w:rsidRPr="00FE46BE">
        <w:rPr>
          <w:rFonts w:ascii="Verdana" w:hAnsi="Verdana"/>
          <w:color w:val="auto"/>
        </w:rPr>
        <w:t>Implementación de Controles del SGSI.</w:t>
      </w:r>
    </w:p>
    <w:p w14:paraId="3F49296B" w14:textId="7A3C0DBD" w:rsidR="0087414A" w:rsidRPr="00FE46BE" w:rsidRDefault="0087414A" w:rsidP="007E432D">
      <w:pPr>
        <w:pStyle w:val="Prrafodelista"/>
        <w:numPr>
          <w:ilvl w:val="0"/>
          <w:numId w:val="10"/>
        </w:numPr>
        <w:spacing w:after="0" w:line="240" w:lineRule="auto"/>
        <w:ind w:right="191"/>
        <w:rPr>
          <w:rFonts w:ascii="Verdana" w:hAnsi="Verdana"/>
          <w:color w:val="auto"/>
        </w:rPr>
      </w:pPr>
      <w:r w:rsidRPr="00FE46BE">
        <w:rPr>
          <w:rFonts w:ascii="Verdana" w:hAnsi="Verdana"/>
          <w:color w:val="auto"/>
        </w:rPr>
        <w:t>Cambios o mejoras en el Plan de Cultura de Sensibilización en Seguridad de la Información de la Entidad</w:t>
      </w:r>
      <w:r w:rsidR="00097621">
        <w:rPr>
          <w:rFonts w:ascii="Verdana" w:hAnsi="Verdana"/>
          <w:color w:val="auto"/>
        </w:rPr>
        <w:t xml:space="preserve"> de la siguiente vigencia</w:t>
      </w:r>
      <w:r w:rsidRPr="00FE46BE">
        <w:rPr>
          <w:rFonts w:ascii="Verdana" w:hAnsi="Verdana"/>
          <w:color w:val="auto"/>
        </w:rPr>
        <w:t>.</w:t>
      </w:r>
    </w:p>
    <w:p w14:paraId="0AE24C08" w14:textId="62887AAE" w:rsidR="0087414A" w:rsidRPr="00FE46BE" w:rsidRDefault="0087414A" w:rsidP="007E432D">
      <w:pPr>
        <w:pStyle w:val="Prrafodelista"/>
        <w:numPr>
          <w:ilvl w:val="0"/>
          <w:numId w:val="10"/>
        </w:numPr>
        <w:spacing w:after="0" w:line="240" w:lineRule="auto"/>
        <w:ind w:right="191"/>
        <w:rPr>
          <w:rFonts w:ascii="Verdana" w:hAnsi="Verdana"/>
          <w:color w:val="auto"/>
        </w:rPr>
      </w:pPr>
      <w:r w:rsidRPr="00FE46BE">
        <w:rPr>
          <w:rFonts w:ascii="Verdana" w:hAnsi="Verdana"/>
          <w:color w:val="auto"/>
        </w:rPr>
        <w:t>Definición de los instrumentos de medición</w:t>
      </w:r>
      <w:r w:rsidR="00097621">
        <w:rPr>
          <w:rFonts w:ascii="Verdana" w:hAnsi="Verdana"/>
          <w:color w:val="auto"/>
        </w:rPr>
        <w:t xml:space="preserve"> para la siguiente vigencia</w:t>
      </w:r>
      <w:r w:rsidRPr="00FE46BE">
        <w:rPr>
          <w:rFonts w:ascii="Verdana" w:hAnsi="Verdana"/>
          <w:color w:val="auto"/>
        </w:rPr>
        <w:t>.</w:t>
      </w:r>
    </w:p>
    <w:p w14:paraId="51943595" w14:textId="77777777" w:rsidR="0087414A" w:rsidRPr="00E7603D" w:rsidRDefault="0087414A" w:rsidP="007E432D">
      <w:pPr>
        <w:spacing w:after="0" w:line="240" w:lineRule="auto"/>
        <w:ind w:right="191"/>
        <w:contextualSpacing/>
        <w:jc w:val="both"/>
        <w:rPr>
          <w:rFonts w:ascii="Verdana" w:hAnsi="Verdana" w:cs="Arial"/>
          <w:color w:val="FF0000"/>
        </w:rPr>
      </w:pPr>
    </w:p>
    <w:p w14:paraId="3DD87902" w14:textId="2519BE64" w:rsidR="0087414A" w:rsidRDefault="0087414A" w:rsidP="007E432D">
      <w:pPr>
        <w:pStyle w:val="Ttulo3"/>
        <w:tabs>
          <w:tab w:val="clear" w:pos="9810"/>
        </w:tabs>
        <w:spacing w:before="0" w:after="0"/>
        <w:ind w:left="851" w:hanging="851"/>
        <w:rPr>
          <w:rFonts w:ascii="Verdana" w:hAnsi="Verdana"/>
          <w:caps w:val="0"/>
          <w:sz w:val="22"/>
          <w:szCs w:val="22"/>
        </w:rPr>
      </w:pPr>
      <w:bookmarkStart w:id="21" w:name="_Toc214461399"/>
      <w:r w:rsidRPr="00FE46BE">
        <w:rPr>
          <w:rFonts w:ascii="Verdana" w:hAnsi="Verdana"/>
          <w:caps w:val="0"/>
          <w:sz w:val="22"/>
          <w:szCs w:val="22"/>
        </w:rPr>
        <w:t>Evaluación</w:t>
      </w:r>
      <w:bookmarkEnd w:id="21"/>
    </w:p>
    <w:p w14:paraId="76F51762" w14:textId="77777777" w:rsidR="0055207B" w:rsidRPr="0055207B" w:rsidRDefault="0055207B" w:rsidP="0055207B">
      <w:pPr>
        <w:rPr>
          <w:lang w:val="es-ES" w:eastAsia="es-ES"/>
        </w:rPr>
      </w:pPr>
    </w:p>
    <w:p w14:paraId="34A72070" w14:textId="338EEF88" w:rsidR="0087414A" w:rsidRPr="00FE46BE" w:rsidRDefault="0087414A" w:rsidP="007E432D">
      <w:pPr>
        <w:pStyle w:val="Prrafodelista"/>
        <w:numPr>
          <w:ilvl w:val="0"/>
          <w:numId w:val="10"/>
        </w:numPr>
        <w:spacing w:after="0" w:line="240" w:lineRule="auto"/>
        <w:ind w:right="191"/>
        <w:rPr>
          <w:rFonts w:ascii="Verdana" w:hAnsi="Verdana"/>
          <w:color w:val="auto"/>
        </w:rPr>
      </w:pPr>
      <w:r w:rsidRPr="00FE46BE">
        <w:rPr>
          <w:rFonts w:ascii="Verdana" w:hAnsi="Verdana"/>
          <w:color w:val="auto"/>
        </w:rPr>
        <w:t xml:space="preserve">Obtener los resultados de los instrumentos de medición diseñados </w:t>
      </w:r>
      <w:r w:rsidR="00E0220D" w:rsidRPr="00FE46BE">
        <w:rPr>
          <w:rFonts w:ascii="Verdana" w:hAnsi="Verdana"/>
          <w:b/>
          <w:bCs/>
          <w:color w:val="auto"/>
          <w:u w:val="single"/>
        </w:rPr>
        <w:t>Etapa No.1 - Planeación</w:t>
      </w:r>
      <w:r w:rsidRPr="00FE46BE">
        <w:rPr>
          <w:rFonts w:ascii="Verdana" w:hAnsi="Verdana"/>
          <w:color w:val="auto"/>
        </w:rPr>
        <w:t>, de las actividades planteadas y ejecutadas del Plan de Cultura de Sensibilización del “SGSI”.</w:t>
      </w:r>
    </w:p>
    <w:p w14:paraId="0A9432F2" w14:textId="77777777" w:rsidR="0087414A" w:rsidRPr="00FE46BE" w:rsidRDefault="0087414A" w:rsidP="007E432D">
      <w:pPr>
        <w:spacing w:after="0" w:line="240" w:lineRule="auto"/>
        <w:ind w:right="191"/>
        <w:rPr>
          <w:rFonts w:ascii="Verdana" w:hAnsi="Verdana"/>
        </w:rPr>
      </w:pPr>
    </w:p>
    <w:p w14:paraId="7273219D" w14:textId="77777777" w:rsidR="0087414A" w:rsidRDefault="0087414A" w:rsidP="007E432D">
      <w:pPr>
        <w:pStyle w:val="Prrafodelista"/>
        <w:numPr>
          <w:ilvl w:val="0"/>
          <w:numId w:val="10"/>
        </w:numPr>
        <w:spacing w:after="0" w:line="240" w:lineRule="auto"/>
        <w:ind w:right="191"/>
        <w:rPr>
          <w:rFonts w:ascii="Verdana" w:hAnsi="Verdana"/>
          <w:color w:val="auto"/>
        </w:rPr>
      </w:pPr>
      <w:r w:rsidRPr="00FE46BE">
        <w:rPr>
          <w:rFonts w:ascii="Verdana" w:hAnsi="Verdana"/>
          <w:color w:val="auto"/>
        </w:rPr>
        <w:t>Documentar el análisis del resultado del Plan de Cultura y Sensibilización en Seguridad de la Información con el fin de identificar las lecciones aprendidas.</w:t>
      </w:r>
    </w:p>
    <w:p w14:paraId="59629288" w14:textId="77777777" w:rsidR="00097621" w:rsidRPr="00097621" w:rsidRDefault="00097621" w:rsidP="00097621">
      <w:pPr>
        <w:pStyle w:val="Prrafodelista"/>
        <w:rPr>
          <w:rFonts w:ascii="Verdana" w:hAnsi="Verdana"/>
          <w:color w:val="auto"/>
        </w:rPr>
      </w:pPr>
    </w:p>
    <w:p w14:paraId="43D6D308" w14:textId="35B46E49" w:rsidR="0087414A" w:rsidRPr="00FE46BE" w:rsidRDefault="0087414A" w:rsidP="007E432D">
      <w:pPr>
        <w:pStyle w:val="Ttulo1"/>
        <w:tabs>
          <w:tab w:val="clear" w:pos="1021"/>
        </w:tabs>
        <w:spacing w:before="0" w:after="0"/>
        <w:ind w:left="426" w:hanging="426"/>
        <w:rPr>
          <w:rFonts w:ascii="Verdana" w:eastAsia="Verdana" w:hAnsi="Verdana"/>
          <w:sz w:val="22"/>
          <w:szCs w:val="22"/>
        </w:rPr>
      </w:pPr>
      <w:bookmarkStart w:id="22" w:name="_Toc214461400"/>
      <w:r w:rsidRPr="00FE46BE">
        <w:rPr>
          <w:rFonts w:ascii="Verdana" w:eastAsia="Verdana" w:hAnsi="Verdana"/>
          <w:sz w:val="22"/>
          <w:szCs w:val="22"/>
        </w:rPr>
        <w:t>DOCUMENTOS DE REFERENCIA</w:t>
      </w:r>
      <w:bookmarkEnd w:id="22"/>
    </w:p>
    <w:p w14:paraId="236ABD57" w14:textId="741A765F" w:rsidR="0087414A" w:rsidRPr="00FE46BE" w:rsidRDefault="003E4ED5" w:rsidP="007E432D">
      <w:pPr>
        <w:spacing w:after="0" w:line="240" w:lineRule="auto"/>
        <w:ind w:right="191"/>
        <w:jc w:val="both"/>
        <w:rPr>
          <w:rFonts w:ascii="Verdana" w:hAnsi="Verdana"/>
        </w:rPr>
      </w:pPr>
      <w:r w:rsidRPr="00FE46BE">
        <w:rPr>
          <w:rFonts w:ascii="Verdana" w:hAnsi="Verdana"/>
        </w:rPr>
        <w:t>N/A.</w:t>
      </w:r>
    </w:p>
    <w:p w14:paraId="50EE6781" w14:textId="77777777" w:rsidR="0087414A" w:rsidRPr="00FE46BE" w:rsidRDefault="0087414A" w:rsidP="007E432D">
      <w:pPr>
        <w:spacing w:after="0" w:line="240" w:lineRule="auto"/>
        <w:ind w:right="191"/>
        <w:rPr>
          <w:rFonts w:ascii="Verdana" w:hAnsi="Verdana"/>
        </w:rPr>
      </w:pPr>
    </w:p>
    <w:p w14:paraId="6505A2D7" w14:textId="0D8801A9" w:rsidR="0087414A" w:rsidRPr="00FE46BE" w:rsidRDefault="0087414A" w:rsidP="007E432D">
      <w:pPr>
        <w:pStyle w:val="Ttulo1"/>
        <w:tabs>
          <w:tab w:val="clear" w:pos="1021"/>
        </w:tabs>
        <w:spacing w:before="0" w:after="0"/>
        <w:ind w:left="426" w:hanging="426"/>
        <w:rPr>
          <w:rFonts w:ascii="Verdana" w:eastAsia="Verdana" w:hAnsi="Verdana"/>
          <w:sz w:val="22"/>
          <w:szCs w:val="22"/>
        </w:rPr>
      </w:pPr>
      <w:bookmarkStart w:id="23" w:name="_Toc214461401"/>
      <w:r w:rsidRPr="00FE46BE">
        <w:rPr>
          <w:rFonts w:ascii="Verdana" w:eastAsia="Verdana" w:hAnsi="Verdana"/>
          <w:sz w:val="22"/>
          <w:szCs w:val="22"/>
        </w:rPr>
        <w:t>ANEXOS</w:t>
      </w:r>
      <w:bookmarkEnd w:id="23"/>
    </w:p>
    <w:p w14:paraId="715B2F9E" w14:textId="77777777" w:rsidR="00C836DB" w:rsidRDefault="00C836DB" w:rsidP="007E432D">
      <w:pPr>
        <w:spacing w:after="0" w:line="240" w:lineRule="auto"/>
        <w:ind w:right="191"/>
        <w:rPr>
          <w:rFonts w:ascii="Verdana" w:hAnsi="Verdana"/>
        </w:rPr>
      </w:pPr>
    </w:p>
    <w:p w14:paraId="24451049" w14:textId="75FC7681" w:rsidR="0087414A" w:rsidRDefault="0087414A" w:rsidP="007E432D">
      <w:pPr>
        <w:spacing w:after="0" w:line="240" w:lineRule="auto"/>
        <w:ind w:right="191"/>
        <w:rPr>
          <w:rFonts w:ascii="Verdana" w:hAnsi="Verdana"/>
        </w:rPr>
      </w:pPr>
      <w:r w:rsidRPr="00FE46BE">
        <w:rPr>
          <w:rFonts w:ascii="Verdana" w:hAnsi="Verdana"/>
        </w:rPr>
        <w:t>Cronograma de actividades</w:t>
      </w:r>
    </w:p>
    <w:p w14:paraId="49EEB543" w14:textId="77777777" w:rsidR="0055207B" w:rsidRDefault="0055207B" w:rsidP="007E432D">
      <w:pPr>
        <w:spacing w:after="0" w:line="240" w:lineRule="auto"/>
        <w:ind w:right="191"/>
        <w:rPr>
          <w:rFonts w:ascii="Verdana" w:hAnsi="Verdana"/>
        </w:rPr>
      </w:pPr>
    </w:p>
    <w:p w14:paraId="22F2072D" w14:textId="77777777" w:rsidR="0055207B" w:rsidRDefault="0055207B" w:rsidP="007E432D">
      <w:pPr>
        <w:spacing w:after="0" w:line="240" w:lineRule="auto"/>
        <w:ind w:right="191"/>
        <w:rPr>
          <w:rFonts w:ascii="Verdana" w:hAnsi="Verdana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4"/>
        <w:gridCol w:w="3119"/>
        <w:gridCol w:w="3402"/>
      </w:tblGrid>
      <w:tr w:rsidR="0055207B" w:rsidRPr="00FE46BE" w14:paraId="2851FFBE" w14:textId="77777777" w:rsidTr="00AF5D60">
        <w:trPr>
          <w:trHeight w:val="54"/>
        </w:trPr>
        <w:tc>
          <w:tcPr>
            <w:tcW w:w="2864" w:type="dxa"/>
            <w:vAlign w:val="center"/>
          </w:tcPr>
          <w:p w14:paraId="2401CFE7" w14:textId="77777777" w:rsidR="0055207B" w:rsidRPr="00FE46BE" w:rsidRDefault="0055207B" w:rsidP="00AF5D60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E46BE">
              <w:rPr>
                <w:rFonts w:ascii="Verdana" w:hAnsi="Verdana" w:cs="Arial"/>
                <w:b/>
                <w:bCs/>
                <w:sz w:val="20"/>
                <w:szCs w:val="20"/>
              </w:rPr>
              <w:t>ELABORÓ</w:t>
            </w:r>
          </w:p>
        </w:tc>
        <w:tc>
          <w:tcPr>
            <w:tcW w:w="3119" w:type="dxa"/>
            <w:vAlign w:val="center"/>
          </w:tcPr>
          <w:p w14:paraId="74919480" w14:textId="77777777" w:rsidR="0055207B" w:rsidRPr="00FE46BE" w:rsidRDefault="0055207B" w:rsidP="00AF5D60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E46BE">
              <w:rPr>
                <w:rFonts w:ascii="Verdana" w:hAnsi="Verdana" w:cs="Arial"/>
                <w:b/>
                <w:bCs/>
                <w:sz w:val="20"/>
                <w:szCs w:val="20"/>
              </w:rPr>
              <w:t>REVISÓ</w:t>
            </w:r>
          </w:p>
        </w:tc>
        <w:tc>
          <w:tcPr>
            <w:tcW w:w="3402" w:type="dxa"/>
            <w:vAlign w:val="center"/>
          </w:tcPr>
          <w:p w14:paraId="0FFAEC90" w14:textId="77777777" w:rsidR="0055207B" w:rsidRPr="00FE46BE" w:rsidRDefault="0055207B" w:rsidP="00AF5D60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FE46BE">
              <w:rPr>
                <w:rFonts w:ascii="Verdana" w:hAnsi="Verdana" w:cs="Arial"/>
                <w:b/>
                <w:bCs/>
                <w:sz w:val="20"/>
                <w:szCs w:val="20"/>
              </w:rPr>
              <w:t>APROBÓ</w:t>
            </w:r>
          </w:p>
        </w:tc>
      </w:tr>
      <w:tr w:rsidR="0055207B" w:rsidRPr="00FE46BE" w14:paraId="1D1EFD8B" w14:textId="77777777" w:rsidTr="00AF5D60">
        <w:trPr>
          <w:trHeight w:val="54"/>
        </w:trPr>
        <w:tc>
          <w:tcPr>
            <w:tcW w:w="2864" w:type="dxa"/>
          </w:tcPr>
          <w:p w14:paraId="6CCCF509" w14:textId="77777777" w:rsidR="0055207B" w:rsidRPr="00FE46BE" w:rsidRDefault="0055207B" w:rsidP="00AF5D60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FE46BE">
              <w:rPr>
                <w:rFonts w:ascii="Verdana" w:hAnsi="Verdana" w:cs="Arial"/>
                <w:b/>
                <w:bCs/>
                <w:sz w:val="20"/>
                <w:szCs w:val="20"/>
              </w:rPr>
              <w:t>Nombre:</w:t>
            </w:r>
            <w:r w:rsidRPr="00FE46BE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0DE15262" w14:textId="77777777" w:rsidR="0055207B" w:rsidRPr="00FE46BE" w:rsidRDefault="0055207B" w:rsidP="00AF5D60">
            <w:pPr>
              <w:spacing w:after="0" w:line="240" w:lineRule="auto"/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182233AC" w14:textId="77777777" w:rsidR="0055207B" w:rsidRPr="00FE46BE" w:rsidRDefault="0055207B" w:rsidP="00AF5D60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FE46BE">
              <w:rPr>
                <w:rFonts w:ascii="Verdana" w:hAnsi="Verdana" w:cs="Arial"/>
                <w:b/>
                <w:bCs/>
                <w:sz w:val="20"/>
                <w:szCs w:val="20"/>
              </w:rPr>
              <w:t>Cargo:</w:t>
            </w:r>
            <w:r w:rsidRPr="00FE46BE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73251E8E" w14:textId="77777777" w:rsidR="0055207B" w:rsidRPr="00FE46BE" w:rsidRDefault="0055207B" w:rsidP="00AF5D60">
            <w:pPr>
              <w:spacing w:after="0" w:line="240" w:lineRule="auto"/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72121BF4" w14:textId="77777777" w:rsidR="0055207B" w:rsidRPr="00FE46BE" w:rsidRDefault="0055207B" w:rsidP="00AF5D60">
            <w:pPr>
              <w:spacing w:after="0" w:line="240" w:lineRule="auto"/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3BC74EE9" w14:textId="77777777" w:rsidR="0055207B" w:rsidRPr="00FE46BE" w:rsidRDefault="0055207B" w:rsidP="00AF5D60">
            <w:pPr>
              <w:spacing w:after="0" w:line="240" w:lineRule="auto"/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682B1071" w14:textId="77777777" w:rsidR="0055207B" w:rsidRPr="00FE46BE" w:rsidRDefault="0055207B" w:rsidP="00AF5D60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FE46BE">
              <w:rPr>
                <w:rFonts w:ascii="Verdana" w:hAnsi="Verdana" w:cs="Arial"/>
                <w:b/>
                <w:bCs/>
                <w:sz w:val="20"/>
                <w:szCs w:val="20"/>
              </w:rPr>
              <w:t>Fecha:</w:t>
            </w:r>
            <w:r w:rsidRPr="00FE46BE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</w:tcPr>
          <w:p w14:paraId="5722AA0C" w14:textId="77777777" w:rsidR="0055207B" w:rsidRDefault="0055207B" w:rsidP="00AF5D60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FE46BE">
              <w:rPr>
                <w:rFonts w:ascii="Verdana" w:hAnsi="Verdana" w:cs="Arial"/>
                <w:b/>
                <w:bCs/>
                <w:sz w:val="20"/>
                <w:szCs w:val="20"/>
              </w:rPr>
              <w:t>Nombre:</w:t>
            </w:r>
            <w:r w:rsidRPr="00FE46BE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67E276E2" w14:textId="77777777" w:rsidR="0055207B" w:rsidRPr="00FE46BE" w:rsidRDefault="0055207B" w:rsidP="00AF5D60">
            <w:pPr>
              <w:spacing w:after="0" w:line="240" w:lineRule="auto"/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75F7A4D9" w14:textId="77777777" w:rsidR="0055207B" w:rsidRPr="00FE46BE" w:rsidRDefault="0055207B" w:rsidP="00AF5D60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FE46BE">
              <w:rPr>
                <w:rFonts w:ascii="Verdana" w:hAnsi="Verdana" w:cs="Arial"/>
                <w:b/>
                <w:bCs/>
                <w:sz w:val="20"/>
                <w:szCs w:val="20"/>
              </w:rPr>
              <w:t>Cargo:</w:t>
            </w:r>
          </w:p>
          <w:p w14:paraId="387C167D" w14:textId="77777777" w:rsidR="0055207B" w:rsidRPr="00FE46BE" w:rsidRDefault="0055207B" w:rsidP="00AF5D60">
            <w:pPr>
              <w:spacing w:after="0" w:line="240" w:lineRule="auto"/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0B77846B" w14:textId="77777777" w:rsidR="0055207B" w:rsidRPr="00FE46BE" w:rsidRDefault="0055207B" w:rsidP="00AF5D60">
            <w:pPr>
              <w:spacing w:after="0" w:line="240" w:lineRule="auto"/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031FA988" w14:textId="77777777" w:rsidR="0055207B" w:rsidRPr="00FE46BE" w:rsidRDefault="0055207B" w:rsidP="00AF5D60">
            <w:pPr>
              <w:spacing w:after="0" w:line="240" w:lineRule="auto"/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70B783C5" w14:textId="77777777" w:rsidR="0055207B" w:rsidRPr="00FE46BE" w:rsidRDefault="0055207B" w:rsidP="00AF5D60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FE46BE">
              <w:rPr>
                <w:rFonts w:ascii="Verdana" w:hAnsi="Verdana" w:cs="Arial"/>
                <w:b/>
                <w:bCs/>
                <w:sz w:val="20"/>
                <w:szCs w:val="20"/>
              </w:rPr>
              <w:t>Fecha:</w:t>
            </w:r>
            <w:r w:rsidRPr="00FE46BE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14:paraId="4B4713B4" w14:textId="77777777" w:rsidR="0055207B" w:rsidRPr="00FE46BE" w:rsidRDefault="0055207B" w:rsidP="00AF5D60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FE46BE">
              <w:rPr>
                <w:rFonts w:ascii="Verdana" w:hAnsi="Verdana" w:cs="Arial"/>
                <w:b/>
                <w:bCs/>
                <w:sz w:val="20"/>
                <w:szCs w:val="20"/>
              </w:rPr>
              <w:t>Nombre:</w:t>
            </w:r>
            <w:r w:rsidRPr="00FE46BE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00CBC9F8" w14:textId="77777777" w:rsidR="0055207B" w:rsidRPr="00FE46BE" w:rsidRDefault="0055207B" w:rsidP="00AF5D60">
            <w:pPr>
              <w:spacing w:after="0" w:line="240" w:lineRule="auto"/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250FDFF3" w14:textId="77777777" w:rsidR="0055207B" w:rsidRPr="00FE46BE" w:rsidRDefault="0055207B" w:rsidP="00AF5D60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FE46BE">
              <w:rPr>
                <w:rFonts w:ascii="Verdana" w:hAnsi="Verdana" w:cs="Arial"/>
                <w:b/>
                <w:bCs/>
                <w:sz w:val="20"/>
                <w:szCs w:val="20"/>
              </w:rPr>
              <w:t>Cargo:</w:t>
            </w:r>
            <w:r w:rsidRPr="00FE46BE">
              <w:rPr>
                <w:rFonts w:ascii="Verdana" w:hAnsi="Verdana" w:cs="Arial"/>
                <w:sz w:val="20"/>
                <w:szCs w:val="20"/>
              </w:rPr>
              <w:t xml:space="preserve"> Jefe de Oficina de Tecnología de la información – OTI</w:t>
            </w:r>
          </w:p>
          <w:p w14:paraId="6D0F313C" w14:textId="77777777" w:rsidR="0055207B" w:rsidRPr="00FE46BE" w:rsidRDefault="0055207B" w:rsidP="00AF5D60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14:paraId="7AE0CCD5" w14:textId="77777777" w:rsidR="0055207B" w:rsidRPr="00FE46BE" w:rsidRDefault="0055207B" w:rsidP="00AF5D60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FE46BE">
              <w:rPr>
                <w:rFonts w:ascii="Verdana" w:hAnsi="Verdana" w:cs="Arial"/>
                <w:b/>
                <w:bCs/>
                <w:sz w:val="20"/>
                <w:szCs w:val="20"/>
              </w:rPr>
              <w:t>Fecha:</w:t>
            </w:r>
            <w:r w:rsidRPr="00FE46BE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</w:tr>
    </w:tbl>
    <w:p w14:paraId="2C1E5DD0" w14:textId="77777777" w:rsidR="0055207B" w:rsidRPr="00FE46BE" w:rsidRDefault="0055207B" w:rsidP="007E432D">
      <w:pPr>
        <w:spacing w:after="0" w:line="240" w:lineRule="auto"/>
        <w:ind w:right="191"/>
        <w:rPr>
          <w:rFonts w:ascii="Verdana" w:hAnsi="Verdana"/>
        </w:rPr>
      </w:pPr>
    </w:p>
    <w:p w14:paraId="088E95DE" w14:textId="77777777" w:rsidR="0087414A" w:rsidRPr="00FE46BE" w:rsidRDefault="0087414A" w:rsidP="007E432D">
      <w:pPr>
        <w:spacing w:after="0" w:line="240" w:lineRule="auto"/>
        <w:ind w:right="191"/>
        <w:rPr>
          <w:rFonts w:ascii="Verdana" w:hAnsi="Verdana"/>
        </w:rPr>
      </w:pPr>
    </w:p>
    <w:p w14:paraId="73E4D9AA" w14:textId="77777777" w:rsidR="0087414A" w:rsidRPr="00FE46BE" w:rsidRDefault="0087414A" w:rsidP="007E432D">
      <w:pPr>
        <w:pStyle w:val="Ttulo1"/>
        <w:tabs>
          <w:tab w:val="clear" w:pos="1021"/>
        </w:tabs>
        <w:spacing w:before="0" w:after="0"/>
        <w:ind w:left="426" w:hanging="426"/>
        <w:rPr>
          <w:rFonts w:ascii="Verdana" w:eastAsia="Verdana" w:hAnsi="Verdana"/>
          <w:sz w:val="22"/>
          <w:szCs w:val="22"/>
        </w:rPr>
      </w:pPr>
      <w:bookmarkStart w:id="24" w:name="_Toc214461402"/>
      <w:r w:rsidRPr="00FE46BE">
        <w:rPr>
          <w:rFonts w:ascii="Verdana" w:eastAsia="Verdana" w:hAnsi="Verdana"/>
          <w:sz w:val="22"/>
          <w:szCs w:val="22"/>
        </w:rPr>
        <w:t>CONTROL DE CAMBIOS.</w:t>
      </w:r>
      <w:bookmarkEnd w:id="24"/>
      <w:r w:rsidRPr="00FE46BE">
        <w:rPr>
          <w:rFonts w:ascii="Verdana" w:eastAsia="Verdana" w:hAnsi="Verdana"/>
          <w:sz w:val="22"/>
          <w:szCs w:val="22"/>
        </w:rPr>
        <w:t xml:space="preserve"> </w:t>
      </w:r>
    </w:p>
    <w:tbl>
      <w:tblPr>
        <w:tblW w:w="935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1701"/>
        <w:gridCol w:w="6521"/>
      </w:tblGrid>
      <w:tr w:rsidR="00FE46BE" w:rsidRPr="00C9409F" w14:paraId="6198B391" w14:textId="77777777" w:rsidTr="00DD2EDB">
        <w:trPr>
          <w:trHeight w:val="326"/>
        </w:trPr>
        <w:tc>
          <w:tcPr>
            <w:tcW w:w="1134" w:type="dxa"/>
            <w:shd w:val="clear" w:color="auto" w:fill="A6A6A6" w:themeFill="background1" w:themeFillShade="A6"/>
            <w:vAlign w:val="center"/>
          </w:tcPr>
          <w:p w14:paraId="08A8DDAC" w14:textId="77777777" w:rsidR="0087414A" w:rsidRPr="00C9409F" w:rsidRDefault="0087414A" w:rsidP="007E432D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9409F">
              <w:rPr>
                <w:rFonts w:ascii="Verdana" w:hAnsi="Verdana"/>
                <w:b/>
                <w:sz w:val="20"/>
                <w:szCs w:val="20"/>
              </w:rPr>
              <w:t>Versión</w:t>
            </w: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14:paraId="514CBDCA" w14:textId="77777777" w:rsidR="0087414A" w:rsidRPr="00C9409F" w:rsidRDefault="0087414A" w:rsidP="007E432D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9409F">
              <w:rPr>
                <w:rFonts w:ascii="Verdana" w:hAnsi="Verdana"/>
                <w:b/>
                <w:sz w:val="20"/>
                <w:szCs w:val="20"/>
              </w:rPr>
              <w:t>Fecha</w:t>
            </w:r>
          </w:p>
        </w:tc>
        <w:tc>
          <w:tcPr>
            <w:tcW w:w="6521" w:type="dxa"/>
            <w:shd w:val="clear" w:color="auto" w:fill="A6A6A6" w:themeFill="background1" w:themeFillShade="A6"/>
            <w:vAlign w:val="center"/>
          </w:tcPr>
          <w:p w14:paraId="0819D1F7" w14:textId="77777777" w:rsidR="0087414A" w:rsidRPr="00C9409F" w:rsidRDefault="0087414A" w:rsidP="007E432D">
            <w:pPr>
              <w:pStyle w:val="TableParagraph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9409F">
              <w:rPr>
                <w:rFonts w:ascii="Verdana" w:hAnsi="Verdana"/>
                <w:b/>
                <w:sz w:val="20"/>
                <w:szCs w:val="20"/>
              </w:rPr>
              <w:t>Descripción de la modificación</w:t>
            </w:r>
          </w:p>
        </w:tc>
      </w:tr>
      <w:tr w:rsidR="00FE46BE" w:rsidRPr="00C9409F" w14:paraId="1FF0279E" w14:textId="77777777" w:rsidTr="00DD2EDB">
        <w:trPr>
          <w:trHeight w:val="449"/>
        </w:trPr>
        <w:tc>
          <w:tcPr>
            <w:tcW w:w="1134" w:type="dxa"/>
            <w:vAlign w:val="center"/>
          </w:tcPr>
          <w:p w14:paraId="3A2D9C6A" w14:textId="77777777" w:rsidR="0087414A" w:rsidRPr="00C9409F" w:rsidRDefault="0087414A" w:rsidP="007E432D">
            <w:pPr>
              <w:pStyle w:val="TableParagraph"/>
              <w:ind w:left="11"/>
              <w:jc w:val="center"/>
              <w:rPr>
                <w:rFonts w:ascii="Verdana" w:hAnsi="Verdana"/>
                <w:sz w:val="20"/>
                <w:szCs w:val="20"/>
              </w:rPr>
            </w:pPr>
            <w:r w:rsidRPr="00C9409F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02D66714" w14:textId="48769F4B" w:rsidR="0087414A" w:rsidRPr="00C9409F" w:rsidRDefault="00540357" w:rsidP="007E432D">
            <w:pPr>
              <w:pStyle w:val="TableParagraph"/>
              <w:ind w:left="110" w:right="154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03/06/2026</w:t>
            </w:r>
          </w:p>
        </w:tc>
        <w:tc>
          <w:tcPr>
            <w:tcW w:w="6521" w:type="dxa"/>
            <w:vAlign w:val="center"/>
          </w:tcPr>
          <w:p w14:paraId="763D1233" w14:textId="503F168D" w:rsidR="0087414A" w:rsidRPr="00C9409F" w:rsidRDefault="00C836DB" w:rsidP="007E432D">
            <w:pPr>
              <w:pStyle w:val="TableParagraph"/>
              <w:ind w:left="113" w:right="19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Creación del formato</w:t>
            </w:r>
          </w:p>
        </w:tc>
      </w:tr>
    </w:tbl>
    <w:p w14:paraId="211E0DAC" w14:textId="77777777" w:rsidR="007D1559" w:rsidRDefault="007D1559" w:rsidP="007E432D">
      <w:pPr>
        <w:spacing w:after="0" w:line="240" w:lineRule="auto"/>
        <w:rPr>
          <w:rFonts w:ascii="Verdana" w:hAnsi="Verdana"/>
        </w:rPr>
      </w:pPr>
    </w:p>
    <w:p w14:paraId="726E07D0" w14:textId="77777777" w:rsidR="003E4ED5" w:rsidRPr="00E7603D" w:rsidRDefault="003E4ED5" w:rsidP="007E432D">
      <w:pPr>
        <w:spacing w:after="0" w:line="240" w:lineRule="auto"/>
        <w:rPr>
          <w:rFonts w:ascii="Verdana" w:hAnsi="Verdana"/>
          <w:color w:val="FF0000"/>
        </w:rPr>
      </w:pPr>
    </w:p>
    <w:sectPr w:rsidR="003E4ED5" w:rsidRPr="00E7603D" w:rsidSect="004A4362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2252" w:right="1325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A9572" w14:textId="77777777" w:rsidR="00954715" w:rsidRDefault="00954715" w:rsidP="0087414A">
      <w:pPr>
        <w:spacing w:after="0" w:line="240" w:lineRule="auto"/>
      </w:pPr>
      <w:r>
        <w:separator/>
      </w:r>
    </w:p>
  </w:endnote>
  <w:endnote w:type="continuationSeparator" w:id="0">
    <w:p w14:paraId="4E814DA4" w14:textId="77777777" w:rsidR="00954715" w:rsidRDefault="00954715" w:rsidP="00874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umanst521 BT">
    <w:altName w:val="Lucida Sans Unicode"/>
    <w:charset w:val="00"/>
    <w:family w:val="swiss"/>
    <w:pitch w:val="variable"/>
    <w:sig w:usb0="00000001" w:usb1="1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6DC1F904" w14:paraId="407FC4FA" w14:textId="77777777" w:rsidTr="6DC1F904">
      <w:trPr>
        <w:trHeight w:val="300"/>
      </w:trPr>
      <w:tc>
        <w:tcPr>
          <w:tcW w:w="3070" w:type="dxa"/>
        </w:tcPr>
        <w:p w14:paraId="3D34F93F" w14:textId="7F349407" w:rsidR="6DC1F904" w:rsidRDefault="6DC1F904" w:rsidP="6DC1F904">
          <w:pPr>
            <w:ind w:left="-115"/>
          </w:pPr>
        </w:p>
      </w:tc>
      <w:tc>
        <w:tcPr>
          <w:tcW w:w="3070" w:type="dxa"/>
        </w:tcPr>
        <w:p w14:paraId="06008651" w14:textId="3B3429DB" w:rsidR="6DC1F904" w:rsidRDefault="6DC1F904" w:rsidP="6DC1F904">
          <w:pPr>
            <w:jc w:val="center"/>
          </w:pPr>
        </w:p>
      </w:tc>
      <w:tc>
        <w:tcPr>
          <w:tcW w:w="3070" w:type="dxa"/>
        </w:tcPr>
        <w:p w14:paraId="6FBFA519" w14:textId="56B32364" w:rsidR="6DC1F904" w:rsidRDefault="6DC1F904" w:rsidP="6DC1F904">
          <w:pPr>
            <w:ind w:right="-115"/>
            <w:jc w:val="right"/>
          </w:pPr>
        </w:p>
      </w:tc>
    </w:tr>
  </w:tbl>
  <w:p w14:paraId="4112E7BF" w14:textId="1B2FAC67" w:rsidR="6DC1F904" w:rsidRDefault="6DC1F904" w:rsidP="6DC1F90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385A3" w14:textId="594AAEFB" w:rsidR="0087414A" w:rsidRDefault="0087414A">
    <w:pPr>
      <w:pStyle w:val="Piedepgina"/>
    </w:pPr>
    <w:r w:rsidRPr="00D32631">
      <w:rPr>
        <w:noProof/>
      </w:rPr>
      <w:drawing>
        <wp:inline distT="0" distB="0" distL="0" distR="0" wp14:anchorId="2127BB30" wp14:editId="0C44D86A">
          <wp:extent cx="2097486" cy="464210"/>
          <wp:effectExtent l="0" t="0" r="0" b="0"/>
          <wp:docPr id="62671672" name="Imagen 626716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23895" cy="492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8744B" w14:textId="77777777" w:rsidR="00954715" w:rsidRDefault="00954715" w:rsidP="0087414A">
      <w:pPr>
        <w:spacing w:after="0" w:line="240" w:lineRule="auto"/>
      </w:pPr>
      <w:r>
        <w:separator/>
      </w:r>
    </w:p>
  </w:footnote>
  <w:footnote w:type="continuationSeparator" w:id="0">
    <w:p w14:paraId="5760F554" w14:textId="77777777" w:rsidR="00954715" w:rsidRDefault="00954715" w:rsidP="0087414A">
      <w:pPr>
        <w:spacing w:after="0" w:line="240" w:lineRule="auto"/>
      </w:pPr>
      <w:r>
        <w:continuationSeparator/>
      </w:r>
    </w:p>
  </w:footnote>
  <w:footnote w:id="1">
    <w:p w14:paraId="4A33896B" w14:textId="55B68192" w:rsidR="00922092" w:rsidRPr="00BC5F0F" w:rsidRDefault="00922092">
      <w:pPr>
        <w:pStyle w:val="Textonotapie"/>
        <w:rPr>
          <w:sz w:val="16"/>
          <w:szCs w:val="16"/>
          <w:lang w:val="es-MX"/>
        </w:rPr>
      </w:pPr>
      <w:r w:rsidRPr="00BC5F0F">
        <w:rPr>
          <w:rStyle w:val="Refdenotaalpie"/>
          <w:sz w:val="16"/>
          <w:szCs w:val="16"/>
        </w:rPr>
        <w:footnoteRef/>
      </w:r>
      <w:r w:rsidRPr="00BC5F0F">
        <w:rPr>
          <w:sz w:val="16"/>
          <w:szCs w:val="16"/>
        </w:rPr>
        <w:t xml:space="preserve"> Fuente de consulta: </w:t>
      </w:r>
      <w:hyperlink r:id="rId1" w:history="1">
        <w:r w:rsidRPr="00BC5F0F">
          <w:rPr>
            <w:rStyle w:val="Hipervnculo"/>
            <w:sz w:val="16"/>
            <w:szCs w:val="16"/>
          </w:rPr>
          <w:t>https://www.iso27000.es/glosario.html</w:t>
        </w:r>
      </w:hyperlink>
    </w:p>
  </w:footnote>
  <w:footnote w:id="2">
    <w:p w14:paraId="46E1CFED" w14:textId="089AED21" w:rsidR="00BC5F0F" w:rsidRPr="00BC5F0F" w:rsidRDefault="00BC5F0F">
      <w:pPr>
        <w:pStyle w:val="Textonotapie"/>
        <w:rPr>
          <w:sz w:val="16"/>
          <w:szCs w:val="16"/>
          <w:lang w:val="es-MX"/>
        </w:rPr>
      </w:pPr>
      <w:r w:rsidRPr="00BC5F0F">
        <w:rPr>
          <w:rStyle w:val="Refdenotaalpie"/>
          <w:sz w:val="16"/>
          <w:szCs w:val="16"/>
        </w:rPr>
        <w:footnoteRef/>
      </w:r>
      <w:r w:rsidRPr="00BC5F0F">
        <w:rPr>
          <w:sz w:val="16"/>
          <w:szCs w:val="16"/>
        </w:rPr>
        <w:t xml:space="preserve"> Fuente de consulta: </w:t>
      </w:r>
      <w:hyperlink r:id="rId2" w:history="1">
        <w:r w:rsidRPr="00BC5F0F">
          <w:rPr>
            <w:rStyle w:val="Hipervnculo"/>
            <w:sz w:val="16"/>
            <w:szCs w:val="16"/>
          </w:rPr>
          <w:t>https://www.iso27000.es/glosario.html</w:t>
        </w:r>
      </w:hyperlink>
    </w:p>
  </w:footnote>
  <w:footnote w:id="3">
    <w:p w14:paraId="5A2F929E" w14:textId="7EBDE2E6" w:rsidR="00BC5F0F" w:rsidRPr="00BC5F0F" w:rsidRDefault="00BC5F0F" w:rsidP="00BC5F0F">
      <w:pPr>
        <w:pStyle w:val="Textonotapie"/>
        <w:rPr>
          <w:sz w:val="16"/>
          <w:szCs w:val="16"/>
          <w:lang w:val="es-MX"/>
        </w:rPr>
      </w:pPr>
      <w:r w:rsidRPr="00BC5F0F">
        <w:rPr>
          <w:rStyle w:val="Refdenotaalpie"/>
          <w:sz w:val="16"/>
          <w:szCs w:val="16"/>
        </w:rPr>
        <w:footnoteRef/>
      </w:r>
      <w:r w:rsidRPr="00BC5F0F">
        <w:rPr>
          <w:sz w:val="16"/>
          <w:szCs w:val="16"/>
        </w:rPr>
        <w:t xml:space="preserve"> Fuente de consulta: </w:t>
      </w:r>
      <w:hyperlink r:id="rId3" w:history="1">
        <w:r w:rsidRPr="00BC5F0F">
          <w:rPr>
            <w:rStyle w:val="Hipervnculo"/>
            <w:sz w:val="16"/>
            <w:szCs w:val="16"/>
          </w:rPr>
          <w:t>https://www.iso27000.es/glosario.html</w:t>
        </w:r>
      </w:hyperlink>
      <w:r w:rsidRPr="00BC5F0F">
        <w:rPr>
          <w:sz w:val="16"/>
          <w:szCs w:val="16"/>
        </w:rPr>
        <w:t xml:space="preserve"> </w:t>
      </w:r>
    </w:p>
  </w:footnote>
  <w:footnote w:id="4">
    <w:p w14:paraId="353D949C" w14:textId="40AE4E6C" w:rsidR="00BC5F0F" w:rsidRPr="00BC5F0F" w:rsidRDefault="00BC5F0F" w:rsidP="00BC5F0F">
      <w:pPr>
        <w:pStyle w:val="Textonotapie"/>
        <w:rPr>
          <w:sz w:val="16"/>
          <w:szCs w:val="16"/>
          <w:lang w:val="es-MX"/>
        </w:rPr>
      </w:pPr>
      <w:r w:rsidRPr="00BC5F0F">
        <w:rPr>
          <w:rStyle w:val="Refdenotaalpie"/>
          <w:sz w:val="16"/>
          <w:szCs w:val="16"/>
        </w:rPr>
        <w:footnoteRef/>
      </w:r>
      <w:r w:rsidR="00103357">
        <w:rPr>
          <w:sz w:val="16"/>
          <w:szCs w:val="16"/>
        </w:rPr>
        <w:t xml:space="preserve"> </w:t>
      </w:r>
      <w:r w:rsidRPr="00BC5F0F">
        <w:rPr>
          <w:sz w:val="16"/>
          <w:szCs w:val="16"/>
        </w:rPr>
        <w:t xml:space="preserve">Fuente de consulta: </w:t>
      </w:r>
      <w:hyperlink r:id="rId4" w:history="1">
        <w:r w:rsidRPr="00BC5F0F">
          <w:rPr>
            <w:rStyle w:val="Hipervnculo"/>
            <w:sz w:val="16"/>
            <w:szCs w:val="16"/>
          </w:rPr>
          <w:t>https://www.iso27000.es/glosario.html</w:t>
        </w:r>
      </w:hyperlink>
      <w:r w:rsidRPr="00BC5F0F">
        <w:rPr>
          <w:sz w:val="16"/>
          <w:szCs w:val="16"/>
        </w:rPr>
        <w:t xml:space="preserve"> </w:t>
      </w:r>
    </w:p>
  </w:footnote>
  <w:footnote w:id="5">
    <w:p w14:paraId="396EEE8F" w14:textId="69A6ACF7" w:rsidR="00BC5F0F" w:rsidRPr="00BC5F0F" w:rsidRDefault="00BC5F0F">
      <w:pPr>
        <w:pStyle w:val="Textonotapie"/>
        <w:rPr>
          <w:sz w:val="16"/>
          <w:szCs w:val="16"/>
          <w:lang w:val="es-MX"/>
        </w:rPr>
      </w:pPr>
      <w:r w:rsidRPr="00BC5F0F">
        <w:rPr>
          <w:rStyle w:val="Refdenotaalpie"/>
          <w:sz w:val="16"/>
          <w:szCs w:val="16"/>
        </w:rPr>
        <w:footnoteRef/>
      </w:r>
      <w:r w:rsidRPr="00BC5F0F">
        <w:rPr>
          <w:sz w:val="16"/>
          <w:szCs w:val="16"/>
        </w:rPr>
        <w:t xml:space="preserve"> Fuente de consulta: </w:t>
      </w:r>
      <w:hyperlink r:id="rId5" w:history="1">
        <w:r w:rsidRPr="00BC5F0F">
          <w:rPr>
            <w:rStyle w:val="Hipervnculo"/>
            <w:sz w:val="16"/>
            <w:szCs w:val="16"/>
          </w:rPr>
          <w:t>https://www.iso27000.es/glosario.html</w:t>
        </w:r>
      </w:hyperlink>
      <w:r w:rsidRPr="00BC5F0F">
        <w:rPr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353"/>
      <w:gridCol w:w="4636"/>
      <w:gridCol w:w="2359"/>
    </w:tblGrid>
    <w:tr w:rsidR="0087414A" w:rsidRPr="00CD4AF9" w14:paraId="28CC2975" w14:textId="77777777" w:rsidTr="6DC1F904">
      <w:trPr>
        <w:trHeight w:val="699"/>
      </w:trPr>
      <w:tc>
        <w:tcPr>
          <w:tcW w:w="3353" w:type="dxa"/>
          <w:vMerge w:val="restart"/>
          <w:shd w:val="clear" w:color="auto" w:fill="BFBFBF" w:themeFill="background1" w:themeFillShade="BF"/>
        </w:tcPr>
        <w:p w14:paraId="29477946" w14:textId="3474D095" w:rsidR="0087414A" w:rsidRPr="00CD4AF9" w:rsidRDefault="6DC1F904" w:rsidP="6DC1F904">
          <w:pPr>
            <w:widowControl w:val="0"/>
            <w:jc w:val="center"/>
          </w:pPr>
          <w:r>
            <w:rPr>
              <w:noProof/>
            </w:rPr>
            <w:drawing>
              <wp:inline distT="0" distB="0" distL="0" distR="0" wp14:anchorId="4157AA37" wp14:editId="687A47E2">
                <wp:extent cx="1012024" cy="957155"/>
                <wp:effectExtent l="0" t="0" r="0" b="0"/>
                <wp:docPr id="1016775978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6775978" name="Picture 101677597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2024" cy="9571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36" w:type="dxa"/>
          <w:shd w:val="clear" w:color="auto" w:fill="BFBFBF" w:themeFill="background1" w:themeFillShade="BF"/>
          <w:vAlign w:val="center"/>
        </w:tcPr>
        <w:p w14:paraId="36042E86" w14:textId="62008AF4" w:rsidR="0087414A" w:rsidRPr="006115CF" w:rsidRDefault="00992935" w:rsidP="0087414A">
          <w:pPr>
            <w:widowControl w:val="0"/>
            <w:spacing w:after="0"/>
            <w:jc w:val="center"/>
            <w:rPr>
              <w:rFonts w:ascii="Verdana" w:hAnsi="Verdana" w:cs="Arial"/>
              <w:b/>
              <w:color w:val="FFFFFF" w:themeColor="background1"/>
              <w:sz w:val="18"/>
              <w:szCs w:val="18"/>
            </w:rPr>
          </w:pPr>
          <w:r>
            <w:rPr>
              <w:rFonts w:ascii="Verdana" w:hAnsi="Verdana" w:cs="Arial"/>
              <w:b/>
              <w:color w:val="FFFFFF" w:themeColor="background1"/>
              <w:sz w:val="18"/>
              <w:szCs w:val="18"/>
            </w:rPr>
            <w:t xml:space="preserve">FORMATO </w:t>
          </w:r>
          <w:r w:rsidR="0087414A">
            <w:rPr>
              <w:rFonts w:ascii="Verdana" w:hAnsi="Verdana" w:cs="Arial"/>
              <w:b/>
              <w:color w:val="FFFFFF" w:themeColor="background1"/>
              <w:sz w:val="18"/>
              <w:szCs w:val="18"/>
            </w:rPr>
            <w:t>PLAN</w:t>
          </w:r>
          <w:r w:rsidR="004F7ED3">
            <w:rPr>
              <w:rFonts w:ascii="Verdana" w:hAnsi="Verdana" w:cs="Arial"/>
              <w:b/>
              <w:color w:val="FFFFFF" w:themeColor="background1"/>
              <w:sz w:val="18"/>
              <w:szCs w:val="18"/>
            </w:rPr>
            <w:t xml:space="preserve"> DE CULTURA</w:t>
          </w:r>
          <w:r>
            <w:rPr>
              <w:rFonts w:ascii="Verdana" w:hAnsi="Verdana" w:cs="Arial"/>
              <w:b/>
              <w:color w:val="FFFFFF" w:themeColor="background1"/>
              <w:sz w:val="18"/>
              <w:szCs w:val="18"/>
            </w:rPr>
            <w:t xml:space="preserve"> Y SENSIBILIZACION EN SEGURIDAD DE LA INFORMACIÓN PARA LA UARIV</w:t>
          </w:r>
        </w:p>
      </w:tc>
      <w:tc>
        <w:tcPr>
          <w:tcW w:w="2359" w:type="dxa"/>
          <w:vAlign w:val="center"/>
        </w:tcPr>
        <w:p w14:paraId="59799814" w14:textId="57FD810D" w:rsidR="0087414A" w:rsidRPr="0016221D" w:rsidRDefault="0087414A" w:rsidP="0087414A">
          <w:pPr>
            <w:widowControl w:val="0"/>
            <w:spacing w:after="0"/>
            <w:rPr>
              <w:rFonts w:ascii="Verdana" w:hAnsi="Verdana" w:cs="Arial"/>
              <w:sz w:val="18"/>
              <w:szCs w:val="18"/>
            </w:rPr>
          </w:pPr>
          <w:r w:rsidRPr="0016221D">
            <w:rPr>
              <w:rFonts w:ascii="Verdana" w:hAnsi="Verdana" w:cs="Arial"/>
              <w:sz w:val="18"/>
              <w:szCs w:val="18"/>
            </w:rPr>
            <w:t xml:space="preserve">Código: </w:t>
          </w:r>
          <w:r w:rsidR="00F65B82" w:rsidRPr="00F65B82">
            <w:rPr>
              <w:rFonts w:ascii="Verdana" w:hAnsi="Verdana" w:cs="Arial"/>
              <w:sz w:val="18"/>
              <w:szCs w:val="18"/>
            </w:rPr>
            <w:t>140,06,15-47</w:t>
          </w:r>
        </w:p>
      </w:tc>
    </w:tr>
    <w:tr w:rsidR="0087414A" w:rsidRPr="00CD4AF9" w14:paraId="2CE18DAA" w14:textId="77777777" w:rsidTr="6DC1F904">
      <w:trPr>
        <w:trHeight w:val="413"/>
      </w:trPr>
      <w:tc>
        <w:tcPr>
          <w:tcW w:w="3353" w:type="dxa"/>
          <w:vMerge/>
        </w:tcPr>
        <w:p w14:paraId="3B5F4073" w14:textId="77777777" w:rsidR="0087414A" w:rsidRPr="00CD4AF9" w:rsidRDefault="0087414A" w:rsidP="0087414A">
          <w:pPr>
            <w:pStyle w:val="Encabezado"/>
            <w:widowControl w:val="0"/>
            <w:rPr>
              <w:rFonts w:ascii="Verdana" w:hAnsi="Verdana"/>
              <w:sz w:val="18"/>
              <w:szCs w:val="18"/>
            </w:rPr>
          </w:pPr>
        </w:p>
      </w:tc>
      <w:tc>
        <w:tcPr>
          <w:tcW w:w="4636" w:type="dxa"/>
          <w:vAlign w:val="center"/>
        </w:tcPr>
        <w:p w14:paraId="5038588A" w14:textId="77777777" w:rsidR="0087414A" w:rsidRPr="00CD4AF9" w:rsidRDefault="0087414A" w:rsidP="0087414A">
          <w:pPr>
            <w:pStyle w:val="Encabezado"/>
            <w:widowControl w:val="0"/>
            <w:jc w:val="center"/>
            <w:rPr>
              <w:rFonts w:ascii="Verdana" w:hAnsi="Verdana"/>
              <w:sz w:val="18"/>
              <w:szCs w:val="18"/>
            </w:rPr>
          </w:pPr>
          <w:r>
            <w:rPr>
              <w:rFonts w:ascii="Verdana" w:hAnsi="Verdana"/>
              <w:sz w:val="18"/>
              <w:szCs w:val="18"/>
            </w:rPr>
            <w:t>PROCESO GESTIÓN DE INFORMACIÓN</w:t>
          </w:r>
        </w:p>
      </w:tc>
      <w:tc>
        <w:tcPr>
          <w:tcW w:w="2359" w:type="dxa"/>
          <w:vAlign w:val="center"/>
        </w:tcPr>
        <w:p w14:paraId="1CA97B07" w14:textId="0C37B264" w:rsidR="0087414A" w:rsidRPr="0016221D" w:rsidRDefault="0087414A" w:rsidP="0087414A">
          <w:pPr>
            <w:widowControl w:val="0"/>
            <w:spacing w:after="0"/>
            <w:rPr>
              <w:rFonts w:ascii="Verdana" w:hAnsi="Verdana" w:cs="Arial"/>
              <w:color w:val="000000" w:themeColor="text1"/>
              <w:sz w:val="18"/>
              <w:szCs w:val="18"/>
            </w:rPr>
          </w:pPr>
          <w:r w:rsidRPr="0016221D">
            <w:rPr>
              <w:rFonts w:ascii="Verdana" w:hAnsi="Verdana" w:cs="Arial"/>
              <w:color w:val="000000" w:themeColor="text1"/>
              <w:sz w:val="18"/>
              <w:szCs w:val="18"/>
            </w:rPr>
            <w:t xml:space="preserve">Versión: </w:t>
          </w:r>
          <w:r w:rsidR="001F3D53">
            <w:rPr>
              <w:rFonts w:ascii="Verdana" w:hAnsi="Verdana" w:cs="Arial"/>
              <w:color w:val="000000" w:themeColor="text1"/>
              <w:sz w:val="18"/>
              <w:szCs w:val="18"/>
            </w:rPr>
            <w:t>1</w:t>
          </w:r>
        </w:p>
      </w:tc>
    </w:tr>
    <w:tr w:rsidR="0087414A" w:rsidRPr="00CD4AF9" w14:paraId="6A230AB2" w14:textId="77777777" w:rsidTr="6DC1F904">
      <w:trPr>
        <w:trHeight w:val="58"/>
      </w:trPr>
      <w:tc>
        <w:tcPr>
          <w:tcW w:w="3353" w:type="dxa"/>
          <w:vMerge/>
        </w:tcPr>
        <w:p w14:paraId="64048F98" w14:textId="77777777" w:rsidR="0087414A" w:rsidRPr="00CD4AF9" w:rsidRDefault="0087414A" w:rsidP="0087414A">
          <w:pPr>
            <w:pStyle w:val="Encabezado"/>
            <w:widowControl w:val="0"/>
            <w:rPr>
              <w:rFonts w:ascii="Verdana" w:hAnsi="Verdana"/>
            </w:rPr>
          </w:pPr>
        </w:p>
      </w:tc>
      <w:tc>
        <w:tcPr>
          <w:tcW w:w="4636" w:type="dxa"/>
          <w:vMerge w:val="restart"/>
          <w:vAlign w:val="center"/>
        </w:tcPr>
        <w:p w14:paraId="1E059615" w14:textId="12661E14" w:rsidR="0087414A" w:rsidRPr="00CD4AF9" w:rsidRDefault="00923113" w:rsidP="0087414A">
          <w:pPr>
            <w:pStyle w:val="Encabezado"/>
            <w:widowControl w:val="0"/>
            <w:jc w:val="center"/>
            <w:rPr>
              <w:rFonts w:ascii="Verdana" w:hAnsi="Verdana"/>
            </w:rPr>
          </w:pPr>
          <w:r>
            <w:rPr>
              <w:rFonts w:ascii="Verdana" w:hAnsi="Verdana"/>
              <w:sz w:val="18"/>
              <w:szCs w:val="18"/>
            </w:rPr>
            <w:t>PROCEDIMIENTO DE SEGURIDAD DE LA INFORMACIÓN</w:t>
          </w:r>
        </w:p>
      </w:tc>
      <w:tc>
        <w:tcPr>
          <w:tcW w:w="2359" w:type="dxa"/>
        </w:tcPr>
        <w:p w14:paraId="575B71A1" w14:textId="2AA7AB33" w:rsidR="0087414A" w:rsidRPr="0016221D" w:rsidRDefault="6DC1F904" w:rsidP="0087414A">
          <w:pPr>
            <w:widowControl w:val="0"/>
            <w:spacing w:after="0"/>
            <w:rPr>
              <w:rFonts w:ascii="Verdana" w:hAnsi="Verdana" w:cs="Arial"/>
              <w:color w:val="000000" w:themeColor="text1"/>
              <w:sz w:val="18"/>
              <w:szCs w:val="18"/>
            </w:rPr>
          </w:pPr>
          <w:r w:rsidRPr="6DC1F904">
            <w:rPr>
              <w:rFonts w:ascii="Verdana" w:hAnsi="Verdana" w:cs="Arial"/>
              <w:color w:val="000000" w:themeColor="text1"/>
              <w:sz w:val="18"/>
              <w:szCs w:val="18"/>
            </w:rPr>
            <w:t xml:space="preserve">Fecha: </w:t>
          </w:r>
          <w:r w:rsidR="00540357">
            <w:rPr>
              <w:rFonts w:ascii="Verdana" w:hAnsi="Verdana" w:cs="Arial"/>
              <w:color w:val="000000" w:themeColor="text1"/>
              <w:sz w:val="18"/>
              <w:szCs w:val="18"/>
            </w:rPr>
            <w:t>03/06/2026</w:t>
          </w:r>
        </w:p>
      </w:tc>
    </w:tr>
    <w:tr w:rsidR="0087414A" w:rsidRPr="00CD4AF9" w14:paraId="7DA5F1E1" w14:textId="77777777" w:rsidTr="6DC1F904">
      <w:trPr>
        <w:trHeight w:val="263"/>
      </w:trPr>
      <w:tc>
        <w:tcPr>
          <w:tcW w:w="3353" w:type="dxa"/>
          <w:vMerge/>
        </w:tcPr>
        <w:p w14:paraId="5D5E4D5E" w14:textId="77777777" w:rsidR="0087414A" w:rsidRPr="00CD4AF9" w:rsidRDefault="0087414A" w:rsidP="0087414A">
          <w:pPr>
            <w:pStyle w:val="Encabezado"/>
            <w:widowControl w:val="0"/>
            <w:rPr>
              <w:rFonts w:ascii="Verdana" w:hAnsi="Verdana"/>
            </w:rPr>
          </w:pPr>
        </w:p>
      </w:tc>
      <w:tc>
        <w:tcPr>
          <w:tcW w:w="4636" w:type="dxa"/>
          <w:vMerge/>
          <w:vAlign w:val="center"/>
        </w:tcPr>
        <w:p w14:paraId="05CAEEE9" w14:textId="77777777" w:rsidR="0087414A" w:rsidRPr="00F57718" w:rsidRDefault="0087414A" w:rsidP="0087414A">
          <w:pPr>
            <w:pStyle w:val="Encabezado"/>
            <w:widowControl w:val="0"/>
            <w:jc w:val="center"/>
            <w:rPr>
              <w:rFonts w:ascii="Verdana" w:hAnsi="Verdana"/>
              <w:sz w:val="18"/>
              <w:szCs w:val="18"/>
            </w:rPr>
          </w:pPr>
        </w:p>
      </w:tc>
      <w:tc>
        <w:tcPr>
          <w:tcW w:w="2359" w:type="dxa"/>
        </w:tcPr>
        <w:p w14:paraId="553C195D" w14:textId="639A6F77" w:rsidR="0087414A" w:rsidRPr="0016221D" w:rsidRDefault="6DC1F904" w:rsidP="0087414A">
          <w:pPr>
            <w:pStyle w:val="Encabezado"/>
            <w:tabs>
              <w:tab w:val="left" w:pos="4956"/>
              <w:tab w:val="left" w:pos="5664"/>
              <w:tab w:val="left" w:pos="6372"/>
            </w:tabs>
            <w:rPr>
              <w:rFonts w:ascii="Verdana" w:hAnsi="Verdana" w:cs="Arial"/>
              <w:sz w:val="18"/>
              <w:szCs w:val="18"/>
            </w:rPr>
          </w:pPr>
          <w:r w:rsidRPr="6DC1F904">
            <w:rPr>
              <w:rFonts w:ascii="Verdana" w:hAnsi="Verdana" w:cs="Arial"/>
              <w:sz w:val="18"/>
              <w:szCs w:val="18"/>
              <w:lang w:val="es-ES"/>
            </w:rPr>
            <w:t xml:space="preserve">Página </w:t>
          </w:r>
          <w:r w:rsidR="0087414A" w:rsidRPr="6DC1F904">
            <w:rPr>
              <w:rFonts w:ascii="Verdana" w:hAnsi="Verdana" w:cs="Arial"/>
              <w:b/>
              <w:bCs/>
              <w:noProof/>
              <w:sz w:val="18"/>
              <w:szCs w:val="18"/>
              <w:lang w:val="es-ES"/>
            </w:rPr>
            <w:fldChar w:fldCharType="begin"/>
          </w:r>
          <w:r w:rsidR="0087414A" w:rsidRPr="6DC1F904">
            <w:rPr>
              <w:rFonts w:ascii="Verdana" w:hAnsi="Verdana" w:cs="Arial"/>
              <w:b/>
              <w:bCs/>
              <w:sz w:val="18"/>
              <w:szCs w:val="18"/>
            </w:rPr>
            <w:instrText>PAGE  \* Arabic  \* MERGEFORMAT</w:instrText>
          </w:r>
          <w:r w:rsidR="0087414A" w:rsidRPr="6DC1F904">
            <w:rPr>
              <w:rFonts w:ascii="Verdana" w:hAnsi="Verdana" w:cs="Arial"/>
              <w:b/>
              <w:bCs/>
              <w:sz w:val="18"/>
              <w:szCs w:val="18"/>
            </w:rPr>
            <w:fldChar w:fldCharType="separate"/>
          </w:r>
          <w:r w:rsidRPr="6DC1F904">
            <w:rPr>
              <w:rFonts w:ascii="Verdana" w:hAnsi="Verdana" w:cs="Arial"/>
              <w:b/>
              <w:bCs/>
              <w:noProof/>
              <w:sz w:val="18"/>
              <w:szCs w:val="18"/>
              <w:lang w:val="es-ES"/>
            </w:rPr>
            <w:t>26</w:t>
          </w:r>
          <w:r w:rsidR="0087414A" w:rsidRPr="6DC1F904">
            <w:rPr>
              <w:rFonts w:ascii="Verdana" w:hAnsi="Verdana" w:cs="Arial"/>
              <w:b/>
              <w:bCs/>
              <w:noProof/>
              <w:sz w:val="18"/>
              <w:szCs w:val="18"/>
              <w:lang w:val="es-ES"/>
            </w:rPr>
            <w:fldChar w:fldCharType="end"/>
          </w:r>
          <w:r w:rsidRPr="6DC1F904">
            <w:rPr>
              <w:rFonts w:ascii="Verdana" w:hAnsi="Verdana" w:cs="Arial"/>
              <w:sz w:val="18"/>
              <w:szCs w:val="18"/>
              <w:lang w:val="es-ES"/>
            </w:rPr>
            <w:t xml:space="preserve"> de </w:t>
          </w:r>
          <w:r w:rsidRPr="6DC1F904">
            <w:rPr>
              <w:rFonts w:ascii="Verdana" w:hAnsi="Verdana" w:cs="Arial"/>
              <w:b/>
              <w:bCs/>
              <w:sz w:val="18"/>
              <w:szCs w:val="18"/>
            </w:rPr>
            <w:t>1</w:t>
          </w:r>
          <w:r w:rsidR="00540357">
            <w:rPr>
              <w:rFonts w:ascii="Verdana" w:hAnsi="Verdana" w:cs="Arial"/>
              <w:b/>
              <w:bCs/>
              <w:sz w:val="18"/>
              <w:szCs w:val="18"/>
            </w:rPr>
            <w:t>4</w:t>
          </w:r>
        </w:p>
      </w:tc>
    </w:tr>
  </w:tbl>
  <w:p w14:paraId="34FF4968" w14:textId="77777777" w:rsidR="0087414A" w:rsidRDefault="0087414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6CA91" w14:textId="6033F1AC" w:rsidR="0087414A" w:rsidRDefault="00156167">
    <w:pPr>
      <w:pStyle w:val="Encabezado"/>
    </w:pPr>
    <w:r>
      <w:rPr>
        <w:noProof/>
      </w:rPr>
      <w:drawing>
        <wp:inline distT="0" distB="0" distL="0" distR="0" wp14:anchorId="43CB3AD0" wp14:editId="669C038B">
          <wp:extent cx="1012024" cy="957155"/>
          <wp:effectExtent l="0" t="0" r="0" b="0"/>
          <wp:docPr id="995143798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775978" name="Picture 10167759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2024" cy="957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01FAF"/>
    <w:multiLevelType w:val="multilevel"/>
    <w:tmpl w:val="6C1023AA"/>
    <w:lvl w:ilvl="0">
      <w:start w:val="1"/>
      <w:numFmt w:val="lowerLetter"/>
      <w:lvlText w:val="%1."/>
      <w:lvlJc w:val="left"/>
      <w:pPr>
        <w:ind w:left="360" w:hanging="360"/>
      </w:pPr>
      <w:rPr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ascii="Verdana" w:eastAsiaTheme="minorHAnsi" w:hAnsi="Verdana" w:cstheme="minorBidi"/>
        <w:b w:val="0"/>
        <w:bCs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711E51"/>
    <w:multiLevelType w:val="hybridMultilevel"/>
    <w:tmpl w:val="8B7EE5A8"/>
    <w:lvl w:ilvl="0" w:tplc="FDE842B2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FDE842B2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2" w:tplc="0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57284"/>
    <w:multiLevelType w:val="hybridMultilevel"/>
    <w:tmpl w:val="70CCCA98"/>
    <w:lvl w:ilvl="0" w:tplc="F678187A">
      <w:numFmt w:val="bullet"/>
      <w:lvlText w:val="-"/>
      <w:lvlJc w:val="left"/>
      <w:pPr>
        <w:ind w:left="360" w:hanging="360"/>
      </w:pPr>
      <w:rPr>
        <w:rFonts w:ascii="Verdana" w:eastAsia="Calibri" w:hAnsi="Verdana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606D00"/>
    <w:multiLevelType w:val="hybridMultilevel"/>
    <w:tmpl w:val="8E224E32"/>
    <w:lvl w:ilvl="0" w:tplc="E6C6E8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865673"/>
    <w:multiLevelType w:val="multilevel"/>
    <w:tmpl w:val="6C1023AA"/>
    <w:lvl w:ilvl="0">
      <w:start w:val="1"/>
      <w:numFmt w:val="lowerLetter"/>
      <w:lvlText w:val="%1."/>
      <w:lvlJc w:val="left"/>
      <w:pPr>
        <w:ind w:left="360" w:hanging="360"/>
      </w:pPr>
      <w:rPr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ascii="Verdana" w:eastAsiaTheme="minorHAnsi" w:hAnsi="Verdana" w:cstheme="minorBidi"/>
        <w:b w:val="0"/>
        <w:bCs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4B87E50"/>
    <w:multiLevelType w:val="hybridMultilevel"/>
    <w:tmpl w:val="D940158E"/>
    <w:lvl w:ilvl="0" w:tplc="E7D8D0E8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  <w:b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B829BC"/>
    <w:multiLevelType w:val="hybridMultilevel"/>
    <w:tmpl w:val="B3A6559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2813123"/>
    <w:multiLevelType w:val="multilevel"/>
    <w:tmpl w:val="80FA84A8"/>
    <w:lvl w:ilvl="0">
      <w:start w:val="1"/>
      <w:numFmt w:val="decimal"/>
      <w:pStyle w:val="Ttulo1"/>
      <w:lvlText w:val="%1."/>
      <w:lvlJc w:val="left"/>
      <w:pPr>
        <w:tabs>
          <w:tab w:val="num" w:pos="1021"/>
        </w:tabs>
        <w:ind w:left="1021" w:hanging="1021"/>
      </w:pPr>
      <w:rPr>
        <w:rFonts w:ascii="Verdana" w:hAnsi="Verdana" w:hint="default"/>
        <w:b/>
        <w:i w:val="0"/>
        <w:caps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tulo2"/>
      <w:lvlText w:val="%1.%2."/>
      <w:lvlJc w:val="left"/>
      <w:pPr>
        <w:tabs>
          <w:tab w:val="num" w:pos="1021"/>
        </w:tabs>
        <w:ind w:left="1021" w:hanging="1021"/>
      </w:pPr>
      <w:rPr>
        <w:rFonts w:ascii="Verdana" w:hAnsi="Verdana" w:hint="default"/>
        <w:b/>
        <w:i w:val="0"/>
        <w:caps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9810"/>
        </w:tabs>
        <w:ind w:left="9810" w:hanging="1021"/>
      </w:pPr>
      <w:rPr>
        <w:rFonts w:ascii="Verdana" w:hAnsi="Verdana" w:hint="default"/>
        <w:b/>
        <w:i w:val="0"/>
        <w:caps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1021"/>
        </w:tabs>
        <w:ind w:left="1021" w:hanging="1021"/>
      </w:pPr>
      <w:rPr>
        <w:rFonts w:asciiTheme="minorHAnsi" w:hAnsiTheme="minorHAnsi" w:hint="default"/>
        <w:b/>
        <w:i w:val="0"/>
        <w:caps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021" w:hanging="1021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."/>
      <w:lvlJc w:val="left"/>
      <w:pPr>
        <w:ind w:left="1418" w:hanging="1418"/>
      </w:pPr>
      <w:rPr>
        <w:rFonts w:ascii="Verdana" w:hAnsi="Verdana" w:hint="default"/>
        <w:b/>
        <w:i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9FB1BA7"/>
    <w:multiLevelType w:val="hybridMultilevel"/>
    <w:tmpl w:val="2F9261C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2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AC13B1A"/>
    <w:multiLevelType w:val="hybridMultilevel"/>
    <w:tmpl w:val="3BE8C17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0704B23"/>
    <w:multiLevelType w:val="hybridMultilevel"/>
    <w:tmpl w:val="FF1A21F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13B4483"/>
    <w:multiLevelType w:val="multilevel"/>
    <w:tmpl w:val="6C1023AA"/>
    <w:lvl w:ilvl="0">
      <w:start w:val="1"/>
      <w:numFmt w:val="lowerLetter"/>
      <w:lvlText w:val="%1."/>
      <w:lvlJc w:val="left"/>
      <w:pPr>
        <w:ind w:left="360" w:hanging="360"/>
      </w:pPr>
      <w:rPr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ascii="Verdana" w:eastAsiaTheme="minorHAnsi" w:hAnsi="Verdana" w:cstheme="minorBidi"/>
        <w:b w:val="0"/>
        <w:bCs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39F758C"/>
    <w:multiLevelType w:val="multilevel"/>
    <w:tmpl w:val="6C1023AA"/>
    <w:lvl w:ilvl="0">
      <w:start w:val="1"/>
      <w:numFmt w:val="lowerLetter"/>
      <w:lvlText w:val="%1."/>
      <w:lvlJc w:val="left"/>
      <w:pPr>
        <w:ind w:left="360" w:hanging="360"/>
      </w:pPr>
      <w:rPr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ascii="Verdana" w:eastAsiaTheme="minorHAnsi" w:hAnsi="Verdana" w:cstheme="minorBidi"/>
        <w:b w:val="0"/>
        <w:bCs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17147319">
    <w:abstractNumId w:val="0"/>
  </w:num>
  <w:num w:numId="2" w16cid:durableId="1637104879">
    <w:abstractNumId w:val="9"/>
  </w:num>
  <w:num w:numId="3" w16cid:durableId="1448040696">
    <w:abstractNumId w:val="8"/>
  </w:num>
  <w:num w:numId="4" w16cid:durableId="1848785044">
    <w:abstractNumId w:val="1"/>
  </w:num>
  <w:num w:numId="5" w16cid:durableId="1148202407">
    <w:abstractNumId w:val="6"/>
  </w:num>
  <w:num w:numId="6" w16cid:durableId="732242465">
    <w:abstractNumId w:val="7"/>
  </w:num>
  <w:num w:numId="7" w16cid:durableId="350759617">
    <w:abstractNumId w:val="3"/>
  </w:num>
  <w:num w:numId="8" w16cid:durableId="1962299700">
    <w:abstractNumId w:val="4"/>
  </w:num>
  <w:num w:numId="9" w16cid:durableId="292055409">
    <w:abstractNumId w:val="11"/>
  </w:num>
  <w:num w:numId="10" w16cid:durableId="1883788387">
    <w:abstractNumId w:val="10"/>
  </w:num>
  <w:num w:numId="11" w16cid:durableId="821196539">
    <w:abstractNumId w:val="12"/>
  </w:num>
  <w:num w:numId="12" w16cid:durableId="59402541">
    <w:abstractNumId w:val="7"/>
  </w:num>
  <w:num w:numId="13" w16cid:durableId="1845972830">
    <w:abstractNumId w:val="7"/>
  </w:num>
  <w:num w:numId="14" w16cid:durableId="231159056">
    <w:abstractNumId w:val="5"/>
  </w:num>
  <w:num w:numId="15" w16cid:durableId="297958231">
    <w:abstractNumId w:val="7"/>
  </w:num>
  <w:num w:numId="16" w16cid:durableId="1635678365">
    <w:abstractNumId w:val="2"/>
  </w:num>
  <w:num w:numId="17" w16cid:durableId="225582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14A"/>
    <w:rsid w:val="00001A99"/>
    <w:rsid w:val="000033AE"/>
    <w:rsid w:val="00010F1C"/>
    <w:rsid w:val="00013DC4"/>
    <w:rsid w:val="00014049"/>
    <w:rsid w:val="000217AA"/>
    <w:rsid w:val="00061412"/>
    <w:rsid w:val="00073784"/>
    <w:rsid w:val="00081403"/>
    <w:rsid w:val="00097621"/>
    <w:rsid w:val="000F1847"/>
    <w:rsid w:val="000F1BE4"/>
    <w:rsid w:val="000F5724"/>
    <w:rsid w:val="000F670A"/>
    <w:rsid w:val="00103357"/>
    <w:rsid w:val="001037C0"/>
    <w:rsid w:val="00103C47"/>
    <w:rsid w:val="00107290"/>
    <w:rsid w:val="00111DC4"/>
    <w:rsid w:val="00113A17"/>
    <w:rsid w:val="00114821"/>
    <w:rsid w:val="00123705"/>
    <w:rsid w:val="00147FA7"/>
    <w:rsid w:val="00156167"/>
    <w:rsid w:val="00164A4B"/>
    <w:rsid w:val="00165AA2"/>
    <w:rsid w:val="001855FA"/>
    <w:rsid w:val="00197AA5"/>
    <w:rsid w:val="001A4358"/>
    <w:rsid w:val="001A6F2B"/>
    <w:rsid w:val="001B6060"/>
    <w:rsid w:val="001C06B4"/>
    <w:rsid w:val="001C1C63"/>
    <w:rsid w:val="001C7641"/>
    <w:rsid w:val="001D01EF"/>
    <w:rsid w:val="001D2787"/>
    <w:rsid w:val="001E70F7"/>
    <w:rsid w:val="001F3D53"/>
    <w:rsid w:val="00207D27"/>
    <w:rsid w:val="00217CCB"/>
    <w:rsid w:val="00233A57"/>
    <w:rsid w:val="00244C64"/>
    <w:rsid w:val="002459B5"/>
    <w:rsid w:val="002463E6"/>
    <w:rsid w:val="00250590"/>
    <w:rsid w:val="00251BE4"/>
    <w:rsid w:val="00285457"/>
    <w:rsid w:val="002C223B"/>
    <w:rsid w:val="002D4837"/>
    <w:rsid w:val="002E1485"/>
    <w:rsid w:val="002F2CE9"/>
    <w:rsid w:val="002F2F9A"/>
    <w:rsid w:val="003018BF"/>
    <w:rsid w:val="003234EA"/>
    <w:rsid w:val="00342023"/>
    <w:rsid w:val="003501F3"/>
    <w:rsid w:val="003537F3"/>
    <w:rsid w:val="0036744E"/>
    <w:rsid w:val="00385CB3"/>
    <w:rsid w:val="00395BC7"/>
    <w:rsid w:val="003A11DE"/>
    <w:rsid w:val="003A7937"/>
    <w:rsid w:val="003B4685"/>
    <w:rsid w:val="003E35A2"/>
    <w:rsid w:val="003E4ED5"/>
    <w:rsid w:val="003E5868"/>
    <w:rsid w:val="003F7130"/>
    <w:rsid w:val="00401E30"/>
    <w:rsid w:val="00405167"/>
    <w:rsid w:val="004057CE"/>
    <w:rsid w:val="0041598F"/>
    <w:rsid w:val="00417E05"/>
    <w:rsid w:val="0043035A"/>
    <w:rsid w:val="00447529"/>
    <w:rsid w:val="004577F6"/>
    <w:rsid w:val="00470474"/>
    <w:rsid w:val="0048147F"/>
    <w:rsid w:val="004927AE"/>
    <w:rsid w:val="004932C1"/>
    <w:rsid w:val="004A4362"/>
    <w:rsid w:val="004A7584"/>
    <w:rsid w:val="004C2AEE"/>
    <w:rsid w:val="004C5709"/>
    <w:rsid w:val="004C5796"/>
    <w:rsid w:val="004D4740"/>
    <w:rsid w:val="004F0A35"/>
    <w:rsid w:val="004F4DA1"/>
    <w:rsid w:val="004F50F9"/>
    <w:rsid w:val="004F557D"/>
    <w:rsid w:val="004F7ED3"/>
    <w:rsid w:val="00503E5E"/>
    <w:rsid w:val="00507AC3"/>
    <w:rsid w:val="005249BE"/>
    <w:rsid w:val="00540357"/>
    <w:rsid w:val="0055207B"/>
    <w:rsid w:val="00560492"/>
    <w:rsid w:val="00581FC1"/>
    <w:rsid w:val="005B3FD2"/>
    <w:rsid w:val="005F27F5"/>
    <w:rsid w:val="00605A02"/>
    <w:rsid w:val="00622203"/>
    <w:rsid w:val="006229BB"/>
    <w:rsid w:val="006351B6"/>
    <w:rsid w:val="00636D74"/>
    <w:rsid w:val="00636DFF"/>
    <w:rsid w:val="00637019"/>
    <w:rsid w:val="00644AA8"/>
    <w:rsid w:val="00647F38"/>
    <w:rsid w:val="006706C2"/>
    <w:rsid w:val="006B7480"/>
    <w:rsid w:val="006D6F5E"/>
    <w:rsid w:val="006F0713"/>
    <w:rsid w:val="00726B38"/>
    <w:rsid w:val="00743B97"/>
    <w:rsid w:val="0075774C"/>
    <w:rsid w:val="00770EFC"/>
    <w:rsid w:val="00781DFF"/>
    <w:rsid w:val="007A133F"/>
    <w:rsid w:val="007A1C0E"/>
    <w:rsid w:val="007B214F"/>
    <w:rsid w:val="007B4C56"/>
    <w:rsid w:val="007D1559"/>
    <w:rsid w:val="007E081A"/>
    <w:rsid w:val="007E36EA"/>
    <w:rsid w:val="007E432D"/>
    <w:rsid w:val="007F4F24"/>
    <w:rsid w:val="007F5B07"/>
    <w:rsid w:val="00806A67"/>
    <w:rsid w:val="00806F37"/>
    <w:rsid w:val="0081371D"/>
    <w:rsid w:val="008337A5"/>
    <w:rsid w:val="008368DE"/>
    <w:rsid w:val="0083711D"/>
    <w:rsid w:val="008621DB"/>
    <w:rsid w:val="0087414A"/>
    <w:rsid w:val="00885412"/>
    <w:rsid w:val="00892333"/>
    <w:rsid w:val="0089320F"/>
    <w:rsid w:val="008A3013"/>
    <w:rsid w:val="008A62BA"/>
    <w:rsid w:val="008A7FE2"/>
    <w:rsid w:val="008E0247"/>
    <w:rsid w:val="008F32D8"/>
    <w:rsid w:val="00901D88"/>
    <w:rsid w:val="00905C20"/>
    <w:rsid w:val="009127DE"/>
    <w:rsid w:val="00914CF7"/>
    <w:rsid w:val="00922092"/>
    <w:rsid w:val="009222BF"/>
    <w:rsid w:val="00923113"/>
    <w:rsid w:val="0092417E"/>
    <w:rsid w:val="00927F09"/>
    <w:rsid w:val="009348FF"/>
    <w:rsid w:val="009427DA"/>
    <w:rsid w:val="00946922"/>
    <w:rsid w:val="00954715"/>
    <w:rsid w:val="0097558B"/>
    <w:rsid w:val="0098172B"/>
    <w:rsid w:val="00983B0E"/>
    <w:rsid w:val="00992935"/>
    <w:rsid w:val="00994D52"/>
    <w:rsid w:val="009A7379"/>
    <w:rsid w:val="009B3C91"/>
    <w:rsid w:val="009D39C3"/>
    <w:rsid w:val="00A01DB8"/>
    <w:rsid w:val="00A15439"/>
    <w:rsid w:val="00A156C8"/>
    <w:rsid w:val="00A43881"/>
    <w:rsid w:val="00A4622C"/>
    <w:rsid w:val="00A62AA1"/>
    <w:rsid w:val="00A632C8"/>
    <w:rsid w:val="00A70264"/>
    <w:rsid w:val="00A71292"/>
    <w:rsid w:val="00AA56D9"/>
    <w:rsid w:val="00AA72BD"/>
    <w:rsid w:val="00AD62E8"/>
    <w:rsid w:val="00B06732"/>
    <w:rsid w:val="00B25D6C"/>
    <w:rsid w:val="00B35739"/>
    <w:rsid w:val="00B42850"/>
    <w:rsid w:val="00B53402"/>
    <w:rsid w:val="00B61FB4"/>
    <w:rsid w:val="00B9404A"/>
    <w:rsid w:val="00BB0AE9"/>
    <w:rsid w:val="00BC40D7"/>
    <w:rsid w:val="00BC5433"/>
    <w:rsid w:val="00BC5F0F"/>
    <w:rsid w:val="00BD0B5F"/>
    <w:rsid w:val="00BD1507"/>
    <w:rsid w:val="00BE4779"/>
    <w:rsid w:val="00BE63E3"/>
    <w:rsid w:val="00BF4160"/>
    <w:rsid w:val="00BF5718"/>
    <w:rsid w:val="00BF6B8C"/>
    <w:rsid w:val="00C04ED6"/>
    <w:rsid w:val="00C15204"/>
    <w:rsid w:val="00C344F2"/>
    <w:rsid w:val="00C353EB"/>
    <w:rsid w:val="00C4373A"/>
    <w:rsid w:val="00C74458"/>
    <w:rsid w:val="00C836DB"/>
    <w:rsid w:val="00C85F4C"/>
    <w:rsid w:val="00C86F40"/>
    <w:rsid w:val="00C9409F"/>
    <w:rsid w:val="00C94440"/>
    <w:rsid w:val="00CA154E"/>
    <w:rsid w:val="00CA457E"/>
    <w:rsid w:val="00CD5B55"/>
    <w:rsid w:val="00CF5630"/>
    <w:rsid w:val="00D12D86"/>
    <w:rsid w:val="00D3734D"/>
    <w:rsid w:val="00D379DB"/>
    <w:rsid w:val="00D408D8"/>
    <w:rsid w:val="00D4783E"/>
    <w:rsid w:val="00D616EB"/>
    <w:rsid w:val="00D92116"/>
    <w:rsid w:val="00DA24C7"/>
    <w:rsid w:val="00DB37DB"/>
    <w:rsid w:val="00DB6630"/>
    <w:rsid w:val="00DC5A53"/>
    <w:rsid w:val="00DC7B78"/>
    <w:rsid w:val="00DD2EDB"/>
    <w:rsid w:val="00DD6EA7"/>
    <w:rsid w:val="00DD6F9D"/>
    <w:rsid w:val="00DF64DB"/>
    <w:rsid w:val="00DF6554"/>
    <w:rsid w:val="00DF73E0"/>
    <w:rsid w:val="00DF7E31"/>
    <w:rsid w:val="00E014FC"/>
    <w:rsid w:val="00E0220D"/>
    <w:rsid w:val="00E559FB"/>
    <w:rsid w:val="00E7603D"/>
    <w:rsid w:val="00E82C4C"/>
    <w:rsid w:val="00E84F07"/>
    <w:rsid w:val="00E862B0"/>
    <w:rsid w:val="00E938E9"/>
    <w:rsid w:val="00EC4488"/>
    <w:rsid w:val="00ED2456"/>
    <w:rsid w:val="00ED59F0"/>
    <w:rsid w:val="00EF0650"/>
    <w:rsid w:val="00EF412F"/>
    <w:rsid w:val="00EF41BA"/>
    <w:rsid w:val="00F071C7"/>
    <w:rsid w:val="00F14A49"/>
    <w:rsid w:val="00F159E1"/>
    <w:rsid w:val="00F21D4A"/>
    <w:rsid w:val="00F23E69"/>
    <w:rsid w:val="00F35054"/>
    <w:rsid w:val="00F56ECA"/>
    <w:rsid w:val="00F65B82"/>
    <w:rsid w:val="00F72C53"/>
    <w:rsid w:val="00FB26DE"/>
    <w:rsid w:val="00FB2B8E"/>
    <w:rsid w:val="00FC4E45"/>
    <w:rsid w:val="00FE3C54"/>
    <w:rsid w:val="00FE3F5B"/>
    <w:rsid w:val="00FE46BE"/>
    <w:rsid w:val="6DC1F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B3097F"/>
  <w15:chartTrackingRefBased/>
  <w15:docId w15:val="{82642054-278B-43CD-A80F-24D389F3F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87414A"/>
    <w:pPr>
      <w:keepNext/>
      <w:numPr>
        <w:numId w:val="6"/>
      </w:numPr>
      <w:tabs>
        <w:tab w:val="left" w:pos="1304"/>
      </w:tabs>
      <w:spacing w:before="360" w:line="240" w:lineRule="auto"/>
      <w:jc w:val="both"/>
      <w:outlineLvl w:val="0"/>
    </w:pPr>
    <w:rPr>
      <w:rFonts w:ascii="Humanst521 BT" w:eastAsia="Times New Roman" w:hAnsi="Humanst521 BT" w:cs="Times New Roman"/>
      <w:b/>
      <w:caps/>
      <w:kern w:val="28"/>
      <w:sz w:val="24"/>
      <w:szCs w:val="24"/>
      <w:lang w:val="es-ES" w:eastAsia="es-ES"/>
      <w14:ligatures w14:val="none"/>
    </w:rPr>
  </w:style>
  <w:style w:type="paragraph" w:styleId="Ttulo2">
    <w:name w:val="heading 2"/>
    <w:basedOn w:val="Normal"/>
    <w:next w:val="Normal"/>
    <w:link w:val="Ttulo2Car"/>
    <w:qFormat/>
    <w:rsid w:val="0087414A"/>
    <w:pPr>
      <w:keepNext/>
      <w:numPr>
        <w:ilvl w:val="1"/>
        <w:numId w:val="6"/>
      </w:numPr>
      <w:spacing w:before="240" w:line="240" w:lineRule="auto"/>
      <w:jc w:val="both"/>
      <w:outlineLvl w:val="1"/>
    </w:pPr>
    <w:rPr>
      <w:rFonts w:ascii="Humanst521 BT" w:eastAsia="Times New Roman" w:hAnsi="Humanst521 BT" w:cs="Times New Roman"/>
      <w:b/>
      <w:caps/>
      <w:kern w:val="0"/>
      <w:lang w:eastAsia="es-ES"/>
      <w14:ligatures w14:val="none"/>
    </w:rPr>
  </w:style>
  <w:style w:type="paragraph" w:styleId="Ttulo3">
    <w:name w:val="heading 3"/>
    <w:aliases w:val="TITULOS"/>
    <w:basedOn w:val="Normal"/>
    <w:next w:val="Normal"/>
    <w:link w:val="Ttulo3Car"/>
    <w:qFormat/>
    <w:rsid w:val="0087414A"/>
    <w:pPr>
      <w:keepNext/>
      <w:numPr>
        <w:ilvl w:val="2"/>
        <w:numId w:val="6"/>
      </w:numPr>
      <w:spacing w:before="200" w:after="60" w:line="240" w:lineRule="auto"/>
      <w:jc w:val="both"/>
      <w:outlineLvl w:val="2"/>
    </w:pPr>
    <w:rPr>
      <w:rFonts w:ascii="Humanst521 BT" w:eastAsia="Times New Roman" w:hAnsi="Humanst521 BT" w:cs="Times New Roman"/>
      <w:b/>
      <w:caps/>
      <w:kern w:val="0"/>
      <w:sz w:val="20"/>
      <w:szCs w:val="20"/>
      <w:lang w:val="es-ES" w:eastAsia="es-ES"/>
      <w14:ligatures w14:val="none"/>
    </w:rPr>
  </w:style>
  <w:style w:type="paragraph" w:styleId="Ttulo4">
    <w:name w:val="heading 4"/>
    <w:basedOn w:val="Normal"/>
    <w:next w:val="Normal"/>
    <w:link w:val="Ttulo4Car"/>
    <w:qFormat/>
    <w:rsid w:val="0087414A"/>
    <w:pPr>
      <w:keepNext/>
      <w:numPr>
        <w:ilvl w:val="3"/>
        <w:numId w:val="6"/>
      </w:numPr>
      <w:spacing w:before="160" w:after="60" w:line="240" w:lineRule="auto"/>
      <w:jc w:val="both"/>
      <w:outlineLvl w:val="3"/>
    </w:pPr>
    <w:rPr>
      <w:rFonts w:ascii="Humanst521 BT" w:eastAsia="Times New Roman" w:hAnsi="Humanst521 BT" w:cs="Times New Roman"/>
      <w:b/>
      <w:kern w:val="20"/>
      <w:sz w:val="20"/>
      <w:szCs w:val="20"/>
      <w:lang w:val="es-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87414A"/>
    <w:pPr>
      <w:spacing w:after="0" w:line="240" w:lineRule="auto"/>
    </w:pPr>
    <w:rPr>
      <w:rFonts w:eastAsiaTheme="minorEastAsia"/>
      <w:kern w:val="0"/>
      <w:lang w:eastAsia="es-CO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87414A"/>
    <w:rPr>
      <w:rFonts w:eastAsiaTheme="minorEastAsia"/>
      <w:kern w:val="0"/>
      <w:lang w:eastAsia="es-CO"/>
      <w14:ligatures w14:val="none"/>
    </w:rPr>
  </w:style>
  <w:style w:type="character" w:customStyle="1" w:styleId="Ttulo1Car">
    <w:name w:val="Título 1 Car"/>
    <w:basedOn w:val="Fuentedeprrafopredeter"/>
    <w:link w:val="Ttulo1"/>
    <w:rsid w:val="0087414A"/>
    <w:rPr>
      <w:rFonts w:ascii="Humanst521 BT" w:eastAsia="Times New Roman" w:hAnsi="Humanst521 BT" w:cs="Times New Roman"/>
      <w:b/>
      <w:caps/>
      <w:kern w:val="28"/>
      <w:sz w:val="24"/>
      <w:szCs w:val="24"/>
      <w:lang w:val="es-ES" w:eastAsia="es-ES"/>
      <w14:ligatures w14:val="none"/>
    </w:rPr>
  </w:style>
  <w:style w:type="character" w:customStyle="1" w:styleId="Ttulo2Car">
    <w:name w:val="Título 2 Car"/>
    <w:basedOn w:val="Fuentedeprrafopredeter"/>
    <w:link w:val="Ttulo2"/>
    <w:rsid w:val="0087414A"/>
    <w:rPr>
      <w:rFonts w:ascii="Humanst521 BT" w:eastAsia="Times New Roman" w:hAnsi="Humanst521 BT" w:cs="Times New Roman"/>
      <w:b/>
      <w:caps/>
      <w:kern w:val="0"/>
      <w:lang w:eastAsia="es-ES"/>
      <w14:ligatures w14:val="none"/>
    </w:rPr>
  </w:style>
  <w:style w:type="character" w:customStyle="1" w:styleId="Ttulo3Car">
    <w:name w:val="Título 3 Car"/>
    <w:aliases w:val="TITULOS Car"/>
    <w:basedOn w:val="Fuentedeprrafopredeter"/>
    <w:link w:val="Ttulo3"/>
    <w:rsid w:val="0087414A"/>
    <w:rPr>
      <w:rFonts w:ascii="Humanst521 BT" w:eastAsia="Times New Roman" w:hAnsi="Humanst521 BT" w:cs="Times New Roman"/>
      <w:b/>
      <w:caps/>
      <w:kern w:val="0"/>
      <w:sz w:val="20"/>
      <w:szCs w:val="20"/>
      <w:lang w:val="es-ES" w:eastAsia="es-ES"/>
      <w14:ligatures w14:val="none"/>
    </w:rPr>
  </w:style>
  <w:style w:type="character" w:customStyle="1" w:styleId="Ttulo4Car">
    <w:name w:val="Título 4 Car"/>
    <w:basedOn w:val="Fuentedeprrafopredeter"/>
    <w:link w:val="Ttulo4"/>
    <w:rsid w:val="0087414A"/>
    <w:rPr>
      <w:rFonts w:ascii="Humanst521 BT" w:eastAsia="Times New Roman" w:hAnsi="Humanst521 BT" w:cs="Times New Roman"/>
      <w:b/>
      <w:kern w:val="20"/>
      <w:sz w:val="20"/>
      <w:szCs w:val="20"/>
      <w:lang w:val="es-ES" w:eastAsia="es-ES"/>
      <w14:ligatures w14:val="none"/>
    </w:rPr>
  </w:style>
  <w:style w:type="paragraph" w:styleId="Encabezado">
    <w:name w:val="header"/>
    <w:aliases w:val="Haut de page,encabezado"/>
    <w:basedOn w:val="Normal"/>
    <w:link w:val="EncabezadoCar"/>
    <w:unhideWhenUsed/>
    <w:rsid w:val="0087414A"/>
    <w:pPr>
      <w:tabs>
        <w:tab w:val="center" w:pos="4419"/>
        <w:tab w:val="right" w:pos="8838"/>
      </w:tabs>
      <w:spacing w:after="0" w:line="240" w:lineRule="auto"/>
    </w:pPr>
    <w:rPr>
      <w:kern w:val="0"/>
      <w14:ligatures w14:val="none"/>
    </w:rPr>
  </w:style>
  <w:style w:type="character" w:customStyle="1" w:styleId="EncabezadoCar">
    <w:name w:val="Encabezado Car"/>
    <w:aliases w:val="Haut de page Car,encabezado Car"/>
    <w:basedOn w:val="Fuentedeprrafopredeter"/>
    <w:link w:val="Encabezado"/>
    <w:rsid w:val="0087414A"/>
    <w:rPr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87414A"/>
    <w:pPr>
      <w:tabs>
        <w:tab w:val="center" w:pos="4419"/>
        <w:tab w:val="right" w:pos="8838"/>
      </w:tabs>
      <w:spacing w:after="0" w:line="240" w:lineRule="auto"/>
    </w:pPr>
    <w:rPr>
      <w:kern w:val="0"/>
      <w14:ligatures w14:val="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7414A"/>
    <w:rPr>
      <w:kern w:val="0"/>
      <w14:ligatures w14:val="none"/>
    </w:rPr>
  </w:style>
  <w:style w:type="paragraph" w:customStyle="1" w:styleId="footnotedescription">
    <w:name w:val="footnote description"/>
    <w:next w:val="Normal"/>
    <w:link w:val="footnotedescriptionChar"/>
    <w:hidden/>
    <w:rsid w:val="0087414A"/>
    <w:pPr>
      <w:spacing w:after="0"/>
    </w:pPr>
    <w:rPr>
      <w:rFonts w:ascii="Arial" w:eastAsia="Arial" w:hAnsi="Arial" w:cs="Arial"/>
      <w:color w:val="0000FF"/>
      <w:kern w:val="0"/>
      <w:sz w:val="16"/>
      <w:u w:val="single" w:color="0000FF"/>
      <w:lang w:eastAsia="es-CO"/>
      <w14:ligatures w14:val="none"/>
    </w:rPr>
  </w:style>
  <w:style w:type="character" w:customStyle="1" w:styleId="footnotedescriptionChar">
    <w:name w:val="footnote description Char"/>
    <w:link w:val="footnotedescription"/>
    <w:rsid w:val="0087414A"/>
    <w:rPr>
      <w:rFonts w:ascii="Arial" w:eastAsia="Arial" w:hAnsi="Arial" w:cs="Arial"/>
      <w:color w:val="0000FF"/>
      <w:kern w:val="0"/>
      <w:sz w:val="16"/>
      <w:u w:val="single" w:color="0000FF"/>
      <w:lang w:eastAsia="es-CO"/>
      <w14:ligatures w14:val="none"/>
    </w:rPr>
  </w:style>
  <w:style w:type="character" w:customStyle="1" w:styleId="footnotemark">
    <w:name w:val="footnote mark"/>
    <w:hidden/>
    <w:rsid w:val="0087414A"/>
    <w:rPr>
      <w:rFonts w:ascii="Arial" w:eastAsia="Arial" w:hAnsi="Arial" w:cs="Arial"/>
      <w:color w:val="000000"/>
      <w:sz w:val="16"/>
      <w:vertAlign w:val="superscript"/>
    </w:rPr>
  </w:style>
  <w:style w:type="paragraph" w:styleId="Prrafodelista">
    <w:name w:val="List Paragraph"/>
    <w:aliases w:val="Segundo nivel de viñetas"/>
    <w:basedOn w:val="Normal"/>
    <w:link w:val="PrrafodelistaCar"/>
    <w:uiPriority w:val="34"/>
    <w:qFormat/>
    <w:rsid w:val="0087414A"/>
    <w:pPr>
      <w:spacing w:after="5" w:line="249" w:lineRule="auto"/>
      <w:ind w:left="720" w:hanging="10"/>
      <w:contextualSpacing/>
      <w:jc w:val="both"/>
    </w:pPr>
    <w:rPr>
      <w:rFonts w:ascii="Arial" w:eastAsia="Arial" w:hAnsi="Arial" w:cs="Arial"/>
      <w:color w:val="000000"/>
      <w:kern w:val="0"/>
      <w:lang w:eastAsia="es-CO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7414A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0"/>
      <w:szCs w:val="20"/>
      <w:lang w:val="es-ES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7414A"/>
    <w:rPr>
      <w:rFonts w:ascii="Verdana" w:eastAsia="Verdana" w:hAnsi="Verdana" w:cs="Verdana"/>
      <w:kern w:val="0"/>
      <w:sz w:val="20"/>
      <w:szCs w:val="20"/>
      <w:lang w:val="es-ES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87414A"/>
    <w:rPr>
      <w:vertAlign w:val="superscript"/>
    </w:rPr>
  </w:style>
  <w:style w:type="character" w:customStyle="1" w:styleId="PrrafodelistaCar">
    <w:name w:val="Párrafo de lista Car"/>
    <w:aliases w:val="Segundo nivel de viñetas Car"/>
    <w:link w:val="Prrafodelista"/>
    <w:uiPriority w:val="34"/>
    <w:locked/>
    <w:rsid w:val="0087414A"/>
    <w:rPr>
      <w:rFonts w:ascii="Arial" w:eastAsia="Arial" w:hAnsi="Arial" w:cs="Arial"/>
      <w:color w:val="000000"/>
      <w:kern w:val="0"/>
      <w:lang w:eastAsia="es-CO"/>
      <w14:ligatures w14:val="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87414A"/>
    <w:pPr>
      <w:spacing w:after="120"/>
    </w:pPr>
    <w:rPr>
      <w:kern w:val="0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87414A"/>
    <w:rPr>
      <w:kern w:val="0"/>
      <w14:ligatures w14:val="none"/>
    </w:rPr>
  </w:style>
  <w:style w:type="character" w:styleId="Hipervnculo">
    <w:name w:val="Hyperlink"/>
    <w:basedOn w:val="Fuentedeprrafopredeter"/>
    <w:uiPriority w:val="99"/>
    <w:unhideWhenUsed/>
    <w:rsid w:val="0087414A"/>
    <w:rPr>
      <w:color w:val="0563C1" w:themeColor="hyperlink"/>
      <w:u w:val="single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87414A"/>
    <w:pPr>
      <w:spacing w:after="120"/>
      <w:ind w:left="283"/>
    </w:pPr>
    <w:rPr>
      <w:kern w:val="0"/>
      <w14:ligatures w14:val="none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87414A"/>
    <w:rPr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87414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s-ES" w:eastAsia="es-ES" w:bidi="es-ES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87414A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87414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7414A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7414A"/>
    <w:rPr>
      <w:kern w:val="0"/>
      <w:sz w:val="20"/>
      <w:szCs w:val="20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7414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7414A"/>
    <w:rPr>
      <w:b/>
      <w:bCs/>
      <w:kern w:val="0"/>
      <w:sz w:val="20"/>
      <w:szCs w:val="20"/>
      <w14:ligatures w14:val="none"/>
    </w:rPr>
  </w:style>
  <w:style w:type="table" w:styleId="Tablaconcuadrcula">
    <w:name w:val="Table Grid"/>
    <w:basedOn w:val="Tablanormal"/>
    <w:uiPriority w:val="59"/>
    <w:rsid w:val="0087414A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s-CO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87414A"/>
    <w:pPr>
      <w:spacing w:after="200" w:line="240" w:lineRule="auto"/>
    </w:pPr>
    <w:rPr>
      <w:i/>
      <w:iCs/>
      <w:color w:val="44546A" w:themeColor="text2"/>
      <w:kern w:val="0"/>
      <w:sz w:val="18"/>
      <w:szCs w:val="18"/>
      <w14:ligatures w14:val="none"/>
    </w:rPr>
  </w:style>
  <w:style w:type="paragraph" w:customStyle="1" w:styleId="Default">
    <w:name w:val="Default"/>
    <w:rsid w:val="0087414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:lang w:eastAsia="es-CO"/>
      <w14:ligatures w14:val="none"/>
    </w:rPr>
  </w:style>
  <w:style w:type="paragraph" w:styleId="TtuloTDC">
    <w:name w:val="TOC Heading"/>
    <w:basedOn w:val="Ttulo1"/>
    <w:next w:val="Normal"/>
    <w:uiPriority w:val="39"/>
    <w:unhideWhenUsed/>
    <w:qFormat/>
    <w:rsid w:val="0087414A"/>
    <w:pPr>
      <w:keepLines/>
      <w:numPr>
        <w:numId w:val="0"/>
      </w:numPr>
      <w:tabs>
        <w:tab w:val="clear" w:pos="1304"/>
      </w:tabs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aps w:val="0"/>
      <w:color w:val="2F5496" w:themeColor="accent1" w:themeShade="BF"/>
      <w:kern w:val="0"/>
      <w:sz w:val="32"/>
      <w:szCs w:val="32"/>
      <w:lang w:val="es-CO"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9127DE"/>
    <w:pPr>
      <w:tabs>
        <w:tab w:val="left" w:pos="851"/>
        <w:tab w:val="right" w:leader="dot" w:pos="8828"/>
      </w:tabs>
      <w:spacing w:after="100"/>
    </w:pPr>
    <w:rPr>
      <w:kern w:val="0"/>
      <w14:ligatures w14:val="none"/>
    </w:rPr>
  </w:style>
  <w:style w:type="paragraph" w:styleId="TDC2">
    <w:name w:val="toc 2"/>
    <w:basedOn w:val="Normal"/>
    <w:next w:val="Normal"/>
    <w:autoRedefine/>
    <w:uiPriority w:val="39"/>
    <w:unhideWhenUsed/>
    <w:rsid w:val="00285457"/>
    <w:pPr>
      <w:tabs>
        <w:tab w:val="left" w:pos="851"/>
        <w:tab w:val="right" w:leader="dot" w:pos="8828"/>
      </w:tabs>
      <w:spacing w:after="100"/>
    </w:pPr>
    <w:rPr>
      <w:kern w:val="0"/>
      <w14:ligatures w14:val="none"/>
    </w:rPr>
  </w:style>
  <w:style w:type="paragraph" w:styleId="TDC3">
    <w:name w:val="toc 3"/>
    <w:basedOn w:val="Normal"/>
    <w:next w:val="Normal"/>
    <w:autoRedefine/>
    <w:uiPriority w:val="39"/>
    <w:unhideWhenUsed/>
    <w:rsid w:val="00BB0AE9"/>
    <w:pPr>
      <w:tabs>
        <w:tab w:val="left" w:pos="851"/>
        <w:tab w:val="right" w:leader="dot" w:pos="8828"/>
      </w:tabs>
      <w:spacing w:after="100"/>
    </w:pPr>
    <w:rPr>
      <w:kern w:val="0"/>
      <w14:ligatures w14:val="none"/>
    </w:rPr>
  </w:style>
  <w:style w:type="character" w:styleId="Fuerte">
    <w:name w:val="Strong"/>
    <w:basedOn w:val="Fuentedeprrafopredeter"/>
    <w:uiPriority w:val="22"/>
    <w:qFormat/>
    <w:rsid w:val="004F50F9"/>
    <w:rPr>
      <w:b/>
      <w:bCs/>
    </w:rPr>
  </w:style>
  <w:style w:type="paragraph" w:customStyle="1" w:styleId="mbr-fonts-style">
    <w:name w:val="mbr-fonts-style"/>
    <w:basedOn w:val="Normal"/>
    <w:rsid w:val="004F5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  <w14:ligatures w14:val="none"/>
    </w:rPr>
  </w:style>
  <w:style w:type="paragraph" w:styleId="Revisin">
    <w:name w:val="Revision"/>
    <w:hidden/>
    <w:uiPriority w:val="99"/>
    <w:semiHidden/>
    <w:rsid w:val="00647F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9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so27000.es/glosario.html" TargetMode="External"/><Relationship Id="rId2" Type="http://schemas.openxmlformats.org/officeDocument/2006/relationships/hyperlink" Target="https://www.iso27000.es/glosario.html" TargetMode="External"/><Relationship Id="rId1" Type="http://schemas.openxmlformats.org/officeDocument/2006/relationships/hyperlink" Target="https://www.iso27000.es/glosario.html" TargetMode="External"/><Relationship Id="rId5" Type="http://schemas.openxmlformats.org/officeDocument/2006/relationships/hyperlink" Target="https://www.iso27000.es/glosario.html" TargetMode="External"/><Relationship Id="rId4" Type="http://schemas.openxmlformats.org/officeDocument/2006/relationships/hyperlink" Target="https://www.iso27000.es/glosario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E446B8702324007915468A16A04AB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E33AF2-C7D6-4BA1-89DE-DD8F0338E8A8}"/>
      </w:docPartPr>
      <w:docPartBody>
        <w:p w:rsidR="00274B01" w:rsidRDefault="003501F3" w:rsidP="003501F3">
          <w:pPr>
            <w:pStyle w:val="9E446B8702324007915468A16A04AB95"/>
          </w:pPr>
          <w:r>
            <w:rPr>
              <w:rFonts w:asciiTheme="majorHAnsi" w:eastAsiaTheme="majorEastAsia" w:hAnsiTheme="majorHAnsi" w:cstheme="majorBidi"/>
              <w:color w:val="156082" w:themeColor="accent1"/>
              <w:sz w:val="88"/>
              <w:szCs w:val="88"/>
              <w:lang w:val="es-ES"/>
            </w:rPr>
            <w:t>[Título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umanst521 BT">
    <w:altName w:val="Lucida Sans Unicode"/>
    <w:charset w:val="00"/>
    <w:family w:val="swiss"/>
    <w:pitch w:val="variable"/>
    <w:sig w:usb0="00000001" w:usb1="1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1F3"/>
    <w:rsid w:val="00013DC4"/>
    <w:rsid w:val="00032808"/>
    <w:rsid w:val="000661FE"/>
    <w:rsid w:val="000778B4"/>
    <w:rsid w:val="000C03A6"/>
    <w:rsid w:val="00155634"/>
    <w:rsid w:val="001645E6"/>
    <w:rsid w:val="001A6F2B"/>
    <w:rsid w:val="001F5991"/>
    <w:rsid w:val="00244C64"/>
    <w:rsid w:val="00274B01"/>
    <w:rsid w:val="003501F3"/>
    <w:rsid w:val="003505CD"/>
    <w:rsid w:val="00364046"/>
    <w:rsid w:val="00405167"/>
    <w:rsid w:val="00436ED8"/>
    <w:rsid w:val="00441988"/>
    <w:rsid w:val="005835AF"/>
    <w:rsid w:val="00790ED7"/>
    <w:rsid w:val="007E47D1"/>
    <w:rsid w:val="008A62BA"/>
    <w:rsid w:val="008E0247"/>
    <w:rsid w:val="00967572"/>
    <w:rsid w:val="00976E30"/>
    <w:rsid w:val="00980E76"/>
    <w:rsid w:val="00A258D0"/>
    <w:rsid w:val="00A75AE2"/>
    <w:rsid w:val="00A86E30"/>
    <w:rsid w:val="00AC608E"/>
    <w:rsid w:val="00B21D4D"/>
    <w:rsid w:val="00BC6E7B"/>
    <w:rsid w:val="00BF4160"/>
    <w:rsid w:val="00C772A8"/>
    <w:rsid w:val="00DE0C6E"/>
    <w:rsid w:val="00E938E9"/>
    <w:rsid w:val="00EB278E"/>
    <w:rsid w:val="00F119A2"/>
    <w:rsid w:val="00F33EED"/>
    <w:rsid w:val="00F679BC"/>
    <w:rsid w:val="00FE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9E446B8702324007915468A16A04AB95">
    <w:name w:val="9E446B8702324007915468A16A04AB95"/>
    <w:rsid w:val="003501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2023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AE0B7C4B36CD745BF34437AF034B2B0" ma:contentTypeVersion="17" ma:contentTypeDescription="Crear nuevo documento." ma:contentTypeScope="" ma:versionID="e720f26a9a2e6f4f57d34d00e9839c96">
  <xsd:schema xmlns:xsd="http://www.w3.org/2001/XMLSchema" xmlns:xs="http://www.w3.org/2001/XMLSchema" xmlns:p="http://schemas.microsoft.com/office/2006/metadata/properties" xmlns:ns2="2370545b-d235-489d-a475-56fc6401cf07" xmlns:ns3="2fb92ae6-b729-4b32-99a5-f878c1047f37" targetNamespace="http://schemas.microsoft.com/office/2006/metadata/properties" ma:root="true" ma:fieldsID="1933ce11e74c8b75ce628090bb7a7f0f" ns2:_="" ns3:_="">
    <xsd:import namespace="2370545b-d235-489d-a475-56fc6401cf07"/>
    <xsd:import namespace="2fb92ae6-b729-4b32-99a5-f878c1047f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0545b-d235-489d-a475-56fc6401cf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63b8c75e-ec72-4c21-81ea-4ec031f757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b92ae6-b729-4b32-99a5-f878c1047f3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ea5bfbf-0826-4b02-a6b4-a6f475f8bd06}" ma:internalName="TaxCatchAll" ma:showField="CatchAllData" ma:web="2fb92ae6-b729-4b32-99a5-f878c1047f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70545b-d235-489d-a475-56fc6401cf07">
      <Terms xmlns="http://schemas.microsoft.com/office/infopath/2007/PartnerControls"/>
    </lcf76f155ced4ddcb4097134ff3c332f>
    <TaxCatchAll xmlns="2fb92ae6-b729-4b32-99a5-f878c1047f37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FCCC871-CD58-41BC-8558-568EE23CA7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BA4CCAC-06FF-4F34-9336-0D2C082B03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70545b-d235-489d-a475-56fc6401cf07"/>
    <ds:schemaRef ds:uri="2fb92ae6-b729-4b32-99a5-f878c1047f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BB457A-33C4-441A-B1BB-4E9332FDFBD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4A7D888-49F1-4951-B9A5-9FB469065EE2}">
  <ds:schemaRefs>
    <ds:schemaRef ds:uri="http://schemas.microsoft.com/office/2006/metadata/properties"/>
    <ds:schemaRef ds:uri="http://schemas.microsoft.com/office/infopath/2007/PartnerControls"/>
    <ds:schemaRef ds:uri="2370545b-d235-489d-a475-56fc6401cf07"/>
    <ds:schemaRef ds:uri="2fb92ae6-b729-4b32-99a5-f878c1047f37"/>
  </ds:schemaRefs>
</ds:datastoreItem>
</file>

<file path=docMetadata/LabelInfo.xml><?xml version="1.0" encoding="utf-8"?>
<clbl:labelList xmlns:clbl="http://schemas.microsoft.com/office/2020/mipLabelMetadata">
  <clbl:label id="{5964d9f2-aeb6-48d9-a53d-7ab5cb1d07e8}" enabled="0" method="" siteId="{5964d9f2-aeb6-48d9-a53d-7ab5cb1d07e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3508</Words>
  <Characters>19298</Characters>
  <Application>Microsoft Office Word</Application>
  <DocSecurity>0</DocSecurity>
  <Lines>160</Lines>
  <Paragraphs>45</Paragraphs>
  <ScaleCrop>false</ScaleCrop>
  <Company/>
  <LinksUpToDate>false</LinksUpToDate>
  <CharactersWithSpaces>22761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PLAN DE CULTURA Y SENSIBILIZACIÓN EN SEGURIDAD DE LA INFORMACIÓN PARA LA UNIDAD PARA LAS VÍCTIMA - UARIV</dc:title>
  <dc:subject/>
  <dc:creator>ADRIANA FLOREZ</dc:creator>
  <cp:keywords/>
  <dc:description/>
  <cp:lastModifiedBy>Cesar Eduardo Estrada Narvaez</cp:lastModifiedBy>
  <cp:revision>5</cp:revision>
  <dcterms:created xsi:type="dcterms:W3CDTF">2026-05-26T14:07:00Z</dcterms:created>
  <dcterms:modified xsi:type="dcterms:W3CDTF">2026-06-04T00:20:00Z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0x0101008AE0B7C4B36CD745BF34437AF034B2B0</vt:lpwstr>
  </property>
  <property fmtid="{D5CDD505-2E9C-101B-9397-08002B2CF9AE}" pid="3" name="MediaServiceImageTags">
    <vt:lpwstr/>
  </property>
  <property fmtid="{D5CDD505-2E9C-101B-9397-08002B2CF9AE}" pid="4" name="docLang">
    <vt:lpwstr>es</vt:lpwstr>
  </property>
</Properties>
</file>