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BE06" w14:textId="1521D4F2" w:rsidR="00216F92" w:rsidRPr="006D74B3" w:rsidRDefault="006A02E2" w:rsidP="00216F92">
      <w:pPr>
        <w:jc w:val="center"/>
        <w:rPr>
          <w:rFonts w:ascii="Verdana" w:hAnsi="Verdana" w:cs="Arial"/>
          <w:b/>
          <w:color w:val="0070C0"/>
          <w:sz w:val="22"/>
          <w:szCs w:val="22"/>
        </w:rPr>
      </w:pPr>
      <w:r w:rsidRPr="006D74B3">
        <w:rPr>
          <w:rFonts w:ascii="Verdana" w:hAnsi="Verdana" w:cs="Arial"/>
          <w:b/>
          <w:sz w:val="22"/>
          <w:szCs w:val="22"/>
        </w:rPr>
        <w:t>ACTA DE CIERRE</w:t>
      </w:r>
      <w:r w:rsidR="00262BF0" w:rsidRPr="006D74B3">
        <w:rPr>
          <w:rFonts w:ascii="Verdana" w:hAnsi="Verdana" w:cs="Arial"/>
          <w:b/>
          <w:sz w:val="22"/>
          <w:szCs w:val="22"/>
        </w:rPr>
        <w:t xml:space="preserve"> EXPEDIENTE CONTRACTUAL</w:t>
      </w:r>
      <w:r w:rsidR="00124A72" w:rsidRPr="006D74B3">
        <w:rPr>
          <w:rFonts w:ascii="Verdana" w:hAnsi="Verdana" w:cs="Arial"/>
          <w:b/>
          <w:sz w:val="22"/>
          <w:szCs w:val="22"/>
        </w:rPr>
        <w:t xml:space="preserve"> </w:t>
      </w:r>
      <w:r w:rsidR="00124A72" w:rsidRPr="006D74B3">
        <w:rPr>
          <w:rFonts w:ascii="Verdana" w:hAnsi="Verdana" w:cs="Arial"/>
          <w:b/>
          <w:color w:val="0070C0"/>
          <w:sz w:val="22"/>
          <w:szCs w:val="22"/>
        </w:rPr>
        <w:t>CONTRATO O CONVENIO</w:t>
      </w:r>
    </w:p>
    <w:p w14:paraId="67490A6C" w14:textId="08FF8C4C" w:rsidR="00262BF0" w:rsidRPr="006D74B3" w:rsidRDefault="00515216" w:rsidP="00216F92">
      <w:pPr>
        <w:jc w:val="center"/>
        <w:rPr>
          <w:rFonts w:ascii="Verdana" w:hAnsi="Verdana" w:cs="Arial"/>
          <w:b/>
          <w:sz w:val="22"/>
          <w:szCs w:val="22"/>
        </w:rPr>
      </w:pPr>
      <w:r w:rsidRPr="006D74B3">
        <w:rPr>
          <w:rFonts w:ascii="Verdana" w:hAnsi="Verdana" w:cs="Arial"/>
          <w:b/>
          <w:sz w:val="22"/>
          <w:szCs w:val="22"/>
        </w:rPr>
        <w:t>FRV-</w:t>
      </w:r>
      <w:r w:rsidRPr="006D74B3">
        <w:rPr>
          <w:rFonts w:ascii="Verdana" w:hAnsi="Verdana" w:cs="Arial"/>
          <w:b/>
          <w:color w:val="0070C0"/>
          <w:sz w:val="22"/>
          <w:szCs w:val="22"/>
        </w:rPr>
        <w:t>001-2021</w:t>
      </w:r>
    </w:p>
    <w:p w14:paraId="7DDDEC9A" w14:textId="77777777" w:rsidR="00216F92" w:rsidRPr="006D74B3" w:rsidRDefault="00216F92" w:rsidP="00216F92">
      <w:pPr>
        <w:jc w:val="center"/>
        <w:rPr>
          <w:rFonts w:ascii="Verdana" w:hAnsi="Verdana" w:cs="Arial"/>
          <w:b/>
        </w:rPr>
      </w:pPr>
    </w:p>
    <w:p w14:paraId="1DC7341C" w14:textId="10195D01" w:rsidR="006A02E2" w:rsidRPr="006D74B3" w:rsidRDefault="00262BF0" w:rsidP="00FB23DB">
      <w:pPr>
        <w:jc w:val="both"/>
        <w:rPr>
          <w:rFonts w:ascii="Verdana" w:hAnsi="Verdana" w:cs="Arial"/>
          <w:sz w:val="22"/>
          <w:szCs w:val="22"/>
        </w:rPr>
      </w:pPr>
      <w:r w:rsidRPr="006D74B3">
        <w:rPr>
          <w:rFonts w:ascii="Verdana" w:hAnsi="Verdana" w:cs="Arial"/>
          <w:sz w:val="22"/>
          <w:szCs w:val="22"/>
        </w:rPr>
        <w:t>De conformidad con lo establecido en</w:t>
      </w:r>
      <w:r w:rsidR="00450386" w:rsidRPr="006D74B3">
        <w:rPr>
          <w:rFonts w:ascii="Verdana" w:hAnsi="Verdana" w:cs="Arial"/>
          <w:sz w:val="22"/>
          <w:szCs w:val="22"/>
        </w:rPr>
        <w:t xml:space="preserve"> el artículo 2.2.1.1.2.4.3 del D</w:t>
      </w:r>
      <w:r w:rsidRPr="006D74B3">
        <w:rPr>
          <w:rFonts w:ascii="Verdana" w:hAnsi="Verdana" w:cs="Arial"/>
          <w:sz w:val="22"/>
          <w:szCs w:val="22"/>
        </w:rPr>
        <w:t xml:space="preserve">ecreto 1082 del 2015 </w:t>
      </w:r>
      <w:r w:rsidRPr="006D74B3">
        <w:rPr>
          <w:rFonts w:ascii="Verdana" w:hAnsi="Verdana" w:cs="Arial"/>
          <w:i/>
          <w:sz w:val="22"/>
          <w:szCs w:val="22"/>
        </w:rPr>
        <w:t>“obligaciones posteriores a la liquidación</w:t>
      </w:r>
      <w:r w:rsidR="00D72118" w:rsidRPr="006D74B3">
        <w:rPr>
          <w:rStyle w:val="Refdenotaalpie"/>
          <w:rFonts w:ascii="Verdana" w:hAnsi="Verdana" w:cs="Arial"/>
          <w:i/>
          <w:sz w:val="22"/>
          <w:szCs w:val="22"/>
        </w:rPr>
        <w:footnoteReference w:id="1"/>
      </w:r>
      <w:r w:rsidRPr="006D74B3">
        <w:rPr>
          <w:rFonts w:ascii="Verdana" w:hAnsi="Verdana" w:cs="Arial"/>
          <w:i/>
          <w:sz w:val="22"/>
          <w:szCs w:val="22"/>
        </w:rPr>
        <w:t>”</w:t>
      </w:r>
      <w:r w:rsidR="00450386" w:rsidRPr="006D74B3">
        <w:rPr>
          <w:rFonts w:ascii="Verdana" w:hAnsi="Verdana" w:cs="Arial"/>
          <w:sz w:val="22"/>
          <w:szCs w:val="22"/>
        </w:rPr>
        <w:t xml:space="preserve">, </w:t>
      </w:r>
      <w:r w:rsidRPr="006D74B3">
        <w:rPr>
          <w:rFonts w:ascii="Verdana" w:hAnsi="Verdana" w:cs="Arial"/>
          <w:sz w:val="22"/>
          <w:szCs w:val="22"/>
        </w:rPr>
        <w:t>los lineamentos impartidos por la Agencia Nacional de Contratación</w:t>
      </w:r>
      <w:r w:rsidR="00D72118" w:rsidRPr="006D74B3">
        <w:rPr>
          <w:rStyle w:val="Refdenotaalpie"/>
          <w:rFonts w:ascii="Verdana" w:hAnsi="Verdana" w:cs="Arial"/>
          <w:sz w:val="22"/>
          <w:szCs w:val="22"/>
        </w:rPr>
        <w:footnoteReference w:id="2"/>
      </w:r>
      <w:r w:rsidRPr="006D74B3">
        <w:rPr>
          <w:rFonts w:ascii="Verdana" w:hAnsi="Verdana" w:cs="Arial"/>
          <w:sz w:val="22"/>
          <w:szCs w:val="22"/>
        </w:rPr>
        <w:t xml:space="preserve"> y lo contenido en el manual de contratación</w:t>
      </w:r>
      <w:r w:rsidR="00A81CCB" w:rsidRPr="006D74B3">
        <w:rPr>
          <w:rFonts w:ascii="Verdana" w:hAnsi="Verdana" w:cs="Arial"/>
          <w:sz w:val="22"/>
          <w:szCs w:val="22"/>
        </w:rPr>
        <w:t xml:space="preserve"> de la UARIV</w:t>
      </w:r>
      <w:r w:rsidR="00FB23DB" w:rsidRPr="006D74B3">
        <w:rPr>
          <w:rFonts w:ascii="Verdana" w:hAnsi="Verdana" w:cs="Arial"/>
          <w:sz w:val="22"/>
          <w:szCs w:val="22"/>
        </w:rPr>
        <w:t>,</w:t>
      </w:r>
      <w:r w:rsidR="00B20ABF" w:rsidRPr="006D74B3">
        <w:rPr>
          <w:rFonts w:ascii="Verdana" w:hAnsi="Verdana" w:cs="Arial"/>
          <w:sz w:val="22"/>
          <w:szCs w:val="22"/>
        </w:rPr>
        <w:t xml:space="preserve"> </w:t>
      </w:r>
      <w:r w:rsidR="006A02E2" w:rsidRPr="006D74B3">
        <w:rPr>
          <w:rFonts w:ascii="Verdana" w:hAnsi="Verdana" w:cs="Arial"/>
          <w:color w:val="000000"/>
          <w:sz w:val="22"/>
          <w:szCs w:val="22"/>
          <w:shd w:val="clear" w:color="auto" w:fill="FFFFFF"/>
        </w:rPr>
        <w:t xml:space="preserve">se procede al cierre del expediente electrónico del contrato de prestación de servicios profesionales y/o apoyo a la gestión </w:t>
      </w:r>
      <w:r w:rsidR="00515216" w:rsidRPr="006D74B3">
        <w:rPr>
          <w:rFonts w:ascii="Verdana" w:hAnsi="Verdana" w:cs="Arial"/>
          <w:color w:val="000000"/>
          <w:sz w:val="22"/>
          <w:szCs w:val="22"/>
          <w:shd w:val="clear" w:color="auto" w:fill="FFFFFF"/>
        </w:rPr>
        <w:t xml:space="preserve">No. </w:t>
      </w:r>
      <w:r w:rsidR="00B20ABF" w:rsidRPr="006D74B3">
        <w:rPr>
          <w:rFonts w:ascii="Verdana" w:hAnsi="Verdana" w:cs="Arial"/>
          <w:color w:val="0070C0"/>
          <w:sz w:val="22"/>
          <w:szCs w:val="22"/>
          <w:shd w:val="clear" w:color="auto" w:fill="FFFFFF"/>
        </w:rPr>
        <w:t>XXXXXXXXXXXXXX</w:t>
      </w:r>
      <w:r w:rsidR="00B20ABF" w:rsidRPr="006D74B3">
        <w:rPr>
          <w:rFonts w:ascii="Verdana" w:hAnsi="Verdana" w:cs="Arial"/>
          <w:color w:val="000000"/>
          <w:sz w:val="22"/>
          <w:szCs w:val="22"/>
          <w:shd w:val="clear" w:color="auto" w:fill="FFFFFF"/>
        </w:rPr>
        <w:t>.</w:t>
      </w:r>
      <w:r w:rsidR="00FB23DB" w:rsidRPr="006D74B3">
        <w:rPr>
          <w:rFonts w:ascii="Verdana" w:hAnsi="Verdana" w:cs="Arial"/>
          <w:color w:val="000000"/>
          <w:sz w:val="22"/>
          <w:szCs w:val="22"/>
          <w:shd w:val="clear" w:color="auto" w:fill="FFFFFF"/>
        </w:rPr>
        <w:t xml:space="preserve"> </w:t>
      </w:r>
      <w:r w:rsidR="006A02E2" w:rsidRPr="006D74B3">
        <w:rPr>
          <w:rFonts w:ascii="Verdana" w:hAnsi="Verdana" w:cs="Arial"/>
          <w:color w:val="000000"/>
          <w:sz w:val="22"/>
          <w:szCs w:val="22"/>
          <w:shd w:val="clear" w:color="auto" w:fill="FFFFFF"/>
        </w:rPr>
        <w:t xml:space="preserve"> </w:t>
      </w:r>
    </w:p>
    <w:p w14:paraId="7742CBC5" w14:textId="2458E0AC" w:rsidR="00715B05" w:rsidRPr="006D74B3" w:rsidRDefault="00715B05" w:rsidP="00FB23DB">
      <w:pPr>
        <w:jc w:val="both"/>
        <w:rPr>
          <w:rFonts w:ascii="Verdana" w:hAnsi="Verdana" w:cs="Arial"/>
          <w:color w:val="000000"/>
          <w:sz w:val="22"/>
          <w:szCs w:val="22"/>
          <w:shd w:val="clear" w:color="auto" w:fill="FFFFFF"/>
        </w:rPr>
      </w:pPr>
    </w:p>
    <w:p w14:paraId="00AFDD30" w14:textId="36C80D47" w:rsidR="00715B05" w:rsidRPr="006D74B3" w:rsidRDefault="00715B05" w:rsidP="00FB23DB">
      <w:pPr>
        <w:jc w:val="both"/>
        <w:rPr>
          <w:rFonts w:ascii="Verdana" w:hAnsi="Verdana" w:cs="Arial"/>
          <w:color w:val="000000"/>
          <w:sz w:val="22"/>
          <w:szCs w:val="22"/>
          <w:shd w:val="clear" w:color="auto" w:fill="FFFFFF"/>
        </w:rPr>
      </w:pPr>
      <w:r w:rsidRPr="006D74B3">
        <w:rPr>
          <w:rFonts w:ascii="Verdana" w:hAnsi="Verdana" w:cs="Arial"/>
          <w:color w:val="000000"/>
          <w:sz w:val="22"/>
          <w:szCs w:val="22"/>
          <w:shd w:val="clear" w:color="auto" w:fill="FFFFFF"/>
        </w:rPr>
        <w:t>El</w:t>
      </w:r>
      <w:r w:rsidR="00291179" w:rsidRPr="006D74B3">
        <w:rPr>
          <w:rFonts w:ascii="Verdana" w:hAnsi="Verdana" w:cs="Arial"/>
          <w:color w:val="000000"/>
          <w:sz w:val="22"/>
          <w:szCs w:val="22"/>
          <w:shd w:val="clear" w:color="auto" w:fill="FFFFFF"/>
        </w:rPr>
        <w:t xml:space="preserve"> </w:t>
      </w:r>
      <w:r w:rsidRPr="006D74B3">
        <w:rPr>
          <w:rFonts w:ascii="Verdana" w:hAnsi="Verdana" w:cs="Arial"/>
          <w:color w:val="000000"/>
          <w:sz w:val="22"/>
          <w:szCs w:val="22"/>
          <w:shd w:val="clear" w:color="auto" w:fill="FFFFFF"/>
        </w:rPr>
        <w:t>(la) supervisor(a) ha realizado seguimiento posterior a la terminación del plazo de ejecución y durante la vigencia de los amparos de la garantía única no se presentaron novedades</w:t>
      </w:r>
      <w:r w:rsidR="00291179" w:rsidRPr="006D74B3">
        <w:rPr>
          <w:rFonts w:ascii="Verdana" w:hAnsi="Verdana" w:cs="Arial"/>
          <w:color w:val="000000"/>
          <w:sz w:val="22"/>
          <w:szCs w:val="22"/>
          <w:shd w:val="clear" w:color="auto" w:fill="FFFFFF"/>
        </w:rPr>
        <w:t>; a</w:t>
      </w:r>
      <w:r w:rsidRPr="006D74B3">
        <w:rPr>
          <w:rFonts w:ascii="Verdana" w:hAnsi="Verdana" w:cs="Arial"/>
          <w:color w:val="000000"/>
          <w:sz w:val="22"/>
          <w:szCs w:val="22"/>
          <w:shd w:val="clear" w:color="auto" w:fill="FFFFFF"/>
        </w:rPr>
        <w:t xml:space="preserve">sí las cosas, revisada la garantía constituida a favor del Fondo de </w:t>
      </w:r>
      <w:r w:rsidR="00291179" w:rsidRPr="006D74B3">
        <w:rPr>
          <w:rFonts w:ascii="Verdana" w:hAnsi="Verdana" w:cs="Arial"/>
          <w:color w:val="000000"/>
          <w:sz w:val="22"/>
          <w:szCs w:val="22"/>
          <w:shd w:val="clear" w:color="auto" w:fill="FFFFFF"/>
        </w:rPr>
        <w:t>Reparación de</w:t>
      </w:r>
      <w:r w:rsidRPr="006D74B3">
        <w:rPr>
          <w:rFonts w:ascii="Verdana" w:hAnsi="Verdana" w:cs="Arial"/>
          <w:color w:val="000000"/>
          <w:sz w:val="22"/>
          <w:szCs w:val="22"/>
          <w:shd w:val="clear" w:color="auto" w:fill="FFFFFF"/>
        </w:rPr>
        <w:t xml:space="preserve"> Victimas en razón a la celebración del contrato</w:t>
      </w:r>
      <w:r w:rsidR="00FB23DB" w:rsidRPr="006D74B3">
        <w:rPr>
          <w:rFonts w:ascii="Verdana" w:hAnsi="Verdana" w:cs="Arial"/>
          <w:color w:val="000000"/>
          <w:sz w:val="22"/>
          <w:szCs w:val="22"/>
          <w:shd w:val="clear" w:color="auto" w:fill="FFFFFF"/>
        </w:rPr>
        <w:t xml:space="preserve"> con</w:t>
      </w:r>
      <w:r w:rsidRPr="006D74B3">
        <w:rPr>
          <w:rFonts w:ascii="Verdana" w:hAnsi="Verdana" w:cs="Arial"/>
          <w:color w:val="000000"/>
          <w:sz w:val="22"/>
          <w:szCs w:val="22"/>
          <w:shd w:val="clear" w:color="auto" w:fill="FFFFFF"/>
        </w:rPr>
        <w:t xml:space="preserve"> FRV</w:t>
      </w:r>
      <w:r w:rsidR="00FB23DB" w:rsidRPr="006D74B3">
        <w:rPr>
          <w:rFonts w:ascii="Verdana" w:hAnsi="Verdana" w:cs="Arial"/>
          <w:color w:val="000000"/>
          <w:sz w:val="22"/>
          <w:szCs w:val="22"/>
          <w:shd w:val="clear" w:color="auto" w:fill="FFFFFF"/>
        </w:rPr>
        <w:t>, se deja constancia que dichas garantías se encuentran vencidas y no se configur</w:t>
      </w:r>
      <w:r w:rsidR="00450386" w:rsidRPr="006D74B3">
        <w:rPr>
          <w:rFonts w:ascii="Verdana" w:hAnsi="Verdana" w:cs="Arial"/>
          <w:color w:val="000000"/>
          <w:sz w:val="22"/>
          <w:szCs w:val="22"/>
          <w:shd w:val="clear" w:color="auto" w:fill="FFFFFF"/>
        </w:rPr>
        <w:t>ó</w:t>
      </w:r>
      <w:r w:rsidR="00FB23DB" w:rsidRPr="006D74B3">
        <w:rPr>
          <w:rFonts w:ascii="Verdana" w:hAnsi="Verdana" w:cs="Arial"/>
          <w:color w:val="000000"/>
          <w:sz w:val="22"/>
          <w:szCs w:val="22"/>
          <w:shd w:val="clear" w:color="auto" w:fill="FFFFFF"/>
        </w:rPr>
        <w:t xml:space="preserve"> algún hecho que diera lugar a la exigibilidad de </w:t>
      </w:r>
      <w:r w:rsidR="00450386" w:rsidRPr="006D74B3">
        <w:rPr>
          <w:rFonts w:ascii="Verdana" w:hAnsi="Verdana" w:cs="Arial"/>
          <w:color w:val="000000"/>
          <w:sz w:val="22"/>
          <w:szCs w:val="22"/>
          <w:shd w:val="clear" w:color="auto" w:fill="FFFFFF"/>
        </w:rPr>
        <w:t>é</w:t>
      </w:r>
      <w:r w:rsidR="00FB23DB" w:rsidRPr="006D74B3">
        <w:rPr>
          <w:rFonts w:ascii="Verdana" w:hAnsi="Verdana" w:cs="Arial"/>
          <w:color w:val="000000"/>
          <w:sz w:val="22"/>
          <w:szCs w:val="22"/>
          <w:shd w:val="clear" w:color="auto" w:fill="FFFFFF"/>
        </w:rPr>
        <w:t>stas.</w:t>
      </w:r>
    </w:p>
    <w:p w14:paraId="3E928450" w14:textId="5E863952" w:rsidR="00262BF0" w:rsidRPr="006D74B3" w:rsidRDefault="00262BF0" w:rsidP="00262BF0">
      <w:pPr>
        <w:rPr>
          <w:rFonts w:ascii="Verdana" w:hAnsi="Verdana" w:cs="Arial"/>
          <w:sz w:val="22"/>
          <w:szCs w:val="22"/>
        </w:rPr>
      </w:pPr>
    </w:p>
    <w:p w14:paraId="5123D24C" w14:textId="1BD4C051" w:rsidR="00122435" w:rsidRPr="006D74B3" w:rsidRDefault="00EF44BA" w:rsidP="009A5E9E">
      <w:pPr>
        <w:jc w:val="both"/>
        <w:rPr>
          <w:rFonts w:ascii="Verdana" w:hAnsi="Verdana" w:cs="Arial"/>
          <w:b/>
          <w:color w:val="0070C0"/>
          <w:sz w:val="22"/>
          <w:szCs w:val="22"/>
        </w:rPr>
      </w:pPr>
      <w:r w:rsidRPr="006D74B3">
        <w:rPr>
          <w:rFonts w:ascii="Verdana" w:hAnsi="Verdana" w:cs="Arial"/>
          <w:b/>
          <w:sz w:val="22"/>
          <w:szCs w:val="22"/>
        </w:rPr>
        <w:t>Observaciones:</w:t>
      </w:r>
      <w:r w:rsidR="007A7A1F" w:rsidRPr="006D74B3">
        <w:rPr>
          <w:rFonts w:ascii="Verdana" w:hAnsi="Verdana" w:cs="Arial"/>
          <w:b/>
          <w:sz w:val="22"/>
          <w:szCs w:val="22"/>
        </w:rPr>
        <w:t xml:space="preserve"> </w:t>
      </w:r>
      <w:r w:rsidR="007A7A1F" w:rsidRPr="006D74B3">
        <w:rPr>
          <w:rFonts w:ascii="Verdana" w:hAnsi="Verdana" w:cs="Arial"/>
          <w:b/>
          <w:color w:val="0070C0"/>
          <w:sz w:val="22"/>
          <w:szCs w:val="22"/>
        </w:rPr>
        <w:t>(Si aplica)</w:t>
      </w:r>
    </w:p>
    <w:p w14:paraId="3FBBDCA4" w14:textId="1EBBAB0C" w:rsidR="00EF44BA" w:rsidRPr="006D74B3" w:rsidRDefault="00EF44BA" w:rsidP="009A5E9E">
      <w:pPr>
        <w:jc w:val="both"/>
        <w:rPr>
          <w:rFonts w:ascii="Verdana" w:hAnsi="Verdana" w:cs="Arial"/>
          <w:b/>
          <w:sz w:val="22"/>
          <w:szCs w:val="22"/>
        </w:rPr>
      </w:pPr>
    </w:p>
    <w:p w14:paraId="73AA51BC" w14:textId="383A9987" w:rsidR="00FB23DB" w:rsidRPr="006D74B3" w:rsidRDefault="00FB23DB" w:rsidP="00FB23DB">
      <w:pPr>
        <w:spacing w:line="360" w:lineRule="auto"/>
        <w:jc w:val="both"/>
        <w:rPr>
          <w:rFonts w:ascii="Verdana" w:hAnsi="Verdana" w:cs="Arial"/>
          <w:sz w:val="22"/>
          <w:szCs w:val="22"/>
        </w:rPr>
      </w:pPr>
      <w:r w:rsidRPr="006D74B3">
        <w:rPr>
          <w:rFonts w:ascii="Verdana" w:hAnsi="Verdana" w:cs="Arial"/>
          <w:sz w:val="22"/>
          <w:szCs w:val="22"/>
        </w:rPr>
        <w:t>En consecuencia, se cierra el expediente contractual.</w:t>
      </w:r>
    </w:p>
    <w:p w14:paraId="25C1B2B1" w14:textId="77777777" w:rsidR="006F283B" w:rsidRPr="006D74B3" w:rsidRDefault="006F283B" w:rsidP="00FB23DB">
      <w:pPr>
        <w:spacing w:line="360" w:lineRule="auto"/>
        <w:jc w:val="both"/>
        <w:rPr>
          <w:rFonts w:ascii="Verdana" w:hAnsi="Verdana" w:cs="Arial"/>
          <w:sz w:val="22"/>
          <w:szCs w:val="22"/>
        </w:rPr>
      </w:pPr>
    </w:p>
    <w:p w14:paraId="2B0A4772" w14:textId="146C9CA2" w:rsidR="00FB23DB" w:rsidRPr="006D74B3" w:rsidRDefault="00FB23DB" w:rsidP="00FB23DB">
      <w:pPr>
        <w:spacing w:line="360" w:lineRule="auto"/>
        <w:jc w:val="both"/>
        <w:rPr>
          <w:rFonts w:ascii="Verdana" w:hAnsi="Verdana" w:cs="Arial"/>
          <w:sz w:val="22"/>
          <w:szCs w:val="22"/>
        </w:rPr>
      </w:pPr>
      <w:r w:rsidRPr="006D74B3">
        <w:rPr>
          <w:rFonts w:ascii="Verdana" w:hAnsi="Verdana" w:cs="Arial"/>
          <w:sz w:val="22"/>
          <w:szCs w:val="22"/>
        </w:rPr>
        <w:t xml:space="preserve">Se expide el presente certificado con destino al expediente contractual y publicación en el </w:t>
      </w:r>
      <w:r w:rsidR="00450386" w:rsidRPr="006D74B3">
        <w:rPr>
          <w:rFonts w:ascii="Verdana" w:hAnsi="Verdana" w:cs="Arial"/>
          <w:sz w:val="22"/>
          <w:szCs w:val="22"/>
        </w:rPr>
        <w:t>SECOP I</w:t>
      </w:r>
      <w:r w:rsidRPr="006D74B3">
        <w:rPr>
          <w:rFonts w:ascii="Verdana" w:hAnsi="Verdana" w:cs="Arial"/>
          <w:sz w:val="22"/>
          <w:szCs w:val="22"/>
        </w:rPr>
        <w:t>I.</w:t>
      </w:r>
    </w:p>
    <w:p w14:paraId="798CAF6E" w14:textId="3355B469" w:rsidR="00216F92" w:rsidRPr="006D74B3" w:rsidRDefault="00216F92" w:rsidP="00216F92">
      <w:pPr>
        <w:spacing w:line="360" w:lineRule="auto"/>
        <w:jc w:val="both"/>
        <w:rPr>
          <w:rFonts w:ascii="Verdana" w:hAnsi="Verdana" w:cs="Arial"/>
          <w:sz w:val="22"/>
          <w:szCs w:val="22"/>
          <w:lang w:val="es-ES"/>
        </w:rPr>
      </w:pPr>
    </w:p>
    <w:p w14:paraId="6673957B" w14:textId="1F7EF9AD" w:rsidR="00185642" w:rsidRPr="006D74B3" w:rsidRDefault="00185642" w:rsidP="00216F92">
      <w:pPr>
        <w:spacing w:line="360" w:lineRule="auto"/>
        <w:jc w:val="both"/>
        <w:rPr>
          <w:rFonts w:ascii="Verdana" w:hAnsi="Verdana" w:cs="Arial"/>
          <w:sz w:val="22"/>
          <w:szCs w:val="22"/>
          <w:lang w:val="es-ES"/>
        </w:rPr>
      </w:pPr>
      <w:r w:rsidRPr="006D74B3">
        <w:rPr>
          <w:rFonts w:ascii="Verdana" w:hAnsi="Verdana" w:cs="Arial"/>
          <w:sz w:val="22"/>
          <w:szCs w:val="22"/>
          <w:lang w:val="es-ES"/>
        </w:rPr>
        <w:t>Cert</w:t>
      </w:r>
      <w:r w:rsidR="00515216" w:rsidRPr="006D74B3">
        <w:rPr>
          <w:rFonts w:ascii="Verdana" w:hAnsi="Verdana" w:cs="Arial"/>
          <w:sz w:val="22"/>
          <w:szCs w:val="22"/>
          <w:lang w:val="es-ES"/>
        </w:rPr>
        <w:t xml:space="preserve">ificado en Bogotá D.C en el mes </w:t>
      </w:r>
      <w:r w:rsidR="00E41FC6" w:rsidRPr="006D74B3">
        <w:rPr>
          <w:rFonts w:ascii="Verdana" w:hAnsi="Verdana" w:cs="Arial"/>
          <w:sz w:val="22"/>
          <w:szCs w:val="22"/>
          <w:lang w:val="es-ES"/>
        </w:rPr>
        <w:t>XXXXX</w:t>
      </w:r>
      <w:r w:rsidRPr="006D74B3">
        <w:rPr>
          <w:rFonts w:ascii="Verdana" w:hAnsi="Verdana" w:cs="Arial"/>
          <w:sz w:val="22"/>
          <w:szCs w:val="22"/>
          <w:lang w:val="es-ES"/>
        </w:rPr>
        <w:t xml:space="preserve"> del 202</w:t>
      </w:r>
      <w:r w:rsidR="00E41FC6" w:rsidRPr="006D74B3">
        <w:rPr>
          <w:rFonts w:ascii="Verdana" w:hAnsi="Verdana" w:cs="Arial"/>
          <w:sz w:val="22"/>
          <w:szCs w:val="22"/>
          <w:lang w:val="es-ES"/>
        </w:rPr>
        <w:t>X</w:t>
      </w:r>
    </w:p>
    <w:p w14:paraId="036C1BA9" w14:textId="77777777" w:rsidR="00185642" w:rsidRPr="006D74B3" w:rsidRDefault="00185642" w:rsidP="00216F92">
      <w:pPr>
        <w:spacing w:line="360" w:lineRule="auto"/>
        <w:jc w:val="both"/>
        <w:rPr>
          <w:rFonts w:ascii="Verdana" w:hAnsi="Verdana" w:cs="Arial"/>
          <w:sz w:val="22"/>
          <w:szCs w:val="22"/>
          <w:lang w:val="es-ES"/>
        </w:rPr>
      </w:pPr>
    </w:p>
    <w:p w14:paraId="6E76B25C" w14:textId="3FA09B64" w:rsidR="00185642" w:rsidRPr="006D74B3" w:rsidRDefault="00185642" w:rsidP="00216F92">
      <w:pPr>
        <w:spacing w:line="360" w:lineRule="auto"/>
        <w:jc w:val="both"/>
        <w:rPr>
          <w:rFonts w:ascii="Verdana" w:hAnsi="Verdana" w:cs="Arial"/>
          <w:sz w:val="22"/>
          <w:szCs w:val="22"/>
          <w:lang w:val="es-ES"/>
        </w:rPr>
      </w:pPr>
      <w:r w:rsidRPr="006D74B3">
        <w:rPr>
          <w:rFonts w:ascii="Verdana" w:hAnsi="Verdana" w:cs="Arial"/>
          <w:sz w:val="22"/>
          <w:szCs w:val="22"/>
          <w:lang w:val="es-ES"/>
        </w:rPr>
        <w:t>Cordialmente,</w:t>
      </w:r>
    </w:p>
    <w:p w14:paraId="6305A41D" w14:textId="77777777" w:rsidR="00185642" w:rsidRPr="006D74B3" w:rsidRDefault="00185642" w:rsidP="00D4106E">
      <w:pPr>
        <w:spacing w:line="360" w:lineRule="auto"/>
        <w:rPr>
          <w:rFonts w:ascii="Verdana" w:hAnsi="Verdana" w:cs="Arial"/>
          <w:b/>
          <w:sz w:val="22"/>
          <w:szCs w:val="22"/>
          <w:lang w:val="es-ES"/>
        </w:rPr>
      </w:pPr>
    </w:p>
    <w:p w14:paraId="1D3578DE" w14:textId="4731A869" w:rsidR="00185642" w:rsidRPr="006D74B3" w:rsidRDefault="00450386" w:rsidP="00D4106E">
      <w:pPr>
        <w:rPr>
          <w:rFonts w:ascii="Verdana" w:hAnsi="Verdana" w:cs="Arial"/>
          <w:sz w:val="22"/>
          <w:szCs w:val="22"/>
          <w:lang w:val="es-ES"/>
        </w:rPr>
      </w:pPr>
      <w:r w:rsidRPr="006D74B3">
        <w:rPr>
          <w:rFonts w:ascii="Verdana" w:hAnsi="Verdana" w:cs="Arial"/>
          <w:sz w:val="22"/>
          <w:szCs w:val="22"/>
          <w:lang w:val="es-ES"/>
        </w:rPr>
        <w:t>Coordinador</w:t>
      </w:r>
      <w:r w:rsidR="00194E06" w:rsidRPr="006D74B3">
        <w:rPr>
          <w:rFonts w:ascii="Verdana" w:hAnsi="Verdana" w:cs="Arial"/>
          <w:sz w:val="22"/>
          <w:szCs w:val="22"/>
          <w:lang w:val="es-ES"/>
        </w:rPr>
        <w:t>(</w:t>
      </w:r>
      <w:r w:rsidRPr="006D74B3">
        <w:rPr>
          <w:rFonts w:ascii="Verdana" w:hAnsi="Verdana" w:cs="Arial"/>
          <w:sz w:val="22"/>
          <w:szCs w:val="22"/>
          <w:lang w:val="es-ES"/>
        </w:rPr>
        <w:t>a</w:t>
      </w:r>
      <w:r w:rsidR="00194E06" w:rsidRPr="006D74B3">
        <w:rPr>
          <w:rFonts w:ascii="Verdana" w:hAnsi="Verdana" w:cs="Arial"/>
          <w:sz w:val="22"/>
          <w:szCs w:val="22"/>
          <w:lang w:val="es-ES"/>
        </w:rPr>
        <w:t>)</w:t>
      </w:r>
      <w:r w:rsidRPr="006D74B3">
        <w:rPr>
          <w:rFonts w:ascii="Verdana" w:hAnsi="Verdana" w:cs="Arial"/>
          <w:sz w:val="22"/>
          <w:szCs w:val="22"/>
          <w:lang w:val="es-ES"/>
        </w:rPr>
        <w:t xml:space="preserve"> Fondo Reparación de las Víc</w:t>
      </w:r>
      <w:r w:rsidR="00291179" w:rsidRPr="006D74B3">
        <w:rPr>
          <w:rFonts w:ascii="Verdana" w:hAnsi="Verdana" w:cs="Arial"/>
          <w:sz w:val="22"/>
          <w:szCs w:val="22"/>
          <w:lang w:val="es-ES"/>
        </w:rPr>
        <w:t>timas</w:t>
      </w:r>
    </w:p>
    <w:p w14:paraId="37E31FA9" w14:textId="77777777" w:rsidR="00450386" w:rsidRPr="006D74B3" w:rsidRDefault="00450386" w:rsidP="00D4106E">
      <w:pPr>
        <w:rPr>
          <w:rFonts w:ascii="Verdana" w:hAnsi="Verdana" w:cs="Arial"/>
          <w:lang w:val="es-ES"/>
        </w:rPr>
      </w:pPr>
    </w:p>
    <w:p w14:paraId="2E98E94C" w14:textId="5A61FA96" w:rsidR="00185642" w:rsidRPr="006D74B3" w:rsidRDefault="00185642" w:rsidP="00185642">
      <w:pPr>
        <w:jc w:val="both"/>
        <w:rPr>
          <w:rFonts w:ascii="Verdana" w:hAnsi="Verdana" w:cs="Arial"/>
          <w:lang w:val="es-ES"/>
        </w:rPr>
      </w:pPr>
    </w:p>
    <w:p w14:paraId="1CEB59CC" w14:textId="77777777" w:rsidR="00FB23DB" w:rsidRPr="006D74B3" w:rsidRDefault="00FB23DB" w:rsidP="00185642">
      <w:pPr>
        <w:jc w:val="both"/>
        <w:rPr>
          <w:rFonts w:ascii="Verdana" w:hAnsi="Verdana" w:cs="Arial"/>
          <w:lang w:val="es-ES"/>
        </w:rPr>
      </w:pPr>
    </w:p>
    <w:p w14:paraId="03ADF43B" w14:textId="015BD267" w:rsidR="00216F92" w:rsidRPr="006D74B3" w:rsidRDefault="00216F92" w:rsidP="00216F92">
      <w:pPr>
        <w:pStyle w:val="Textoindependiente"/>
        <w:jc w:val="both"/>
        <w:rPr>
          <w:rFonts w:ascii="Verdana" w:hAnsi="Verdana" w:cs="Arial"/>
          <w:sz w:val="24"/>
        </w:rPr>
      </w:pPr>
    </w:p>
    <w:p w14:paraId="437F314F" w14:textId="05D82F83" w:rsidR="00216F92" w:rsidRPr="006D74B3" w:rsidRDefault="00216F92" w:rsidP="00216F92">
      <w:pPr>
        <w:pStyle w:val="Textoindependiente"/>
        <w:jc w:val="both"/>
        <w:rPr>
          <w:rFonts w:ascii="Verdana" w:hAnsi="Verdana" w:cs="Arial"/>
          <w:b w:val="0"/>
          <w:bCs/>
          <w:noProof/>
          <w:sz w:val="18"/>
          <w:szCs w:val="18"/>
          <w:lang w:eastAsia="en-US"/>
        </w:rPr>
      </w:pPr>
      <w:r w:rsidRPr="006D74B3">
        <w:rPr>
          <w:rFonts w:ascii="Verdana" w:hAnsi="Verdana" w:cs="Arial"/>
          <w:b w:val="0"/>
          <w:bCs/>
          <w:sz w:val="18"/>
          <w:szCs w:val="18"/>
        </w:rPr>
        <w:t xml:space="preserve">Proyectó: </w:t>
      </w:r>
      <w:r w:rsidR="00B97675" w:rsidRPr="006D74B3">
        <w:rPr>
          <w:rFonts w:ascii="Verdana" w:hAnsi="Verdana" w:cs="Arial"/>
          <w:b w:val="0"/>
          <w:bCs/>
          <w:sz w:val="18"/>
          <w:szCs w:val="18"/>
        </w:rPr>
        <w:t>XXXXXXX</w:t>
      </w:r>
      <w:r w:rsidRPr="006D74B3">
        <w:rPr>
          <w:rFonts w:ascii="Verdana" w:hAnsi="Verdana" w:cs="Arial"/>
          <w:b w:val="0"/>
          <w:bCs/>
          <w:sz w:val="18"/>
          <w:szCs w:val="18"/>
        </w:rPr>
        <w:t>– Abogado</w:t>
      </w:r>
      <w:r w:rsidR="00B97675" w:rsidRPr="006D74B3">
        <w:rPr>
          <w:rFonts w:ascii="Verdana" w:hAnsi="Verdana" w:cs="Arial"/>
          <w:b w:val="0"/>
          <w:bCs/>
          <w:sz w:val="18"/>
          <w:szCs w:val="18"/>
        </w:rPr>
        <w:t>(a)</w:t>
      </w:r>
      <w:r w:rsidRPr="006D74B3">
        <w:rPr>
          <w:rFonts w:ascii="Verdana" w:hAnsi="Verdana" w:cs="Arial"/>
          <w:b w:val="0"/>
          <w:bCs/>
          <w:sz w:val="18"/>
          <w:szCs w:val="18"/>
        </w:rPr>
        <w:t xml:space="preserve"> Grupo Jurídico FRV </w:t>
      </w:r>
    </w:p>
    <w:p w14:paraId="4F70B48A" w14:textId="07954DD9" w:rsidR="00EF44BA" w:rsidRPr="006D74B3" w:rsidRDefault="00EF44BA" w:rsidP="00EF44BA">
      <w:pPr>
        <w:rPr>
          <w:rFonts w:ascii="Verdana" w:hAnsi="Verdana" w:cs="Arial"/>
          <w:bCs/>
          <w:color w:val="000000"/>
          <w:sz w:val="18"/>
          <w:szCs w:val="18"/>
          <w:shd w:val="clear" w:color="auto" w:fill="FFFFFF"/>
        </w:rPr>
      </w:pPr>
      <w:r w:rsidRPr="006D74B3">
        <w:rPr>
          <w:rFonts w:ascii="Verdana" w:hAnsi="Verdana" w:cs="Arial"/>
          <w:bCs/>
          <w:color w:val="0070C0"/>
          <w:sz w:val="18"/>
          <w:szCs w:val="18"/>
        </w:rPr>
        <w:t xml:space="preserve">Revisó: </w:t>
      </w:r>
      <w:r w:rsidR="00B97675" w:rsidRPr="006D74B3">
        <w:rPr>
          <w:rFonts w:ascii="Verdana" w:hAnsi="Verdana" w:cs="Arial"/>
          <w:bCs/>
          <w:color w:val="0070C0"/>
          <w:sz w:val="18"/>
          <w:szCs w:val="18"/>
        </w:rPr>
        <w:t>XXXXXXXXXX</w:t>
      </w:r>
      <w:r w:rsidRPr="006D74B3">
        <w:rPr>
          <w:rFonts w:ascii="Verdana" w:hAnsi="Verdana" w:cs="Arial"/>
          <w:bCs/>
          <w:color w:val="0070C0"/>
          <w:sz w:val="18"/>
          <w:szCs w:val="18"/>
        </w:rPr>
        <w:t xml:space="preserve">- Dirección de Reparación </w:t>
      </w:r>
      <w:r w:rsidRPr="006D74B3">
        <w:rPr>
          <w:rFonts w:ascii="Verdana" w:hAnsi="Verdana" w:cs="Arial"/>
          <w:bCs/>
          <w:color w:val="0070C0"/>
          <w:sz w:val="18"/>
          <w:szCs w:val="18"/>
        </w:rPr>
        <w:br/>
      </w:r>
    </w:p>
    <w:p w14:paraId="0CA71B77" w14:textId="77777777" w:rsidR="007C361F" w:rsidRPr="006D74B3" w:rsidRDefault="007C361F" w:rsidP="007C361F">
      <w:pPr>
        <w:pStyle w:val="Ttulo1"/>
        <w:rPr>
          <w:rFonts w:ascii="Verdana" w:hAnsi="Verdana"/>
          <w:lang w:val="es-CO" w:eastAsia="es-CO"/>
        </w:rPr>
      </w:pPr>
      <w:bookmarkStart w:id="1" w:name="_Toc161300989"/>
    </w:p>
    <w:p w14:paraId="48A26265" w14:textId="77777777" w:rsidR="000E0512" w:rsidRPr="006D74B3" w:rsidRDefault="000E0512" w:rsidP="000E0512">
      <w:pPr>
        <w:pStyle w:val="Ttulo1"/>
        <w:jc w:val="both"/>
        <w:rPr>
          <w:rFonts w:ascii="Verdana" w:hAnsi="Verdana"/>
          <w:sz w:val="22"/>
          <w:szCs w:val="22"/>
          <w:lang w:val="es-CO" w:eastAsia="es-CO"/>
        </w:rPr>
      </w:pPr>
      <w:r w:rsidRPr="006D74B3">
        <w:rPr>
          <w:rFonts w:ascii="Verdana" w:hAnsi="Verdana"/>
          <w:sz w:val="22"/>
          <w:szCs w:val="22"/>
          <w:lang w:val="es-CO" w:eastAsia="es-CO"/>
        </w:rPr>
        <w:t>Control de cambios:</w:t>
      </w:r>
    </w:p>
    <w:p w14:paraId="18A5A73E" w14:textId="77777777" w:rsidR="000E0512" w:rsidRPr="006D74B3" w:rsidRDefault="000E0512" w:rsidP="000E0512">
      <w:pPr>
        <w:jc w:val="both"/>
        <w:rPr>
          <w:rFonts w:ascii="Verdana" w:hAnsi="Verdana" w:cs="Arial"/>
          <w:sz w:val="22"/>
          <w:szCs w:val="22"/>
          <w:lang w:eastAsia="es-CO"/>
        </w:rPr>
      </w:pPr>
    </w:p>
    <w:tbl>
      <w:tblPr>
        <w:tblW w:w="9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837"/>
        <w:gridCol w:w="6870"/>
      </w:tblGrid>
      <w:tr w:rsidR="000E0512" w:rsidRPr="006D74B3" w14:paraId="7A308716" w14:textId="77777777" w:rsidTr="000E51D1">
        <w:trPr>
          <w:trHeight w:val="326"/>
          <w:tblHeader/>
          <w:jc w:val="center"/>
        </w:trPr>
        <w:tc>
          <w:tcPr>
            <w:tcW w:w="993" w:type="dxa"/>
            <w:shd w:val="clear" w:color="auto" w:fill="A6A6A6"/>
            <w:vAlign w:val="center"/>
          </w:tcPr>
          <w:p w14:paraId="260DB43E" w14:textId="77777777" w:rsidR="000E0512" w:rsidRPr="006D74B3" w:rsidRDefault="000E0512" w:rsidP="000E51D1">
            <w:pPr>
              <w:widowControl w:val="0"/>
              <w:autoSpaceDE w:val="0"/>
              <w:autoSpaceDN w:val="0"/>
              <w:jc w:val="center"/>
              <w:rPr>
                <w:rFonts w:ascii="Verdana" w:eastAsia="Arial" w:hAnsi="Verdana" w:cs="Arial"/>
                <w:b/>
                <w:sz w:val="20"/>
                <w:szCs w:val="20"/>
                <w:lang w:bidi="es-ES"/>
              </w:rPr>
            </w:pPr>
            <w:r w:rsidRPr="006D74B3">
              <w:rPr>
                <w:rFonts w:ascii="Verdana" w:eastAsia="Arial" w:hAnsi="Verdana" w:cs="Arial"/>
                <w:b/>
                <w:color w:val="FFFFFF"/>
                <w:sz w:val="20"/>
                <w:szCs w:val="20"/>
                <w:lang w:bidi="es-ES"/>
              </w:rPr>
              <w:t>Versión</w:t>
            </w:r>
          </w:p>
        </w:tc>
        <w:tc>
          <w:tcPr>
            <w:tcW w:w="1837" w:type="dxa"/>
            <w:shd w:val="clear" w:color="auto" w:fill="A6A6A6"/>
            <w:vAlign w:val="center"/>
          </w:tcPr>
          <w:p w14:paraId="76C86345" w14:textId="77777777" w:rsidR="000E0512" w:rsidRPr="006D74B3" w:rsidRDefault="000E0512" w:rsidP="000E51D1">
            <w:pPr>
              <w:widowControl w:val="0"/>
              <w:autoSpaceDE w:val="0"/>
              <w:autoSpaceDN w:val="0"/>
              <w:jc w:val="center"/>
              <w:rPr>
                <w:rFonts w:ascii="Verdana" w:eastAsia="Arial" w:hAnsi="Verdana" w:cs="Arial"/>
                <w:b/>
                <w:sz w:val="20"/>
                <w:szCs w:val="20"/>
                <w:lang w:bidi="es-ES"/>
              </w:rPr>
            </w:pPr>
            <w:r w:rsidRPr="006D74B3">
              <w:rPr>
                <w:rFonts w:ascii="Verdana" w:eastAsia="Arial" w:hAnsi="Verdana" w:cs="Arial"/>
                <w:b/>
                <w:color w:val="FFFFFF"/>
                <w:sz w:val="20"/>
                <w:szCs w:val="20"/>
                <w:lang w:bidi="es-ES"/>
              </w:rPr>
              <w:t>Fecha</w:t>
            </w:r>
          </w:p>
        </w:tc>
        <w:tc>
          <w:tcPr>
            <w:tcW w:w="6870" w:type="dxa"/>
            <w:shd w:val="clear" w:color="auto" w:fill="A6A6A6"/>
            <w:vAlign w:val="center"/>
          </w:tcPr>
          <w:p w14:paraId="0095497A" w14:textId="77777777" w:rsidR="000E0512" w:rsidRPr="006D74B3" w:rsidRDefault="000E0512" w:rsidP="000E51D1">
            <w:pPr>
              <w:widowControl w:val="0"/>
              <w:autoSpaceDE w:val="0"/>
              <w:autoSpaceDN w:val="0"/>
              <w:jc w:val="center"/>
              <w:rPr>
                <w:rFonts w:ascii="Verdana" w:eastAsia="Arial" w:hAnsi="Verdana" w:cs="Arial"/>
                <w:b/>
                <w:sz w:val="20"/>
                <w:szCs w:val="20"/>
                <w:lang w:bidi="es-ES"/>
              </w:rPr>
            </w:pPr>
            <w:r w:rsidRPr="006D74B3">
              <w:rPr>
                <w:rFonts w:ascii="Verdana" w:eastAsia="Arial" w:hAnsi="Verdana" w:cs="Arial"/>
                <w:b/>
                <w:color w:val="FFFFFF"/>
                <w:sz w:val="20"/>
                <w:szCs w:val="20"/>
                <w:lang w:bidi="es-ES"/>
              </w:rPr>
              <w:t>Descripción de la modificación</w:t>
            </w:r>
          </w:p>
        </w:tc>
      </w:tr>
      <w:tr w:rsidR="000E0512" w:rsidRPr="006D74B3" w14:paraId="0861E768" w14:textId="77777777" w:rsidTr="000E51D1">
        <w:trPr>
          <w:trHeight w:val="325"/>
          <w:jc w:val="center"/>
        </w:trPr>
        <w:tc>
          <w:tcPr>
            <w:tcW w:w="993" w:type="dxa"/>
            <w:shd w:val="clear" w:color="auto" w:fill="auto"/>
            <w:vAlign w:val="center"/>
          </w:tcPr>
          <w:p w14:paraId="32BB58EC" w14:textId="77777777" w:rsidR="000E0512" w:rsidRPr="006D74B3" w:rsidRDefault="000E0512" w:rsidP="000E51D1">
            <w:pPr>
              <w:widowControl w:val="0"/>
              <w:autoSpaceDE w:val="0"/>
              <w:autoSpaceDN w:val="0"/>
              <w:jc w:val="center"/>
              <w:rPr>
                <w:rFonts w:ascii="Verdana" w:eastAsia="Arial" w:hAnsi="Verdana" w:cs="Arial"/>
                <w:sz w:val="16"/>
                <w:szCs w:val="16"/>
                <w:lang w:bidi="es-ES"/>
              </w:rPr>
            </w:pPr>
            <w:r w:rsidRPr="006D74B3">
              <w:rPr>
                <w:rFonts w:ascii="Verdana" w:eastAsia="Arial" w:hAnsi="Verdana" w:cs="Arial"/>
                <w:sz w:val="16"/>
                <w:szCs w:val="16"/>
                <w:lang w:bidi="es-ES"/>
              </w:rPr>
              <w:t>V1</w:t>
            </w:r>
          </w:p>
        </w:tc>
        <w:tc>
          <w:tcPr>
            <w:tcW w:w="1837" w:type="dxa"/>
            <w:shd w:val="clear" w:color="auto" w:fill="auto"/>
            <w:vAlign w:val="center"/>
          </w:tcPr>
          <w:p w14:paraId="584F1366" w14:textId="44DD4767" w:rsidR="000E0512" w:rsidRPr="006D74B3" w:rsidRDefault="00F31FB3" w:rsidP="000E51D1">
            <w:pPr>
              <w:widowControl w:val="0"/>
              <w:autoSpaceDE w:val="0"/>
              <w:autoSpaceDN w:val="0"/>
              <w:jc w:val="center"/>
              <w:rPr>
                <w:rFonts w:ascii="Verdana" w:eastAsia="Arial" w:hAnsi="Verdana" w:cs="Arial"/>
                <w:sz w:val="16"/>
                <w:szCs w:val="16"/>
                <w:lang w:bidi="es-ES"/>
              </w:rPr>
            </w:pPr>
            <w:r>
              <w:rPr>
                <w:rFonts w:ascii="Verdana" w:eastAsia="Arial" w:hAnsi="Verdana" w:cs="Arial"/>
                <w:sz w:val="16"/>
                <w:szCs w:val="16"/>
                <w:lang w:bidi="es-ES"/>
              </w:rPr>
              <w:t>31/07/2024</w:t>
            </w:r>
          </w:p>
        </w:tc>
        <w:tc>
          <w:tcPr>
            <w:tcW w:w="6870" w:type="dxa"/>
            <w:shd w:val="clear" w:color="auto" w:fill="auto"/>
            <w:vAlign w:val="center"/>
          </w:tcPr>
          <w:p w14:paraId="6CA81CB3" w14:textId="77777777" w:rsidR="000E0512" w:rsidRPr="006D74B3" w:rsidRDefault="000E0512" w:rsidP="000E0512">
            <w:pPr>
              <w:pStyle w:val="Prrafodelista"/>
              <w:widowControl w:val="0"/>
              <w:numPr>
                <w:ilvl w:val="0"/>
                <w:numId w:val="48"/>
              </w:numPr>
              <w:autoSpaceDE w:val="0"/>
              <w:autoSpaceDN w:val="0"/>
              <w:contextualSpacing/>
              <w:jc w:val="center"/>
              <w:rPr>
                <w:rFonts w:ascii="Verdana" w:eastAsia="Arial" w:hAnsi="Verdana" w:cs="Arial"/>
                <w:sz w:val="16"/>
                <w:szCs w:val="16"/>
                <w:lang w:val="es-ES_tradnl" w:bidi="es-ES"/>
              </w:rPr>
            </w:pPr>
            <w:r w:rsidRPr="006D74B3">
              <w:rPr>
                <w:rFonts w:ascii="Verdana" w:eastAsia="Arial" w:hAnsi="Verdana" w:cs="Arial"/>
                <w:sz w:val="16"/>
                <w:szCs w:val="16"/>
                <w:lang w:val="es-ES_tradnl" w:bidi="es-ES"/>
              </w:rPr>
              <w:t xml:space="preserve">Creación del </w:t>
            </w:r>
            <w:r w:rsidRPr="006D74B3">
              <w:rPr>
                <w:rFonts w:ascii="Verdana" w:eastAsia="Arial" w:hAnsi="Verdana" w:cs="Arial"/>
                <w:sz w:val="16"/>
                <w:szCs w:val="16"/>
                <w:lang w:bidi="es-ES"/>
              </w:rPr>
              <w:t>Formato</w:t>
            </w:r>
            <w:r w:rsidRPr="006D74B3">
              <w:rPr>
                <w:rFonts w:ascii="Verdana" w:eastAsia="Arial" w:hAnsi="Verdana" w:cs="Arial"/>
                <w:sz w:val="16"/>
                <w:szCs w:val="16"/>
                <w:lang w:val="es-ES_tradnl" w:bidi="es-ES"/>
              </w:rPr>
              <w:t>.</w:t>
            </w:r>
          </w:p>
        </w:tc>
      </w:tr>
      <w:bookmarkEnd w:id="1"/>
    </w:tbl>
    <w:p w14:paraId="1E6016FD" w14:textId="77777777" w:rsidR="00216F92" w:rsidRPr="006D74B3" w:rsidRDefault="00216F92" w:rsidP="00765F9B">
      <w:pPr>
        <w:pStyle w:val="Ttulo1"/>
        <w:rPr>
          <w:rFonts w:ascii="Verdana" w:hAnsi="Verdana"/>
          <w:color w:val="000000"/>
          <w:shd w:val="clear" w:color="auto" w:fill="FFFFFF"/>
        </w:rPr>
      </w:pPr>
    </w:p>
    <w:sectPr w:rsidR="00216F92" w:rsidRPr="006D74B3" w:rsidSect="006D74B3">
      <w:headerReference w:type="default" r:id="rId11"/>
      <w:footerReference w:type="default" r:id="rId12"/>
      <w:pgSz w:w="12240" w:h="20160" w:code="5"/>
      <w:pgMar w:top="1560" w:right="1325" w:bottom="1417" w:left="1701" w:header="39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B4BA9" w14:textId="77777777" w:rsidR="004454FA" w:rsidRDefault="004454FA" w:rsidP="005A353C">
      <w:r>
        <w:separator/>
      </w:r>
    </w:p>
  </w:endnote>
  <w:endnote w:type="continuationSeparator" w:id="0">
    <w:p w14:paraId="2A5BFBD7" w14:textId="77777777" w:rsidR="004454FA" w:rsidRDefault="004454FA" w:rsidP="005A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A1002AE7" w:usb1="C0000063" w:usb2="00000038" w:usb3="00000000" w:csb0="000000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1451" w14:textId="618E2133" w:rsidR="002C5A5E" w:rsidRPr="005A353C" w:rsidRDefault="002C5A5E" w:rsidP="005A353C">
    <w:pPr>
      <w:pStyle w:val="Piedepgina"/>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2879D" w14:textId="77777777" w:rsidR="004454FA" w:rsidRDefault="004454FA" w:rsidP="005A353C">
      <w:r>
        <w:separator/>
      </w:r>
    </w:p>
  </w:footnote>
  <w:footnote w:type="continuationSeparator" w:id="0">
    <w:p w14:paraId="06B174DC" w14:textId="77777777" w:rsidR="004454FA" w:rsidRDefault="004454FA" w:rsidP="005A353C">
      <w:r>
        <w:continuationSeparator/>
      </w:r>
    </w:p>
  </w:footnote>
  <w:footnote w:id="1">
    <w:p w14:paraId="272FA622" w14:textId="218CDF47" w:rsidR="00D72118" w:rsidRPr="00C373EC" w:rsidRDefault="00D72118" w:rsidP="00B97675">
      <w:pPr>
        <w:pStyle w:val="Textonotapie"/>
        <w:numPr>
          <w:ilvl w:val="0"/>
          <w:numId w:val="47"/>
        </w:numPr>
        <w:ind w:left="142" w:hanging="142"/>
        <w:jc w:val="both"/>
        <w:rPr>
          <w:rStyle w:val="Textoennegrita"/>
          <w:rFonts w:ascii="Arial Narrow" w:hAnsi="Arial Narrow" w:cs="Arial"/>
          <w:color w:val="333333"/>
          <w:sz w:val="18"/>
          <w:szCs w:val="18"/>
          <w:shd w:val="clear" w:color="auto" w:fill="FFFFFF"/>
        </w:rPr>
      </w:pPr>
      <w:r w:rsidRPr="00C373EC">
        <w:rPr>
          <w:rStyle w:val="Textoennegrita"/>
          <w:rFonts w:ascii="Arial Narrow" w:hAnsi="Arial Narrow"/>
          <w:i/>
          <w:iCs/>
          <w:sz w:val="18"/>
          <w:szCs w:val="18"/>
        </w:rPr>
        <w:t>ARTÍCULO </w:t>
      </w:r>
      <w:bookmarkStart w:id="0" w:name="2.2.1.1.2.4.3"/>
      <w:bookmarkEnd w:id="0"/>
      <w:r w:rsidRPr="00C373EC">
        <w:rPr>
          <w:rStyle w:val="Textoennegrita"/>
          <w:rFonts w:ascii="Arial Narrow" w:hAnsi="Arial Narrow"/>
          <w:i/>
          <w:iCs/>
          <w:sz w:val="18"/>
          <w:szCs w:val="18"/>
        </w:rPr>
        <w:t>2.2.1.1.2.4.3. Obligaciones posteriores a la liquidación.</w:t>
      </w:r>
      <w:r w:rsidRPr="00C373EC">
        <w:rPr>
          <w:rStyle w:val="Textoennegrita"/>
          <w:rFonts w:ascii="Arial Narrow" w:hAnsi="Arial Narrow"/>
          <w:sz w:val="18"/>
          <w:szCs w:val="18"/>
        </w:rPr>
        <w:t> Vencidos los términos de las garantías de calidad, estabilidad y mantenimiento, o las condiciones de disposición final o recuperación ambiental de las obras o bienes, la Entidad Estatal debe dejar constancia del cierre del expediente del Proceso de Contratación.</w:t>
      </w:r>
    </w:p>
  </w:footnote>
  <w:footnote w:id="2">
    <w:p w14:paraId="547EEA4F" w14:textId="345E6B5A" w:rsidR="00D72118" w:rsidRPr="00840B6D" w:rsidRDefault="00D72118" w:rsidP="00FA6028">
      <w:pPr>
        <w:pStyle w:val="Textonotapie"/>
        <w:numPr>
          <w:ilvl w:val="0"/>
          <w:numId w:val="47"/>
        </w:numPr>
        <w:ind w:left="142" w:hanging="142"/>
        <w:jc w:val="both"/>
        <w:rPr>
          <w:rFonts w:ascii="Arial Narrow" w:hAnsi="Arial Narrow"/>
          <w:sz w:val="16"/>
          <w:szCs w:val="16"/>
          <w:vertAlign w:val="subscript"/>
        </w:rPr>
      </w:pPr>
      <w:r w:rsidRPr="00C373EC">
        <w:rPr>
          <w:rStyle w:val="Textoennegrita"/>
          <w:rFonts w:ascii="Arial Narrow" w:hAnsi="Arial Narrow" w:cs="Arial"/>
          <w:color w:val="333333"/>
          <w:sz w:val="18"/>
          <w:szCs w:val="18"/>
          <w:shd w:val="clear" w:color="auto" w:fill="FFFFFF"/>
        </w:rPr>
        <w:t xml:space="preserve">Lineamientos para el cierre del contrato electrónico en SECOP II. </w:t>
      </w:r>
      <w:r w:rsidRPr="00C373EC">
        <w:rPr>
          <w:rStyle w:val="Textoennegrita"/>
          <w:rFonts w:ascii="Arial Narrow" w:hAnsi="Arial Narrow" w:cs="Arial"/>
          <w:color w:val="333333"/>
          <w:sz w:val="18"/>
          <w:szCs w:val="18"/>
        </w:rPr>
        <w:t>Circular Externa No. 002 del 25 de mayo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60"/>
      <w:gridCol w:w="5220"/>
      <w:gridCol w:w="2247"/>
    </w:tblGrid>
    <w:tr w:rsidR="007C361F" w14:paraId="38551A6F" w14:textId="77777777" w:rsidTr="00536B95">
      <w:trPr>
        <w:trHeight w:val="410"/>
        <w:jc w:val="center"/>
      </w:trPr>
      <w:tc>
        <w:tcPr>
          <w:tcW w:w="3160" w:type="dxa"/>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14:paraId="5665FF55" w14:textId="764FCFC1" w:rsidR="007C361F" w:rsidRDefault="006D74B3" w:rsidP="007C361F">
          <w:pPr>
            <w:widowControl w:val="0"/>
            <w:ind w:left="174" w:hanging="174"/>
            <w:jc w:val="center"/>
            <w:rPr>
              <w:rFonts w:ascii="Verdana" w:hAnsi="Verdana" w:cs="Arial"/>
              <w:b/>
              <w:color w:val="FFFFFF"/>
              <w:sz w:val="16"/>
              <w:szCs w:val="16"/>
            </w:rPr>
          </w:pPr>
          <w:r>
            <w:rPr>
              <w:rFonts w:ascii="Verdana" w:hAnsi="Verdana" w:cs="Arial"/>
              <w:b/>
              <w:noProof/>
              <w:color w:val="FFFFFF"/>
              <w:sz w:val="18"/>
              <w:szCs w:val="18"/>
            </w:rPr>
            <w:drawing>
              <wp:inline distT="0" distB="0" distL="0" distR="0" wp14:anchorId="4D6B3410" wp14:editId="6E70BEAC">
                <wp:extent cx="1028700" cy="971550"/>
                <wp:effectExtent l="0" t="0" r="0" b="0"/>
                <wp:docPr id="3712063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71550"/>
                        </a:xfrm>
                        <a:prstGeom prst="rect">
                          <a:avLst/>
                        </a:prstGeom>
                        <a:noFill/>
                      </pic:spPr>
                    </pic:pic>
                  </a:graphicData>
                </a:graphic>
              </wp:inline>
            </w:drawing>
          </w:r>
        </w:p>
      </w:tc>
      <w:tc>
        <w:tcPr>
          <w:tcW w:w="522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201342D" w14:textId="124E7914" w:rsidR="007C361F" w:rsidRPr="000E5869" w:rsidRDefault="007C361F" w:rsidP="007C361F">
          <w:pPr>
            <w:widowControl w:val="0"/>
            <w:jc w:val="center"/>
            <w:rPr>
              <w:rFonts w:ascii="Verdana" w:hAnsi="Verdana" w:cs="Arial"/>
              <w:b/>
              <w:color w:val="FFFFFF"/>
              <w:sz w:val="18"/>
              <w:szCs w:val="18"/>
            </w:rPr>
          </w:pPr>
          <w:bookmarkStart w:id="2" w:name="_Hlk172452342"/>
          <w:r w:rsidRPr="007C361F">
            <w:rPr>
              <w:rFonts w:ascii="Verdana" w:hAnsi="Verdana" w:cs="Arial"/>
              <w:b/>
              <w:color w:val="FFFFFF"/>
              <w:sz w:val="18"/>
              <w:szCs w:val="18"/>
            </w:rPr>
            <w:t>ACTA DE CIERRE EXPEDIENTE CONTRACTUAL</w:t>
          </w:r>
          <w:bookmarkEnd w:id="2"/>
        </w:p>
      </w:tc>
      <w:tc>
        <w:tcPr>
          <w:tcW w:w="2247" w:type="dxa"/>
          <w:tcBorders>
            <w:top w:val="single" w:sz="4" w:space="0" w:color="auto"/>
            <w:left w:val="single" w:sz="4" w:space="0" w:color="auto"/>
            <w:bottom w:val="single" w:sz="4" w:space="0" w:color="auto"/>
            <w:right w:val="single" w:sz="4" w:space="0" w:color="auto"/>
          </w:tcBorders>
          <w:vAlign w:val="center"/>
          <w:hideMark/>
        </w:tcPr>
        <w:p w14:paraId="233B6316" w14:textId="2AD6720A" w:rsidR="007C361F" w:rsidRPr="00520CEC" w:rsidRDefault="007C361F" w:rsidP="007C361F">
          <w:pPr>
            <w:widowControl w:val="0"/>
            <w:rPr>
              <w:rFonts w:ascii="Verdana" w:hAnsi="Verdana" w:cs="Arial"/>
              <w:sz w:val="18"/>
              <w:szCs w:val="18"/>
            </w:rPr>
          </w:pPr>
          <w:r w:rsidRPr="00520CEC">
            <w:rPr>
              <w:rFonts w:ascii="Verdana" w:hAnsi="Verdana" w:cs="Arial"/>
              <w:sz w:val="18"/>
              <w:szCs w:val="18"/>
            </w:rPr>
            <w:t>Código:</w:t>
          </w:r>
          <w:r w:rsidR="00F31FB3">
            <w:t xml:space="preserve"> </w:t>
          </w:r>
          <w:r w:rsidR="00F31FB3" w:rsidRPr="00F31FB3">
            <w:rPr>
              <w:rFonts w:ascii="Verdana" w:hAnsi="Verdana" w:cs="Arial"/>
              <w:sz w:val="18"/>
              <w:szCs w:val="18"/>
            </w:rPr>
            <w:t>503,08,15-5</w:t>
          </w:r>
          <w:r w:rsidR="00BE61AB">
            <w:rPr>
              <w:rFonts w:ascii="Verdana" w:hAnsi="Verdana" w:cs="Arial"/>
              <w:sz w:val="18"/>
              <w:szCs w:val="18"/>
            </w:rPr>
            <w:t>2</w:t>
          </w:r>
        </w:p>
      </w:tc>
    </w:tr>
    <w:tr w:rsidR="007C361F" w14:paraId="056F9FCA" w14:textId="77777777" w:rsidTr="00536B95">
      <w:tblPrEx>
        <w:tblCellMar>
          <w:left w:w="108" w:type="dxa"/>
          <w:right w:w="108" w:type="dxa"/>
        </w:tblCellMar>
      </w:tblPrEx>
      <w:trPr>
        <w:trHeight w:val="265"/>
        <w:jc w:val="center"/>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33E3ED31" w14:textId="77777777" w:rsidR="007C361F" w:rsidRDefault="007C361F" w:rsidP="007C361F">
          <w:pPr>
            <w:rPr>
              <w:rFonts w:ascii="Verdana" w:hAnsi="Verdana" w:cs="Arial"/>
              <w:b/>
              <w:color w:val="FFFFFF"/>
              <w:sz w:val="16"/>
              <w:szCs w:val="16"/>
            </w:rPr>
          </w:pPr>
        </w:p>
      </w:tc>
      <w:tc>
        <w:tcPr>
          <w:tcW w:w="5220" w:type="dxa"/>
          <w:tcBorders>
            <w:top w:val="single" w:sz="4" w:space="0" w:color="auto"/>
            <w:left w:val="single" w:sz="4" w:space="0" w:color="auto"/>
            <w:bottom w:val="single" w:sz="4" w:space="0" w:color="auto"/>
            <w:right w:val="single" w:sz="4" w:space="0" w:color="auto"/>
          </w:tcBorders>
          <w:vAlign w:val="center"/>
          <w:hideMark/>
        </w:tcPr>
        <w:p w14:paraId="4A0F349C" w14:textId="77777777" w:rsidR="007C361F" w:rsidRPr="000E5869" w:rsidRDefault="007C361F" w:rsidP="007C361F">
          <w:pPr>
            <w:pStyle w:val="Encabezado"/>
            <w:widowControl w:val="0"/>
            <w:jc w:val="center"/>
            <w:rPr>
              <w:rFonts w:ascii="Verdana" w:hAnsi="Verdana"/>
              <w:sz w:val="18"/>
              <w:szCs w:val="18"/>
            </w:rPr>
          </w:pPr>
          <w:r w:rsidRPr="006D74B3">
            <w:rPr>
              <w:rFonts w:ascii="Verdana" w:hAnsi="Verdana"/>
              <w:sz w:val="18"/>
              <w:szCs w:val="18"/>
            </w:rPr>
            <w:t>PROCESO REPARACIÓN INTEGRAL</w:t>
          </w:r>
        </w:p>
      </w:tc>
      <w:tc>
        <w:tcPr>
          <w:tcW w:w="2247" w:type="dxa"/>
          <w:tcBorders>
            <w:top w:val="single" w:sz="4" w:space="0" w:color="auto"/>
            <w:left w:val="single" w:sz="4" w:space="0" w:color="auto"/>
            <w:bottom w:val="single" w:sz="4" w:space="0" w:color="auto"/>
            <w:right w:val="single" w:sz="4" w:space="0" w:color="auto"/>
          </w:tcBorders>
          <w:vAlign w:val="center"/>
          <w:hideMark/>
        </w:tcPr>
        <w:p w14:paraId="44622D46" w14:textId="77777777" w:rsidR="007C361F" w:rsidRPr="00520CEC" w:rsidRDefault="007C361F" w:rsidP="007C361F">
          <w:pPr>
            <w:widowControl w:val="0"/>
            <w:rPr>
              <w:rFonts w:ascii="Verdana" w:hAnsi="Verdana" w:cs="Arial"/>
              <w:sz w:val="18"/>
              <w:szCs w:val="18"/>
            </w:rPr>
          </w:pPr>
          <w:r w:rsidRPr="00520CEC">
            <w:rPr>
              <w:rFonts w:ascii="Verdana" w:hAnsi="Verdana" w:cs="Arial"/>
              <w:sz w:val="18"/>
              <w:szCs w:val="18"/>
            </w:rPr>
            <w:t>Versión: 01</w:t>
          </w:r>
        </w:p>
      </w:tc>
    </w:tr>
    <w:tr w:rsidR="007C361F" w14:paraId="7155E4D9" w14:textId="77777777" w:rsidTr="00536B95">
      <w:tblPrEx>
        <w:tblCellMar>
          <w:left w:w="108" w:type="dxa"/>
          <w:right w:w="108" w:type="dxa"/>
        </w:tblCellMar>
      </w:tblPrEx>
      <w:trPr>
        <w:trHeight w:val="424"/>
        <w:jc w:val="center"/>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2651B531" w14:textId="77777777" w:rsidR="007C361F" w:rsidRDefault="007C361F" w:rsidP="007C361F">
          <w:pPr>
            <w:rPr>
              <w:rFonts w:ascii="Verdana" w:hAnsi="Verdana" w:cs="Arial"/>
              <w:b/>
              <w:color w:val="FFFFFF"/>
              <w:sz w:val="16"/>
              <w:szCs w:val="16"/>
            </w:rPr>
          </w:pPr>
        </w:p>
      </w:tc>
      <w:tc>
        <w:tcPr>
          <w:tcW w:w="5220" w:type="dxa"/>
          <w:vMerge w:val="restart"/>
          <w:tcBorders>
            <w:top w:val="single" w:sz="4" w:space="0" w:color="auto"/>
            <w:left w:val="single" w:sz="4" w:space="0" w:color="auto"/>
            <w:bottom w:val="single" w:sz="4" w:space="0" w:color="auto"/>
            <w:right w:val="single" w:sz="4" w:space="0" w:color="auto"/>
          </w:tcBorders>
          <w:vAlign w:val="center"/>
          <w:hideMark/>
        </w:tcPr>
        <w:p w14:paraId="27A0E41B" w14:textId="3FA41DCE" w:rsidR="007C361F" w:rsidRPr="000E5869" w:rsidRDefault="005B4D4D" w:rsidP="007C361F">
          <w:pPr>
            <w:pStyle w:val="Encabezado"/>
            <w:widowControl w:val="0"/>
            <w:jc w:val="center"/>
            <w:rPr>
              <w:rFonts w:ascii="Verdana" w:hAnsi="Verdana"/>
              <w:sz w:val="18"/>
              <w:szCs w:val="18"/>
            </w:rPr>
          </w:pPr>
          <w:r>
            <w:rPr>
              <w:rFonts w:ascii="Verdana" w:hAnsi="Verdana"/>
              <w:sz w:val="18"/>
              <w:szCs w:val="18"/>
            </w:rPr>
            <w:t>PROCEDIMIENTO LIQUIDACIONES DE CONTRATOS Y/O CONVENIOS FRV</w:t>
          </w:r>
        </w:p>
      </w:tc>
      <w:tc>
        <w:tcPr>
          <w:tcW w:w="2247" w:type="dxa"/>
          <w:tcBorders>
            <w:top w:val="single" w:sz="4" w:space="0" w:color="auto"/>
            <w:left w:val="single" w:sz="4" w:space="0" w:color="auto"/>
            <w:bottom w:val="single" w:sz="4" w:space="0" w:color="auto"/>
            <w:right w:val="single" w:sz="4" w:space="0" w:color="auto"/>
          </w:tcBorders>
          <w:vAlign w:val="center"/>
          <w:hideMark/>
        </w:tcPr>
        <w:p w14:paraId="625BA856" w14:textId="617CB508" w:rsidR="007C361F" w:rsidRPr="00520CEC" w:rsidRDefault="007C361F" w:rsidP="007C361F">
          <w:pPr>
            <w:widowControl w:val="0"/>
            <w:rPr>
              <w:rFonts w:ascii="Verdana" w:hAnsi="Verdana" w:cs="Arial"/>
              <w:sz w:val="18"/>
              <w:szCs w:val="18"/>
            </w:rPr>
          </w:pPr>
          <w:r w:rsidRPr="00520CEC">
            <w:rPr>
              <w:rFonts w:ascii="Verdana" w:hAnsi="Verdana" w:cs="Arial"/>
              <w:sz w:val="18"/>
              <w:szCs w:val="18"/>
            </w:rPr>
            <w:t xml:space="preserve">Fecha: </w:t>
          </w:r>
          <w:r w:rsidR="00F31FB3">
            <w:rPr>
              <w:rFonts w:ascii="Verdana" w:hAnsi="Verdana" w:cs="Arial"/>
              <w:sz w:val="18"/>
              <w:szCs w:val="18"/>
            </w:rPr>
            <w:t>31/07</w:t>
          </w:r>
          <w:r w:rsidRPr="00520CEC">
            <w:rPr>
              <w:rFonts w:ascii="Verdana" w:hAnsi="Verdana" w:cs="Arial"/>
              <w:sz w:val="18"/>
              <w:szCs w:val="18"/>
            </w:rPr>
            <w:t>/2024</w:t>
          </w:r>
        </w:p>
      </w:tc>
    </w:tr>
    <w:tr w:rsidR="007C361F" w14:paraId="25B73014" w14:textId="77777777" w:rsidTr="00536B95">
      <w:tblPrEx>
        <w:tblCellMar>
          <w:left w:w="108" w:type="dxa"/>
          <w:right w:w="108" w:type="dxa"/>
        </w:tblCellMar>
      </w:tblPrEx>
      <w:trPr>
        <w:trHeight w:val="70"/>
        <w:jc w:val="center"/>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07395178" w14:textId="77777777" w:rsidR="007C361F" w:rsidRDefault="007C361F" w:rsidP="007C361F">
          <w:pPr>
            <w:rPr>
              <w:rFonts w:ascii="Verdana" w:hAnsi="Verdana" w:cs="Arial"/>
              <w:b/>
              <w:color w:val="FFFFFF"/>
              <w:sz w:val="16"/>
              <w:szCs w:val="16"/>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3CF72D27" w14:textId="77777777" w:rsidR="007C361F" w:rsidRPr="000E5869" w:rsidRDefault="007C361F" w:rsidP="007C361F">
          <w:pPr>
            <w:rPr>
              <w:rFonts w:ascii="Verdana" w:hAnsi="Verdana"/>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hideMark/>
        </w:tcPr>
        <w:p w14:paraId="718C12B9" w14:textId="3EFC2DBC" w:rsidR="007C361F" w:rsidRPr="000E5869" w:rsidRDefault="007C361F" w:rsidP="007C361F">
          <w:pPr>
            <w:widowControl w:val="0"/>
            <w:rPr>
              <w:rFonts w:ascii="Verdana" w:hAnsi="Verdana" w:cs="Arial"/>
              <w:sz w:val="18"/>
              <w:szCs w:val="18"/>
            </w:rPr>
          </w:pPr>
          <w:r w:rsidRPr="000E5869">
            <w:rPr>
              <w:rFonts w:ascii="Verdana" w:hAnsi="Verdana" w:cs="Arial"/>
              <w:sz w:val="18"/>
              <w:szCs w:val="18"/>
            </w:rPr>
            <w:t xml:space="preserve">Página: </w:t>
          </w:r>
          <w:r w:rsidRPr="000E5869">
            <w:rPr>
              <w:rFonts w:ascii="Verdana" w:hAnsi="Verdana" w:cs="Arial"/>
              <w:b/>
              <w:bCs/>
              <w:sz w:val="18"/>
              <w:szCs w:val="18"/>
            </w:rPr>
            <w:fldChar w:fldCharType="begin"/>
          </w:r>
          <w:r w:rsidRPr="000E5869">
            <w:rPr>
              <w:rFonts w:ascii="Verdana" w:hAnsi="Verdana" w:cs="Arial"/>
              <w:b/>
              <w:bCs/>
              <w:sz w:val="18"/>
              <w:szCs w:val="18"/>
            </w:rPr>
            <w:instrText>PAGE  \* Arabic  \* MERGEFORMAT</w:instrText>
          </w:r>
          <w:r w:rsidRPr="000E5869">
            <w:rPr>
              <w:rFonts w:ascii="Verdana" w:hAnsi="Verdana" w:cs="Arial"/>
              <w:b/>
              <w:bCs/>
              <w:sz w:val="18"/>
              <w:szCs w:val="18"/>
            </w:rPr>
            <w:fldChar w:fldCharType="separate"/>
          </w:r>
          <w:r w:rsidR="006F05BA">
            <w:rPr>
              <w:rFonts w:ascii="Verdana" w:hAnsi="Verdana" w:cs="Arial"/>
              <w:b/>
              <w:bCs/>
              <w:noProof/>
              <w:sz w:val="18"/>
              <w:szCs w:val="18"/>
            </w:rPr>
            <w:t>1</w:t>
          </w:r>
          <w:r w:rsidRPr="000E5869">
            <w:rPr>
              <w:rFonts w:ascii="Verdana" w:hAnsi="Verdana" w:cs="Arial"/>
              <w:b/>
              <w:bCs/>
              <w:sz w:val="18"/>
              <w:szCs w:val="18"/>
            </w:rPr>
            <w:fldChar w:fldCharType="end"/>
          </w:r>
          <w:r w:rsidRPr="000E5869">
            <w:rPr>
              <w:rFonts w:ascii="Verdana" w:hAnsi="Verdana" w:cs="Arial"/>
              <w:sz w:val="18"/>
              <w:szCs w:val="18"/>
            </w:rPr>
            <w:t xml:space="preserve"> de </w:t>
          </w:r>
          <w:r w:rsidRPr="000E5869">
            <w:rPr>
              <w:rFonts w:ascii="Verdana" w:hAnsi="Verdana" w:cs="Arial"/>
              <w:b/>
              <w:bCs/>
              <w:sz w:val="18"/>
              <w:szCs w:val="18"/>
            </w:rPr>
            <w:fldChar w:fldCharType="begin"/>
          </w:r>
          <w:r w:rsidRPr="000E5869">
            <w:rPr>
              <w:rFonts w:ascii="Verdana" w:hAnsi="Verdana" w:cs="Arial"/>
              <w:b/>
              <w:bCs/>
              <w:sz w:val="18"/>
              <w:szCs w:val="18"/>
            </w:rPr>
            <w:instrText>NUMPAGES  \* Arabic  \* MERGEFORMAT</w:instrText>
          </w:r>
          <w:r w:rsidRPr="000E5869">
            <w:rPr>
              <w:rFonts w:ascii="Verdana" w:hAnsi="Verdana" w:cs="Arial"/>
              <w:b/>
              <w:bCs/>
              <w:sz w:val="18"/>
              <w:szCs w:val="18"/>
            </w:rPr>
            <w:fldChar w:fldCharType="separate"/>
          </w:r>
          <w:r w:rsidR="006F05BA">
            <w:rPr>
              <w:rFonts w:ascii="Verdana" w:hAnsi="Verdana" w:cs="Arial"/>
              <w:b/>
              <w:bCs/>
              <w:noProof/>
              <w:sz w:val="18"/>
              <w:szCs w:val="18"/>
            </w:rPr>
            <w:t>1</w:t>
          </w:r>
          <w:r w:rsidRPr="000E5869">
            <w:rPr>
              <w:rFonts w:ascii="Verdana" w:hAnsi="Verdana" w:cs="Arial"/>
              <w:b/>
              <w:bCs/>
              <w:sz w:val="18"/>
              <w:szCs w:val="18"/>
            </w:rPr>
            <w:fldChar w:fldCharType="end"/>
          </w:r>
        </w:p>
      </w:tc>
    </w:tr>
  </w:tbl>
  <w:p w14:paraId="7656CAB6" w14:textId="77777777" w:rsidR="007C361F" w:rsidRPr="00E23B9A" w:rsidRDefault="007C361F" w:rsidP="0070227F">
    <w:pPr>
      <w:pStyle w:val="Encabezado"/>
      <w:jc w:val="both"/>
      <w:rPr>
        <w:rFonts w:ascii="Arial Narrow" w:hAnsi="Arial Narrow"/>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2C62"/>
    <w:multiLevelType w:val="hybridMultilevel"/>
    <w:tmpl w:val="A3441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EF3CCC"/>
    <w:multiLevelType w:val="hybridMultilevel"/>
    <w:tmpl w:val="A77EFEA6"/>
    <w:lvl w:ilvl="0" w:tplc="CA106218">
      <w:start w:val="1"/>
      <w:numFmt w:val="decimal"/>
      <w:lvlText w:val="%1."/>
      <w:lvlJc w:val="left"/>
      <w:pPr>
        <w:ind w:left="1070" w:hanging="71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5F1E6B"/>
    <w:multiLevelType w:val="hybridMultilevel"/>
    <w:tmpl w:val="3D2403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6C0446"/>
    <w:multiLevelType w:val="multilevel"/>
    <w:tmpl w:val="8D78CAC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D53021"/>
    <w:multiLevelType w:val="hybridMultilevel"/>
    <w:tmpl w:val="413AC7D2"/>
    <w:lvl w:ilvl="0" w:tplc="A650CA4C">
      <w:start w:val="1"/>
      <w:numFmt w:val="decimal"/>
      <w:lvlText w:val="%1."/>
      <w:lvlJc w:val="left"/>
      <w:pPr>
        <w:ind w:left="720" w:hanging="360"/>
      </w:pPr>
      <w:rPr>
        <w:rFonts w:eastAsiaTheme="minorEastAs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CD2C73"/>
    <w:multiLevelType w:val="hybridMultilevel"/>
    <w:tmpl w:val="4A00342C"/>
    <w:lvl w:ilvl="0" w:tplc="6B54DDDE">
      <w:start w:val="1"/>
      <w:numFmt w:val="decimal"/>
      <w:lvlText w:val="%1."/>
      <w:lvlJc w:val="left"/>
      <w:pPr>
        <w:ind w:left="410" w:hanging="360"/>
      </w:pPr>
      <w:rPr>
        <w:rFonts w:hint="default"/>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6" w15:restartNumberingAfterBreak="0">
    <w:nsid w:val="113C6325"/>
    <w:multiLevelType w:val="hybridMultilevel"/>
    <w:tmpl w:val="292CDF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31F3D"/>
    <w:multiLevelType w:val="hybridMultilevel"/>
    <w:tmpl w:val="1354C4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8B4ACA"/>
    <w:multiLevelType w:val="hybridMultilevel"/>
    <w:tmpl w:val="C4EA01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1D1EFF"/>
    <w:multiLevelType w:val="hybridMultilevel"/>
    <w:tmpl w:val="BC96773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5AB6827"/>
    <w:multiLevelType w:val="hybridMultilevel"/>
    <w:tmpl w:val="F3243C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5B904E0"/>
    <w:multiLevelType w:val="hybridMultilevel"/>
    <w:tmpl w:val="D1809176"/>
    <w:lvl w:ilvl="0" w:tplc="C83ADA78">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7712C2"/>
    <w:multiLevelType w:val="hybridMultilevel"/>
    <w:tmpl w:val="E42C218C"/>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13" w15:restartNumberingAfterBreak="0">
    <w:nsid w:val="1ABB269D"/>
    <w:multiLevelType w:val="hybridMultilevel"/>
    <w:tmpl w:val="5F2A4D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AD00DA"/>
    <w:multiLevelType w:val="hybridMultilevel"/>
    <w:tmpl w:val="BBC6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D76C4"/>
    <w:multiLevelType w:val="hybridMultilevel"/>
    <w:tmpl w:val="025E2056"/>
    <w:lvl w:ilvl="0" w:tplc="FB0C80F8">
      <w:start w:val="1"/>
      <w:numFmt w:val="lowerLetter"/>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D766CF"/>
    <w:multiLevelType w:val="hybridMultilevel"/>
    <w:tmpl w:val="BB6A74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AC7448B"/>
    <w:multiLevelType w:val="hybridMultilevel"/>
    <w:tmpl w:val="F4761B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DD7F4E"/>
    <w:multiLevelType w:val="hybridMultilevel"/>
    <w:tmpl w:val="4F7241F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2812E2"/>
    <w:multiLevelType w:val="hybridMultilevel"/>
    <w:tmpl w:val="1158BB48"/>
    <w:lvl w:ilvl="0" w:tplc="A396324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FC14930"/>
    <w:multiLevelType w:val="hybridMultilevel"/>
    <w:tmpl w:val="CCA697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280A57"/>
    <w:multiLevelType w:val="hybridMultilevel"/>
    <w:tmpl w:val="DDBE7808"/>
    <w:lvl w:ilvl="0" w:tplc="CAA4B17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26879FA"/>
    <w:multiLevelType w:val="hybridMultilevel"/>
    <w:tmpl w:val="4B0EE6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88E628D"/>
    <w:multiLevelType w:val="hybridMultilevel"/>
    <w:tmpl w:val="EE862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A5350EC"/>
    <w:multiLevelType w:val="hybridMultilevel"/>
    <w:tmpl w:val="09881106"/>
    <w:lvl w:ilvl="0" w:tplc="85768230">
      <w:start w:val="1"/>
      <w:numFmt w:val="decimal"/>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B254D77"/>
    <w:multiLevelType w:val="hybridMultilevel"/>
    <w:tmpl w:val="D22C6A24"/>
    <w:lvl w:ilvl="0" w:tplc="B1520B4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B3C23C5"/>
    <w:multiLevelType w:val="hybridMultilevel"/>
    <w:tmpl w:val="B270E6B8"/>
    <w:lvl w:ilvl="0" w:tplc="B6C095F4">
      <w:start w:val="1"/>
      <w:numFmt w:val="decimal"/>
      <w:lvlText w:val="%1."/>
      <w:lvlJc w:val="left"/>
      <w:pPr>
        <w:ind w:left="720" w:hanging="360"/>
      </w:pPr>
      <w:rPr>
        <w:rFonts w:ascii="Arial Narrow" w:hAnsi="Arial Narrow" w:hint="default"/>
        <w:b w:val="0"/>
        <w:bCs w:val="0"/>
        <w:sz w:val="16"/>
        <w:szCs w:val="16"/>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8F604C"/>
    <w:multiLevelType w:val="hybridMultilevel"/>
    <w:tmpl w:val="67DCC71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22D6DA9"/>
    <w:multiLevelType w:val="hybridMultilevel"/>
    <w:tmpl w:val="5100E6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32E70A7"/>
    <w:multiLevelType w:val="hybridMultilevel"/>
    <w:tmpl w:val="FD5C3A74"/>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0" w15:restartNumberingAfterBreak="0">
    <w:nsid w:val="475C663C"/>
    <w:multiLevelType w:val="hybridMultilevel"/>
    <w:tmpl w:val="9864A072"/>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1" w15:restartNumberingAfterBreak="0">
    <w:nsid w:val="488D7B8F"/>
    <w:multiLevelType w:val="hybridMultilevel"/>
    <w:tmpl w:val="A342A888"/>
    <w:lvl w:ilvl="0" w:tplc="24C2702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AFD0F18"/>
    <w:multiLevelType w:val="hybridMultilevel"/>
    <w:tmpl w:val="5DD2A40C"/>
    <w:lvl w:ilvl="0" w:tplc="F82AEFB6">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4F0A08CF"/>
    <w:multiLevelType w:val="hybridMultilevel"/>
    <w:tmpl w:val="DE7280C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AF4826"/>
    <w:multiLevelType w:val="hybridMultilevel"/>
    <w:tmpl w:val="04EA0088"/>
    <w:lvl w:ilvl="0" w:tplc="DF44F434">
      <w:start w:val="1"/>
      <w:numFmt w:val="upperLetter"/>
      <w:lvlText w:val="%1)"/>
      <w:lvlJc w:val="left"/>
      <w:pPr>
        <w:ind w:left="1778" w:hanging="360"/>
      </w:pPr>
      <w:rPr>
        <w:rFonts w:cs="Arial"/>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8F329B6"/>
    <w:multiLevelType w:val="hybridMultilevel"/>
    <w:tmpl w:val="D0FC0930"/>
    <w:lvl w:ilvl="0" w:tplc="C6C2A1EE">
      <w:start w:val="1"/>
      <w:numFmt w:val="upperLetter"/>
      <w:lvlText w:val="%1)"/>
      <w:lvlJc w:val="left"/>
      <w:pPr>
        <w:ind w:left="720" w:hanging="360"/>
      </w:pPr>
      <w:rPr>
        <w:rFonts w:ascii="Arial Narrow" w:eastAsiaTheme="minorEastAsia" w:hAnsi="Arial Narrow" w:cs="Arial"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C8D66A4"/>
    <w:multiLevelType w:val="hybridMultilevel"/>
    <w:tmpl w:val="FD6A9342"/>
    <w:lvl w:ilvl="0" w:tplc="A4A0F640">
      <w:start w:val="1"/>
      <w:numFmt w:val="decimal"/>
      <w:lvlText w:val="%1."/>
      <w:lvlJc w:val="left"/>
      <w:pPr>
        <w:tabs>
          <w:tab w:val="num" w:pos="720"/>
        </w:tabs>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D6A76AC"/>
    <w:multiLevelType w:val="hybridMultilevel"/>
    <w:tmpl w:val="C28E4292"/>
    <w:lvl w:ilvl="0" w:tplc="A09E4790">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2BB7993"/>
    <w:multiLevelType w:val="hybridMultilevel"/>
    <w:tmpl w:val="668C6614"/>
    <w:lvl w:ilvl="0" w:tplc="65F6000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4A83E83"/>
    <w:multiLevelType w:val="hybridMultilevel"/>
    <w:tmpl w:val="3CBA0DE0"/>
    <w:lvl w:ilvl="0" w:tplc="CC021088">
      <w:start w:val="1"/>
      <w:numFmt w:val="decimal"/>
      <w:lvlText w:val="%1."/>
      <w:lvlJc w:val="left"/>
      <w:pPr>
        <w:tabs>
          <w:tab w:val="num" w:pos="720"/>
        </w:tabs>
        <w:ind w:left="720" w:hanging="360"/>
      </w:pPr>
      <w:rPr>
        <w:rFonts w:hint="default"/>
        <w:b w:val="0"/>
        <w:bCs/>
      </w:rPr>
    </w:lvl>
    <w:lvl w:ilvl="1" w:tplc="0C0A0019">
      <w:start w:val="1"/>
      <w:numFmt w:val="lowerLetter"/>
      <w:lvlText w:val="%2."/>
      <w:lvlJc w:val="left"/>
      <w:pPr>
        <w:tabs>
          <w:tab w:val="num" w:pos="1211"/>
        </w:tabs>
        <w:ind w:left="1211"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9BE6DB9"/>
    <w:multiLevelType w:val="hybridMultilevel"/>
    <w:tmpl w:val="02306400"/>
    <w:lvl w:ilvl="0" w:tplc="CAA4B174">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D7976D3"/>
    <w:multiLevelType w:val="hybridMultilevel"/>
    <w:tmpl w:val="67A80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6D6E43"/>
    <w:multiLevelType w:val="hybridMultilevel"/>
    <w:tmpl w:val="AC4C55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5A546C"/>
    <w:multiLevelType w:val="hybridMultilevel"/>
    <w:tmpl w:val="F070B0E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7F135EDC"/>
    <w:multiLevelType w:val="hybridMultilevel"/>
    <w:tmpl w:val="FC087FC6"/>
    <w:lvl w:ilvl="0" w:tplc="3134DD14">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F831303"/>
    <w:multiLevelType w:val="hybridMultilevel"/>
    <w:tmpl w:val="50E60C74"/>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num w:numId="1" w16cid:durableId="485052386">
    <w:abstractNumId w:val="39"/>
  </w:num>
  <w:num w:numId="2" w16cid:durableId="1316227510">
    <w:abstractNumId w:val="24"/>
  </w:num>
  <w:num w:numId="3" w16cid:durableId="1171486678">
    <w:abstractNumId w:val="34"/>
  </w:num>
  <w:num w:numId="4" w16cid:durableId="1872110250">
    <w:abstractNumId w:val="43"/>
  </w:num>
  <w:num w:numId="5" w16cid:durableId="1561331215">
    <w:abstractNumId w:val="28"/>
  </w:num>
  <w:num w:numId="6" w16cid:durableId="934047911">
    <w:abstractNumId w:val="17"/>
  </w:num>
  <w:num w:numId="7" w16cid:durableId="985546832">
    <w:abstractNumId w:val="7"/>
  </w:num>
  <w:num w:numId="8" w16cid:durableId="2113043384">
    <w:abstractNumId w:val="0"/>
  </w:num>
  <w:num w:numId="9" w16cid:durableId="1346589960">
    <w:abstractNumId w:val="25"/>
  </w:num>
  <w:num w:numId="10" w16cid:durableId="1909457761">
    <w:abstractNumId w:val="39"/>
  </w:num>
  <w:num w:numId="11" w16cid:durableId="1263688588">
    <w:abstractNumId w:val="3"/>
  </w:num>
  <w:num w:numId="12" w16cid:durableId="1626815959">
    <w:abstractNumId w:val="45"/>
  </w:num>
  <w:num w:numId="13" w16cid:durableId="1971013561">
    <w:abstractNumId w:val="22"/>
  </w:num>
  <w:num w:numId="14" w16cid:durableId="1639649916">
    <w:abstractNumId w:val="33"/>
  </w:num>
  <w:num w:numId="15" w16cid:durableId="2125297362">
    <w:abstractNumId w:val="41"/>
  </w:num>
  <w:num w:numId="16" w16cid:durableId="3655215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7745663">
    <w:abstractNumId w:val="21"/>
  </w:num>
  <w:num w:numId="18" w16cid:durableId="558563889">
    <w:abstractNumId w:val="40"/>
  </w:num>
  <w:num w:numId="19" w16cid:durableId="238563997">
    <w:abstractNumId w:val="18"/>
  </w:num>
  <w:num w:numId="20" w16cid:durableId="1471754088">
    <w:abstractNumId w:val="38"/>
  </w:num>
  <w:num w:numId="21" w16cid:durableId="34502682">
    <w:abstractNumId w:val="6"/>
  </w:num>
  <w:num w:numId="22" w16cid:durableId="443887708">
    <w:abstractNumId w:val="32"/>
  </w:num>
  <w:num w:numId="23" w16cid:durableId="462891196">
    <w:abstractNumId w:val="35"/>
  </w:num>
  <w:num w:numId="24" w16cid:durableId="781461501">
    <w:abstractNumId w:val="1"/>
  </w:num>
  <w:num w:numId="25" w16cid:durableId="2097053518">
    <w:abstractNumId w:val="4"/>
  </w:num>
  <w:num w:numId="26" w16cid:durableId="587080254">
    <w:abstractNumId w:val="9"/>
  </w:num>
  <w:num w:numId="27" w16cid:durableId="690952279">
    <w:abstractNumId w:val="29"/>
  </w:num>
  <w:num w:numId="28" w16cid:durableId="565146033">
    <w:abstractNumId w:val="16"/>
  </w:num>
  <w:num w:numId="29" w16cid:durableId="626619089">
    <w:abstractNumId w:val="31"/>
  </w:num>
  <w:num w:numId="30" w16cid:durableId="442382157">
    <w:abstractNumId w:val="5"/>
  </w:num>
  <w:num w:numId="31" w16cid:durableId="881405687">
    <w:abstractNumId w:val="23"/>
  </w:num>
  <w:num w:numId="32" w16cid:durableId="1659770038">
    <w:abstractNumId w:val="13"/>
  </w:num>
  <w:num w:numId="33" w16cid:durableId="1726753829">
    <w:abstractNumId w:val="27"/>
  </w:num>
  <w:num w:numId="34" w16cid:durableId="1711418916">
    <w:abstractNumId w:val="2"/>
  </w:num>
  <w:num w:numId="35" w16cid:durableId="1336037841">
    <w:abstractNumId w:val="11"/>
  </w:num>
  <w:num w:numId="36" w16cid:durableId="162819655">
    <w:abstractNumId w:val="12"/>
  </w:num>
  <w:num w:numId="37" w16cid:durableId="573860561">
    <w:abstractNumId w:val="42"/>
  </w:num>
  <w:num w:numId="38" w16cid:durableId="1755081952">
    <w:abstractNumId w:val="30"/>
  </w:num>
  <w:num w:numId="39" w16cid:durableId="217015959">
    <w:abstractNumId w:val="36"/>
  </w:num>
  <w:num w:numId="40" w16cid:durableId="208231329">
    <w:abstractNumId w:val="10"/>
  </w:num>
  <w:num w:numId="41" w16cid:durableId="907836861">
    <w:abstractNumId w:val="8"/>
  </w:num>
  <w:num w:numId="42" w16cid:durableId="1413967435">
    <w:abstractNumId w:val="19"/>
  </w:num>
  <w:num w:numId="43" w16cid:durableId="711618221">
    <w:abstractNumId w:val="15"/>
  </w:num>
  <w:num w:numId="44" w16cid:durableId="584190322">
    <w:abstractNumId w:val="44"/>
  </w:num>
  <w:num w:numId="45" w16cid:durableId="369917817">
    <w:abstractNumId w:val="20"/>
  </w:num>
  <w:num w:numId="46" w16cid:durableId="897321736">
    <w:abstractNumId w:val="14"/>
  </w:num>
  <w:num w:numId="47" w16cid:durableId="1628463823">
    <w:abstractNumId w:val="26"/>
  </w:num>
  <w:num w:numId="48" w16cid:durableId="20524118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3C"/>
    <w:rsid w:val="00005924"/>
    <w:rsid w:val="000178D2"/>
    <w:rsid w:val="00017CED"/>
    <w:rsid w:val="0002277B"/>
    <w:rsid w:val="00025C8C"/>
    <w:rsid w:val="00025F1A"/>
    <w:rsid w:val="00032BAF"/>
    <w:rsid w:val="000364CB"/>
    <w:rsid w:val="000376B9"/>
    <w:rsid w:val="00037C3D"/>
    <w:rsid w:val="00042A1A"/>
    <w:rsid w:val="00043E92"/>
    <w:rsid w:val="00043FB7"/>
    <w:rsid w:val="000446AE"/>
    <w:rsid w:val="0005053F"/>
    <w:rsid w:val="00057B52"/>
    <w:rsid w:val="0006059E"/>
    <w:rsid w:val="00060D93"/>
    <w:rsid w:val="00067E69"/>
    <w:rsid w:val="00080488"/>
    <w:rsid w:val="00081BD6"/>
    <w:rsid w:val="000835A3"/>
    <w:rsid w:val="000838BC"/>
    <w:rsid w:val="00085A64"/>
    <w:rsid w:val="000B7A69"/>
    <w:rsid w:val="000C0254"/>
    <w:rsid w:val="000C7F3A"/>
    <w:rsid w:val="000D3BCA"/>
    <w:rsid w:val="000E0512"/>
    <w:rsid w:val="000F5F10"/>
    <w:rsid w:val="00101E3C"/>
    <w:rsid w:val="0011070C"/>
    <w:rsid w:val="00112C7D"/>
    <w:rsid w:val="0011499E"/>
    <w:rsid w:val="001151A0"/>
    <w:rsid w:val="00122435"/>
    <w:rsid w:val="00124A72"/>
    <w:rsid w:val="00125DC6"/>
    <w:rsid w:val="001322D0"/>
    <w:rsid w:val="00133792"/>
    <w:rsid w:val="001426CE"/>
    <w:rsid w:val="00144E60"/>
    <w:rsid w:val="00147293"/>
    <w:rsid w:val="00162AE5"/>
    <w:rsid w:val="001718D5"/>
    <w:rsid w:val="001779F8"/>
    <w:rsid w:val="00185642"/>
    <w:rsid w:val="001866EA"/>
    <w:rsid w:val="00194E06"/>
    <w:rsid w:val="001962EC"/>
    <w:rsid w:val="001A07AD"/>
    <w:rsid w:val="001A1AD3"/>
    <w:rsid w:val="001B16D3"/>
    <w:rsid w:val="001B5ABB"/>
    <w:rsid w:val="001C265B"/>
    <w:rsid w:val="001C6CE6"/>
    <w:rsid w:val="001D0F3D"/>
    <w:rsid w:val="001D2B62"/>
    <w:rsid w:val="001D3049"/>
    <w:rsid w:val="001D3A50"/>
    <w:rsid w:val="001D3FCB"/>
    <w:rsid w:val="001D7472"/>
    <w:rsid w:val="001E2E6F"/>
    <w:rsid w:val="001E45C6"/>
    <w:rsid w:val="001E71CC"/>
    <w:rsid w:val="001F1147"/>
    <w:rsid w:val="001F5A5E"/>
    <w:rsid w:val="001F60FC"/>
    <w:rsid w:val="001F7020"/>
    <w:rsid w:val="002015C4"/>
    <w:rsid w:val="0020474F"/>
    <w:rsid w:val="0021068C"/>
    <w:rsid w:val="00210C97"/>
    <w:rsid w:val="00211E97"/>
    <w:rsid w:val="00213020"/>
    <w:rsid w:val="00213FDC"/>
    <w:rsid w:val="00216F92"/>
    <w:rsid w:val="00217702"/>
    <w:rsid w:val="00221DF3"/>
    <w:rsid w:val="002266BC"/>
    <w:rsid w:val="00227A18"/>
    <w:rsid w:val="002319EB"/>
    <w:rsid w:val="00231BB4"/>
    <w:rsid w:val="00234780"/>
    <w:rsid w:val="00235431"/>
    <w:rsid w:val="00236423"/>
    <w:rsid w:val="00241CE8"/>
    <w:rsid w:val="00246B1A"/>
    <w:rsid w:val="00251AF7"/>
    <w:rsid w:val="00257326"/>
    <w:rsid w:val="00262204"/>
    <w:rsid w:val="00262BF0"/>
    <w:rsid w:val="00265406"/>
    <w:rsid w:val="0026697A"/>
    <w:rsid w:val="00272ABF"/>
    <w:rsid w:val="0027528B"/>
    <w:rsid w:val="00276CDE"/>
    <w:rsid w:val="00291179"/>
    <w:rsid w:val="00293B4A"/>
    <w:rsid w:val="002A0C80"/>
    <w:rsid w:val="002A148D"/>
    <w:rsid w:val="002A19E9"/>
    <w:rsid w:val="002A19ED"/>
    <w:rsid w:val="002A5355"/>
    <w:rsid w:val="002B081C"/>
    <w:rsid w:val="002B396B"/>
    <w:rsid w:val="002B3D32"/>
    <w:rsid w:val="002C0B9D"/>
    <w:rsid w:val="002C2D64"/>
    <w:rsid w:val="002C31F6"/>
    <w:rsid w:val="002C5A5E"/>
    <w:rsid w:val="002D16B7"/>
    <w:rsid w:val="002F1D2B"/>
    <w:rsid w:val="0030024E"/>
    <w:rsid w:val="00300FAA"/>
    <w:rsid w:val="00306646"/>
    <w:rsid w:val="003077E3"/>
    <w:rsid w:val="00317399"/>
    <w:rsid w:val="00321C71"/>
    <w:rsid w:val="00322C54"/>
    <w:rsid w:val="00322EB4"/>
    <w:rsid w:val="00327BE1"/>
    <w:rsid w:val="00332D84"/>
    <w:rsid w:val="00335107"/>
    <w:rsid w:val="003438AE"/>
    <w:rsid w:val="00352D97"/>
    <w:rsid w:val="003635C3"/>
    <w:rsid w:val="00363758"/>
    <w:rsid w:val="00365D21"/>
    <w:rsid w:val="003706B8"/>
    <w:rsid w:val="00375673"/>
    <w:rsid w:val="00376BFB"/>
    <w:rsid w:val="00385673"/>
    <w:rsid w:val="003974D7"/>
    <w:rsid w:val="003A6E69"/>
    <w:rsid w:val="003B29FF"/>
    <w:rsid w:val="003B33D2"/>
    <w:rsid w:val="003B4FA5"/>
    <w:rsid w:val="003C1EE7"/>
    <w:rsid w:val="003D3EC5"/>
    <w:rsid w:val="003D7623"/>
    <w:rsid w:val="003E0C75"/>
    <w:rsid w:val="003E2449"/>
    <w:rsid w:val="003E4BD8"/>
    <w:rsid w:val="00411C9A"/>
    <w:rsid w:val="0041346E"/>
    <w:rsid w:val="00413B35"/>
    <w:rsid w:val="0041786F"/>
    <w:rsid w:val="0042755F"/>
    <w:rsid w:val="00433C66"/>
    <w:rsid w:val="0044238B"/>
    <w:rsid w:val="0044268A"/>
    <w:rsid w:val="004445B3"/>
    <w:rsid w:val="004448BD"/>
    <w:rsid w:val="004454FA"/>
    <w:rsid w:val="0044582A"/>
    <w:rsid w:val="00450386"/>
    <w:rsid w:val="00454227"/>
    <w:rsid w:val="00454C88"/>
    <w:rsid w:val="00456D35"/>
    <w:rsid w:val="00460A57"/>
    <w:rsid w:val="0046696F"/>
    <w:rsid w:val="004718FB"/>
    <w:rsid w:val="00473927"/>
    <w:rsid w:val="00481067"/>
    <w:rsid w:val="00487A4E"/>
    <w:rsid w:val="00495A9B"/>
    <w:rsid w:val="004A27C8"/>
    <w:rsid w:val="004A58E4"/>
    <w:rsid w:val="004A5D3E"/>
    <w:rsid w:val="004A6168"/>
    <w:rsid w:val="004C7673"/>
    <w:rsid w:val="004D03A5"/>
    <w:rsid w:val="004D162C"/>
    <w:rsid w:val="004D4E10"/>
    <w:rsid w:val="004E4154"/>
    <w:rsid w:val="004F3CF4"/>
    <w:rsid w:val="004F68D9"/>
    <w:rsid w:val="004F7BCA"/>
    <w:rsid w:val="00502A8F"/>
    <w:rsid w:val="005038D0"/>
    <w:rsid w:val="005067B2"/>
    <w:rsid w:val="0051345E"/>
    <w:rsid w:val="0051484D"/>
    <w:rsid w:val="00515216"/>
    <w:rsid w:val="00520CEC"/>
    <w:rsid w:val="00531F19"/>
    <w:rsid w:val="00536634"/>
    <w:rsid w:val="005366DF"/>
    <w:rsid w:val="00536B95"/>
    <w:rsid w:val="00542640"/>
    <w:rsid w:val="00565623"/>
    <w:rsid w:val="005703B1"/>
    <w:rsid w:val="0057060F"/>
    <w:rsid w:val="005740F4"/>
    <w:rsid w:val="00577131"/>
    <w:rsid w:val="00580952"/>
    <w:rsid w:val="0058723C"/>
    <w:rsid w:val="0059148D"/>
    <w:rsid w:val="00595689"/>
    <w:rsid w:val="005962D9"/>
    <w:rsid w:val="005A0FCF"/>
    <w:rsid w:val="005A353C"/>
    <w:rsid w:val="005A52D2"/>
    <w:rsid w:val="005A5EBC"/>
    <w:rsid w:val="005B00BE"/>
    <w:rsid w:val="005B1CCD"/>
    <w:rsid w:val="005B4D4D"/>
    <w:rsid w:val="005C3648"/>
    <w:rsid w:val="005C6F96"/>
    <w:rsid w:val="005D03CE"/>
    <w:rsid w:val="005D4BF3"/>
    <w:rsid w:val="005E2642"/>
    <w:rsid w:val="005E2BAD"/>
    <w:rsid w:val="005E4507"/>
    <w:rsid w:val="005E4B11"/>
    <w:rsid w:val="005E78A8"/>
    <w:rsid w:val="005F03A0"/>
    <w:rsid w:val="005F4266"/>
    <w:rsid w:val="005F7750"/>
    <w:rsid w:val="00601321"/>
    <w:rsid w:val="00604E47"/>
    <w:rsid w:val="00604FBB"/>
    <w:rsid w:val="00606647"/>
    <w:rsid w:val="00614D30"/>
    <w:rsid w:val="00617C4F"/>
    <w:rsid w:val="00624B61"/>
    <w:rsid w:val="00626754"/>
    <w:rsid w:val="0063207D"/>
    <w:rsid w:val="0063577C"/>
    <w:rsid w:val="00636054"/>
    <w:rsid w:val="00643EC4"/>
    <w:rsid w:val="006469D2"/>
    <w:rsid w:val="00647A2D"/>
    <w:rsid w:val="006511E1"/>
    <w:rsid w:val="006516EA"/>
    <w:rsid w:val="006531AA"/>
    <w:rsid w:val="00654F2F"/>
    <w:rsid w:val="00655D8C"/>
    <w:rsid w:val="00667CA4"/>
    <w:rsid w:val="006723CA"/>
    <w:rsid w:val="006775F7"/>
    <w:rsid w:val="00690435"/>
    <w:rsid w:val="00694E96"/>
    <w:rsid w:val="006974E5"/>
    <w:rsid w:val="006A02E2"/>
    <w:rsid w:val="006A4CB2"/>
    <w:rsid w:val="006B6851"/>
    <w:rsid w:val="006C7A4C"/>
    <w:rsid w:val="006D2A54"/>
    <w:rsid w:val="006D4518"/>
    <w:rsid w:val="006D74B3"/>
    <w:rsid w:val="006E634B"/>
    <w:rsid w:val="006E78DB"/>
    <w:rsid w:val="006E7AF5"/>
    <w:rsid w:val="006F05BA"/>
    <w:rsid w:val="006F283B"/>
    <w:rsid w:val="006F32FC"/>
    <w:rsid w:val="006F5CC5"/>
    <w:rsid w:val="006F7CA3"/>
    <w:rsid w:val="00700A55"/>
    <w:rsid w:val="0070227F"/>
    <w:rsid w:val="00712057"/>
    <w:rsid w:val="00715B05"/>
    <w:rsid w:val="00716450"/>
    <w:rsid w:val="00723A41"/>
    <w:rsid w:val="00725B05"/>
    <w:rsid w:val="00726810"/>
    <w:rsid w:val="00732BA4"/>
    <w:rsid w:val="007350DC"/>
    <w:rsid w:val="00736493"/>
    <w:rsid w:val="00737383"/>
    <w:rsid w:val="0074350A"/>
    <w:rsid w:val="00744A84"/>
    <w:rsid w:val="00745343"/>
    <w:rsid w:val="00754D93"/>
    <w:rsid w:val="00757418"/>
    <w:rsid w:val="00761EBB"/>
    <w:rsid w:val="00764F62"/>
    <w:rsid w:val="0076593D"/>
    <w:rsid w:val="00765F9B"/>
    <w:rsid w:val="007715C8"/>
    <w:rsid w:val="00776B79"/>
    <w:rsid w:val="00783CD1"/>
    <w:rsid w:val="00784237"/>
    <w:rsid w:val="00785AA7"/>
    <w:rsid w:val="00785D64"/>
    <w:rsid w:val="00785D94"/>
    <w:rsid w:val="0078645F"/>
    <w:rsid w:val="00786E3F"/>
    <w:rsid w:val="00790909"/>
    <w:rsid w:val="007969A7"/>
    <w:rsid w:val="007A25FA"/>
    <w:rsid w:val="007A38B4"/>
    <w:rsid w:val="007A7A1F"/>
    <w:rsid w:val="007B380B"/>
    <w:rsid w:val="007B61CC"/>
    <w:rsid w:val="007B7CAC"/>
    <w:rsid w:val="007C2C03"/>
    <w:rsid w:val="007C361F"/>
    <w:rsid w:val="007C4E31"/>
    <w:rsid w:val="007D08C7"/>
    <w:rsid w:val="007D23B2"/>
    <w:rsid w:val="007D5232"/>
    <w:rsid w:val="007E1492"/>
    <w:rsid w:val="007E1FC1"/>
    <w:rsid w:val="007E2FD6"/>
    <w:rsid w:val="007E4838"/>
    <w:rsid w:val="007E58D3"/>
    <w:rsid w:val="007F162C"/>
    <w:rsid w:val="0080290F"/>
    <w:rsid w:val="00813880"/>
    <w:rsid w:val="0082458D"/>
    <w:rsid w:val="008305D0"/>
    <w:rsid w:val="008308AE"/>
    <w:rsid w:val="008337BD"/>
    <w:rsid w:val="008369A7"/>
    <w:rsid w:val="00840B6D"/>
    <w:rsid w:val="00850A7B"/>
    <w:rsid w:val="008523EF"/>
    <w:rsid w:val="008550C8"/>
    <w:rsid w:val="0085529D"/>
    <w:rsid w:val="00855C35"/>
    <w:rsid w:val="008632DF"/>
    <w:rsid w:val="008641BE"/>
    <w:rsid w:val="0087300D"/>
    <w:rsid w:val="00875163"/>
    <w:rsid w:val="00880E85"/>
    <w:rsid w:val="00886B9A"/>
    <w:rsid w:val="00892CA5"/>
    <w:rsid w:val="008A295B"/>
    <w:rsid w:val="008A32A8"/>
    <w:rsid w:val="008A5CFC"/>
    <w:rsid w:val="008B2307"/>
    <w:rsid w:val="008B2C9C"/>
    <w:rsid w:val="008B3928"/>
    <w:rsid w:val="008B699F"/>
    <w:rsid w:val="008C0558"/>
    <w:rsid w:val="008C1611"/>
    <w:rsid w:val="008C1916"/>
    <w:rsid w:val="008D1B85"/>
    <w:rsid w:val="008D1C8F"/>
    <w:rsid w:val="008D28AF"/>
    <w:rsid w:val="008D345A"/>
    <w:rsid w:val="008D4F06"/>
    <w:rsid w:val="008E08B2"/>
    <w:rsid w:val="00901A0E"/>
    <w:rsid w:val="0090487C"/>
    <w:rsid w:val="00911F25"/>
    <w:rsid w:val="0091479B"/>
    <w:rsid w:val="00915F7D"/>
    <w:rsid w:val="009211A2"/>
    <w:rsid w:val="00926205"/>
    <w:rsid w:val="00927BC9"/>
    <w:rsid w:val="0093129F"/>
    <w:rsid w:val="0094135D"/>
    <w:rsid w:val="0094231F"/>
    <w:rsid w:val="00943F5A"/>
    <w:rsid w:val="00953069"/>
    <w:rsid w:val="009539EF"/>
    <w:rsid w:val="009622B5"/>
    <w:rsid w:val="00973EC8"/>
    <w:rsid w:val="009761D4"/>
    <w:rsid w:val="00976654"/>
    <w:rsid w:val="00977683"/>
    <w:rsid w:val="0098228E"/>
    <w:rsid w:val="0098307F"/>
    <w:rsid w:val="00985C4B"/>
    <w:rsid w:val="00997ACA"/>
    <w:rsid w:val="009A2008"/>
    <w:rsid w:val="009A5E9E"/>
    <w:rsid w:val="009A6F4F"/>
    <w:rsid w:val="009B3F90"/>
    <w:rsid w:val="009C14BC"/>
    <w:rsid w:val="009C5093"/>
    <w:rsid w:val="009C6D37"/>
    <w:rsid w:val="009D776C"/>
    <w:rsid w:val="009E0FAF"/>
    <w:rsid w:val="009E297B"/>
    <w:rsid w:val="009E4889"/>
    <w:rsid w:val="009E611F"/>
    <w:rsid w:val="009F42A4"/>
    <w:rsid w:val="00A13A4A"/>
    <w:rsid w:val="00A1536D"/>
    <w:rsid w:val="00A160C1"/>
    <w:rsid w:val="00A22E21"/>
    <w:rsid w:val="00A25731"/>
    <w:rsid w:val="00A37B80"/>
    <w:rsid w:val="00A40548"/>
    <w:rsid w:val="00A42643"/>
    <w:rsid w:val="00A438B2"/>
    <w:rsid w:val="00A451AB"/>
    <w:rsid w:val="00A452F4"/>
    <w:rsid w:val="00A50159"/>
    <w:rsid w:val="00A50861"/>
    <w:rsid w:val="00A70F51"/>
    <w:rsid w:val="00A72126"/>
    <w:rsid w:val="00A72BFD"/>
    <w:rsid w:val="00A810D0"/>
    <w:rsid w:val="00A81CCB"/>
    <w:rsid w:val="00A8313F"/>
    <w:rsid w:val="00A9014A"/>
    <w:rsid w:val="00A9055B"/>
    <w:rsid w:val="00A91404"/>
    <w:rsid w:val="00A95962"/>
    <w:rsid w:val="00A97212"/>
    <w:rsid w:val="00AA05E7"/>
    <w:rsid w:val="00AA5F44"/>
    <w:rsid w:val="00AA6645"/>
    <w:rsid w:val="00AB2B19"/>
    <w:rsid w:val="00AB2D46"/>
    <w:rsid w:val="00AB6662"/>
    <w:rsid w:val="00AC0EF5"/>
    <w:rsid w:val="00AC3682"/>
    <w:rsid w:val="00AD06A6"/>
    <w:rsid w:val="00AE1724"/>
    <w:rsid w:val="00AE3180"/>
    <w:rsid w:val="00AE53B1"/>
    <w:rsid w:val="00AF01B0"/>
    <w:rsid w:val="00AF51CF"/>
    <w:rsid w:val="00AF6978"/>
    <w:rsid w:val="00AF6B3D"/>
    <w:rsid w:val="00B04A41"/>
    <w:rsid w:val="00B20ABF"/>
    <w:rsid w:val="00B236A5"/>
    <w:rsid w:val="00B26141"/>
    <w:rsid w:val="00B31FF1"/>
    <w:rsid w:val="00B3397F"/>
    <w:rsid w:val="00B33A94"/>
    <w:rsid w:val="00B42EBE"/>
    <w:rsid w:val="00B458C0"/>
    <w:rsid w:val="00B46629"/>
    <w:rsid w:val="00B52523"/>
    <w:rsid w:val="00B61EAD"/>
    <w:rsid w:val="00B66CE6"/>
    <w:rsid w:val="00B7178C"/>
    <w:rsid w:val="00B82AEF"/>
    <w:rsid w:val="00B87D47"/>
    <w:rsid w:val="00B87E8F"/>
    <w:rsid w:val="00B93D19"/>
    <w:rsid w:val="00B97675"/>
    <w:rsid w:val="00BA20C3"/>
    <w:rsid w:val="00BA4B63"/>
    <w:rsid w:val="00BA7E7F"/>
    <w:rsid w:val="00BA7FE6"/>
    <w:rsid w:val="00BC3528"/>
    <w:rsid w:val="00BD0686"/>
    <w:rsid w:val="00BD292A"/>
    <w:rsid w:val="00BE0628"/>
    <w:rsid w:val="00BE0707"/>
    <w:rsid w:val="00BE61AB"/>
    <w:rsid w:val="00BF0361"/>
    <w:rsid w:val="00BF096B"/>
    <w:rsid w:val="00BF136A"/>
    <w:rsid w:val="00BF20AF"/>
    <w:rsid w:val="00BF31D0"/>
    <w:rsid w:val="00BF74FB"/>
    <w:rsid w:val="00BF78A9"/>
    <w:rsid w:val="00C02578"/>
    <w:rsid w:val="00C048F0"/>
    <w:rsid w:val="00C11C55"/>
    <w:rsid w:val="00C168F0"/>
    <w:rsid w:val="00C16F62"/>
    <w:rsid w:val="00C23967"/>
    <w:rsid w:val="00C24467"/>
    <w:rsid w:val="00C262BB"/>
    <w:rsid w:val="00C272DC"/>
    <w:rsid w:val="00C325EA"/>
    <w:rsid w:val="00C3313B"/>
    <w:rsid w:val="00C36F4C"/>
    <w:rsid w:val="00C373EC"/>
    <w:rsid w:val="00C53661"/>
    <w:rsid w:val="00C56C7B"/>
    <w:rsid w:val="00C60839"/>
    <w:rsid w:val="00C6565A"/>
    <w:rsid w:val="00C70C6E"/>
    <w:rsid w:val="00C80885"/>
    <w:rsid w:val="00C815E1"/>
    <w:rsid w:val="00C86748"/>
    <w:rsid w:val="00C94011"/>
    <w:rsid w:val="00C94E64"/>
    <w:rsid w:val="00CB2BF6"/>
    <w:rsid w:val="00CB4BD4"/>
    <w:rsid w:val="00CB5478"/>
    <w:rsid w:val="00CC1E15"/>
    <w:rsid w:val="00CC42F0"/>
    <w:rsid w:val="00CC4910"/>
    <w:rsid w:val="00CC521A"/>
    <w:rsid w:val="00CD4BD4"/>
    <w:rsid w:val="00CD67FF"/>
    <w:rsid w:val="00CD6F5A"/>
    <w:rsid w:val="00CE21BA"/>
    <w:rsid w:val="00CE47E9"/>
    <w:rsid w:val="00CE5AD2"/>
    <w:rsid w:val="00CE7127"/>
    <w:rsid w:val="00CF5B30"/>
    <w:rsid w:val="00CF681B"/>
    <w:rsid w:val="00D063B9"/>
    <w:rsid w:val="00D06DAD"/>
    <w:rsid w:val="00D1016C"/>
    <w:rsid w:val="00D10DE3"/>
    <w:rsid w:val="00D2090F"/>
    <w:rsid w:val="00D22A67"/>
    <w:rsid w:val="00D24B9A"/>
    <w:rsid w:val="00D27015"/>
    <w:rsid w:val="00D4106E"/>
    <w:rsid w:val="00D41D75"/>
    <w:rsid w:val="00D50AF2"/>
    <w:rsid w:val="00D5333E"/>
    <w:rsid w:val="00D60CF6"/>
    <w:rsid w:val="00D61FF8"/>
    <w:rsid w:val="00D65226"/>
    <w:rsid w:val="00D66711"/>
    <w:rsid w:val="00D66DBE"/>
    <w:rsid w:val="00D71CDF"/>
    <w:rsid w:val="00D72118"/>
    <w:rsid w:val="00D73B17"/>
    <w:rsid w:val="00D74A36"/>
    <w:rsid w:val="00D82E3F"/>
    <w:rsid w:val="00D867F1"/>
    <w:rsid w:val="00DA3F42"/>
    <w:rsid w:val="00DA7E41"/>
    <w:rsid w:val="00DB6E9C"/>
    <w:rsid w:val="00DC6A4E"/>
    <w:rsid w:val="00DD1075"/>
    <w:rsid w:val="00DD2974"/>
    <w:rsid w:val="00DD671A"/>
    <w:rsid w:val="00DE70FD"/>
    <w:rsid w:val="00DE7DB1"/>
    <w:rsid w:val="00E00365"/>
    <w:rsid w:val="00E0052D"/>
    <w:rsid w:val="00E01B2C"/>
    <w:rsid w:val="00E02ABB"/>
    <w:rsid w:val="00E04C92"/>
    <w:rsid w:val="00E06529"/>
    <w:rsid w:val="00E12286"/>
    <w:rsid w:val="00E128A8"/>
    <w:rsid w:val="00E13912"/>
    <w:rsid w:val="00E16CF3"/>
    <w:rsid w:val="00E20233"/>
    <w:rsid w:val="00E21315"/>
    <w:rsid w:val="00E215D8"/>
    <w:rsid w:val="00E22ED6"/>
    <w:rsid w:val="00E23B9A"/>
    <w:rsid w:val="00E34312"/>
    <w:rsid w:val="00E36B1C"/>
    <w:rsid w:val="00E41FC6"/>
    <w:rsid w:val="00E44738"/>
    <w:rsid w:val="00E45AA3"/>
    <w:rsid w:val="00E462A9"/>
    <w:rsid w:val="00E46B1A"/>
    <w:rsid w:val="00E47051"/>
    <w:rsid w:val="00E501A2"/>
    <w:rsid w:val="00E83D29"/>
    <w:rsid w:val="00EA09B6"/>
    <w:rsid w:val="00EA3F8F"/>
    <w:rsid w:val="00EA48B0"/>
    <w:rsid w:val="00EA70FA"/>
    <w:rsid w:val="00EB11C7"/>
    <w:rsid w:val="00EB1408"/>
    <w:rsid w:val="00EC09AF"/>
    <w:rsid w:val="00EC0D50"/>
    <w:rsid w:val="00EC2ABF"/>
    <w:rsid w:val="00EC5642"/>
    <w:rsid w:val="00EC5AED"/>
    <w:rsid w:val="00ED0105"/>
    <w:rsid w:val="00EE4F31"/>
    <w:rsid w:val="00EE71B0"/>
    <w:rsid w:val="00EF44BA"/>
    <w:rsid w:val="00EF54C2"/>
    <w:rsid w:val="00EF75D5"/>
    <w:rsid w:val="00F02E24"/>
    <w:rsid w:val="00F06865"/>
    <w:rsid w:val="00F07043"/>
    <w:rsid w:val="00F073D2"/>
    <w:rsid w:val="00F10EF1"/>
    <w:rsid w:val="00F11AC0"/>
    <w:rsid w:val="00F2137C"/>
    <w:rsid w:val="00F229E6"/>
    <w:rsid w:val="00F303F9"/>
    <w:rsid w:val="00F31FB3"/>
    <w:rsid w:val="00F3233B"/>
    <w:rsid w:val="00F34078"/>
    <w:rsid w:val="00F37BA3"/>
    <w:rsid w:val="00F37FB7"/>
    <w:rsid w:val="00F416AF"/>
    <w:rsid w:val="00F46E2A"/>
    <w:rsid w:val="00F55AA1"/>
    <w:rsid w:val="00F56FC8"/>
    <w:rsid w:val="00F575A4"/>
    <w:rsid w:val="00F61C59"/>
    <w:rsid w:val="00F64675"/>
    <w:rsid w:val="00F7274F"/>
    <w:rsid w:val="00F83B53"/>
    <w:rsid w:val="00F83D8A"/>
    <w:rsid w:val="00F85204"/>
    <w:rsid w:val="00F85895"/>
    <w:rsid w:val="00F917E2"/>
    <w:rsid w:val="00F922F7"/>
    <w:rsid w:val="00F92ECE"/>
    <w:rsid w:val="00F943A4"/>
    <w:rsid w:val="00F97343"/>
    <w:rsid w:val="00FA2264"/>
    <w:rsid w:val="00FA4536"/>
    <w:rsid w:val="00FB0D7B"/>
    <w:rsid w:val="00FB1BF5"/>
    <w:rsid w:val="00FB23DB"/>
    <w:rsid w:val="00FB7BA7"/>
    <w:rsid w:val="00FC3818"/>
    <w:rsid w:val="00FC6546"/>
    <w:rsid w:val="00FC7BA2"/>
    <w:rsid w:val="00FD7FDE"/>
    <w:rsid w:val="00FE0E66"/>
    <w:rsid w:val="00FE45A0"/>
    <w:rsid w:val="00FE4EE1"/>
    <w:rsid w:val="00FE64EE"/>
    <w:rsid w:val="00FE794A"/>
    <w:rsid w:val="00FE7C60"/>
    <w:rsid w:val="00FF182C"/>
    <w:rsid w:val="00FF575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9D901B"/>
  <w14:defaultImageDpi w14:val="300"/>
  <w15:docId w15:val="{30552572-9D51-4363-A02E-0B0B9277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7C361F"/>
    <w:pPr>
      <w:widowControl w:val="0"/>
      <w:autoSpaceDE w:val="0"/>
      <w:autoSpaceDN w:val="0"/>
      <w:outlineLvl w:val="0"/>
    </w:pPr>
    <w:rPr>
      <w:rFonts w:ascii="Arial" w:eastAsia="Arial" w:hAnsi="Arial" w:cs="Arial"/>
      <w:b/>
      <w:bCs/>
      <w:sz w:val="18"/>
      <w:szCs w:val="1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h18 Car Car,h18 Car Car Car Car Car,h1,h18 Car Car Car Car Car Car Car Car,he,h18 Car Car Car Car Car Car Car,hd,Haut de page"/>
    <w:basedOn w:val="Normal"/>
    <w:link w:val="EncabezadoCar"/>
    <w:unhideWhenUsed/>
    <w:rsid w:val="005A353C"/>
    <w:pPr>
      <w:tabs>
        <w:tab w:val="center" w:pos="4252"/>
        <w:tab w:val="right" w:pos="8504"/>
      </w:tabs>
    </w:pPr>
  </w:style>
  <w:style w:type="character" w:customStyle="1" w:styleId="EncabezadoCar">
    <w:name w:val="Encabezado Car"/>
    <w:aliases w:val="encabezado Car,h Car,h8 Car,h9 Car,h10 Car,h18 Car,h18 Car Car Car,h18 Car Car Car Car Car Car,h1 Car,h18 Car Car Car Car Car Car Car Car Car,he Car,h18 Car Car Car Car Car Car Car Car1,hd Car,Haut de page Car"/>
    <w:basedOn w:val="Fuentedeprrafopredeter"/>
    <w:link w:val="Encabezado"/>
    <w:rsid w:val="005A353C"/>
  </w:style>
  <w:style w:type="paragraph" w:styleId="Piedepgina">
    <w:name w:val="footer"/>
    <w:basedOn w:val="Normal"/>
    <w:link w:val="PiedepginaCar"/>
    <w:uiPriority w:val="99"/>
    <w:unhideWhenUsed/>
    <w:rsid w:val="005A353C"/>
    <w:pPr>
      <w:tabs>
        <w:tab w:val="center" w:pos="4252"/>
        <w:tab w:val="right" w:pos="8504"/>
      </w:tabs>
    </w:pPr>
  </w:style>
  <w:style w:type="character" w:customStyle="1" w:styleId="PiedepginaCar">
    <w:name w:val="Pie de página Car"/>
    <w:basedOn w:val="Fuentedeprrafopredeter"/>
    <w:link w:val="Piedepgina"/>
    <w:uiPriority w:val="99"/>
    <w:rsid w:val="005A353C"/>
  </w:style>
  <w:style w:type="paragraph" w:styleId="Textodeglobo">
    <w:name w:val="Balloon Text"/>
    <w:basedOn w:val="Normal"/>
    <w:link w:val="TextodegloboCar"/>
    <w:uiPriority w:val="99"/>
    <w:semiHidden/>
    <w:unhideWhenUsed/>
    <w:rsid w:val="005A353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353C"/>
    <w:rPr>
      <w:rFonts w:ascii="Lucida Grande" w:hAnsi="Lucida Grande" w:cs="Lucida Grande"/>
      <w:sz w:val="18"/>
      <w:szCs w:val="18"/>
    </w:rPr>
  </w:style>
  <w:style w:type="paragraph" w:styleId="Textoindependiente">
    <w:name w:val="Body Text"/>
    <w:basedOn w:val="Normal"/>
    <w:link w:val="TextoindependienteCar"/>
    <w:rsid w:val="00744A84"/>
    <w:rPr>
      <w:rFonts w:ascii="Arial Narrow" w:eastAsia="Times New Roman" w:hAnsi="Arial Narrow" w:cs="Times New Roman"/>
      <w:b/>
      <w:sz w:val="9"/>
      <w:lang w:val="es-ES"/>
    </w:rPr>
  </w:style>
  <w:style w:type="character" w:customStyle="1" w:styleId="TextoindependienteCar">
    <w:name w:val="Texto independiente Car"/>
    <w:basedOn w:val="Fuentedeprrafopredeter"/>
    <w:link w:val="Textoindependiente"/>
    <w:rsid w:val="00744A84"/>
    <w:rPr>
      <w:rFonts w:ascii="Arial Narrow" w:eastAsia="Times New Roman" w:hAnsi="Arial Narrow" w:cs="Times New Roman"/>
      <w:b/>
      <w:sz w:val="9"/>
      <w:lang w:val="es-ES"/>
    </w:rPr>
  </w:style>
  <w:style w:type="paragraph" w:styleId="Prrafodelista">
    <w:name w:val="List Paragraph"/>
    <w:aliases w:val="titulo 3,List Paragraph,Ha,Párrafo de lista2,Bullets,Bullet List,FooterText,numbered,List Paragraph1,Paragraphe de liste1,lp1,Bulletr List Paragraph,Foot,列出段落,列出段落1,List Paragraph2,List Paragraph21,Parágrafo da Lista1,リスト段落1,Listeafsnit"/>
    <w:basedOn w:val="Normal"/>
    <w:link w:val="PrrafodelistaCar"/>
    <w:uiPriority w:val="34"/>
    <w:qFormat/>
    <w:rsid w:val="00744A84"/>
    <w:pPr>
      <w:ind w:left="708"/>
    </w:pPr>
    <w:rPr>
      <w:rFonts w:ascii="Times New Roman" w:eastAsia="Times New Roman" w:hAnsi="Times New Roman" w:cs="Times New Roman"/>
      <w:lang w:val="es-ES"/>
    </w:rPr>
  </w:style>
  <w:style w:type="character" w:customStyle="1" w:styleId="PrrafodelistaCar">
    <w:name w:val="Párrafo de lista Car"/>
    <w:aliases w:val="titulo 3 Car,List Paragraph Car,Ha Car,Párrafo de lista2 Car,Bullets Car,Bullet List Car,FooterText Car,numbered Car,List Paragraph1 Car,Paragraphe de liste1 Car,lp1 Car,Bulletr List Paragraph Car,Foot Car,列出段落 Car,列出段落1 Car"/>
    <w:link w:val="Prrafodelista"/>
    <w:uiPriority w:val="34"/>
    <w:qFormat/>
    <w:locked/>
    <w:rsid w:val="00744A84"/>
    <w:rPr>
      <w:rFonts w:ascii="Times New Roman" w:eastAsia="Times New Roman" w:hAnsi="Times New Roman" w:cs="Times New Roman"/>
      <w:lang w:val="es-ES"/>
    </w:rPr>
  </w:style>
  <w:style w:type="paragraph" w:styleId="Textosinformato">
    <w:name w:val="Plain Text"/>
    <w:basedOn w:val="Normal"/>
    <w:link w:val="TextosinformatoCar"/>
    <w:uiPriority w:val="99"/>
    <w:unhideWhenUsed/>
    <w:rsid w:val="00744A84"/>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744A84"/>
    <w:rPr>
      <w:rFonts w:ascii="Consolas" w:eastAsia="Calibri" w:hAnsi="Consolas" w:cs="Times New Roman"/>
      <w:sz w:val="21"/>
      <w:szCs w:val="21"/>
      <w:lang w:val="es-ES"/>
    </w:rPr>
  </w:style>
  <w:style w:type="paragraph" w:styleId="Textoindependiente3">
    <w:name w:val="Body Text 3"/>
    <w:basedOn w:val="Normal"/>
    <w:link w:val="Textoindependiente3Car"/>
    <w:uiPriority w:val="99"/>
    <w:rsid w:val="00744A84"/>
    <w:pPr>
      <w:spacing w:after="120"/>
    </w:pPr>
    <w:rPr>
      <w:rFonts w:ascii="Times New Roman" w:eastAsia="Calibri" w:hAnsi="Times New Roman" w:cs="Times New Roman"/>
      <w:sz w:val="16"/>
      <w:szCs w:val="16"/>
      <w:lang w:val="x-none"/>
    </w:rPr>
  </w:style>
  <w:style w:type="character" w:customStyle="1" w:styleId="Textoindependiente3Car">
    <w:name w:val="Texto independiente 3 Car"/>
    <w:basedOn w:val="Fuentedeprrafopredeter"/>
    <w:link w:val="Textoindependiente3"/>
    <w:uiPriority w:val="99"/>
    <w:rsid w:val="00744A84"/>
    <w:rPr>
      <w:rFonts w:ascii="Times New Roman" w:eastAsia="Calibri" w:hAnsi="Times New Roman" w:cs="Times New Roman"/>
      <w:sz w:val="16"/>
      <w:szCs w:val="16"/>
      <w:lang w:val="x-none"/>
    </w:rPr>
  </w:style>
  <w:style w:type="paragraph" w:styleId="Sinespaciado">
    <w:name w:val="No Spacing"/>
    <w:link w:val="SinespaciadoCar"/>
    <w:uiPriority w:val="1"/>
    <w:qFormat/>
    <w:rsid w:val="00744A84"/>
    <w:rPr>
      <w:rFonts w:ascii="Calibri" w:eastAsia="Calibri" w:hAnsi="Calibri" w:cs="Times New Roman"/>
      <w:sz w:val="22"/>
      <w:szCs w:val="22"/>
      <w:lang w:val="es-CO" w:eastAsia="en-US"/>
    </w:rPr>
  </w:style>
  <w:style w:type="character" w:customStyle="1" w:styleId="SinespaciadoCar">
    <w:name w:val="Sin espaciado Car"/>
    <w:link w:val="Sinespaciado"/>
    <w:uiPriority w:val="1"/>
    <w:locked/>
    <w:rsid w:val="00744A84"/>
    <w:rPr>
      <w:rFonts w:ascii="Calibri" w:eastAsia="Calibri" w:hAnsi="Calibri" w:cs="Times New Roman"/>
      <w:sz w:val="22"/>
      <w:szCs w:val="22"/>
      <w:lang w:val="es-CO" w:eastAsia="en-US"/>
    </w:rPr>
  </w:style>
  <w:style w:type="table" w:styleId="Tablaconcuadrcula">
    <w:name w:val="Table Grid"/>
    <w:basedOn w:val="Tablanormal"/>
    <w:rsid w:val="00744A84"/>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744A84"/>
  </w:style>
  <w:style w:type="character" w:styleId="Refdecomentario">
    <w:name w:val="annotation reference"/>
    <w:basedOn w:val="Fuentedeprrafopredeter"/>
    <w:unhideWhenUsed/>
    <w:rsid w:val="002B396B"/>
    <w:rPr>
      <w:sz w:val="16"/>
      <w:szCs w:val="16"/>
    </w:rPr>
  </w:style>
  <w:style w:type="paragraph" w:styleId="Textocomentario">
    <w:name w:val="annotation text"/>
    <w:basedOn w:val="Normal"/>
    <w:link w:val="TextocomentarioCar"/>
    <w:unhideWhenUsed/>
    <w:rsid w:val="002B396B"/>
    <w:rPr>
      <w:sz w:val="20"/>
      <w:szCs w:val="20"/>
    </w:rPr>
  </w:style>
  <w:style w:type="character" w:customStyle="1" w:styleId="TextocomentarioCar">
    <w:name w:val="Texto comentario Car"/>
    <w:basedOn w:val="Fuentedeprrafopredeter"/>
    <w:link w:val="Textocomentario"/>
    <w:rsid w:val="002B396B"/>
    <w:rPr>
      <w:sz w:val="20"/>
      <w:szCs w:val="20"/>
    </w:rPr>
  </w:style>
  <w:style w:type="paragraph" w:styleId="Asuntodelcomentario">
    <w:name w:val="annotation subject"/>
    <w:basedOn w:val="Textocomentario"/>
    <w:next w:val="Textocomentario"/>
    <w:link w:val="AsuntodelcomentarioCar"/>
    <w:uiPriority w:val="99"/>
    <w:semiHidden/>
    <w:unhideWhenUsed/>
    <w:rsid w:val="002B396B"/>
    <w:rPr>
      <w:b/>
      <w:bCs/>
    </w:rPr>
  </w:style>
  <w:style w:type="character" w:customStyle="1" w:styleId="AsuntodelcomentarioCar">
    <w:name w:val="Asunto del comentario Car"/>
    <w:basedOn w:val="TextocomentarioCar"/>
    <w:link w:val="Asuntodelcomentario"/>
    <w:uiPriority w:val="99"/>
    <w:semiHidden/>
    <w:rsid w:val="002B396B"/>
    <w:rPr>
      <w:b/>
      <w:bCs/>
      <w:sz w:val="20"/>
      <w:szCs w:val="20"/>
    </w:rPr>
  </w:style>
  <w:style w:type="paragraph" w:styleId="Textoindependiente2">
    <w:name w:val="Body Text 2"/>
    <w:basedOn w:val="Normal"/>
    <w:link w:val="Textoindependiente2Car"/>
    <w:rsid w:val="00F46E2A"/>
    <w:pPr>
      <w:spacing w:after="120" w:line="480" w:lineRule="auto"/>
    </w:pPr>
    <w:rPr>
      <w:rFonts w:ascii="Times New Roman" w:eastAsia="Times New Roman" w:hAnsi="Times New Roman" w:cs="Times New Roman"/>
      <w:lang w:val="es-CO"/>
    </w:rPr>
  </w:style>
  <w:style w:type="character" w:customStyle="1" w:styleId="Textoindependiente2Car">
    <w:name w:val="Texto independiente 2 Car"/>
    <w:basedOn w:val="Fuentedeprrafopredeter"/>
    <w:link w:val="Textoindependiente2"/>
    <w:rsid w:val="00F46E2A"/>
    <w:rPr>
      <w:rFonts w:ascii="Times New Roman" w:eastAsia="Times New Roman" w:hAnsi="Times New Roman" w:cs="Times New Roman"/>
      <w:lang w:val="es-CO"/>
    </w:rPr>
  </w:style>
  <w:style w:type="paragraph" w:customStyle="1" w:styleId="xmsonormal">
    <w:name w:val="x_msonormal"/>
    <w:basedOn w:val="Normal"/>
    <w:rsid w:val="00580952"/>
    <w:pPr>
      <w:spacing w:before="100" w:beforeAutospacing="1" w:after="100" w:afterAutospacing="1"/>
    </w:pPr>
    <w:rPr>
      <w:rFonts w:ascii="Times New Roman" w:eastAsia="Times New Roman" w:hAnsi="Times New Roman" w:cs="Times New Roman"/>
      <w:lang w:val="es-CO" w:eastAsia="es-CO"/>
    </w:rPr>
  </w:style>
  <w:style w:type="paragraph" w:styleId="Textonotapie">
    <w:name w:val="footnote text"/>
    <w:basedOn w:val="Normal"/>
    <w:link w:val="TextonotapieCar"/>
    <w:uiPriority w:val="99"/>
    <w:semiHidden/>
    <w:unhideWhenUsed/>
    <w:rsid w:val="001F5A5E"/>
    <w:rPr>
      <w:sz w:val="20"/>
      <w:szCs w:val="20"/>
    </w:rPr>
  </w:style>
  <w:style w:type="character" w:customStyle="1" w:styleId="TextonotapieCar">
    <w:name w:val="Texto nota pie Car"/>
    <w:basedOn w:val="Fuentedeprrafopredeter"/>
    <w:link w:val="Textonotapie"/>
    <w:uiPriority w:val="99"/>
    <w:semiHidden/>
    <w:rsid w:val="001F5A5E"/>
    <w:rPr>
      <w:sz w:val="20"/>
      <w:szCs w:val="20"/>
    </w:rPr>
  </w:style>
  <w:style w:type="character" w:styleId="Refdenotaalpie">
    <w:name w:val="footnote reference"/>
    <w:basedOn w:val="Fuentedeprrafopredeter"/>
    <w:uiPriority w:val="99"/>
    <w:semiHidden/>
    <w:unhideWhenUsed/>
    <w:rsid w:val="001F5A5E"/>
    <w:rPr>
      <w:vertAlign w:val="superscript"/>
    </w:rPr>
  </w:style>
  <w:style w:type="character" w:customStyle="1" w:styleId="contentpasted0">
    <w:name w:val="contentpasted0"/>
    <w:basedOn w:val="Fuentedeprrafopredeter"/>
    <w:rsid w:val="00365D21"/>
  </w:style>
  <w:style w:type="character" w:styleId="Textoennegrita">
    <w:name w:val="Strong"/>
    <w:basedOn w:val="Fuentedeprrafopredeter"/>
    <w:uiPriority w:val="22"/>
    <w:qFormat/>
    <w:rsid w:val="00D72118"/>
    <w:rPr>
      <w:b/>
      <w:bCs/>
    </w:rPr>
  </w:style>
  <w:style w:type="character" w:styleId="nfasis">
    <w:name w:val="Emphasis"/>
    <w:basedOn w:val="Fuentedeprrafopredeter"/>
    <w:uiPriority w:val="20"/>
    <w:qFormat/>
    <w:rsid w:val="00D72118"/>
    <w:rPr>
      <w:i/>
      <w:iCs/>
    </w:rPr>
  </w:style>
  <w:style w:type="character" w:customStyle="1" w:styleId="Ttulo1Car">
    <w:name w:val="Título 1 Car"/>
    <w:basedOn w:val="Fuentedeprrafopredeter"/>
    <w:link w:val="Ttulo1"/>
    <w:uiPriority w:val="1"/>
    <w:rsid w:val="007C361F"/>
    <w:rPr>
      <w:rFonts w:ascii="Arial" w:eastAsia="Arial" w:hAnsi="Arial" w:cs="Arial"/>
      <w:b/>
      <w:bCs/>
      <w:sz w:val="18"/>
      <w:szCs w:val="18"/>
      <w:lang w:val="es-ES" w:eastAsia="en-US"/>
    </w:rPr>
  </w:style>
  <w:style w:type="paragraph" w:styleId="Revisin">
    <w:name w:val="Revision"/>
    <w:hidden/>
    <w:uiPriority w:val="99"/>
    <w:semiHidden/>
    <w:rsid w:val="0089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2350">
      <w:bodyDiv w:val="1"/>
      <w:marLeft w:val="0"/>
      <w:marRight w:val="0"/>
      <w:marTop w:val="0"/>
      <w:marBottom w:val="0"/>
      <w:divBdr>
        <w:top w:val="none" w:sz="0" w:space="0" w:color="auto"/>
        <w:left w:val="none" w:sz="0" w:space="0" w:color="auto"/>
        <w:bottom w:val="none" w:sz="0" w:space="0" w:color="auto"/>
        <w:right w:val="none" w:sz="0" w:space="0" w:color="auto"/>
      </w:divBdr>
    </w:div>
    <w:div w:id="238487882">
      <w:bodyDiv w:val="1"/>
      <w:marLeft w:val="0"/>
      <w:marRight w:val="0"/>
      <w:marTop w:val="0"/>
      <w:marBottom w:val="0"/>
      <w:divBdr>
        <w:top w:val="none" w:sz="0" w:space="0" w:color="auto"/>
        <w:left w:val="none" w:sz="0" w:space="0" w:color="auto"/>
        <w:bottom w:val="none" w:sz="0" w:space="0" w:color="auto"/>
        <w:right w:val="none" w:sz="0" w:space="0" w:color="auto"/>
      </w:divBdr>
    </w:div>
    <w:div w:id="684600447">
      <w:bodyDiv w:val="1"/>
      <w:marLeft w:val="0"/>
      <w:marRight w:val="0"/>
      <w:marTop w:val="0"/>
      <w:marBottom w:val="0"/>
      <w:divBdr>
        <w:top w:val="none" w:sz="0" w:space="0" w:color="auto"/>
        <w:left w:val="none" w:sz="0" w:space="0" w:color="auto"/>
        <w:bottom w:val="none" w:sz="0" w:space="0" w:color="auto"/>
        <w:right w:val="none" w:sz="0" w:space="0" w:color="auto"/>
      </w:divBdr>
    </w:div>
    <w:div w:id="791481159">
      <w:bodyDiv w:val="1"/>
      <w:marLeft w:val="0"/>
      <w:marRight w:val="0"/>
      <w:marTop w:val="0"/>
      <w:marBottom w:val="0"/>
      <w:divBdr>
        <w:top w:val="none" w:sz="0" w:space="0" w:color="auto"/>
        <w:left w:val="none" w:sz="0" w:space="0" w:color="auto"/>
        <w:bottom w:val="none" w:sz="0" w:space="0" w:color="auto"/>
        <w:right w:val="none" w:sz="0" w:space="0" w:color="auto"/>
      </w:divBdr>
    </w:div>
    <w:div w:id="940185779">
      <w:bodyDiv w:val="1"/>
      <w:marLeft w:val="0"/>
      <w:marRight w:val="0"/>
      <w:marTop w:val="0"/>
      <w:marBottom w:val="0"/>
      <w:divBdr>
        <w:top w:val="none" w:sz="0" w:space="0" w:color="auto"/>
        <w:left w:val="none" w:sz="0" w:space="0" w:color="auto"/>
        <w:bottom w:val="none" w:sz="0" w:space="0" w:color="auto"/>
        <w:right w:val="none" w:sz="0" w:space="0" w:color="auto"/>
      </w:divBdr>
    </w:div>
    <w:div w:id="1278952349">
      <w:bodyDiv w:val="1"/>
      <w:marLeft w:val="0"/>
      <w:marRight w:val="0"/>
      <w:marTop w:val="0"/>
      <w:marBottom w:val="0"/>
      <w:divBdr>
        <w:top w:val="none" w:sz="0" w:space="0" w:color="auto"/>
        <w:left w:val="none" w:sz="0" w:space="0" w:color="auto"/>
        <w:bottom w:val="none" w:sz="0" w:space="0" w:color="auto"/>
        <w:right w:val="none" w:sz="0" w:space="0" w:color="auto"/>
      </w:divBdr>
    </w:div>
    <w:div w:id="1792094630">
      <w:bodyDiv w:val="1"/>
      <w:marLeft w:val="0"/>
      <w:marRight w:val="0"/>
      <w:marTop w:val="0"/>
      <w:marBottom w:val="0"/>
      <w:divBdr>
        <w:top w:val="none" w:sz="0" w:space="0" w:color="auto"/>
        <w:left w:val="none" w:sz="0" w:space="0" w:color="auto"/>
        <w:bottom w:val="none" w:sz="0" w:space="0" w:color="auto"/>
        <w:right w:val="none" w:sz="0" w:space="0" w:color="auto"/>
      </w:divBdr>
    </w:div>
    <w:div w:id="1915895802">
      <w:bodyDiv w:val="1"/>
      <w:marLeft w:val="0"/>
      <w:marRight w:val="0"/>
      <w:marTop w:val="0"/>
      <w:marBottom w:val="0"/>
      <w:divBdr>
        <w:top w:val="none" w:sz="0" w:space="0" w:color="auto"/>
        <w:left w:val="none" w:sz="0" w:space="0" w:color="auto"/>
        <w:bottom w:val="none" w:sz="0" w:space="0" w:color="auto"/>
        <w:right w:val="none" w:sz="0" w:space="0" w:color="auto"/>
      </w:divBdr>
    </w:div>
    <w:div w:id="1954702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ef20e8-2551-42ba-9078-866fea565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E0056E44B011A49B4A66C05B3240B8C" ma:contentTypeVersion="10" ma:contentTypeDescription="Crear nuevo documento." ma:contentTypeScope="" ma:versionID="e618fdde24d298dab50a528baf8da1d0">
  <xsd:schema xmlns:xsd="http://www.w3.org/2001/XMLSchema" xmlns:xs="http://www.w3.org/2001/XMLSchema" xmlns:p="http://schemas.microsoft.com/office/2006/metadata/properties" xmlns:ns3="d3ef20e8-2551-42ba-9078-866fea5653f4" xmlns:ns4="18781e02-0e5a-4b26-9829-9d5e94e0a7e0" targetNamespace="http://schemas.microsoft.com/office/2006/metadata/properties" ma:root="true" ma:fieldsID="4b9242673100cec285bf400041fc4946" ns3:_="" ns4:_="">
    <xsd:import namespace="d3ef20e8-2551-42ba-9078-866fea5653f4"/>
    <xsd:import namespace="18781e02-0e5a-4b26-9829-9d5e94e0a7e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f20e8-2551-42ba-9078-866fea565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81e02-0e5a-4b26-9829-9d5e94e0a7e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5E140-07DB-48B4-9BA6-30EB66AAFACA}">
  <ds:schemaRefs>
    <ds:schemaRef ds:uri="http://schemas.microsoft.com/office/2006/metadata/properties"/>
    <ds:schemaRef ds:uri="http://schemas.microsoft.com/office/infopath/2007/PartnerControls"/>
    <ds:schemaRef ds:uri="d3ef20e8-2551-42ba-9078-866fea5653f4"/>
  </ds:schemaRefs>
</ds:datastoreItem>
</file>

<file path=customXml/itemProps2.xml><?xml version="1.0" encoding="utf-8"?>
<ds:datastoreItem xmlns:ds="http://schemas.openxmlformats.org/officeDocument/2006/customXml" ds:itemID="{CDC5D844-3AA1-4914-9EDC-346566ED3CE9}">
  <ds:schemaRefs>
    <ds:schemaRef ds:uri="http://schemas.microsoft.com/sharepoint/v3/contenttype/forms"/>
  </ds:schemaRefs>
</ds:datastoreItem>
</file>

<file path=customXml/itemProps3.xml><?xml version="1.0" encoding="utf-8"?>
<ds:datastoreItem xmlns:ds="http://schemas.openxmlformats.org/officeDocument/2006/customXml" ds:itemID="{E12A7764-BF95-4FD3-8232-A1B4DB75C1D9}">
  <ds:schemaRefs>
    <ds:schemaRef ds:uri="http://schemas.openxmlformats.org/officeDocument/2006/bibliography"/>
  </ds:schemaRefs>
</ds:datastoreItem>
</file>

<file path=customXml/itemProps4.xml><?xml version="1.0" encoding="utf-8"?>
<ds:datastoreItem xmlns:ds="http://schemas.openxmlformats.org/officeDocument/2006/customXml" ds:itemID="{4D7E8255-3CEF-4425-A68F-DE3122B89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f20e8-2551-42ba-9078-866fea5653f4"/>
    <ds:schemaRef ds:uri="18781e02-0e5a-4b26-9829-9d5e94e0a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Eudomenia Elina Cotes Curvelo</cp:lastModifiedBy>
  <cp:revision>3</cp:revision>
  <cp:lastPrinted>2022-12-30T15:30:00Z</cp:lastPrinted>
  <dcterms:created xsi:type="dcterms:W3CDTF">2024-07-31T16:06:00Z</dcterms:created>
  <dcterms:modified xsi:type="dcterms:W3CDTF">2024-07-31T16:20:00Z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0x0101003E0056E44B011A49B4A66C05B3240B8C</vt:lpwstr>
  </property>
</Properties>
</file>