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A445" w14:textId="511162A8" w:rsidR="00B115E8" w:rsidRPr="00B41A6F" w:rsidRDefault="00435CF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B41A6F">
        <w:rPr>
          <w:rFonts w:ascii="Verdana" w:hAnsi="Verdana" w:cs="Arial"/>
          <w:bCs/>
          <w:sz w:val="20"/>
          <w:szCs w:val="20"/>
          <w:lang w:val="es-CO" w:eastAsia="es-CO"/>
        </w:rPr>
        <w:t xml:space="preserve">Este formato, se diligenciará a partir de los tres Encuentros realizados con la </w:t>
      </w:r>
      <w:r w:rsidR="008D15E1" w:rsidRPr="00B41A6F">
        <w:rPr>
          <w:rFonts w:ascii="Verdana" w:hAnsi="Verdana" w:cs="Arial"/>
          <w:bCs/>
          <w:sz w:val="20"/>
          <w:szCs w:val="20"/>
          <w:lang w:val="es-CO" w:eastAsia="es-CO"/>
        </w:rPr>
        <w:t>comunidad retornada</w:t>
      </w:r>
      <w:r w:rsidR="005E244F" w:rsidRPr="00B41A6F">
        <w:rPr>
          <w:rFonts w:ascii="Verdana" w:hAnsi="Verdana" w:cs="Arial"/>
          <w:bCs/>
          <w:sz w:val="20"/>
          <w:szCs w:val="20"/>
          <w:lang w:val="es-CO" w:eastAsia="es-CO"/>
        </w:rPr>
        <w:t xml:space="preserve">, reubicada e integrada localmente, </w:t>
      </w:r>
      <w:r w:rsidRPr="00B41A6F">
        <w:rPr>
          <w:rFonts w:ascii="Verdana" w:hAnsi="Verdana" w:cs="Arial"/>
          <w:bCs/>
          <w:sz w:val="20"/>
          <w:szCs w:val="20"/>
          <w:lang w:val="es-CO" w:eastAsia="es-CO"/>
        </w:rPr>
        <w:t>donde se implementó la Estrategia de fortalecimiento del tejido social</w:t>
      </w:r>
      <w:r w:rsidR="00121C79" w:rsidRPr="00B41A6F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591702DB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1157AEA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E683F77" w14:textId="77777777" w:rsidR="00435CFA" w:rsidRPr="00B41A6F" w:rsidRDefault="00435CFA" w:rsidP="00435CFA">
      <w:pPr>
        <w:numPr>
          <w:ilvl w:val="0"/>
          <w:numId w:val="15"/>
        </w:numPr>
        <w:spacing w:after="0"/>
        <w:contextualSpacing/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>DATOS GENERALES</w:t>
      </w:r>
    </w:p>
    <w:p w14:paraId="60579FB4" w14:textId="77777777" w:rsidR="00435CFA" w:rsidRPr="00B41A6F" w:rsidRDefault="00435CFA" w:rsidP="00435CFA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138"/>
      </w:tblGrid>
      <w:tr w:rsidR="00435CFA" w:rsidRPr="00B41A6F" w14:paraId="37182ADB" w14:textId="77777777" w:rsidTr="008D15E1">
        <w:tc>
          <w:tcPr>
            <w:tcW w:w="1733" w:type="pct"/>
          </w:tcPr>
          <w:p w14:paraId="1C96B6AD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Dirección Territorial</w:t>
            </w:r>
          </w:p>
        </w:tc>
        <w:tc>
          <w:tcPr>
            <w:tcW w:w="3267" w:type="pct"/>
          </w:tcPr>
          <w:p w14:paraId="5CEACF1B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435CFA" w:rsidRPr="00B41A6F" w14:paraId="7729881D" w14:textId="77777777" w:rsidTr="008D15E1">
        <w:tc>
          <w:tcPr>
            <w:tcW w:w="1733" w:type="pct"/>
          </w:tcPr>
          <w:p w14:paraId="3530EA8D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 xml:space="preserve">Departamento </w:t>
            </w:r>
          </w:p>
        </w:tc>
        <w:tc>
          <w:tcPr>
            <w:tcW w:w="3267" w:type="pct"/>
          </w:tcPr>
          <w:p w14:paraId="30A2F8A4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435CFA" w:rsidRPr="00B41A6F" w14:paraId="0C2A75BC" w14:textId="77777777" w:rsidTr="008D15E1">
        <w:tc>
          <w:tcPr>
            <w:tcW w:w="1733" w:type="pct"/>
          </w:tcPr>
          <w:p w14:paraId="0F57A6E4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 xml:space="preserve">Municipio </w:t>
            </w:r>
          </w:p>
        </w:tc>
        <w:tc>
          <w:tcPr>
            <w:tcW w:w="3267" w:type="pct"/>
          </w:tcPr>
          <w:p w14:paraId="30AA311A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121C79" w:rsidRPr="00B41A6F" w14:paraId="20C03BD6" w14:textId="77777777" w:rsidTr="008D15E1">
        <w:tc>
          <w:tcPr>
            <w:tcW w:w="1733" w:type="pct"/>
          </w:tcPr>
          <w:p w14:paraId="563B7D6B" w14:textId="13550462" w:rsidR="00121C79" w:rsidRPr="00B41A6F" w:rsidRDefault="00121C79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Nombre de la comunidad</w:t>
            </w:r>
          </w:p>
        </w:tc>
        <w:tc>
          <w:tcPr>
            <w:tcW w:w="3267" w:type="pct"/>
          </w:tcPr>
          <w:p w14:paraId="434748CA" w14:textId="77777777" w:rsidR="00121C79" w:rsidRPr="00B41A6F" w:rsidRDefault="00121C79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435CFA" w:rsidRPr="00B41A6F" w14:paraId="7C0BB3FD" w14:textId="77777777" w:rsidTr="008D15E1">
        <w:tc>
          <w:tcPr>
            <w:tcW w:w="1733" w:type="pct"/>
          </w:tcPr>
          <w:p w14:paraId="53F3651E" w14:textId="3F96934A" w:rsidR="00435CFA" w:rsidRPr="00B41A6F" w:rsidRDefault="00121C79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ID de la comunidad</w:t>
            </w:r>
          </w:p>
        </w:tc>
        <w:tc>
          <w:tcPr>
            <w:tcW w:w="3267" w:type="pct"/>
          </w:tcPr>
          <w:p w14:paraId="3B7B161A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435CFA" w:rsidRPr="00B41A6F" w14:paraId="380ED21B" w14:textId="77777777" w:rsidTr="008D15E1">
        <w:tc>
          <w:tcPr>
            <w:tcW w:w="1733" w:type="pct"/>
          </w:tcPr>
          <w:p w14:paraId="3104FED1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Referente Psicosocial:</w:t>
            </w:r>
          </w:p>
        </w:tc>
        <w:tc>
          <w:tcPr>
            <w:tcW w:w="3267" w:type="pct"/>
          </w:tcPr>
          <w:p w14:paraId="27B07896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435CFA" w:rsidRPr="00B41A6F" w14:paraId="5AD39A4A" w14:textId="77777777" w:rsidTr="008D15E1">
        <w:tc>
          <w:tcPr>
            <w:tcW w:w="1733" w:type="pct"/>
          </w:tcPr>
          <w:p w14:paraId="2B9F37D1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Enlace Nacional:</w:t>
            </w:r>
          </w:p>
        </w:tc>
        <w:tc>
          <w:tcPr>
            <w:tcW w:w="3267" w:type="pct"/>
          </w:tcPr>
          <w:p w14:paraId="162D16E2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435CFA" w:rsidRPr="00B41A6F" w14:paraId="0317767E" w14:textId="77777777" w:rsidTr="008D15E1">
        <w:tc>
          <w:tcPr>
            <w:tcW w:w="1733" w:type="pct"/>
          </w:tcPr>
          <w:p w14:paraId="02D2FFF3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3267" w:type="pct"/>
          </w:tcPr>
          <w:p w14:paraId="73B1B270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8D15E1" w:rsidRPr="00B41A6F" w14:paraId="25A63F2A" w14:textId="77777777" w:rsidTr="008D15E1">
        <w:tc>
          <w:tcPr>
            <w:tcW w:w="1733" w:type="pct"/>
          </w:tcPr>
          <w:p w14:paraId="4261CA0D" w14:textId="06D95B9C" w:rsidR="008D15E1" w:rsidRPr="00B41A6F" w:rsidRDefault="008D15E1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Año en que se implementó la estrategia</w:t>
            </w:r>
          </w:p>
        </w:tc>
        <w:tc>
          <w:tcPr>
            <w:tcW w:w="3267" w:type="pct"/>
          </w:tcPr>
          <w:p w14:paraId="3C911A2F" w14:textId="77777777" w:rsidR="008D15E1" w:rsidRPr="00B41A6F" w:rsidRDefault="008D15E1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3629774C" w14:textId="77777777" w:rsidR="00435CFA" w:rsidRPr="00B41A6F" w:rsidRDefault="00435CFA" w:rsidP="00435CFA">
      <w:pPr>
        <w:pStyle w:val="Encabezado"/>
        <w:tabs>
          <w:tab w:val="left" w:pos="708"/>
        </w:tabs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ab/>
      </w:r>
    </w:p>
    <w:p w14:paraId="1AC408C3" w14:textId="503C176F" w:rsidR="00044B55" w:rsidRPr="00B41A6F" w:rsidRDefault="00044B55" w:rsidP="00205AFA">
      <w:pPr>
        <w:pStyle w:val="Encabezado"/>
        <w:numPr>
          <w:ilvl w:val="0"/>
          <w:numId w:val="15"/>
        </w:numPr>
        <w:tabs>
          <w:tab w:val="left" w:pos="708"/>
        </w:tabs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 xml:space="preserve">REVISION DE DOCUMENTACION </w:t>
      </w:r>
    </w:p>
    <w:p w14:paraId="2C5BECF8" w14:textId="418DD924" w:rsidR="00044B55" w:rsidRPr="00B41A6F" w:rsidRDefault="00044B55" w:rsidP="00044B55">
      <w:pPr>
        <w:pStyle w:val="Encabezado"/>
        <w:tabs>
          <w:tab w:val="left" w:pos="708"/>
        </w:tabs>
        <w:rPr>
          <w:rFonts w:ascii="Verdana" w:hAnsi="Verdana"/>
          <w:b/>
          <w:sz w:val="20"/>
          <w:szCs w:val="20"/>
        </w:rPr>
      </w:pPr>
    </w:p>
    <w:p w14:paraId="79D00A53" w14:textId="5E577747" w:rsidR="00044B55" w:rsidRPr="00B41A6F" w:rsidRDefault="00044B55" w:rsidP="00DF310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En este apartado, se revisará en la herramienta MAARIV, la documentación correspondiente a la implementación de la estrategia, los cuales corresponden a:</w:t>
      </w:r>
    </w:p>
    <w:p w14:paraId="5C87BC3A" w14:textId="77777777" w:rsidR="00044B55" w:rsidRPr="00B41A6F" w:rsidRDefault="00044B55" w:rsidP="00DF310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</w:p>
    <w:p w14:paraId="11226F57" w14:textId="6BA8EB22" w:rsidR="00044B55" w:rsidRPr="00B41A6F" w:rsidRDefault="00044B55" w:rsidP="00DF310C">
      <w:pPr>
        <w:pStyle w:val="Encabezado"/>
        <w:numPr>
          <w:ilvl w:val="0"/>
          <w:numId w:val="20"/>
        </w:numPr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Acta de aceptación: donde la comunidad dice explícitamente que está de acuerdo con la realización de la estrategia</w:t>
      </w:r>
    </w:p>
    <w:p w14:paraId="6C2C3095" w14:textId="68E6C0E5" w:rsidR="00044B55" w:rsidRPr="00B41A6F" w:rsidRDefault="00044B55" w:rsidP="00DF310C">
      <w:pPr>
        <w:pStyle w:val="Encabezado"/>
        <w:numPr>
          <w:ilvl w:val="0"/>
          <w:numId w:val="20"/>
        </w:numPr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Actas de concertaciones: donde los referentes psicosociales concertar las acciones autónomas con la comunidad</w:t>
      </w:r>
    </w:p>
    <w:p w14:paraId="7782F084" w14:textId="1D926B7A" w:rsidR="00044B55" w:rsidRPr="00B41A6F" w:rsidRDefault="00044B55" w:rsidP="00DF310C">
      <w:pPr>
        <w:pStyle w:val="Encabezado"/>
        <w:numPr>
          <w:ilvl w:val="0"/>
          <w:numId w:val="20"/>
        </w:numPr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Acta de cierre: donde se evidencia el proceso de cierre de la Estrategia</w:t>
      </w:r>
    </w:p>
    <w:p w14:paraId="1531F061" w14:textId="53FB5DFA" w:rsidR="00044B55" w:rsidRPr="00B41A6F" w:rsidRDefault="00044B55" w:rsidP="00DF310C">
      <w:pPr>
        <w:pStyle w:val="Encabezado"/>
        <w:numPr>
          <w:ilvl w:val="0"/>
          <w:numId w:val="20"/>
        </w:numPr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Listados de asistencia de cada uno de los encuentros</w:t>
      </w:r>
    </w:p>
    <w:p w14:paraId="6D512DD0" w14:textId="221A9180" w:rsidR="00044B55" w:rsidRPr="00B41A6F" w:rsidRDefault="00044B55" w:rsidP="00DF310C">
      <w:pPr>
        <w:pStyle w:val="Encabezado"/>
        <w:numPr>
          <w:ilvl w:val="0"/>
          <w:numId w:val="20"/>
        </w:numPr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 xml:space="preserve">Informes por encuentro (en el caso de </w:t>
      </w:r>
      <w:r w:rsidR="00DF310C" w:rsidRPr="00B41A6F">
        <w:rPr>
          <w:rFonts w:ascii="Verdana" w:hAnsi="Verdana"/>
          <w:bCs/>
          <w:sz w:val="20"/>
          <w:szCs w:val="20"/>
        </w:rPr>
        <w:t>la comunidad</w:t>
      </w:r>
      <w:r w:rsidRPr="00B41A6F">
        <w:rPr>
          <w:rFonts w:ascii="Verdana" w:hAnsi="Verdana"/>
          <w:bCs/>
          <w:sz w:val="20"/>
          <w:szCs w:val="20"/>
        </w:rPr>
        <w:t xml:space="preserve"> del 2019, los informes se encuentran en un formato, el cual se debe descargar y para las comunidades de 2020</w:t>
      </w:r>
      <w:r w:rsidR="004E50D4" w:rsidRPr="00B41A6F">
        <w:rPr>
          <w:rFonts w:ascii="Verdana" w:hAnsi="Verdana"/>
          <w:bCs/>
          <w:sz w:val="20"/>
          <w:szCs w:val="20"/>
        </w:rPr>
        <w:t>, el informe se evidencia a través de una bitácora que contiene algunas preguntas orientadoras</w:t>
      </w:r>
      <w:r w:rsidRPr="00B41A6F">
        <w:rPr>
          <w:rFonts w:ascii="Verdana" w:hAnsi="Verdana"/>
          <w:bCs/>
          <w:sz w:val="20"/>
          <w:szCs w:val="20"/>
        </w:rPr>
        <w:t>)</w:t>
      </w:r>
    </w:p>
    <w:p w14:paraId="21320738" w14:textId="77777777" w:rsidR="00DF310C" w:rsidRPr="00B41A6F" w:rsidRDefault="00DF310C" w:rsidP="00DF310C">
      <w:pPr>
        <w:pStyle w:val="Encabezado"/>
        <w:tabs>
          <w:tab w:val="left" w:pos="708"/>
        </w:tabs>
        <w:ind w:left="720"/>
        <w:jc w:val="both"/>
        <w:rPr>
          <w:rFonts w:ascii="Verdana" w:hAnsi="Verdana"/>
          <w:bCs/>
          <w:sz w:val="20"/>
          <w:szCs w:val="20"/>
        </w:rPr>
      </w:pPr>
    </w:p>
    <w:p w14:paraId="7475B626" w14:textId="38BD24B9" w:rsidR="00DF310C" w:rsidRPr="00B41A6F" w:rsidRDefault="00DF310C" w:rsidP="00DF310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 xml:space="preserve">Luego de revisada la información, </w:t>
      </w:r>
      <w:r w:rsidR="005E244F" w:rsidRPr="00B41A6F">
        <w:rPr>
          <w:rFonts w:ascii="Verdana" w:hAnsi="Verdana"/>
          <w:bCs/>
          <w:sz w:val="20"/>
          <w:szCs w:val="20"/>
        </w:rPr>
        <w:t xml:space="preserve">se </w:t>
      </w:r>
      <w:r w:rsidRPr="00B41A6F">
        <w:rPr>
          <w:rFonts w:ascii="Verdana" w:hAnsi="Verdana"/>
          <w:bCs/>
          <w:sz w:val="20"/>
          <w:szCs w:val="20"/>
        </w:rPr>
        <w:t>describirá este apartado</w:t>
      </w:r>
      <w:r w:rsidR="00F10971" w:rsidRPr="00B41A6F">
        <w:rPr>
          <w:rFonts w:ascii="Verdana" w:hAnsi="Verdana"/>
          <w:bCs/>
          <w:sz w:val="20"/>
          <w:szCs w:val="20"/>
        </w:rPr>
        <w:t xml:space="preserve"> y </w:t>
      </w:r>
      <w:r w:rsidR="005E244F" w:rsidRPr="00B41A6F">
        <w:rPr>
          <w:rFonts w:ascii="Verdana" w:hAnsi="Verdana"/>
          <w:bCs/>
          <w:sz w:val="20"/>
          <w:szCs w:val="20"/>
        </w:rPr>
        <w:t xml:space="preserve">se realizará un </w:t>
      </w:r>
      <w:r w:rsidR="0041285A" w:rsidRPr="00B41A6F">
        <w:rPr>
          <w:rFonts w:ascii="Verdana" w:hAnsi="Verdana"/>
          <w:bCs/>
          <w:sz w:val="20"/>
          <w:szCs w:val="20"/>
        </w:rPr>
        <w:t>análisis</w:t>
      </w:r>
      <w:r w:rsidR="00F10971" w:rsidRPr="00B41A6F">
        <w:rPr>
          <w:rFonts w:ascii="Verdana" w:hAnsi="Verdana"/>
          <w:bCs/>
          <w:sz w:val="20"/>
          <w:szCs w:val="20"/>
        </w:rPr>
        <w:t xml:space="preserve"> </w:t>
      </w:r>
      <w:r w:rsidR="0041285A" w:rsidRPr="00B41A6F">
        <w:rPr>
          <w:rFonts w:ascii="Verdana" w:hAnsi="Verdana"/>
          <w:bCs/>
          <w:sz w:val="20"/>
          <w:szCs w:val="20"/>
        </w:rPr>
        <w:t xml:space="preserve">completo </w:t>
      </w:r>
      <w:r w:rsidR="00F10971" w:rsidRPr="00B41A6F">
        <w:rPr>
          <w:rFonts w:ascii="Verdana" w:hAnsi="Verdana"/>
          <w:bCs/>
          <w:sz w:val="20"/>
          <w:szCs w:val="20"/>
        </w:rPr>
        <w:t xml:space="preserve">sobre </w:t>
      </w:r>
      <w:r w:rsidR="005E244F" w:rsidRPr="00B41A6F">
        <w:rPr>
          <w:rFonts w:ascii="Verdana" w:hAnsi="Verdana"/>
          <w:bCs/>
          <w:sz w:val="20"/>
          <w:szCs w:val="20"/>
        </w:rPr>
        <w:t xml:space="preserve">los diferentes momentos de la estrategia; </w:t>
      </w:r>
      <w:r w:rsidR="00F10971" w:rsidRPr="00B41A6F">
        <w:rPr>
          <w:rFonts w:ascii="Verdana" w:hAnsi="Verdana"/>
          <w:bCs/>
          <w:sz w:val="20"/>
          <w:szCs w:val="20"/>
        </w:rPr>
        <w:t>momento exploratorio</w:t>
      </w:r>
      <w:r w:rsidR="005E244F" w:rsidRPr="00B41A6F">
        <w:rPr>
          <w:rFonts w:ascii="Verdana" w:hAnsi="Verdana"/>
          <w:bCs/>
          <w:sz w:val="20"/>
          <w:szCs w:val="20"/>
        </w:rPr>
        <w:t xml:space="preserve">, las formaciones con comunidades, </w:t>
      </w:r>
      <w:r w:rsidR="008D15E1" w:rsidRPr="00B41A6F">
        <w:rPr>
          <w:rFonts w:ascii="Verdana" w:hAnsi="Verdana"/>
          <w:bCs/>
          <w:sz w:val="20"/>
          <w:szCs w:val="20"/>
        </w:rPr>
        <w:t>l</w:t>
      </w:r>
      <w:r w:rsidR="008D15E1">
        <w:rPr>
          <w:rFonts w:ascii="Verdana" w:hAnsi="Verdana"/>
          <w:bCs/>
          <w:sz w:val="20"/>
          <w:szCs w:val="20"/>
        </w:rPr>
        <w:t>í</w:t>
      </w:r>
      <w:r w:rsidR="008D15E1" w:rsidRPr="00B41A6F">
        <w:rPr>
          <w:rFonts w:ascii="Verdana" w:hAnsi="Verdana"/>
          <w:bCs/>
          <w:sz w:val="20"/>
          <w:szCs w:val="20"/>
        </w:rPr>
        <w:t>deres</w:t>
      </w:r>
      <w:r w:rsidR="005E244F" w:rsidRPr="00B41A6F">
        <w:rPr>
          <w:rFonts w:ascii="Verdana" w:hAnsi="Verdana"/>
          <w:bCs/>
          <w:sz w:val="20"/>
          <w:szCs w:val="20"/>
        </w:rPr>
        <w:t xml:space="preserve"> y lideresas y las respectivas </w:t>
      </w:r>
      <w:r w:rsidR="0041285A" w:rsidRPr="00B41A6F">
        <w:rPr>
          <w:rFonts w:ascii="Verdana" w:hAnsi="Verdana"/>
          <w:bCs/>
          <w:sz w:val="20"/>
          <w:szCs w:val="20"/>
        </w:rPr>
        <w:t>acciones</w:t>
      </w:r>
      <w:r w:rsidR="005E244F" w:rsidRPr="00B41A6F">
        <w:rPr>
          <w:rFonts w:ascii="Verdana" w:hAnsi="Verdana"/>
          <w:bCs/>
          <w:sz w:val="20"/>
          <w:szCs w:val="20"/>
        </w:rPr>
        <w:t xml:space="preserve"> autónomas.</w:t>
      </w:r>
    </w:p>
    <w:p w14:paraId="0A21C603" w14:textId="77777777" w:rsidR="00044B55" w:rsidRPr="00B41A6F" w:rsidRDefault="00044B55" w:rsidP="00044B55">
      <w:pPr>
        <w:pStyle w:val="Encabezado"/>
        <w:tabs>
          <w:tab w:val="left" w:pos="708"/>
        </w:tabs>
        <w:rPr>
          <w:rFonts w:ascii="Verdana" w:hAnsi="Verdana"/>
          <w:bCs/>
          <w:sz w:val="20"/>
          <w:szCs w:val="20"/>
        </w:rPr>
      </w:pPr>
    </w:p>
    <w:p w14:paraId="13F796C3" w14:textId="1C5F6932" w:rsidR="00044B55" w:rsidRPr="00B41A6F" w:rsidRDefault="00044B55" w:rsidP="00044B55">
      <w:pPr>
        <w:pStyle w:val="Encabezado"/>
        <w:tabs>
          <w:tab w:val="left" w:pos="708"/>
        </w:tabs>
        <w:rPr>
          <w:rFonts w:ascii="Verdana" w:hAnsi="Verdana"/>
          <w:b/>
          <w:sz w:val="20"/>
          <w:szCs w:val="20"/>
        </w:rPr>
      </w:pPr>
    </w:p>
    <w:p w14:paraId="58D16852" w14:textId="77777777" w:rsidR="00637D80" w:rsidRPr="00B41A6F" w:rsidRDefault="00637D80" w:rsidP="00637D80">
      <w:pPr>
        <w:pStyle w:val="Encabezado"/>
        <w:tabs>
          <w:tab w:val="left" w:pos="708"/>
        </w:tabs>
        <w:ind w:left="1080"/>
        <w:jc w:val="both"/>
        <w:rPr>
          <w:rFonts w:ascii="Verdana" w:hAnsi="Verdana"/>
          <w:b/>
          <w:sz w:val="20"/>
          <w:szCs w:val="20"/>
        </w:rPr>
      </w:pPr>
    </w:p>
    <w:p w14:paraId="7610B738" w14:textId="0E828F45" w:rsidR="00435CFA" w:rsidRPr="00B41A6F" w:rsidRDefault="00435CFA" w:rsidP="00637D80">
      <w:pPr>
        <w:pStyle w:val="Encabezado"/>
        <w:numPr>
          <w:ilvl w:val="0"/>
          <w:numId w:val="21"/>
        </w:numPr>
        <w:tabs>
          <w:tab w:val="left" w:pos="708"/>
        </w:tabs>
        <w:jc w:val="both"/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>CONTEXTO ACTUAL DE</w:t>
      </w:r>
      <w:r w:rsidR="00637D80" w:rsidRPr="00B41A6F">
        <w:rPr>
          <w:rFonts w:ascii="Verdana" w:hAnsi="Verdana"/>
          <w:b/>
          <w:sz w:val="20"/>
          <w:szCs w:val="20"/>
        </w:rPr>
        <w:t xml:space="preserve"> LA COMUNIDAD </w:t>
      </w:r>
    </w:p>
    <w:p w14:paraId="41BF051C" w14:textId="617A47D5" w:rsidR="00FD4179" w:rsidRPr="00B41A6F" w:rsidRDefault="00FD4179" w:rsidP="00FD4179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</w:p>
    <w:p w14:paraId="2B22A413" w14:textId="43D3F945" w:rsidR="00FD4179" w:rsidRPr="00B41A6F" w:rsidRDefault="00EA28F3" w:rsidP="00EA28F3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>Contexto:</w:t>
      </w:r>
      <w:r w:rsidRPr="00B41A6F">
        <w:rPr>
          <w:rFonts w:ascii="Verdana" w:hAnsi="Verdana"/>
          <w:bCs/>
          <w:sz w:val="20"/>
          <w:szCs w:val="20"/>
        </w:rPr>
        <w:t xml:space="preserve"> </w:t>
      </w:r>
      <w:r w:rsidR="0041285A" w:rsidRPr="00B41A6F">
        <w:rPr>
          <w:rFonts w:ascii="Verdana" w:hAnsi="Verdana"/>
          <w:bCs/>
          <w:sz w:val="20"/>
          <w:szCs w:val="20"/>
        </w:rPr>
        <w:t xml:space="preserve"> En este apartado, el análisis estará orientado a responder las siguientes preguntas:</w:t>
      </w:r>
    </w:p>
    <w:p w14:paraId="3ED661B7" w14:textId="77777777" w:rsidR="0041285A" w:rsidRPr="00B41A6F" w:rsidRDefault="0041285A" w:rsidP="00FD4179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</w:p>
    <w:p w14:paraId="5FCB3B2C" w14:textId="4AE4AB4E" w:rsidR="00FD4179" w:rsidRPr="00B41A6F" w:rsidRDefault="00FD4179" w:rsidP="00FD4179">
      <w:pPr>
        <w:pStyle w:val="Prrafodelista"/>
        <w:numPr>
          <w:ilvl w:val="0"/>
          <w:numId w:val="13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>¿Han ocurrido en la actualidad hechos de violencia en el marco del conflicto armado? ¿qué impactos han generado sobre la comunidad?</w:t>
      </w:r>
    </w:p>
    <w:p w14:paraId="4ED25788" w14:textId="018A38EC" w:rsidR="00252E64" w:rsidRPr="00B41A6F" w:rsidRDefault="00252E64" w:rsidP="00252E64">
      <w:pPr>
        <w:pStyle w:val="Prrafodelista"/>
        <w:numPr>
          <w:ilvl w:val="0"/>
          <w:numId w:val="13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 xml:space="preserve">¿Qué programas u organizaciones que fortalezcan el tejido </w:t>
      </w:r>
      <w:r w:rsidR="00F10971" w:rsidRPr="00B41A6F">
        <w:rPr>
          <w:rFonts w:ascii="Verdana" w:hAnsi="Verdana"/>
          <w:sz w:val="20"/>
          <w:szCs w:val="20"/>
        </w:rPr>
        <w:t>social, continuarán</w:t>
      </w:r>
      <w:r w:rsidRPr="00B41A6F">
        <w:rPr>
          <w:rFonts w:ascii="Verdana" w:hAnsi="Verdana"/>
          <w:sz w:val="20"/>
          <w:szCs w:val="20"/>
        </w:rPr>
        <w:t xml:space="preserve"> en el territorio?</w:t>
      </w:r>
    </w:p>
    <w:p w14:paraId="418CBA42" w14:textId="176FAABA" w:rsidR="00252E64" w:rsidRPr="00B41A6F" w:rsidRDefault="00F10971" w:rsidP="00FD4179">
      <w:pPr>
        <w:pStyle w:val="Prrafodelista"/>
        <w:numPr>
          <w:ilvl w:val="0"/>
          <w:numId w:val="13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eastAsiaTheme="minorEastAsia" w:hAnsi="Verdana"/>
          <w:sz w:val="20"/>
          <w:szCs w:val="20"/>
        </w:rPr>
        <w:t>¿Qué otros factores sociales, culturales o económicos han influido en el fortalecimiento del tejido social?</w:t>
      </w:r>
    </w:p>
    <w:p w14:paraId="1E84A62E" w14:textId="12A9DEE1" w:rsidR="00435CFA" w:rsidRPr="00B41A6F" w:rsidRDefault="00435CFA" w:rsidP="00435CFA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6DC340C6" w14:textId="63831D1D" w:rsidR="00FD4179" w:rsidRPr="00B41A6F" w:rsidRDefault="00F10971" w:rsidP="00435CFA">
      <w:pPr>
        <w:spacing w:line="276" w:lineRule="auto"/>
        <w:jc w:val="both"/>
        <w:rPr>
          <w:rFonts w:ascii="Verdana" w:eastAsia="Calibri" w:hAnsi="Verdana"/>
          <w:b/>
          <w:bCs/>
          <w:sz w:val="20"/>
          <w:szCs w:val="20"/>
        </w:rPr>
      </w:pPr>
      <w:r w:rsidRPr="00B41A6F">
        <w:rPr>
          <w:rFonts w:ascii="Verdana" w:eastAsia="Calibri" w:hAnsi="Verdana"/>
          <w:b/>
          <w:bCs/>
          <w:sz w:val="20"/>
          <w:szCs w:val="20"/>
        </w:rPr>
        <w:t>Sentido Reparador</w:t>
      </w:r>
    </w:p>
    <w:p w14:paraId="61E80248" w14:textId="74CA1CE4" w:rsidR="00435CFA" w:rsidRPr="00B41A6F" w:rsidRDefault="00435CFA" w:rsidP="00435CFA">
      <w:pPr>
        <w:pStyle w:val="Prrafodelista"/>
        <w:numPr>
          <w:ilvl w:val="0"/>
          <w:numId w:val="14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>¿Cuál es el estado de avance de</w:t>
      </w:r>
      <w:r w:rsidR="00637D80" w:rsidRPr="00B41A6F">
        <w:rPr>
          <w:rFonts w:ascii="Verdana" w:hAnsi="Verdana"/>
          <w:sz w:val="20"/>
          <w:szCs w:val="20"/>
        </w:rPr>
        <w:t>l plan de retornos y reubicaciones en esta comunidad</w:t>
      </w:r>
      <w:r w:rsidRPr="00B41A6F">
        <w:rPr>
          <w:rFonts w:ascii="Verdana" w:hAnsi="Verdana"/>
          <w:sz w:val="20"/>
          <w:szCs w:val="20"/>
        </w:rPr>
        <w:t xml:space="preserve"> </w:t>
      </w:r>
    </w:p>
    <w:p w14:paraId="39E3B693" w14:textId="3B3AB7E4" w:rsidR="00435CFA" w:rsidRPr="00B41A6F" w:rsidRDefault="00435CFA" w:rsidP="00637D80">
      <w:pPr>
        <w:pStyle w:val="Prrafodelista"/>
        <w:numPr>
          <w:ilvl w:val="0"/>
          <w:numId w:val="14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>¿Cuál ha sido el mayor logro del</w:t>
      </w:r>
      <w:r w:rsidR="00637D80" w:rsidRPr="00B41A6F">
        <w:rPr>
          <w:rFonts w:ascii="Verdana" w:hAnsi="Verdana"/>
          <w:sz w:val="20"/>
          <w:szCs w:val="20"/>
        </w:rPr>
        <w:t xml:space="preserve"> fortalecimiento del tejido social, luego de haber implementado la estrategia? </w:t>
      </w:r>
      <w:r w:rsidRPr="00B41A6F">
        <w:rPr>
          <w:rFonts w:ascii="Verdana" w:hAnsi="Verdana"/>
          <w:sz w:val="20"/>
          <w:szCs w:val="20"/>
        </w:rPr>
        <w:t xml:space="preserve"> </w:t>
      </w:r>
    </w:p>
    <w:p w14:paraId="6B1245B9" w14:textId="71EC6ED7" w:rsidR="00637D80" w:rsidRPr="00B41A6F" w:rsidRDefault="00637D80" w:rsidP="00637D80">
      <w:pPr>
        <w:pStyle w:val="Prrafodelista"/>
        <w:numPr>
          <w:ilvl w:val="0"/>
          <w:numId w:val="14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>¿En qué aport</w:t>
      </w:r>
      <w:r w:rsidR="00F10971" w:rsidRPr="00B41A6F">
        <w:rPr>
          <w:rFonts w:ascii="Verdana" w:hAnsi="Verdana"/>
          <w:sz w:val="20"/>
          <w:szCs w:val="20"/>
        </w:rPr>
        <w:t>ó</w:t>
      </w:r>
      <w:r w:rsidRPr="00B41A6F">
        <w:rPr>
          <w:rFonts w:ascii="Verdana" w:hAnsi="Verdana"/>
          <w:sz w:val="20"/>
          <w:szCs w:val="20"/>
        </w:rPr>
        <w:t xml:space="preserve"> la estrategia al arraigo territorial de los integrantes de la comunidad?</w:t>
      </w:r>
    </w:p>
    <w:p w14:paraId="7112DCCE" w14:textId="7430F791" w:rsidR="00435CFA" w:rsidRPr="00B41A6F" w:rsidRDefault="00637D80" w:rsidP="00F10971">
      <w:pPr>
        <w:pStyle w:val="Prrafodelista"/>
        <w:numPr>
          <w:ilvl w:val="0"/>
          <w:numId w:val="14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>¿En qué aport</w:t>
      </w:r>
      <w:r w:rsidR="00F10971" w:rsidRPr="00B41A6F">
        <w:rPr>
          <w:rFonts w:ascii="Verdana" w:hAnsi="Verdana"/>
          <w:sz w:val="20"/>
          <w:szCs w:val="20"/>
        </w:rPr>
        <w:t>ó</w:t>
      </w:r>
      <w:r w:rsidRPr="00B41A6F">
        <w:rPr>
          <w:rFonts w:ascii="Verdana" w:hAnsi="Verdana"/>
          <w:sz w:val="20"/>
          <w:szCs w:val="20"/>
        </w:rPr>
        <w:t xml:space="preserve"> la estrategia a la integración comunitaria</w:t>
      </w:r>
      <w:r w:rsidR="00570362">
        <w:rPr>
          <w:rFonts w:ascii="Verdana" w:hAnsi="Verdana"/>
          <w:sz w:val="20"/>
          <w:szCs w:val="20"/>
        </w:rPr>
        <w:t>?</w:t>
      </w:r>
    </w:p>
    <w:p w14:paraId="116C1CCD" w14:textId="6E8F211C" w:rsidR="000D6546" w:rsidRPr="00B41A6F" w:rsidRDefault="00570362" w:rsidP="00F10971">
      <w:pPr>
        <w:pStyle w:val="Prrafodelista"/>
        <w:numPr>
          <w:ilvl w:val="0"/>
          <w:numId w:val="14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Pr="00B41A6F">
        <w:rPr>
          <w:rFonts w:ascii="Verdana" w:hAnsi="Verdana"/>
          <w:sz w:val="20"/>
          <w:szCs w:val="20"/>
        </w:rPr>
        <w:t>Cuáles</w:t>
      </w:r>
      <w:r w:rsidR="000D6546" w:rsidRPr="00B41A6F">
        <w:rPr>
          <w:rFonts w:ascii="Verdana" w:hAnsi="Verdana"/>
          <w:sz w:val="20"/>
          <w:szCs w:val="20"/>
        </w:rPr>
        <w:t xml:space="preserve"> han sido los avances y/o acciones para la inclusión de acciones afirmativas para los diferentes grupos poblacionales, luego de implementada la estrategia</w:t>
      </w:r>
      <w:r>
        <w:rPr>
          <w:rFonts w:ascii="Verdana" w:hAnsi="Verdana"/>
          <w:sz w:val="20"/>
          <w:szCs w:val="20"/>
        </w:rPr>
        <w:t>?</w:t>
      </w:r>
    </w:p>
    <w:p w14:paraId="3CB3D0A6" w14:textId="77777777" w:rsidR="00435CFA" w:rsidRPr="00B41A6F" w:rsidRDefault="00435CFA" w:rsidP="00435CFA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</w:p>
    <w:p w14:paraId="595852FC" w14:textId="77777777" w:rsidR="00435CFA" w:rsidRPr="00B41A6F" w:rsidRDefault="00435CFA" w:rsidP="00435CFA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</w:p>
    <w:p w14:paraId="2C746FDB" w14:textId="55333189" w:rsidR="00435CFA" w:rsidRPr="00B41A6F" w:rsidRDefault="000D6546" w:rsidP="00637D80">
      <w:pPr>
        <w:pStyle w:val="Encabezado"/>
        <w:numPr>
          <w:ilvl w:val="0"/>
          <w:numId w:val="21"/>
        </w:numPr>
        <w:tabs>
          <w:tab w:val="left" w:pos="708"/>
        </w:tabs>
        <w:jc w:val="both"/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>ANALISIS DEL SEGUIMIENTO REALIZADO:</w:t>
      </w:r>
    </w:p>
    <w:p w14:paraId="28003A99" w14:textId="77777777" w:rsidR="000D6546" w:rsidRPr="00B41A6F" w:rsidRDefault="000D6546" w:rsidP="000D6546">
      <w:pPr>
        <w:pStyle w:val="Encabezado"/>
        <w:tabs>
          <w:tab w:val="left" w:pos="708"/>
        </w:tabs>
        <w:ind w:left="1080"/>
        <w:jc w:val="both"/>
        <w:rPr>
          <w:rFonts w:ascii="Verdana" w:hAnsi="Verdana"/>
          <w:b/>
          <w:sz w:val="20"/>
          <w:szCs w:val="20"/>
        </w:rPr>
      </w:pPr>
    </w:p>
    <w:p w14:paraId="60EA87B1" w14:textId="0F7BC792" w:rsidR="000D6546" w:rsidRPr="00B41A6F" w:rsidRDefault="000D6546" w:rsidP="00570362">
      <w:pPr>
        <w:tabs>
          <w:tab w:val="left" w:pos="708"/>
        </w:tabs>
        <w:spacing w:after="0"/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En este acápite, se describirán las diferentes acciones realizadas en el seguimiento, haciendo énfasis en los resultados, es decir, entre otros aspectos;</w:t>
      </w:r>
      <w:r w:rsidR="00CF37D6" w:rsidRPr="00B41A6F">
        <w:rPr>
          <w:rFonts w:ascii="Verdana" w:hAnsi="Verdana"/>
          <w:bCs/>
          <w:sz w:val="20"/>
          <w:szCs w:val="20"/>
        </w:rPr>
        <w:t xml:space="preserve"> asistencia del profesional RYR, participación </w:t>
      </w:r>
      <w:r w:rsidR="00B44EED" w:rsidRPr="00B41A6F">
        <w:rPr>
          <w:rFonts w:ascii="Verdana" w:hAnsi="Verdana"/>
          <w:bCs/>
          <w:sz w:val="20"/>
          <w:szCs w:val="20"/>
        </w:rPr>
        <w:t>de personas</w:t>
      </w:r>
      <w:r w:rsidRPr="00B41A6F">
        <w:rPr>
          <w:rFonts w:ascii="Verdana" w:hAnsi="Verdana"/>
          <w:bCs/>
          <w:sz w:val="20"/>
          <w:szCs w:val="20"/>
        </w:rPr>
        <w:t xml:space="preserve"> </w:t>
      </w:r>
      <w:r w:rsidR="00CF37D6" w:rsidRPr="00B41A6F">
        <w:rPr>
          <w:rFonts w:ascii="Verdana" w:hAnsi="Verdana"/>
          <w:bCs/>
          <w:sz w:val="20"/>
          <w:szCs w:val="20"/>
        </w:rPr>
        <w:t>integrantes de la comunidad</w:t>
      </w:r>
      <w:r w:rsidRPr="00B41A6F">
        <w:rPr>
          <w:rFonts w:ascii="Verdana" w:hAnsi="Verdana"/>
          <w:bCs/>
          <w:sz w:val="20"/>
          <w:szCs w:val="20"/>
        </w:rPr>
        <w:t xml:space="preserve">, los resultados consolidados el tercer encuentro, avance en el tema de género, materialización de las acciones de fortaleciendo de la integración comunitaria y el arraigo territorial, </w:t>
      </w:r>
      <w:r w:rsidR="000448F5" w:rsidRPr="00B41A6F">
        <w:rPr>
          <w:rFonts w:ascii="Verdana" w:hAnsi="Verdana"/>
          <w:bCs/>
          <w:sz w:val="20"/>
          <w:szCs w:val="20"/>
        </w:rPr>
        <w:t xml:space="preserve">el proceso de </w:t>
      </w:r>
      <w:r w:rsidR="00AD7B51" w:rsidRPr="00B41A6F">
        <w:rPr>
          <w:rFonts w:ascii="Verdana" w:hAnsi="Verdana"/>
          <w:bCs/>
          <w:sz w:val="20"/>
          <w:szCs w:val="20"/>
        </w:rPr>
        <w:t>los líderes y lidere</w:t>
      </w:r>
      <w:r w:rsidR="00570362">
        <w:rPr>
          <w:rFonts w:ascii="Verdana" w:hAnsi="Verdana"/>
          <w:bCs/>
          <w:sz w:val="20"/>
          <w:szCs w:val="20"/>
        </w:rPr>
        <w:t>sas, entre otros</w:t>
      </w:r>
      <w:r w:rsidR="00AD7B51" w:rsidRPr="00B41A6F">
        <w:rPr>
          <w:rFonts w:ascii="Verdana" w:hAnsi="Verdana"/>
          <w:bCs/>
          <w:sz w:val="20"/>
          <w:szCs w:val="20"/>
        </w:rPr>
        <w:t>.</w:t>
      </w:r>
    </w:p>
    <w:p w14:paraId="5F8DC458" w14:textId="5CB25E67" w:rsidR="00022E50" w:rsidRPr="00B41A6F" w:rsidRDefault="00022E50" w:rsidP="00022E50">
      <w:pPr>
        <w:pStyle w:val="Encabezado"/>
        <w:tabs>
          <w:tab w:val="left" w:pos="708"/>
        </w:tabs>
        <w:jc w:val="both"/>
        <w:rPr>
          <w:rFonts w:ascii="Verdana" w:hAnsi="Verdana"/>
          <w:b/>
          <w:sz w:val="20"/>
          <w:szCs w:val="20"/>
        </w:rPr>
      </w:pPr>
    </w:p>
    <w:p w14:paraId="41DC7314" w14:textId="4137A20E" w:rsidR="00022E50" w:rsidRPr="00B41A6F" w:rsidRDefault="00022E50" w:rsidP="00022E50">
      <w:pPr>
        <w:pStyle w:val="Encabezado"/>
        <w:tabs>
          <w:tab w:val="left" w:pos="708"/>
        </w:tabs>
        <w:jc w:val="both"/>
        <w:rPr>
          <w:rFonts w:ascii="Verdana" w:hAnsi="Verdana"/>
          <w:b/>
          <w:sz w:val="20"/>
          <w:szCs w:val="20"/>
        </w:rPr>
      </w:pPr>
    </w:p>
    <w:p w14:paraId="4A00F23B" w14:textId="24398E9C" w:rsidR="00022E50" w:rsidRPr="00B41A6F" w:rsidRDefault="00022E50" w:rsidP="00022E50">
      <w:pPr>
        <w:pStyle w:val="Encabezado"/>
        <w:numPr>
          <w:ilvl w:val="0"/>
          <w:numId w:val="21"/>
        </w:numPr>
        <w:tabs>
          <w:tab w:val="left" w:pos="708"/>
        </w:tabs>
        <w:jc w:val="both"/>
        <w:rPr>
          <w:rFonts w:ascii="Verdana" w:hAnsi="Verdana"/>
          <w:b/>
          <w:bCs/>
          <w:sz w:val="20"/>
          <w:szCs w:val="20"/>
        </w:rPr>
      </w:pPr>
      <w:r w:rsidRPr="00B41A6F">
        <w:rPr>
          <w:rFonts w:ascii="Verdana" w:hAnsi="Verdana"/>
          <w:b/>
          <w:bCs/>
          <w:sz w:val="20"/>
          <w:szCs w:val="20"/>
        </w:rPr>
        <w:t>CONC</w:t>
      </w:r>
      <w:r w:rsidR="00B44EED" w:rsidRPr="00B41A6F">
        <w:rPr>
          <w:rFonts w:ascii="Verdana" w:hAnsi="Verdana"/>
          <w:b/>
          <w:bCs/>
          <w:sz w:val="20"/>
          <w:szCs w:val="20"/>
        </w:rPr>
        <w:t>LUSIONES TECNICAS</w:t>
      </w:r>
      <w:r w:rsidRPr="00B41A6F">
        <w:rPr>
          <w:rFonts w:ascii="Verdana" w:hAnsi="Verdana"/>
          <w:b/>
          <w:bCs/>
          <w:sz w:val="20"/>
          <w:szCs w:val="20"/>
        </w:rPr>
        <w:t xml:space="preserve"> – RECOMENDACIONES</w:t>
      </w:r>
    </w:p>
    <w:p w14:paraId="21599967" w14:textId="3448B17A" w:rsidR="00022E50" w:rsidRPr="00B41A6F" w:rsidRDefault="00022E50" w:rsidP="00022E50">
      <w:pPr>
        <w:jc w:val="both"/>
        <w:rPr>
          <w:rFonts w:ascii="Verdana" w:hAnsi="Verdana"/>
          <w:b/>
          <w:sz w:val="20"/>
          <w:szCs w:val="20"/>
        </w:rPr>
      </w:pPr>
    </w:p>
    <w:p w14:paraId="051B4720" w14:textId="47C36389" w:rsidR="000448F5" w:rsidRPr="00B41A6F" w:rsidRDefault="00B44EED" w:rsidP="00022E50">
      <w:pPr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En las conclusiones que se describan</w:t>
      </w:r>
      <w:r w:rsidR="008F4156" w:rsidRPr="00B41A6F">
        <w:rPr>
          <w:rFonts w:ascii="Verdana" w:hAnsi="Verdana"/>
          <w:bCs/>
          <w:sz w:val="20"/>
          <w:szCs w:val="20"/>
        </w:rPr>
        <w:t xml:space="preserve">, el referente psicosocial deberá plasmar todo su conocimiento técnico, </w:t>
      </w:r>
      <w:r w:rsidR="000448F5" w:rsidRPr="00B41A6F">
        <w:rPr>
          <w:rFonts w:ascii="Verdana" w:hAnsi="Verdana"/>
          <w:bCs/>
          <w:sz w:val="20"/>
          <w:szCs w:val="20"/>
        </w:rPr>
        <w:t>teniendo</w:t>
      </w:r>
      <w:r w:rsidR="008F4156" w:rsidRPr="00B41A6F">
        <w:rPr>
          <w:rFonts w:ascii="Verdana" w:hAnsi="Verdana"/>
          <w:bCs/>
          <w:sz w:val="20"/>
          <w:szCs w:val="20"/>
        </w:rPr>
        <w:t xml:space="preserve"> en cuenta los elementos centrales del </w:t>
      </w:r>
      <w:r w:rsidR="000448F5" w:rsidRPr="00B41A6F">
        <w:rPr>
          <w:rFonts w:ascii="Verdana" w:hAnsi="Verdana"/>
          <w:bCs/>
          <w:sz w:val="20"/>
          <w:szCs w:val="20"/>
        </w:rPr>
        <w:t>análisis</w:t>
      </w:r>
      <w:r w:rsidR="008F4156" w:rsidRPr="00B41A6F">
        <w:rPr>
          <w:rFonts w:ascii="Verdana" w:hAnsi="Verdana"/>
          <w:bCs/>
          <w:sz w:val="20"/>
          <w:szCs w:val="20"/>
        </w:rPr>
        <w:t xml:space="preserve"> </w:t>
      </w:r>
      <w:r w:rsidR="000448F5" w:rsidRPr="00B41A6F">
        <w:rPr>
          <w:rFonts w:ascii="Verdana" w:hAnsi="Verdana"/>
          <w:bCs/>
          <w:sz w:val="20"/>
          <w:szCs w:val="20"/>
        </w:rPr>
        <w:t>y de la estrategia “tejiéndonos”; para ello, se tendrán en cuenta los objetivos (general y específicos de la estrategia), con sus respectivos ejes temáticos. Así mismo</w:t>
      </w:r>
      <w:r w:rsidR="00570362">
        <w:rPr>
          <w:rFonts w:ascii="Verdana" w:hAnsi="Verdana"/>
          <w:bCs/>
          <w:sz w:val="20"/>
          <w:szCs w:val="20"/>
        </w:rPr>
        <w:t>,</w:t>
      </w:r>
      <w:r w:rsidR="000448F5" w:rsidRPr="00B41A6F">
        <w:rPr>
          <w:rFonts w:ascii="Verdana" w:hAnsi="Verdana"/>
          <w:bCs/>
          <w:sz w:val="20"/>
          <w:szCs w:val="20"/>
        </w:rPr>
        <w:t xml:space="preserve"> en estas conclusiones se deberá reflejar como se </w:t>
      </w:r>
      <w:r w:rsidR="002B6DDC" w:rsidRPr="00B41A6F">
        <w:rPr>
          <w:rFonts w:ascii="Verdana" w:hAnsi="Verdana"/>
          <w:bCs/>
          <w:sz w:val="20"/>
          <w:szCs w:val="20"/>
        </w:rPr>
        <w:t>potenció</w:t>
      </w:r>
      <w:r w:rsidR="000448F5" w:rsidRPr="00B41A6F">
        <w:rPr>
          <w:rFonts w:ascii="Verdana" w:hAnsi="Verdana"/>
          <w:bCs/>
          <w:sz w:val="20"/>
          <w:szCs w:val="20"/>
        </w:rPr>
        <w:t xml:space="preserve"> la autonomía por parte de los </w:t>
      </w:r>
      <w:r w:rsidR="00570362" w:rsidRPr="00B41A6F">
        <w:rPr>
          <w:rFonts w:ascii="Verdana" w:hAnsi="Verdana"/>
          <w:bCs/>
          <w:sz w:val="20"/>
          <w:szCs w:val="20"/>
        </w:rPr>
        <w:t>l</w:t>
      </w:r>
      <w:r w:rsidR="00570362">
        <w:rPr>
          <w:rFonts w:ascii="Verdana" w:hAnsi="Verdana"/>
          <w:bCs/>
          <w:sz w:val="20"/>
          <w:szCs w:val="20"/>
        </w:rPr>
        <w:t>í</w:t>
      </w:r>
      <w:r w:rsidR="00570362" w:rsidRPr="00B41A6F">
        <w:rPr>
          <w:rFonts w:ascii="Verdana" w:hAnsi="Verdana"/>
          <w:bCs/>
          <w:sz w:val="20"/>
          <w:szCs w:val="20"/>
        </w:rPr>
        <w:t>deres</w:t>
      </w:r>
      <w:r w:rsidR="000448F5" w:rsidRPr="00B41A6F">
        <w:rPr>
          <w:rFonts w:ascii="Verdana" w:hAnsi="Verdana"/>
          <w:bCs/>
          <w:sz w:val="20"/>
          <w:szCs w:val="20"/>
        </w:rPr>
        <w:t xml:space="preserve"> y lideresas en los procesos comunitarios y su sostenibilidad en el tiempo.</w:t>
      </w:r>
      <w:r w:rsidR="00AD7B51" w:rsidRPr="00B41A6F">
        <w:rPr>
          <w:rFonts w:ascii="Verdana" w:hAnsi="Verdana"/>
          <w:bCs/>
          <w:sz w:val="20"/>
          <w:szCs w:val="20"/>
        </w:rPr>
        <w:t xml:space="preserve"> Finalmente</w:t>
      </w:r>
      <w:r w:rsidR="00570362">
        <w:rPr>
          <w:rFonts w:ascii="Verdana" w:hAnsi="Verdana"/>
          <w:bCs/>
          <w:sz w:val="20"/>
          <w:szCs w:val="20"/>
        </w:rPr>
        <w:t>,</w:t>
      </w:r>
      <w:r w:rsidR="00AD7B51" w:rsidRPr="00B41A6F">
        <w:rPr>
          <w:rFonts w:ascii="Verdana" w:hAnsi="Verdana"/>
          <w:bCs/>
          <w:sz w:val="20"/>
          <w:szCs w:val="20"/>
        </w:rPr>
        <w:t xml:space="preserve"> se deberá contener las proyecciones de la comunidad, frente a su tejido social.</w:t>
      </w:r>
    </w:p>
    <w:p w14:paraId="5809EF18" w14:textId="20C506D1" w:rsidR="00F46B4B" w:rsidRPr="00B41A6F" w:rsidRDefault="002B6DDC" w:rsidP="00022E50">
      <w:pPr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 xml:space="preserve">Dentro de las recomendaciones, es importante enfatizar, sobre los elementos técnicos que harían falta para seguir fortaleciendo el tejido social de las comunidades, recomendaciones </w:t>
      </w:r>
      <w:r w:rsidRPr="00B41A6F">
        <w:rPr>
          <w:rFonts w:ascii="Verdana" w:hAnsi="Verdana"/>
          <w:bCs/>
          <w:sz w:val="20"/>
          <w:szCs w:val="20"/>
        </w:rPr>
        <w:lastRenderedPageBreak/>
        <w:t xml:space="preserve">orientadas al proceso de </w:t>
      </w:r>
      <w:r w:rsidR="00570362" w:rsidRPr="00B41A6F">
        <w:rPr>
          <w:rFonts w:ascii="Verdana" w:hAnsi="Verdana"/>
          <w:bCs/>
          <w:sz w:val="20"/>
          <w:szCs w:val="20"/>
        </w:rPr>
        <w:t>l</w:t>
      </w:r>
      <w:r w:rsidR="00570362">
        <w:rPr>
          <w:rFonts w:ascii="Verdana" w:hAnsi="Verdana"/>
          <w:bCs/>
          <w:sz w:val="20"/>
          <w:szCs w:val="20"/>
        </w:rPr>
        <w:t>í</w:t>
      </w:r>
      <w:r w:rsidR="00570362" w:rsidRPr="00B41A6F">
        <w:rPr>
          <w:rFonts w:ascii="Verdana" w:hAnsi="Verdana"/>
          <w:bCs/>
          <w:sz w:val="20"/>
          <w:szCs w:val="20"/>
        </w:rPr>
        <w:t>deres</w:t>
      </w:r>
      <w:r w:rsidRPr="00B41A6F">
        <w:rPr>
          <w:rFonts w:ascii="Verdana" w:hAnsi="Verdana"/>
          <w:bCs/>
          <w:sz w:val="20"/>
          <w:szCs w:val="20"/>
        </w:rPr>
        <w:t xml:space="preserve"> y lideresas de la comunidad</w:t>
      </w:r>
      <w:r w:rsidR="00EB0FC1" w:rsidRPr="00B41A6F">
        <w:rPr>
          <w:rFonts w:ascii="Verdana" w:hAnsi="Verdana"/>
          <w:bCs/>
          <w:sz w:val="20"/>
          <w:szCs w:val="20"/>
        </w:rPr>
        <w:t xml:space="preserve"> (por ejemplo; </w:t>
      </w:r>
      <w:r w:rsidR="00EB0FC1" w:rsidRPr="00B41A6F">
        <w:rPr>
          <w:rFonts w:ascii="Verdana" w:hAnsi="Verdana"/>
          <w:sz w:val="20"/>
          <w:szCs w:val="20"/>
        </w:rPr>
        <w:t xml:space="preserve">qué habilidades de los </w:t>
      </w:r>
      <w:r w:rsidR="007A09CD" w:rsidRPr="00B41A6F">
        <w:rPr>
          <w:rFonts w:ascii="Verdana" w:hAnsi="Verdana"/>
          <w:sz w:val="20"/>
          <w:szCs w:val="20"/>
        </w:rPr>
        <w:t>líderes/lideresas</w:t>
      </w:r>
      <w:r w:rsidR="00EB0FC1" w:rsidRPr="00B41A6F">
        <w:rPr>
          <w:rFonts w:ascii="Verdana" w:hAnsi="Verdana"/>
          <w:sz w:val="20"/>
          <w:szCs w:val="20"/>
        </w:rPr>
        <w:t>, fueron fortalecidas a lo largo del proceso y cuáles tendrían que ser fortalecidas para que ellos y ellas continúen el proceso solos</w:t>
      </w:r>
      <w:r w:rsidR="00EB0FC1" w:rsidRPr="00B41A6F">
        <w:rPr>
          <w:rFonts w:ascii="Verdana" w:hAnsi="Verdana"/>
          <w:bCs/>
          <w:sz w:val="20"/>
          <w:szCs w:val="20"/>
        </w:rPr>
        <w:t>)</w:t>
      </w:r>
    </w:p>
    <w:p w14:paraId="66E2EC79" w14:textId="7FF07C63" w:rsidR="00805340" w:rsidRPr="00B41A6F" w:rsidRDefault="00F46B4B" w:rsidP="00805340">
      <w:pPr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bCs/>
          <w:sz w:val="20"/>
          <w:szCs w:val="20"/>
        </w:rPr>
        <w:t>SUGERENCIAS PARA LA REALIZACION DEL SEGUIMIENTO</w:t>
      </w:r>
    </w:p>
    <w:p w14:paraId="1394BA3E" w14:textId="6623783C" w:rsidR="00805340" w:rsidRPr="00B41A6F" w:rsidRDefault="00805340" w:rsidP="0080534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>A partir d</w:t>
      </w:r>
      <w:r w:rsidR="00F46B4B" w:rsidRPr="00B41A6F">
        <w:rPr>
          <w:rFonts w:ascii="Verdana" w:hAnsi="Verdana"/>
          <w:sz w:val="20"/>
          <w:szCs w:val="20"/>
        </w:rPr>
        <w:t xml:space="preserve">el seguimiento </w:t>
      </w:r>
      <w:r w:rsidR="00B41A6F">
        <w:rPr>
          <w:rFonts w:ascii="Verdana" w:hAnsi="Verdana"/>
          <w:sz w:val="20"/>
          <w:szCs w:val="20"/>
        </w:rPr>
        <w:t>llevado a cabo</w:t>
      </w:r>
      <w:r w:rsidR="00B41A6F" w:rsidRPr="00B41A6F">
        <w:rPr>
          <w:rFonts w:ascii="Verdana" w:hAnsi="Verdana"/>
          <w:sz w:val="20"/>
          <w:szCs w:val="20"/>
        </w:rPr>
        <w:t>, realice</w:t>
      </w:r>
      <w:r w:rsidR="00F46B4B" w:rsidRPr="00B41A6F">
        <w:rPr>
          <w:rFonts w:ascii="Verdana" w:hAnsi="Verdana"/>
          <w:sz w:val="20"/>
          <w:szCs w:val="20"/>
        </w:rPr>
        <w:t xml:space="preserve"> recomendaciones frente al desarrollo de esta metodología, con el fin de afianzarla y fortalecerla.</w:t>
      </w:r>
    </w:p>
    <w:p w14:paraId="76B1C8C6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4BFB0C4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13A1672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7BC40A6" w:rsidR="003A74C4" w:rsidRPr="00B41A6F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B41A6F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 w:rsidRPr="00B41A6F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B41A6F" w14:paraId="139C0B23" w14:textId="77777777" w:rsidTr="001324E6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B41A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B41A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B41A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B41A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B41A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B41A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B41A6F" w14:paraId="0B1BE2DF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5A7BDE" w:rsidRDefault="003A74C4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A7BD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0541208C" w:rsidR="003A74C4" w:rsidRPr="005A7BDE" w:rsidRDefault="00943D81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A7BD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04/06/2021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2E8C2D90" w:rsidR="003A74C4" w:rsidRPr="005A7BDE" w:rsidRDefault="00B115E8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A7BD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</w:tbl>
    <w:p w14:paraId="09762CEA" w14:textId="77777777" w:rsidR="003A74C4" w:rsidRPr="00B41A6F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B41A6F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6A3C5EF" w14:textId="23ED2F14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D33D028" w14:textId="77777777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430BBC" w14:textId="11B14E8B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A1EF4F9" w14:textId="70A8E36C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A29A6D0" w14:textId="4AF147B6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558FC44" w14:textId="61D28CCD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57074FA" w14:textId="2644993A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B709F5" w14:textId="7905C535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D6B6DD9" w14:textId="4D6217BD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359BE1" w14:textId="6EA9E7FE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35F2A3" w14:textId="3BAA1854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742270" w14:textId="0D59E6F3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CFDBDF6" w14:textId="3D6D5D5C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7A367D8" w14:textId="42D37FA4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6D49CEE" w14:textId="659534F2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81D03A1" w14:textId="7C20F78C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C2F45D5" w14:textId="77777777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6CE0AD4" w14:textId="19823A6A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407AE5A" w14:textId="25B8953A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41A671" w14:textId="329B04C2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01259CD" w14:textId="77777777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sectPr w:rsidR="003A74C4" w:rsidRPr="00B41A6F" w:rsidSect="001324E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188A" w14:textId="77777777" w:rsidR="009B6926" w:rsidRDefault="009B6926">
      <w:pPr>
        <w:spacing w:after="0"/>
      </w:pPr>
      <w:r>
        <w:separator/>
      </w:r>
    </w:p>
  </w:endnote>
  <w:endnote w:type="continuationSeparator" w:id="0">
    <w:p w14:paraId="0E7276FF" w14:textId="77777777" w:rsidR="009B6926" w:rsidRDefault="009B69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C21D" w14:textId="77777777" w:rsidR="009B6926" w:rsidRDefault="009B6926">
      <w:pPr>
        <w:spacing w:after="0"/>
      </w:pPr>
      <w:r>
        <w:separator/>
      </w:r>
    </w:p>
  </w:footnote>
  <w:footnote w:type="continuationSeparator" w:id="0">
    <w:p w14:paraId="53C09895" w14:textId="77777777" w:rsidR="009B6926" w:rsidRDefault="009B69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499DA063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5F1C07" w:rsidRPr="00CD4AF9" w14:paraId="0A006EC8" w14:textId="77777777" w:rsidTr="008D5C50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FAC067F" w14:textId="77777777" w:rsidR="005F1C07" w:rsidRPr="00CD4AF9" w:rsidRDefault="005F1C07" w:rsidP="005F1C0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A26AA5D" wp14:editId="78628361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15821BE4" w14:textId="5C227C18" w:rsidR="005F1C07" w:rsidRPr="006115CF" w:rsidRDefault="005F1C07" w:rsidP="005F1C0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5F1C07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INFORME PARA EL SEGUIMIENTO A LA IMPLEMENTACIÓN DE LA ESTRATEGIA DE FORTALECIMIENTO DEL TEJIDO SOCIAL PARA COMUNIDADES EN PROCESO DE RETORNO, REUBICACIÓN E INTEGRACIÓN LOCAL “TEJIÉNDONOS”</w:t>
          </w:r>
        </w:p>
      </w:tc>
      <w:tc>
        <w:tcPr>
          <w:tcW w:w="2666" w:type="dxa"/>
          <w:shd w:val="clear" w:color="auto" w:fill="auto"/>
          <w:vAlign w:val="center"/>
        </w:tcPr>
        <w:p w14:paraId="3B74C6EE" w14:textId="6C309505" w:rsidR="005F1C07" w:rsidRPr="00CD4AF9" w:rsidRDefault="005F1C07" w:rsidP="005F1C0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1324E6" w:rsidRPr="001324E6">
            <w:rPr>
              <w:rFonts w:ascii="Verdana" w:hAnsi="Verdana" w:cs="Arial"/>
              <w:sz w:val="16"/>
              <w:szCs w:val="16"/>
            </w:rPr>
            <w:t>430,08,15-73</w:t>
          </w:r>
        </w:p>
      </w:tc>
    </w:tr>
    <w:tr w:rsidR="005F1C07" w:rsidRPr="00CD4AF9" w14:paraId="69471037" w14:textId="77777777" w:rsidTr="008D5C50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4DA6ABB9" w14:textId="77777777" w:rsidR="005F1C07" w:rsidRPr="00CD4AF9" w:rsidRDefault="005F1C07" w:rsidP="005F1C0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E16B379" w14:textId="77777777" w:rsidR="005F1C07" w:rsidRPr="00CD4AF9" w:rsidRDefault="005F1C07" w:rsidP="005F1C0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7EFE594" w14:textId="5C0281B7" w:rsidR="005F1C07" w:rsidRPr="00763299" w:rsidRDefault="005F1C07" w:rsidP="005F1C07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1324E6" w:rsidRPr="001324E6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5F1C07" w:rsidRPr="00CD4AF9" w14:paraId="2F7A6E5A" w14:textId="77777777" w:rsidTr="008D5C50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664609AF" w14:textId="77777777" w:rsidR="005F1C07" w:rsidRPr="00CD4AF9" w:rsidRDefault="005F1C07" w:rsidP="005F1C0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27EE7A82" w14:textId="784D8D25" w:rsidR="005F1C07" w:rsidRPr="00CD4AF9" w:rsidRDefault="005F1C07" w:rsidP="005F1C07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5F1C07">
            <w:rPr>
              <w:rFonts w:ascii="Verdana" w:hAnsi="Verdana"/>
              <w:sz w:val="18"/>
              <w:szCs w:val="18"/>
            </w:rPr>
            <w:t xml:space="preserve">PROCEDIMIENTO ESTRATEGIAS DE </w:t>
          </w:r>
          <w:r w:rsidRPr="005F1C07">
            <w:rPr>
              <w:rFonts w:ascii="Verdana" w:hAnsi="Verdana"/>
              <w:sz w:val="18"/>
              <w:szCs w:val="18"/>
            </w:rPr>
            <w:t>RECUPERACIÓN</w:t>
          </w:r>
          <w:r w:rsidRPr="005F1C07">
            <w:rPr>
              <w:rFonts w:ascii="Verdana" w:hAnsi="Verdana"/>
              <w:sz w:val="18"/>
              <w:szCs w:val="18"/>
            </w:rPr>
            <w:t xml:space="preserve"> EMOCIONAL GRUPALES</w:t>
          </w:r>
        </w:p>
      </w:tc>
      <w:tc>
        <w:tcPr>
          <w:tcW w:w="2666" w:type="dxa"/>
          <w:shd w:val="clear" w:color="auto" w:fill="auto"/>
        </w:tcPr>
        <w:p w14:paraId="02DE9157" w14:textId="34ADC8F2" w:rsidR="005F1C07" w:rsidRPr="00763299" w:rsidRDefault="005F1C07" w:rsidP="005F1C07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1324E6" w:rsidRPr="005A7BDE">
            <w:rPr>
              <w:rFonts w:ascii="Verdana" w:hAnsi="Verdana" w:cs="Arial"/>
              <w:sz w:val="16"/>
              <w:szCs w:val="16"/>
            </w:rPr>
            <w:t>04/06/2021</w:t>
          </w:r>
        </w:p>
      </w:tc>
    </w:tr>
    <w:tr w:rsidR="005F1C07" w:rsidRPr="00CD4AF9" w14:paraId="21544D50" w14:textId="77777777" w:rsidTr="008D5C50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06E851EF" w14:textId="77777777" w:rsidR="005F1C07" w:rsidRPr="00CD4AF9" w:rsidRDefault="005F1C07" w:rsidP="005F1C0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99C0323" w14:textId="77777777" w:rsidR="005F1C07" w:rsidRPr="00F57718" w:rsidRDefault="005F1C07" w:rsidP="005F1C0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113109DE" w14:textId="77777777" w:rsidR="005F1C07" w:rsidRPr="002B23B1" w:rsidRDefault="005F1C07" w:rsidP="005F1C07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D72FEF6" w14:textId="77777777" w:rsidR="005F1C07" w:rsidRPr="00D829B1" w:rsidRDefault="005F1C07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4C4D395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DF3"/>
    <w:multiLevelType w:val="hybridMultilevel"/>
    <w:tmpl w:val="41FA6B4A"/>
    <w:lvl w:ilvl="0" w:tplc="7FD2103C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E93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05D6196"/>
    <w:multiLevelType w:val="hybridMultilevel"/>
    <w:tmpl w:val="DD2CA0E6"/>
    <w:lvl w:ilvl="0" w:tplc="FFFFFFFF">
      <w:start w:val="1"/>
      <w:numFmt w:val="lowerLetter"/>
      <w:lvlText w:val="%1."/>
      <w:lvlJc w:val="left"/>
      <w:pPr>
        <w:ind w:left="218" w:hanging="360"/>
      </w:p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3276FBD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E0FA3"/>
    <w:multiLevelType w:val="hybridMultilevel"/>
    <w:tmpl w:val="26607902"/>
    <w:lvl w:ilvl="0" w:tplc="A4D89BDE">
      <w:start w:val="1"/>
      <w:numFmt w:val="decimal"/>
      <w:lvlText w:val="%1."/>
      <w:lvlJc w:val="left"/>
      <w:pPr>
        <w:ind w:left="720" w:hanging="360"/>
      </w:pPr>
    </w:lvl>
    <w:lvl w:ilvl="1" w:tplc="1354FDEE">
      <w:start w:val="1"/>
      <w:numFmt w:val="lowerLetter"/>
      <w:lvlText w:val="%2."/>
      <w:lvlJc w:val="left"/>
      <w:pPr>
        <w:ind w:left="1440" w:hanging="360"/>
      </w:pPr>
    </w:lvl>
    <w:lvl w:ilvl="2" w:tplc="345E59E2">
      <w:start w:val="1"/>
      <w:numFmt w:val="lowerRoman"/>
      <w:lvlText w:val="%3."/>
      <w:lvlJc w:val="right"/>
      <w:pPr>
        <w:ind w:left="2160" w:hanging="180"/>
      </w:pPr>
    </w:lvl>
    <w:lvl w:ilvl="3" w:tplc="C6C8772E">
      <w:start w:val="1"/>
      <w:numFmt w:val="decimal"/>
      <w:lvlText w:val="%4."/>
      <w:lvlJc w:val="left"/>
      <w:pPr>
        <w:ind w:left="2880" w:hanging="360"/>
      </w:pPr>
    </w:lvl>
    <w:lvl w:ilvl="4" w:tplc="8DF44718">
      <w:start w:val="1"/>
      <w:numFmt w:val="lowerLetter"/>
      <w:lvlText w:val="%5."/>
      <w:lvlJc w:val="left"/>
      <w:pPr>
        <w:ind w:left="3600" w:hanging="360"/>
      </w:pPr>
    </w:lvl>
    <w:lvl w:ilvl="5" w:tplc="DD5A74E2">
      <w:start w:val="1"/>
      <w:numFmt w:val="lowerRoman"/>
      <w:lvlText w:val="%6."/>
      <w:lvlJc w:val="right"/>
      <w:pPr>
        <w:ind w:left="4320" w:hanging="180"/>
      </w:pPr>
    </w:lvl>
    <w:lvl w:ilvl="6" w:tplc="85B63A02">
      <w:start w:val="1"/>
      <w:numFmt w:val="decimal"/>
      <w:lvlText w:val="%7."/>
      <w:lvlJc w:val="left"/>
      <w:pPr>
        <w:ind w:left="5040" w:hanging="360"/>
      </w:pPr>
    </w:lvl>
    <w:lvl w:ilvl="7" w:tplc="D36C86B0">
      <w:start w:val="1"/>
      <w:numFmt w:val="lowerLetter"/>
      <w:lvlText w:val="%8."/>
      <w:lvlJc w:val="left"/>
      <w:pPr>
        <w:ind w:left="5760" w:hanging="360"/>
      </w:pPr>
    </w:lvl>
    <w:lvl w:ilvl="8" w:tplc="9F04FC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3994"/>
    <w:multiLevelType w:val="hybridMultilevel"/>
    <w:tmpl w:val="4AB42850"/>
    <w:lvl w:ilvl="0" w:tplc="5B2898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A4EC4"/>
    <w:multiLevelType w:val="multilevel"/>
    <w:tmpl w:val="8536F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C74"/>
    <w:multiLevelType w:val="hybridMultilevel"/>
    <w:tmpl w:val="1E34FD7E"/>
    <w:lvl w:ilvl="0" w:tplc="531E3D86">
      <w:start w:val="1"/>
      <w:numFmt w:val="lowerLetter"/>
      <w:lvlText w:val="%1."/>
      <w:lvlJc w:val="left"/>
      <w:pPr>
        <w:ind w:left="720" w:hanging="360"/>
      </w:pPr>
    </w:lvl>
    <w:lvl w:ilvl="1" w:tplc="8FE60A94">
      <w:start w:val="1"/>
      <w:numFmt w:val="lowerLetter"/>
      <w:lvlText w:val="%2."/>
      <w:lvlJc w:val="left"/>
      <w:pPr>
        <w:ind w:left="1440" w:hanging="360"/>
      </w:pPr>
    </w:lvl>
    <w:lvl w:ilvl="2" w:tplc="526C5D12">
      <w:start w:val="1"/>
      <w:numFmt w:val="lowerRoman"/>
      <w:lvlText w:val="%3."/>
      <w:lvlJc w:val="right"/>
      <w:pPr>
        <w:ind w:left="2160" w:hanging="180"/>
      </w:pPr>
    </w:lvl>
    <w:lvl w:ilvl="3" w:tplc="F90CECD2">
      <w:start w:val="1"/>
      <w:numFmt w:val="decimal"/>
      <w:lvlText w:val="%4."/>
      <w:lvlJc w:val="left"/>
      <w:pPr>
        <w:ind w:left="2880" w:hanging="360"/>
      </w:pPr>
    </w:lvl>
    <w:lvl w:ilvl="4" w:tplc="DD8016DC">
      <w:start w:val="1"/>
      <w:numFmt w:val="lowerLetter"/>
      <w:lvlText w:val="%5."/>
      <w:lvlJc w:val="left"/>
      <w:pPr>
        <w:ind w:left="3600" w:hanging="360"/>
      </w:pPr>
    </w:lvl>
    <w:lvl w:ilvl="5" w:tplc="39DAF3AA">
      <w:start w:val="1"/>
      <w:numFmt w:val="lowerRoman"/>
      <w:lvlText w:val="%6."/>
      <w:lvlJc w:val="right"/>
      <w:pPr>
        <w:ind w:left="4320" w:hanging="180"/>
      </w:pPr>
    </w:lvl>
    <w:lvl w:ilvl="6" w:tplc="56D0C2E4">
      <w:start w:val="1"/>
      <w:numFmt w:val="decimal"/>
      <w:lvlText w:val="%7."/>
      <w:lvlJc w:val="left"/>
      <w:pPr>
        <w:ind w:left="5040" w:hanging="360"/>
      </w:pPr>
    </w:lvl>
    <w:lvl w:ilvl="7" w:tplc="59360352">
      <w:start w:val="1"/>
      <w:numFmt w:val="lowerLetter"/>
      <w:lvlText w:val="%8."/>
      <w:lvlJc w:val="left"/>
      <w:pPr>
        <w:ind w:left="5760" w:hanging="360"/>
      </w:pPr>
    </w:lvl>
    <w:lvl w:ilvl="8" w:tplc="9CC00B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12C77"/>
    <w:multiLevelType w:val="hybridMultilevel"/>
    <w:tmpl w:val="3F54F39A"/>
    <w:lvl w:ilvl="0" w:tplc="E4BEF5B6">
      <w:start w:val="1"/>
      <w:numFmt w:val="decimal"/>
      <w:lvlText w:val="%1."/>
      <w:lvlJc w:val="left"/>
      <w:pPr>
        <w:ind w:left="720" w:hanging="360"/>
      </w:pPr>
    </w:lvl>
    <w:lvl w:ilvl="1" w:tplc="12A20CFE">
      <w:start w:val="1"/>
      <w:numFmt w:val="lowerLetter"/>
      <w:lvlText w:val="%2."/>
      <w:lvlJc w:val="left"/>
      <w:pPr>
        <w:ind w:left="1440" w:hanging="360"/>
      </w:pPr>
    </w:lvl>
    <w:lvl w:ilvl="2" w:tplc="BAAE1E30">
      <w:start w:val="1"/>
      <w:numFmt w:val="lowerRoman"/>
      <w:lvlText w:val="%3."/>
      <w:lvlJc w:val="right"/>
      <w:pPr>
        <w:ind w:left="2160" w:hanging="180"/>
      </w:pPr>
    </w:lvl>
    <w:lvl w:ilvl="3" w:tplc="59F8E068">
      <w:start w:val="1"/>
      <w:numFmt w:val="decimal"/>
      <w:lvlText w:val="%4."/>
      <w:lvlJc w:val="left"/>
      <w:pPr>
        <w:ind w:left="2880" w:hanging="360"/>
      </w:pPr>
    </w:lvl>
    <w:lvl w:ilvl="4" w:tplc="7550FF68">
      <w:start w:val="1"/>
      <w:numFmt w:val="lowerLetter"/>
      <w:lvlText w:val="%5."/>
      <w:lvlJc w:val="left"/>
      <w:pPr>
        <w:ind w:left="3600" w:hanging="360"/>
      </w:pPr>
    </w:lvl>
    <w:lvl w:ilvl="5" w:tplc="DB7EFBEC">
      <w:start w:val="1"/>
      <w:numFmt w:val="lowerRoman"/>
      <w:lvlText w:val="%6."/>
      <w:lvlJc w:val="right"/>
      <w:pPr>
        <w:ind w:left="4320" w:hanging="180"/>
      </w:pPr>
    </w:lvl>
    <w:lvl w:ilvl="6" w:tplc="38DA4E42">
      <w:start w:val="1"/>
      <w:numFmt w:val="decimal"/>
      <w:lvlText w:val="%7."/>
      <w:lvlJc w:val="left"/>
      <w:pPr>
        <w:ind w:left="5040" w:hanging="360"/>
      </w:pPr>
    </w:lvl>
    <w:lvl w:ilvl="7" w:tplc="D0747C94">
      <w:start w:val="1"/>
      <w:numFmt w:val="lowerLetter"/>
      <w:lvlText w:val="%8."/>
      <w:lvlJc w:val="left"/>
      <w:pPr>
        <w:ind w:left="5760" w:hanging="360"/>
      </w:pPr>
    </w:lvl>
    <w:lvl w:ilvl="8" w:tplc="B9B26A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82EF9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9552153">
    <w:abstractNumId w:val="17"/>
  </w:num>
  <w:num w:numId="2" w16cid:durableId="1113086345">
    <w:abstractNumId w:val="4"/>
  </w:num>
  <w:num w:numId="3" w16cid:durableId="966007547">
    <w:abstractNumId w:val="9"/>
  </w:num>
  <w:num w:numId="4" w16cid:durableId="1157186174">
    <w:abstractNumId w:val="13"/>
  </w:num>
  <w:num w:numId="5" w16cid:durableId="650452153">
    <w:abstractNumId w:val="20"/>
  </w:num>
  <w:num w:numId="6" w16cid:durableId="1339310723">
    <w:abstractNumId w:val="15"/>
  </w:num>
  <w:num w:numId="7" w16cid:durableId="1194419820">
    <w:abstractNumId w:val="11"/>
  </w:num>
  <w:num w:numId="8" w16cid:durableId="978731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34847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93010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6059613">
    <w:abstractNumId w:val="16"/>
  </w:num>
  <w:num w:numId="12" w16cid:durableId="966083441">
    <w:abstractNumId w:val="10"/>
  </w:num>
  <w:num w:numId="13" w16cid:durableId="1143308061">
    <w:abstractNumId w:val="12"/>
  </w:num>
  <w:num w:numId="14" w16cid:durableId="857738820">
    <w:abstractNumId w:val="5"/>
  </w:num>
  <w:num w:numId="15" w16cid:durableId="1140535605">
    <w:abstractNumId w:val="7"/>
  </w:num>
  <w:num w:numId="16" w16cid:durableId="1084381824">
    <w:abstractNumId w:val="1"/>
  </w:num>
  <w:num w:numId="17" w16cid:durableId="252711912">
    <w:abstractNumId w:val="2"/>
  </w:num>
  <w:num w:numId="18" w16cid:durableId="1927152252">
    <w:abstractNumId w:val="3"/>
  </w:num>
  <w:num w:numId="19" w16cid:durableId="808790909">
    <w:abstractNumId w:val="19"/>
  </w:num>
  <w:num w:numId="20" w16cid:durableId="2067802750">
    <w:abstractNumId w:val="0"/>
  </w:num>
  <w:num w:numId="21" w16cid:durableId="1936938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22E50"/>
    <w:rsid w:val="00035906"/>
    <w:rsid w:val="0003680F"/>
    <w:rsid w:val="000368BA"/>
    <w:rsid w:val="000448F5"/>
    <w:rsid w:val="00044B55"/>
    <w:rsid w:val="00070018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D6546"/>
    <w:rsid w:val="000F1D5D"/>
    <w:rsid w:val="000F539E"/>
    <w:rsid w:val="00110BEE"/>
    <w:rsid w:val="001113B5"/>
    <w:rsid w:val="001150CE"/>
    <w:rsid w:val="00121C79"/>
    <w:rsid w:val="001324E6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3CA4"/>
    <w:rsid w:val="0017705A"/>
    <w:rsid w:val="00177334"/>
    <w:rsid w:val="00187F9F"/>
    <w:rsid w:val="001942E2"/>
    <w:rsid w:val="001A1F29"/>
    <w:rsid w:val="001A582E"/>
    <w:rsid w:val="001B1713"/>
    <w:rsid w:val="001B2A1D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52E64"/>
    <w:rsid w:val="00260188"/>
    <w:rsid w:val="002A08EF"/>
    <w:rsid w:val="002B29F1"/>
    <w:rsid w:val="002B4CFF"/>
    <w:rsid w:val="002B6DDC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4E46"/>
    <w:rsid w:val="003653B5"/>
    <w:rsid w:val="00371C2A"/>
    <w:rsid w:val="00377591"/>
    <w:rsid w:val="003900A2"/>
    <w:rsid w:val="003A74C4"/>
    <w:rsid w:val="003B0748"/>
    <w:rsid w:val="003B49AC"/>
    <w:rsid w:val="003B7A44"/>
    <w:rsid w:val="003B7FFD"/>
    <w:rsid w:val="003D265E"/>
    <w:rsid w:val="003E39D4"/>
    <w:rsid w:val="003F0155"/>
    <w:rsid w:val="003F6D6E"/>
    <w:rsid w:val="003F6F32"/>
    <w:rsid w:val="00407722"/>
    <w:rsid w:val="0041285A"/>
    <w:rsid w:val="00435CFA"/>
    <w:rsid w:val="00442C24"/>
    <w:rsid w:val="004806A4"/>
    <w:rsid w:val="00487B9F"/>
    <w:rsid w:val="004E50D4"/>
    <w:rsid w:val="00514AE3"/>
    <w:rsid w:val="005174B1"/>
    <w:rsid w:val="00524E64"/>
    <w:rsid w:val="00525DBC"/>
    <w:rsid w:val="00534EB8"/>
    <w:rsid w:val="00556DB2"/>
    <w:rsid w:val="0056487A"/>
    <w:rsid w:val="005669D8"/>
    <w:rsid w:val="00570362"/>
    <w:rsid w:val="005805FC"/>
    <w:rsid w:val="005A6457"/>
    <w:rsid w:val="005A7BDE"/>
    <w:rsid w:val="005D5EC5"/>
    <w:rsid w:val="005E093D"/>
    <w:rsid w:val="005E244F"/>
    <w:rsid w:val="005E6CDC"/>
    <w:rsid w:val="005F1C07"/>
    <w:rsid w:val="00614BA9"/>
    <w:rsid w:val="00626674"/>
    <w:rsid w:val="00637D80"/>
    <w:rsid w:val="00642051"/>
    <w:rsid w:val="00643B53"/>
    <w:rsid w:val="00646064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17355"/>
    <w:rsid w:val="0072262D"/>
    <w:rsid w:val="0073750F"/>
    <w:rsid w:val="00751137"/>
    <w:rsid w:val="0076015E"/>
    <w:rsid w:val="007724BB"/>
    <w:rsid w:val="00792049"/>
    <w:rsid w:val="00794A9E"/>
    <w:rsid w:val="007A09CD"/>
    <w:rsid w:val="007A11B3"/>
    <w:rsid w:val="007B41D7"/>
    <w:rsid w:val="007C6448"/>
    <w:rsid w:val="007D58DF"/>
    <w:rsid w:val="007E233C"/>
    <w:rsid w:val="007F407D"/>
    <w:rsid w:val="00805340"/>
    <w:rsid w:val="0085438A"/>
    <w:rsid w:val="008622CE"/>
    <w:rsid w:val="00866628"/>
    <w:rsid w:val="00872468"/>
    <w:rsid w:val="0088301D"/>
    <w:rsid w:val="008A67C5"/>
    <w:rsid w:val="008C0846"/>
    <w:rsid w:val="008D15E1"/>
    <w:rsid w:val="008D503C"/>
    <w:rsid w:val="008D7AF3"/>
    <w:rsid w:val="008E2F0C"/>
    <w:rsid w:val="008E3801"/>
    <w:rsid w:val="008E64E5"/>
    <w:rsid w:val="008F4156"/>
    <w:rsid w:val="00914524"/>
    <w:rsid w:val="009349B2"/>
    <w:rsid w:val="00943D81"/>
    <w:rsid w:val="00955B94"/>
    <w:rsid w:val="00956535"/>
    <w:rsid w:val="0097776E"/>
    <w:rsid w:val="00977A9F"/>
    <w:rsid w:val="009B6926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4EBD"/>
    <w:rsid w:val="00A56495"/>
    <w:rsid w:val="00A56A50"/>
    <w:rsid w:val="00A571C1"/>
    <w:rsid w:val="00A671E6"/>
    <w:rsid w:val="00A82B2F"/>
    <w:rsid w:val="00AC020F"/>
    <w:rsid w:val="00AC0E5B"/>
    <w:rsid w:val="00AC7823"/>
    <w:rsid w:val="00AD7B51"/>
    <w:rsid w:val="00B115E8"/>
    <w:rsid w:val="00B14EB6"/>
    <w:rsid w:val="00B15AEE"/>
    <w:rsid w:val="00B200EE"/>
    <w:rsid w:val="00B349DE"/>
    <w:rsid w:val="00B40884"/>
    <w:rsid w:val="00B41A6F"/>
    <w:rsid w:val="00B44EED"/>
    <w:rsid w:val="00B511D2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76BB2"/>
    <w:rsid w:val="00C87C6F"/>
    <w:rsid w:val="00C94F5B"/>
    <w:rsid w:val="00C954E4"/>
    <w:rsid w:val="00C97A50"/>
    <w:rsid w:val="00CD73A2"/>
    <w:rsid w:val="00CD7616"/>
    <w:rsid w:val="00CD77E4"/>
    <w:rsid w:val="00CF37D6"/>
    <w:rsid w:val="00CF526F"/>
    <w:rsid w:val="00CF7C89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87BC7"/>
    <w:rsid w:val="00D948EC"/>
    <w:rsid w:val="00DB64CB"/>
    <w:rsid w:val="00DC70A1"/>
    <w:rsid w:val="00DF310C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A28F3"/>
    <w:rsid w:val="00EB0FC1"/>
    <w:rsid w:val="00EB2102"/>
    <w:rsid w:val="00ED66AB"/>
    <w:rsid w:val="00EF6F91"/>
    <w:rsid w:val="00F10971"/>
    <w:rsid w:val="00F26295"/>
    <w:rsid w:val="00F338AD"/>
    <w:rsid w:val="00F46B4B"/>
    <w:rsid w:val="00F60162"/>
    <w:rsid w:val="00F60C79"/>
    <w:rsid w:val="00F65943"/>
    <w:rsid w:val="00F65D55"/>
    <w:rsid w:val="00F90819"/>
    <w:rsid w:val="00FA3033"/>
    <w:rsid w:val="00FC562C"/>
    <w:rsid w:val="00FC6D45"/>
    <w:rsid w:val="00FD128F"/>
    <w:rsid w:val="00FD3013"/>
    <w:rsid w:val="00FD4179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Bullet List,FooterText,numbered,List Paragraph1,Paragraphe de liste1,lp1,Bulletr List Paragraph"/>
    <w:basedOn w:val="Normal"/>
    <w:link w:val="PrrafodelistaCar"/>
    <w:uiPriority w:val="99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Bullet List Car,FooterText Car,numbered Car,lp1 Car"/>
    <w:basedOn w:val="Fuentedeprrafopredeter"/>
    <w:link w:val="Prrafodelista"/>
    <w:uiPriority w:val="99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35CFA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5CFA"/>
  </w:style>
  <w:style w:type="paragraph" w:styleId="Textonotapie">
    <w:name w:val="footnote text"/>
    <w:basedOn w:val="Normal"/>
    <w:link w:val="TextonotapieCar"/>
    <w:uiPriority w:val="99"/>
    <w:semiHidden/>
    <w:unhideWhenUsed/>
    <w:rsid w:val="00435CFA"/>
    <w:pPr>
      <w:spacing w:after="0"/>
    </w:pPr>
    <w:rPr>
      <w:sz w:val="20"/>
      <w:szCs w:val="20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435CFA"/>
    <w:rPr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87B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B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BC7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BC7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696BAF6F8B34EAEBD083F79F3059C" ma:contentTypeVersion="4" ma:contentTypeDescription="Crear nuevo documento." ma:contentTypeScope="" ma:versionID="43aad47e7a3d8943ea514a9acc0e7719">
  <xsd:schema xmlns:xsd="http://www.w3.org/2001/XMLSchema" xmlns:xs="http://www.w3.org/2001/XMLSchema" xmlns:p="http://schemas.microsoft.com/office/2006/metadata/properties" xmlns:ns2="d14ff0cd-8c67-41e7-b93f-bc8d85a8339f" xmlns:ns3="bdb54c36-6500-4846-8b5d-223da53b0074" targetNamespace="http://schemas.microsoft.com/office/2006/metadata/properties" ma:root="true" ma:fieldsID="75bea01c03e10dc4d466f8432132ae1c" ns2:_="" ns3:_="">
    <xsd:import namespace="d14ff0cd-8c67-41e7-b93f-bc8d85a8339f"/>
    <xsd:import namespace="bdb54c36-6500-4846-8b5d-223da53b0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0cd-8c67-41e7-b93f-bc8d85a8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4c36-6500-4846-8b5d-223da53b0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A3B39-6F69-4F3C-9609-6FBD0D36A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0cd-8c67-41e7-b93f-bc8d85a8339f"/>
    <ds:schemaRef ds:uri="bdb54c36-6500-4846-8b5d-223da53b0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73E0F-799D-4B54-B6FC-0B68AA4F3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2BAADF-04A8-4EF4-9AE1-AE108A3E3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6EF325-8149-4E33-AE6B-158DF17CF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651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4</cp:revision>
  <cp:lastPrinted>2019-02-20T15:13:00Z</cp:lastPrinted>
  <dcterms:created xsi:type="dcterms:W3CDTF">2021-06-09T01:14:00Z</dcterms:created>
  <dcterms:modified xsi:type="dcterms:W3CDTF">2023-04-04T13:38:00Z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0x0101006AF696BAF6F8B34EAEBD083F79F3059C</vt:lpwstr>
  </property>
</Properties>
</file>