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38154" w14:textId="06022231" w:rsidR="004F4FC9" w:rsidRPr="00FA14C7" w:rsidRDefault="00A433A4" w:rsidP="0024108B">
      <w:pPr>
        <w:tabs>
          <w:tab w:val="left" w:pos="5205"/>
        </w:tabs>
        <w:jc w:val="both"/>
        <w:rPr>
          <w:rFonts w:ascii="Verdana" w:hAnsi="Verdana"/>
          <w:b/>
          <w:bCs/>
          <w:sz w:val="20"/>
          <w:szCs w:val="20"/>
          <w:lang w:val="es-ES"/>
        </w:rPr>
      </w:pPr>
      <w:r>
        <w:rPr>
          <w:rFonts w:ascii="Verdana" w:hAnsi="Verdana"/>
          <w:b/>
          <w:bCs/>
          <w:sz w:val="20"/>
          <w:szCs w:val="20"/>
          <w:lang w:val="es-ES"/>
        </w:rPr>
        <w:tab/>
      </w:r>
    </w:p>
    <w:p w14:paraId="505F4CD5" w14:textId="41944315" w:rsidR="00AD67EE" w:rsidRPr="00FA14C7" w:rsidRDefault="0018618F" w:rsidP="0024108B">
      <w:pPr>
        <w:jc w:val="center"/>
        <w:rPr>
          <w:rFonts w:ascii="Verdana" w:hAnsi="Verdana"/>
          <w:b/>
          <w:bCs/>
          <w:sz w:val="20"/>
          <w:szCs w:val="20"/>
          <w:lang w:val="es-ES"/>
        </w:rPr>
      </w:pPr>
      <w:r w:rsidRPr="00FA14C7">
        <w:rPr>
          <w:rFonts w:ascii="Verdana" w:hAnsi="Verdana"/>
          <w:b/>
          <w:bCs/>
          <w:sz w:val="20"/>
          <w:szCs w:val="20"/>
          <w:lang w:val="es-ES"/>
        </w:rPr>
        <w:t>FONDO PARA LA REPARACIÓN DE LAS VÍCTIMAS</w:t>
      </w:r>
    </w:p>
    <w:p w14:paraId="1A4091F3" w14:textId="73135647" w:rsidR="0018618F" w:rsidRPr="00FA14C7" w:rsidRDefault="0018618F" w:rsidP="0024108B">
      <w:pPr>
        <w:jc w:val="center"/>
        <w:rPr>
          <w:rFonts w:ascii="Verdana" w:hAnsi="Verdana"/>
          <w:b/>
          <w:bCs/>
          <w:sz w:val="20"/>
          <w:szCs w:val="20"/>
          <w:lang w:val="es-ES"/>
        </w:rPr>
      </w:pPr>
      <w:r w:rsidRPr="00FA14C7">
        <w:rPr>
          <w:rFonts w:ascii="Verdana" w:hAnsi="Verdana"/>
          <w:b/>
          <w:bCs/>
          <w:sz w:val="20"/>
          <w:szCs w:val="20"/>
          <w:lang w:val="es-ES"/>
        </w:rPr>
        <w:t>UNIDAD PARA LA ATENCIÓN Y REPARACIÓN INTEGRAL A LAS VÍCTIMAS</w:t>
      </w:r>
    </w:p>
    <w:p w14:paraId="14332C46" w14:textId="0A3635E7" w:rsidR="0018618F" w:rsidRPr="00FA14C7" w:rsidRDefault="0018618F" w:rsidP="0024108B">
      <w:pPr>
        <w:jc w:val="center"/>
        <w:rPr>
          <w:rFonts w:ascii="Verdana" w:hAnsi="Verdana"/>
          <w:b/>
          <w:bCs/>
          <w:sz w:val="20"/>
          <w:szCs w:val="20"/>
          <w:lang w:val="es-ES"/>
        </w:rPr>
      </w:pPr>
    </w:p>
    <w:p w14:paraId="5CBE826F" w14:textId="77777777" w:rsidR="0018618F" w:rsidRPr="00FA14C7" w:rsidRDefault="0018618F" w:rsidP="0024108B">
      <w:pPr>
        <w:jc w:val="center"/>
        <w:rPr>
          <w:rFonts w:ascii="Verdana" w:hAnsi="Verdana"/>
          <w:b/>
          <w:bCs/>
          <w:sz w:val="20"/>
          <w:szCs w:val="20"/>
          <w:lang w:val="es-ES"/>
        </w:rPr>
      </w:pPr>
    </w:p>
    <w:p w14:paraId="4357C97E" w14:textId="6FDE4DA0" w:rsidR="00AD67EE" w:rsidRPr="000C303B" w:rsidRDefault="00AD67EE" w:rsidP="0024108B">
      <w:pPr>
        <w:jc w:val="center"/>
        <w:rPr>
          <w:rFonts w:ascii="Verdana" w:hAnsi="Verdana"/>
          <w:b/>
          <w:bCs/>
          <w:color w:val="0070C0"/>
          <w:sz w:val="20"/>
          <w:szCs w:val="20"/>
          <w:lang w:val="es-ES"/>
        </w:rPr>
      </w:pPr>
      <w:r w:rsidRPr="00FA14C7">
        <w:rPr>
          <w:rFonts w:ascii="Verdana" w:hAnsi="Verdana"/>
          <w:b/>
          <w:bCs/>
          <w:sz w:val="20"/>
          <w:szCs w:val="20"/>
          <w:lang w:val="es-ES"/>
        </w:rPr>
        <w:t xml:space="preserve">PLAN DE MANEJO AMBIENTAL DE LA </w:t>
      </w:r>
      <w:r w:rsidR="0018618F" w:rsidRPr="000C303B">
        <w:rPr>
          <w:rFonts w:ascii="Verdana" w:hAnsi="Verdana"/>
          <w:b/>
          <w:bCs/>
          <w:color w:val="0070C0"/>
          <w:sz w:val="20"/>
          <w:szCs w:val="20"/>
          <w:lang w:val="es-ES"/>
        </w:rPr>
        <w:t>PLANTACION PALMAR</w:t>
      </w:r>
    </w:p>
    <w:p w14:paraId="42D3E9E3" w14:textId="2CCFE809" w:rsidR="0018618F" w:rsidRPr="000C303B" w:rsidRDefault="004E26B7" w:rsidP="0024108B">
      <w:pPr>
        <w:jc w:val="center"/>
        <w:rPr>
          <w:rFonts w:ascii="Verdana" w:hAnsi="Verdana"/>
          <w:b/>
          <w:bCs/>
          <w:color w:val="0070C0"/>
          <w:sz w:val="20"/>
          <w:szCs w:val="20"/>
          <w:lang w:val="es-ES"/>
        </w:rPr>
      </w:pPr>
      <w:r w:rsidRPr="000C303B">
        <w:rPr>
          <w:rFonts w:ascii="Verdana" w:hAnsi="Verdana"/>
          <w:b/>
          <w:bCs/>
          <w:color w:val="0070C0"/>
          <w:sz w:val="20"/>
          <w:szCs w:val="20"/>
          <w:lang w:val="es-ES"/>
        </w:rPr>
        <w:t>COSECHANDO PAZ</w:t>
      </w:r>
    </w:p>
    <w:p w14:paraId="351ABABF" w14:textId="139EB9EA" w:rsidR="0018618F" w:rsidRPr="00FA14C7" w:rsidRDefault="0018618F" w:rsidP="0024108B">
      <w:pPr>
        <w:jc w:val="center"/>
        <w:rPr>
          <w:rFonts w:ascii="Verdana" w:hAnsi="Verdana"/>
          <w:b/>
          <w:bCs/>
          <w:sz w:val="20"/>
          <w:szCs w:val="20"/>
          <w:lang w:val="es-ES"/>
        </w:rPr>
      </w:pPr>
    </w:p>
    <w:p w14:paraId="4B4EF477" w14:textId="2F054463" w:rsidR="0018618F" w:rsidRPr="00FA14C7" w:rsidRDefault="0018618F" w:rsidP="0024108B">
      <w:pPr>
        <w:jc w:val="center"/>
        <w:rPr>
          <w:rFonts w:ascii="Verdana" w:hAnsi="Verdana"/>
          <w:b/>
          <w:bCs/>
          <w:sz w:val="20"/>
          <w:szCs w:val="20"/>
          <w:lang w:val="es-ES"/>
        </w:rPr>
      </w:pPr>
    </w:p>
    <w:p w14:paraId="781D448E" w14:textId="77777777" w:rsidR="0018618F" w:rsidRPr="00FA14C7" w:rsidRDefault="0018618F" w:rsidP="0024108B">
      <w:pPr>
        <w:jc w:val="center"/>
        <w:rPr>
          <w:rFonts w:ascii="Verdana" w:hAnsi="Verdana"/>
          <w:b/>
          <w:bCs/>
          <w:sz w:val="20"/>
          <w:szCs w:val="20"/>
          <w:lang w:val="es-ES"/>
        </w:rPr>
      </w:pPr>
    </w:p>
    <w:p w14:paraId="53900B92" w14:textId="77777777" w:rsidR="0018618F" w:rsidRPr="00FA14C7" w:rsidRDefault="0018618F" w:rsidP="0024108B">
      <w:pPr>
        <w:jc w:val="center"/>
        <w:rPr>
          <w:rFonts w:ascii="Verdana" w:hAnsi="Verdana"/>
          <w:b/>
          <w:bCs/>
          <w:sz w:val="20"/>
          <w:szCs w:val="20"/>
          <w:lang w:val="es-ES"/>
        </w:rPr>
      </w:pPr>
    </w:p>
    <w:p w14:paraId="65A4310C" w14:textId="5D7B0588" w:rsidR="0018618F" w:rsidRPr="00FA14C7" w:rsidRDefault="0018618F" w:rsidP="0024108B">
      <w:pPr>
        <w:jc w:val="center"/>
        <w:rPr>
          <w:rFonts w:ascii="Verdana" w:hAnsi="Verdana"/>
          <w:b/>
          <w:bCs/>
          <w:sz w:val="20"/>
          <w:szCs w:val="20"/>
          <w:lang w:val="es-ES"/>
        </w:rPr>
      </w:pPr>
      <w:r w:rsidRPr="00FA14C7">
        <w:rPr>
          <w:rFonts w:ascii="Verdana" w:hAnsi="Verdana"/>
          <w:b/>
          <w:bCs/>
          <w:sz w:val="20"/>
          <w:szCs w:val="20"/>
          <w:lang w:val="es-ES"/>
        </w:rPr>
        <w:t>CODIGOS INTERNOS DE LOS BIENES:</w:t>
      </w:r>
    </w:p>
    <w:p w14:paraId="70445065" w14:textId="15DBFD71" w:rsidR="0018618F" w:rsidRPr="00A433A4" w:rsidRDefault="0018618F" w:rsidP="0024108B">
      <w:pPr>
        <w:jc w:val="center"/>
        <w:rPr>
          <w:rFonts w:ascii="Verdana" w:hAnsi="Verdana"/>
          <w:b/>
          <w:bCs/>
          <w:color w:val="4472C4" w:themeColor="accent1"/>
          <w:sz w:val="20"/>
          <w:szCs w:val="20"/>
          <w:lang w:val="es-ES"/>
        </w:rPr>
      </w:pPr>
      <w:r w:rsidRPr="00A433A4">
        <w:rPr>
          <w:rFonts w:ascii="Verdana" w:hAnsi="Verdana"/>
          <w:b/>
          <w:bCs/>
          <w:color w:val="4472C4" w:themeColor="accent1"/>
          <w:sz w:val="20"/>
          <w:szCs w:val="20"/>
          <w:lang w:val="es-ES"/>
        </w:rPr>
        <w:t>IR173SEC224</w:t>
      </w:r>
    </w:p>
    <w:p w14:paraId="64551B73" w14:textId="77777777" w:rsidR="004F4FC9" w:rsidRPr="00FA14C7" w:rsidRDefault="004F4FC9" w:rsidP="0024108B">
      <w:pPr>
        <w:jc w:val="center"/>
        <w:rPr>
          <w:rFonts w:ascii="Verdana" w:hAnsi="Verdana"/>
          <w:b/>
          <w:bCs/>
          <w:sz w:val="20"/>
          <w:szCs w:val="20"/>
          <w:lang w:val="es-ES"/>
        </w:rPr>
      </w:pPr>
    </w:p>
    <w:p w14:paraId="300B03DD" w14:textId="77777777" w:rsidR="004F4FC9" w:rsidRPr="00FA14C7" w:rsidRDefault="004F4FC9" w:rsidP="0024108B">
      <w:pPr>
        <w:jc w:val="center"/>
        <w:rPr>
          <w:rFonts w:ascii="Verdana" w:hAnsi="Verdana"/>
          <w:b/>
          <w:bCs/>
          <w:sz w:val="20"/>
          <w:szCs w:val="20"/>
          <w:lang w:val="es-ES"/>
        </w:rPr>
      </w:pPr>
    </w:p>
    <w:p w14:paraId="33968349" w14:textId="303759F1" w:rsidR="0018618F" w:rsidRPr="00FA14C7" w:rsidRDefault="0018618F" w:rsidP="0024108B">
      <w:pPr>
        <w:jc w:val="center"/>
        <w:rPr>
          <w:rFonts w:ascii="Verdana" w:hAnsi="Verdana"/>
          <w:b/>
          <w:bCs/>
          <w:sz w:val="20"/>
          <w:szCs w:val="20"/>
          <w:lang w:val="es-ES"/>
        </w:rPr>
      </w:pPr>
    </w:p>
    <w:p w14:paraId="568244E5" w14:textId="0856FE35" w:rsidR="0018618F" w:rsidRPr="000C303B" w:rsidRDefault="00AD67EE" w:rsidP="0024108B">
      <w:pPr>
        <w:jc w:val="center"/>
        <w:rPr>
          <w:rFonts w:ascii="Verdana" w:hAnsi="Verdana"/>
          <w:b/>
          <w:bCs/>
          <w:color w:val="0070C0"/>
          <w:sz w:val="20"/>
          <w:szCs w:val="20"/>
          <w:lang w:val="es-ES"/>
        </w:rPr>
      </w:pPr>
      <w:r w:rsidRPr="00FA14C7">
        <w:rPr>
          <w:rFonts w:ascii="Verdana" w:hAnsi="Verdana"/>
          <w:b/>
          <w:bCs/>
          <w:sz w:val="20"/>
          <w:szCs w:val="20"/>
          <w:lang w:val="es-ES"/>
        </w:rPr>
        <w:t>PRESENTADO POR:</w:t>
      </w:r>
      <w:r w:rsidR="000616F2">
        <w:rPr>
          <w:rFonts w:ascii="Verdana" w:hAnsi="Verdana"/>
          <w:b/>
          <w:bCs/>
          <w:sz w:val="20"/>
          <w:szCs w:val="20"/>
          <w:lang w:val="es-ES"/>
        </w:rPr>
        <w:t xml:space="preserve"> </w:t>
      </w:r>
      <w:r w:rsidR="000C303B" w:rsidRPr="000C303B">
        <w:rPr>
          <w:rFonts w:ascii="Verdana" w:hAnsi="Verdana"/>
          <w:b/>
          <w:bCs/>
          <w:color w:val="0070C0"/>
          <w:sz w:val="20"/>
          <w:szCs w:val="20"/>
          <w:lang w:val="es-ES"/>
        </w:rPr>
        <w:t>xxxxx</w:t>
      </w:r>
    </w:p>
    <w:p w14:paraId="6E1AA276" w14:textId="0C62E377" w:rsidR="00AD67EE" w:rsidRPr="00FA14C7" w:rsidRDefault="00AD67EE" w:rsidP="0024108B">
      <w:pPr>
        <w:jc w:val="center"/>
        <w:rPr>
          <w:rFonts w:ascii="Verdana" w:hAnsi="Verdana"/>
          <w:b/>
          <w:bCs/>
          <w:sz w:val="20"/>
          <w:szCs w:val="20"/>
          <w:lang w:val="es-ES"/>
        </w:rPr>
      </w:pPr>
      <w:r w:rsidRPr="00FA14C7">
        <w:rPr>
          <w:rFonts w:ascii="Verdana" w:hAnsi="Verdana"/>
          <w:b/>
          <w:bCs/>
          <w:sz w:val="20"/>
          <w:szCs w:val="20"/>
          <w:lang w:val="es-ES"/>
        </w:rPr>
        <w:t>CARGO:</w:t>
      </w:r>
      <w:r w:rsidR="000616F2">
        <w:rPr>
          <w:rFonts w:ascii="Verdana" w:hAnsi="Verdana"/>
          <w:b/>
          <w:bCs/>
          <w:sz w:val="20"/>
          <w:szCs w:val="20"/>
          <w:lang w:val="es-ES"/>
        </w:rPr>
        <w:t xml:space="preserve"> </w:t>
      </w:r>
      <w:r w:rsidR="000C303B" w:rsidRPr="000C303B">
        <w:rPr>
          <w:rFonts w:ascii="Verdana" w:hAnsi="Verdana"/>
          <w:b/>
          <w:bCs/>
          <w:color w:val="0070C0"/>
          <w:sz w:val="20"/>
          <w:szCs w:val="20"/>
          <w:lang w:val="es-ES"/>
        </w:rPr>
        <w:t>xxxx</w:t>
      </w:r>
    </w:p>
    <w:p w14:paraId="31A0089B" w14:textId="77777777" w:rsidR="004F4FC9" w:rsidRPr="00FA14C7" w:rsidRDefault="004F4FC9" w:rsidP="0024108B">
      <w:pPr>
        <w:jc w:val="center"/>
        <w:rPr>
          <w:rFonts w:ascii="Verdana" w:hAnsi="Verdana"/>
          <w:b/>
          <w:bCs/>
          <w:sz w:val="20"/>
          <w:szCs w:val="20"/>
          <w:lang w:val="es-ES"/>
        </w:rPr>
      </w:pPr>
    </w:p>
    <w:p w14:paraId="6376FB8C" w14:textId="77777777" w:rsidR="004F4FC9" w:rsidRPr="00FA14C7" w:rsidRDefault="004F4FC9" w:rsidP="0024108B">
      <w:pPr>
        <w:jc w:val="center"/>
        <w:rPr>
          <w:rFonts w:ascii="Verdana" w:hAnsi="Verdana"/>
          <w:b/>
          <w:bCs/>
          <w:sz w:val="20"/>
          <w:szCs w:val="20"/>
          <w:lang w:val="es-ES"/>
        </w:rPr>
      </w:pPr>
    </w:p>
    <w:p w14:paraId="328F4596" w14:textId="77777777" w:rsidR="004F4FC9" w:rsidRPr="00FA14C7" w:rsidRDefault="004F4FC9" w:rsidP="0024108B">
      <w:pPr>
        <w:jc w:val="center"/>
        <w:rPr>
          <w:rFonts w:ascii="Verdana" w:hAnsi="Verdana"/>
          <w:b/>
          <w:bCs/>
          <w:sz w:val="20"/>
          <w:szCs w:val="20"/>
          <w:lang w:val="es-ES"/>
        </w:rPr>
      </w:pPr>
    </w:p>
    <w:p w14:paraId="487FF453" w14:textId="6FCCDF01" w:rsidR="0018618F" w:rsidRPr="00FA14C7" w:rsidRDefault="0018618F" w:rsidP="0024108B">
      <w:pPr>
        <w:jc w:val="center"/>
        <w:rPr>
          <w:rFonts w:ascii="Verdana" w:hAnsi="Verdana"/>
          <w:b/>
          <w:bCs/>
          <w:sz w:val="20"/>
          <w:szCs w:val="20"/>
          <w:lang w:val="es-ES"/>
        </w:rPr>
      </w:pPr>
    </w:p>
    <w:p w14:paraId="1BDD68C0" w14:textId="397CDF81" w:rsidR="0018618F" w:rsidRPr="00FA14C7" w:rsidRDefault="00AD67EE" w:rsidP="0024108B">
      <w:pPr>
        <w:jc w:val="center"/>
        <w:rPr>
          <w:rFonts w:ascii="Verdana" w:hAnsi="Verdana"/>
          <w:b/>
          <w:bCs/>
          <w:sz w:val="20"/>
          <w:szCs w:val="20"/>
          <w:lang w:val="es-ES"/>
        </w:rPr>
      </w:pPr>
      <w:r w:rsidRPr="00FA14C7">
        <w:rPr>
          <w:rFonts w:ascii="Verdana" w:hAnsi="Verdana"/>
          <w:b/>
          <w:bCs/>
          <w:sz w:val="20"/>
          <w:szCs w:val="20"/>
          <w:lang w:val="es-ES"/>
        </w:rPr>
        <w:t>EQUIPO: BAAF</w:t>
      </w:r>
    </w:p>
    <w:p w14:paraId="40BE0060" w14:textId="1A4CF434" w:rsidR="004F4FC9" w:rsidRDefault="0018618F" w:rsidP="0024108B">
      <w:pPr>
        <w:jc w:val="center"/>
        <w:rPr>
          <w:rFonts w:ascii="Verdana" w:hAnsi="Verdana"/>
          <w:b/>
          <w:bCs/>
          <w:sz w:val="20"/>
          <w:szCs w:val="20"/>
          <w:lang w:val="es-ES"/>
        </w:rPr>
      </w:pPr>
      <w:r w:rsidRPr="41533856">
        <w:rPr>
          <w:rFonts w:ascii="Verdana" w:hAnsi="Verdana"/>
          <w:b/>
          <w:bCs/>
          <w:sz w:val="20"/>
          <w:szCs w:val="20"/>
          <w:lang w:val="es-ES"/>
        </w:rPr>
        <w:t>FECHA DE ELABORACIÓN</w:t>
      </w:r>
      <w:r w:rsidR="000C303B">
        <w:rPr>
          <w:rFonts w:ascii="Verdana" w:hAnsi="Verdana"/>
          <w:b/>
          <w:bCs/>
          <w:sz w:val="20"/>
          <w:szCs w:val="20"/>
          <w:lang w:val="es-ES"/>
        </w:rPr>
        <w:t xml:space="preserve">: </w:t>
      </w:r>
      <w:r w:rsidR="000C303B" w:rsidRPr="000C303B">
        <w:rPr>
          <w:rFonts w:ascii="Verdana" w:hAnsi="Verdana"/>
          <w:b/>
          <w:bCs/>
          <w:color w:val="0070C0"/>
          <w:sz w:val="20"/>
          <w:szCs w:val="20"/>
          <w:lang w:val="es-ES"/>
        </w:rPr>
        <w:t>xxxxx</w:t>
      </w:r>
    </w:p>
    <w:p w14:paraId="5777E7E1" w14:textId="77777777" w:rsidR="004943D6" w:rsidRDefault="004943D6" w:rsidP="0024108B">
      <w:pPr>
        <w:jc w:val="both"/>
        <w:rPr>
          <w:rFonts w:ascii="Verdana" w:hAnsi="Verdana"/>
          <w:b/>
          <w:bCs/>
          <w:sz w:val="20"/>
          <w:szCs w:val="20"/>
          <w:lang w:val="es-ES"/>
        </w:rPr>
      </w:pPr>
    </w:p>
    <w:p w14:paraId="7006AE27" w14:textId="77777777" w:rsidR="004943D6" w:rsidRDefault="004943D6" w:rsidP="0024108B">
      <w:pPr>
        <w:jc w:val="both"/>
        <w:rPr>
          <w:rFonts w:ascii="Verdana" w:hAnsi="Verdana"/>
          <w:b/>
          <w:bCs/>
          <w:sz w:val="20"/>
          <w:szCs w:val="20"/>
          <w:lang w:val="es-ES"/>
        </w:rPr>
      </w:pPr>
    </w:p>
    <w:p w14:paraId="43ADF116" w14:textId="77777777" w:rsidR="004943D6" w:rsidRPr="0051008B" w:rsidRDefault="004943D6" w:rsidP="00394D8F">
      <w:pPr>
        <w:pStyle w:val="TtuloTDC"/>
        <w:jc w:val="center"/>
        <w:rPr>
          <w:rFonts w:ascii="Verdana" w:hAnsi="Verdana"/>
          <w:b w:val="0"/>
          <w:bCs w:val="0"/>
          <w:color w:val="auto"/>
          <w:sz w:val="20"/>
          <w:szCs w:val="20"/>
        </w:rPr>
      </w:pPr>
      <w:r w:rsidRPr="0051008B">
        <w:rPr>
          <w:rFonts w:ascii="Verdana" w:hAnsi="Verdana"/>
          <w:color w:val="auto"/>
          <w:sz w:val="20"/>
          <w:szCs w:val="20"/>
        </w:rPr>
        <w:t>TABLA DE CONTENIDO</w:t>
      </w:r>
    </w:p>
    <w:p w14:paraId="0306B3BC" w14:textId="77777777" w:rsidR="004943D6" w:rsidRPr="006213A8" w:rsidRDefault="004943D6" w:rsidP="004B6454">
      <w:pPr>
        <w:spacing w:after="0"/>
        <w:ind w:left="-142"/>
        <w:jc w:val="both"/>
        <w:rPr>
          <w:rFonts w:ascii="Verdana" w:hAnsi="Verdana" w:cs="Arial"/>
          <w:bCs/>
          <w:sz w:val="20"/>
          <w:szCs w:val="20"/>
        </w:rPr>
      </w:pPr>
    </w:p>
    <w:p w14:paraId="36BF50AC" w14:textId="13FBF9E8" w:rsidR="00F942BB" w:rsidRPr="006213A8" w:rsidRDefault="004943D6" w:rsidP="004B6454">
      <w:pPr>
        <w:pStyle w:val="TDC2"/>
        <w:tabs>
          <w:tab w:val="left" w:pos="960"/>
          <w:tab w:val="right" w:leader="dot" w:pos="9394"/>
        </w:tabs>
        <w:jc w:val="both"/>
        <w:rPr>
          <w:rFonts w:ascii="Verdana" w:eastAsiaTheme="minorEastAsia" w:hAnsi="Verdana" w:cstheme="minorBidi"/>
          <w:noProof/>
          <w:kern w:val="2"/>
          <w:sz w:val="20"/>
          <w:szCs w:val="20"/>
          <w:lang w:val="es-CO" w:eastAsia="es-CO"/>
          <w14:ligatures w14:val="standardContextual"/>
        </w:rPr>
      </w:pPr>
      <w:r w:rsidRPr="006213A8">
        <w:rPr>
          <w:rFonts w:ascii="Verdana" w:eastAsia="Times New Roman" w:hAnsi="Verdana"/>
          <w:b/>
          <w:sz w:val="20"/>
          <w:szCs w:val="20"/>
          <w:lang w:val="es-ES" w:eastAsia="es-ES"/>
        </w:rPr>
        <w:lastRenderedPageBreak/>
        <w:fldChar w:fldCharType="begin"/>
      </w:r>
      <w:r w:rsidRPr="006213A8">
        <w:rPr>
          <w:rFonts w:ascii="Verdana" w:eastAsia="Times New Roman" w:hAnsi="Verdana"/>
          <w:b/>
          <w:sz w:val="20"/>
          <w:szCs w:val="20"/>
          <w:lang w:val="es-ES" w:eastAsia="es-ES"/>
        </w:rPr>
        <w:instrText xml:space="preserve"> TOC \o "1-3" \h \z \u </w:instrText>
      </w:r>
      <w:r w:rsidRPr="006213A8">
        <w:rPr>
          <w:rFonts w:ascii="Verdana" w:eastAsia="Times New Roman" w:hAnsi="Verdana"/>
          <w:b/>
          <w:sz w:val="20"/>
          <w:szCs w:val="20"/>
          <w:lang w:val="es-ES" w:eastAsia="es-ES"/>
        </w:rPr>
        <w:fldChar w:fldCharType="separate"/>
      </w:r>
      <w:hyperlink w:anchor="_Toc172555837" w:history="1">
        <w:r w:rsidR="00F942BB" w:rsidRPr="006213A8">
          <w:rPr>
            <w:rStyle w:val="Hipervnculo"/>
            <w:rFonts w:ascii="Verdana" w:eastAsia="Times New Roman" w:hAnsi="Verdana"/>
            <w:b/>
            <w:bCs/>
            <w:noProof/>
            <w:sz w:val="20"/>
            <w:szCs w:val="20"/>
            <w:lang w:val="es-ES" w:eastAsia="es-ES"/>
          </w:rPr>
          <w:t>1.</w:t>
        </w:r>
        <w:r w:rsidR="00F942BB" w:rsidRPr="006213A8">
          <w:rPr>
            <w:rFonts w:ascii="Verdana" w:eastAsiaTheme="minorEastAsia" w:hAnsi="Verdana" w:cstheme="minorBidi"/>
            <w:noProof/>
            <w:kern w:val="2"/>
            <w:sz w:val="20"/>
            <w:szCs w:val="20"/>
            <w:lang w:val="es-CO" w:eastAsia="es-CO"/>
            <w14:ligatures w14:val="standardContextual"/>
          </w:rPr>
          <w:tab/>
        </w:r>
        <w:r w:rsidR="00F942BB" w:rsidRPr="006213A8">
          <w:rPr>
            <w:rStyle w:val="Hipervnculo"/>
            <w:rFonts w:ascii="Verdana" w:eastAsia="Times New Roman" w:hAnsi="Verdana"/>
            <w:b/>
            <w:bCs/>
            <w:noProof/>
            <w:sz w:val="20"/>
            <w:szCs w:val="20"/>
            <w:lang w:val="es-ES" w:eastAsia="es-ES"/>
          </w:rPr>
          <w:t>INTRODUCCIÓN</w:t>
        </w:r>
        <w:r w:rsidR="00F942BB" w:rsidRPr="006213A8">
          <w:rPr>
            <w:rFonts w:ascii="Verdana" w:hAnsi="Verdana"/>
            <w:noProof/>
            <w:webHidden/>
            <w:sz w:val="20"/>
            <w:szCs w:val="20"/>
          </w:rPr>
          <w:tab/>
        </w:r>
        <w:r w:rsidR="00F942BB" w:rsidRPr="006213A8">
          <w:rPr>
            <w:rFonts w:ascii="Verdana" w:hAnsi="Verdana"/>
            <w:noProof/>
            <w:webHidden/>
            <w:sz w:val="20"/>
            <w:szCs w:val="20"/>
          </w:rPr>
          <w:fldChar w:fldCharType="begin"/>
        </w:r>
        <w:r w:rsidR="00F942BB" w:rsidRPr="006213A8">
          <w:rPr>
            <w:rFonts w:ascii="Verdana" w:hAnsi="Verdana"/>
            <w:noProof/>
            <w:webHidden/>
            <w:sz w:val="20"/>
            <w:szCs w:val="20"/>
          </w:rPr>
          <w:instrText xml:space="preserve"> PAGEREF _Toc172555837 \h </w:instrText>
        </w:r>
        <w:r w:rsidR="00F942BB" w:rsidRPr="006213A8">
          <w:rPr>
            <w:rFonts w:ascii="Verdana" w:hAnsi="Verdana"/>
            <w:noProof/>
            <w:webHidden/>
            <w:sz w:val="20"/>
            <w:szCs w:val="20"/>
          </w:rPr>
        </w:r>
        <w:r w:rsidR="00F942BB" w:rsidRPr="006213A8">
          <w:rPr>
            <w:rFonts w:ascii="Verdana" w:hAnsi="Verdana"/>
            <w:noProof/>
            <w:webHidden/>
            <w:sz w:val="20"/>
            <w:szCs w:val="20"/>
          </w:rPr>
          <w:fldChar w:fldCharType="separate"/>
        </w:r>
        <w:r w:rsidR="00F942BB" w:rsidRPr="006213A8">
          <w:rPr>
            <w:rFonts w:ascii="Verdana" w:hAnsi="Verdana"/>
            <w:noProof/>
            <w:webHidden/>
            <w:sz w:val="20"/>
            <w:szCs w:val="20"/>
          </w:rPr>
          <w:t>4</w:t>
        </w:r>
        <w:r w:rsidR="00F942BB" w:rsidRPr="006213A8">
          <w:rPr>
            <w:rFonts w:ascii="Verdana" w:hAnsi="Verdana"/>
            <w:noProof/>
            <w:webHidden/>
            <w:sz w:val="20"/>
            <w:szCs w:val="20"/>
          </w:rPr>
          <w:fldChar w:fldCharType="end"/>
        </w:r>
      </w:hyperlink>
    </w:p>
    <w:p w14:paraId="6486B471" w14:textId="7DF69F89" w:rsidR="00F942BB" w:rsidRPr="006213A8" w:rsidRDefault="00000000" w:rsidP="004B6454">
      <w:pPr>
        <w:pStyle w:val="TDC2"/>
        <w:tabs>
          <w:tab w:val="left" w:pos="960"/>
          <w:tab w:val="right" w:leader="dot" w:pos="9394"/>
        </w:tabs>
        <w:jc w:val="both"/>
        <w:rPr>
          <w:rFonts w:ascii="Verdana" w:eastAsiaTheme="minorEastAsia" w:hAnsi="Verdana" w:cstheme="minorBidi"/>
          <w:noProof/>
          <w:kern w:val="2"/>
          <w:sz w:val="20"/>
          <w:szCs w:val="20"/>
          <w:lang w:val="es-CO" w:eastAsia="es-CO"/>
          <w14:ligatures w14:val="standardContextual"/>
        </w:rPr>
      </w:pPr>
      <w:hyperlink w:anchor="_Toc172555838" w:history="1">
        <w:r w:rsidR="00F942BB" w:rsidRPr="006213A8">
          <w:rPr>
            <w:rStyle w:val="Hipervnculo"/>
            <w:rFonts w:ascii="Verdana" w:eastAsia="Times New Roman" w:hAnsi="Verdana"/>
            <w:b/>
            <w:bCs/>
            <w:noProof/>
            <w:sz w:val="20"/>
            <w:szCs w:val="20"/>
            <w:lang w:val="es-ES" w:eastAsia="es-ES"/>
          </w:rPr>
          <w:t>2.</w:t>
        </w:r>
        <w:r w:rsidR="00F942BB" w:rsidRPr="006213A8">
          <w:rPr>
            <w:rFonts w:ascii="Verdana" w:eastAsiaTheme="minorEastAsia" w:hAnsi="Verdana" w:cstheme="minorBidi"/>
            <w:noProof/>
            <w:kern w:val="2"/>
            <w:sz w:val="20"/>
            <w:szCs w:val="20"/>
            <w:lang w:val="es-CO" w:eastAsia="es-CO"/>
            <w14:ligatures w14:val="standardContextual"/>
          </w:rPr>
          <w:tab/>
        </w:r>
        <w:r w:rsidR="00F942BB" w:rsidRPr="006213A8">
          <w:rPr>
            <w:rStyle w:val="Hipervnculo"/>
            <w:rFonts w:ascii="Verdana" w:eastAsia="Times New Roman" w:hAnsi="Verdana"/>
            <w:b/>
            <w:bCs/>
            <w:noProof/>
            <w:sz w:val="20"/>
            <w:szCs w:val="20"/>
            <w:lang w:val="es-ES" w:eastAsia="es-ES"/>
          </w:rPr>
          <w:t>DESCRIPCIÓN DE LA PLANTACIÓN</w:t>
        </w:r>
        <w:r w:rsidR="00F942BB" w:rsidRPr="006213A8">
          <w:rPr>
            <w:rFonts w:ascii="Verdana" w:hAnsi="Verdana"/>
            <w:noProof/>
            <w:webHidden/>
            <w:sz w:val="20"/>
            <w:szCs w:val="20"/>
          </w:rPr>
          <w:tab/>
        </w:r>
        <w:r w:rsidR="00F942BB" w:rsidRPr="006213A8">
          <w:rPr>
            <w:rFonts w:ascii="Verdana" w:hAnsi="Verdana"/>
            <w:noProof/>
            <w:webHidden/>
            <w:sz w:val="20"/>
            <w:szCs w:val="20"/>
          </w:rPr>
          <w:fldChar w:fldCharType="begin"/>
        </w:r>
        <w:r w:rsidR="00F942BB" w:rsidRPr="006213A8">
          <w:rPr>
            <w:rFonts w:ascii="Verdana" w:hAnsi="Verdana"/>
            <w:noProof/>
            <w:webHidden/>
            <w:sz w:val="20"/>
            <w:szCs w:val="20"/>
          </w:rPr>
          <w:instrText xml:space="preserve"> PAGEREF _Toc172555838 \h </w:instrText>
        </w:r>
        <w:r w:rsidR="00F942BB" w:rsidRPr="006213A8">
          <w:rPr>
            <w:rFonts w:ascii="Verdana" w:hAnsi="Verdana"/>
            <w:noProof/>
            <w:webHidden/>
            <w:sz w:val="20"/>
            <w:szCs w:val="20"/>
          </w:rPr>
        </w:r>
        <w:r w:rsidR="00F942BB" w:rsidRPr="006213A8">
          <w:rPr>
            <w:rFonts w:ascii="Verdana" w:hAnsi="Verdana"/>
            <w:noProof/>
            <w:webHidden/>
            <w:sz w:val="20"/>
            <w:szCs w:val="20"/>
          </w:rPr>
          <w:fldChar w:fldCharType="separate"/>
        </w:r>
        <w:r w:rsidR="00F942BB" w:rsidRPr="006213A8">
          <w:rPr>
            <w:rFonts w:ascii="Verdana" w:hAnsi="Verdana"/>
            <w:noProof/>
            <w:webHidden/>
            <w:sz w:val="20"/>
            <w:szCs w:val="20"/>
          </w:rPr>
          <w:t>5</w:t>
        </w:r>
        <w:r w:rsidR="00F942BB" w:rsidRPr="006213A8">
          <w:rPr>
            <w:rFonts w:ascii="Verdana" w:hAnsi="Verdana"/>
            <w:noProof/>
            <w:webHidden/>
            <w:sz w:val="20"/>
            <w:szCs w:val="20"/>
          </w:rPr>
          <w:fldChar w:fldCharType="end"/>
        </w:r>
      </w:hyperlink>
    </w:p>
    <w:p w14:paraId="1EC54AB7" w14:textId="6303A7DF" w:rsidR="00F942BB" w:rsidRPr="006213A8" w:rsidRDefault="00000000" w:rsidP="004B6454">
      <w:pPr>
        <w:pStyle w:val="TDC2"/>
        <w:tabs>
          <w:tab w:val="left" w:pos="960"/>
          <w:tab w:val="right" w:leader="dot" w:pos="9394"/>
        </w:tabs>
        <w:jc w:val="both"/>
        <w:rPr>
          <w:rFonts w:ascii="Verdana" w:eastAsiaTheme="minorEastAsia" w:hAnsi="Verdana" w:cstheme="minorBidi"/>
          <w:noProof/>
          <w:kern w:val="2"/>
          <w:sz w:val="20"/>
          <w:szCs w:val="20"/>
          <w:lang w:val="es-CO" w:eastAsia="es-CO"/>
          <w14:ligatures w14:val="standardContextual"/>
        </w:rPr>
      </w:pPr>
      <w:hyperlink w:anchor="_Toc172555839" w:history="1">
        <w:r w:rsidR="00F942BB" w:rsidRPr="006213A8">
          <w:rPr>
            <w:rStyle w:val="Hipervnculo"/>
            <w:rFonts w:ascii="Verdana" w:eastAsia="Times New Roman" w:hAnsi="Verdana"/>
            <w:b/>
            <w:bCs/>
            <w:noProof/>
            <w:sz w:val="20"/>
            <w:szCs w:val="20"/>
            <w:lang w:val="es-ES" w:eastAsia="es-ES"/>
          </w:rPr>
          <w:t>3.</w:t>
        </w:r>
        <w:r w:rsidR="00F942BB" w:rsidRPr="006213A8">
          <w:rPr>
            <w:rFonts w:ascii="Verdana" w:eastAsiaTheme="minorEastAsia" w:hAnsi="Verdana" w:cstheme="minorBidi"/>
            <w:noProof/>
            <w:kern w:val="2"/>
            <w:sz w:val="20"/>
            <w:szCs w:val="20"/>
            <w:lang w:val="es-CO" w:eastAsia="es-CO"/>
            <w14:ligatures w14:val="standardContextual"/>
          </w:rPr>
          <w:tab/>
        </w:r>
        <w:r w:rsidR="00F942BB" w:rsidRPr="006213A8">
          <w:rPr>
            <w:rStyle w:val="Hipervnculo"/>
            <w:rFonts w:ascii="Verdana" w:eastAsia="Times New Roman" w:hAnsi="Verdana"/>
            <w:b/>
            <w:bCs/>
            <w:noProof/>
            <w:sz w:val="20"/>
            <w:szCs w:val="20"/>
            <w:lang w:val="es-ES" w:eastAsia="es-ES"/>
          </w:rPr>
          <w:t>GENERALIDADES</w:t>
        </w:r>
        <w:r w:rsidR="00F942BB" w:rsidRPr="006213A8">
          <w:rPr>
            <w:rFonts w:ascii="Verdana" w:hAnsi="Verdana"/>
            <w:noProof/>
            <w:webHidden/>
            <w:sz w:val="20"/>
            <w:szCs w:val="20"/>
          </w:rPr>
          <w:tab/>
        </w:r>
        <w:r w:rsidR="00F942BB" w:rsidRPr="006213A8">
          <w:rPr>
            <w:rFonts w:ascii="Verdana" w:hAnsi="Verdana"/>
            <w:noProof/>
            <w:webHidden/>
            <w:sz w:val="20"/>
            <w:szCs w:val="20"/>
          </w:rPr>
          <w:fldChar w:fldCharType="begin"/>
        </w:r>
        <w:r w:rsidR="00F942BB" w:rsidRPr="006213A8">
          <w:rPr>
            <w:rFonts w:ascii="Verdana" w:hAnsi="Verdana"/>
            <w:noProof/>
            <w:webHidden/>
            <w:sz w:val="20"/>
            <w:szCs w:val="20"/>
          </w:rPr>
          <w:instrText xml:space="preserve"> PAGEREF _Toc172555839 \h </w:instrText>
        </w:r>
        <w:r w:rsidR="00F942BB" w:rsidRPr="006213A8">
          <w:rPr>
            <w:rFonts w:ascii="Verdana" w:hAnsi="Verdana"/>
            <w:noProof/>
            <w:webHidden/>
            <w:sz w:val="20"/>
            <w:szCs w:val="20"/>
          </w:rPr>
        </w:r>
        <w:r w:rsidR="00F942BB" w:rsidRPr="006213A8">
          <w:rPr>
            <w:rFonts w:ascii="Verdana" w:hAnsi="Verdana"/>
            <w:noProof/>
            <w:webHidden/>
            <w:sz w:val="20"/>
            <w:szCs w:val="20"/>
          </w:rPr>
          <w:fldChar w:fldCharType="separate"/>
        </w:r>
        <w:r w:rsidR="00F942BB" w:rsidRPr="006213A8">
          <w:rPr>
            <w:rFonts w:ascii="Verdana" w:hAnsi="Verdana"/>
            <w:noProof/>
            <w:webHidden/>
            <w:sz w:val="20"/>
            <w:szCs w:val="20"/>
          </w:rPr>
          <w:t>7</w:t>
        </w:r>
        <w:r w:rsidR="00F942BB" w:rsidRPr="006213A8">
          <w:rPr>
            <w:rFonts w:ascii="Verdana" w:hAnsi="Verdana"/>
            <w:noProof/>
            <w:webHidden/>
            <w:sz w:val="20"/>
            <w:szCs w:val="20"/>
          </w:rPr>
          <w:fldChar w:fldCharType="end"/>
        </w:r>
      </w:hyperlink>
    </w:p>
    <w:p w14:paraId="11D00508" w14:textId="3F382F39" w:rsidR="00F942BB" w:rsidRPr="006213A8" w:rsidRDefault="00000000" w:rsidP="004B6454">
      <w:pPr>
        <w:pStyle w:val="TDC2"/>
        <w:tabs>
          <w:tab w:val="left" w:pos="960"/>
          <w:tab w:val="right" w:leader="dot" w:pos="9394"/>
        </w:tabs>
        <w:jc w:val="both"/>
        <w:rPr>
          <w:rFonts w:ascii="Verdana" w:eastAsiaTheme="minorEastAsia" w:hAnsi="Verdana" w:cstheme="minorBidi"/>
          <w:noProof/>
          <w:kern w:val="2"/>
          <w:sz w:val="20"/>
          <w:szCs w:val="20"/>
          <w:lang w:val="es-CO" w:eastAsia="es-CO"/>
          <w14:ligatures w14:val="standardContextual"/>
        </w:rPr>
      </w:pPr>
      <w:hyperlink w:anchor="_Toc172555840" w:history="1">
        <w:r w:rsidR="00F942BB" w:rsidRPr="006213A8">
          <w:rPr>
            <w:rStyle w:val="Hipervnculo"/>
            <w:rFonts w:ascii="Verdana" w:eastAsia="Times New Roman" w:hAnsi="Verdana"/>
            <w:b/>
            <w:bCs/>
            <w:noProof/>
            <w:sz w:val="20"/>
            <w:szCs w:val="20"/>
            <w:lang w:val="es-ES" w:eastAsia="es-ES"/>
          </w:rPr>
          <w:t>3.1</w:t>
        </w:r>
        <w:r w:rsidR="00F942BB" w:rsidRPr="006213A8">
          <w:rPr>
            <w:rFonts w:ascii="Verdana" w:eastAsiaTheme="minorEastAsia" w:hAnsi="Verdana" w:cstheme="minorBidi"/>
            <w:noProof/>
            <w:kern w:val="2"/>
            <w:sz w:val="20"/>
            <w:szCs w:val="20"/>
            <w:lang w:val="es-CO" w:eastAsia="es-CO"/>
            <w14:ligatures w14:val="standardContextual"/>
          </w:rPr>
          <w:tab/>
        </w:r>
        <w:r w:rsidR="00F942BB" w:rsidRPr="006213A8">
          <w:rPr>
            <w:rStyle w:val="Hipervnculo"/>
            <w:rFonts w:ascii="Verdana" w:eastAsia="Times New Roman" w:hAnsi="Verdana"/>
            <w:b/>
            <w:bCs/>
            <w:noProof/>
            <w:sz w:val="20"/>
            <w:szCs w:val="20"/>
            <w:lang w:val="es-ES" w:eastAsia="es-ES"/>
          </w:rPr>
          <w:t>La palmicultura en Colombia.</w:t>
        </w:r>
        <w:r w:rsidR="00F942BB" w:rsidRPr="006213A8">
          <w:rPr>
            <w:rFonts w:ascii="Verdana" w:hAnsi="Verdana"/>
            <w:noProof/>
            <w:webHidden/>
            <w:sz w:val="20"/>
            <w:szCs w:val="20"/>
          </w:rPr>
          <w:tab/>
        </w:r>
        <w:r w:rsidR="00F942BB" w:rsidRPr="006213A8">
          <w:rPr>
            <w:rFonts w:ascii="Verdana" w:hAnsi="Verdana"/>
            <w:noProof/>
            <w:webHidden/>
            <w:sz w:val="20"/>
            <w:szCs w:val="20"/>
          </w:rPr>
          <w:fldChar w:fldCharType="begin"/>
        </w:r>
        <w:r w:rsidR="00F942BB" w:rsidRPr="006213A8">
          <w:rPr>
            <w:rFonts w:ascii="Verdana" w:hAnsi="Verdana"/>
            <w:noProof/>
            <w:webHidden/>
            <w:sz w:val="20"/>
            <w:szCs w:val="20"/>
          </w:rPr>
          <w:instrText xml:space="preserve"> PAGEREF _Toc172555840 \h </w:instrText>
        </w:r>
        <w:r w:rsidR="00F942BB" w:rsidRPr="006213A8">
          <w:rPr>
            <w:rFonts w:ascii="Verdana" w:hAnsi="Verdana"/>
            <w:noProof/>
            <w:webHidden/>
            <w:sz w:val="20"/>
            <w:szCs w:val="20"/>
          </w:rPr>
        </w:r>
        <w:r w:rsidR="00F942BB" w:rsidRPr="006213A8">
          <w:rPr>
            <w:rFonts w:ascii="Verdana" w:hAnsi="Verdana"/>
            <w:noProof/>
            <w:webHidden/>
            <w:sz w:val="20"/>
            <w:szCs w:val="20"/>
          </w:rPr>
          <w:fldChar w:fldCharType="separate"/>
        </w:r>
        <w:r w:rsidR="00F942BB" w:rsidRPr="006213A8">
          <w:rPr>
            <w:rFonts w:ascii="Verdana" w:hAnsi="Verdana"/>
            <w:noProof/>
            <w:webHidden/>
            <w:sz w:val="20"/>
            <w:szCs w:val="20"/>
          </w:rPr>
          <w:t>7</w:t>
        </w:r>
        <w:r w:rsidR="00F942BB" w:rsidRPr="006213A8">
          <w:rPr>
            <w:rFonts w:ascii="Verdana" w:hAnsi="Verdana"/>
            <w:noProof/>
            <w:webHidden/>
            <w:sz w:val="20"/>
            <w:szCs w:val="20"/>
          </w:rPr>
          <w:fldChar w:fldCharType="end"/>
        </w:r>
      </w:hyperlink>
    </w:p>
    <w:p w14:paraId="745DC05F" w14:textId="5A372799" w:rsidR="00F942BB" w:rsidRPr="006213A8" w:rsidRDefault="00000000" w:rsidP="004B6454">
      <w:pPr>
        <w:pStyle w:val="TDC2"/>
        <w:tabs>
          <w:tab w:val="left" w:pos="960"/>
          <w:tab w:val="right" w:leader="dot" w:pos="9394"/>
        </w:tabs>
        <w:jc w:val="both"/>
        <w:rPr>
          <w:rFonts w:ascii="Verdana" w:eastAsiaTheme="minorEastAsia" w:hAnsi="Verdana" w:cstheme="minorBidi"/>
          <w:noProof/>
          <w:kern w:val="2"/>
          <w:sz w:val="20"/>
          <w:szCs w:val="20"/>
          <w:lang w:val="es-CO" w:eastAsia="es-CO"/>
          <w14:ligatures w14:val="standardContextual"/>
        </w:rPr>
      </w:pPr>
      <w:hyperlink w:anchor="_Toc172555841" w:history="1">
        <w:r w:rsidR="00F942BB" w:rsidRPr="006213A8">
          <w:rPr>
            <w:rStyle w:val="Hipervnculo"/>
            <w:rFonts w:ascii="Verdana" w:eastAsia="Times New Roman" w:hAnsi="Verdana"/>
            <w:b/>
            <w:bCs/>
            <w:noProof/>
            <w:sz w:val="20"/>
            <w:szCs w:val="20"/>
            <w:lang w:val="es-ES" w:eastAsia="es-ES"/>
          </w:rPr>
          <w:t>3.2</w:t>
        </w:r>
        <w:r w:rsidR="00F942BB" w:rsidRPr="006213A8">
          <w:rPr>
            <w:rFonts w:ascii="Verdana" w:eastAsiaTheme="minorEastAsia" w:hAnsi="Verdana" w:cstheme="minorBidi"/>
            <w:noProof/>
            <w:kern w:val="2"/>
            <w:sz w:val="20"/>
            <w:szCs w:val="20"/>
            <w:lang w:val="es-CO" w:eastAsia="es-CO"/>
            <w14:ligatures w14:val="standardContextual"/>
          </w:rPr>
          <w:tab/>
        </w:r>
        <w:r w:rsidR="00F942BB" w:rsidRPr="006213A8">
          <w:rPr>
            <w:rStyle w:val="Hipervnculo"/>
            <w:rFonts w:ascii="Verdana" w:eastAsia="Times New Roman" w:hAnsi="Verdana"/>
            <w:b/>
            <w:bCs/>
            <w:noProof/>
            <w:sz w:val="20"/>
            <w:szCs w:val="20"/>
            <w:lang w:val="es-ES" w:eastAsia="es-ES"/>
          </w:rPr>
          <w:t>Sostenibilidad en la palmicultura.</w:t>
        </w:r>
        <w:r w:rsidR="00F942BB" w:rsidRPr="006213A8">
          <w:rPr>
            <w:rFonts w:ascii="Verdana" w:hAnsi="Verdana"/>
            <w:noProof/>
            <w:webHidden/>
            <w:sz w:val="20"/>
            <w:szCs w:val="20"/>
          </w:rPr>
          <w:tab/>
        </w:r>
        <w:r w:rsidR="00F942BB" w:rsidRPr="006213A8">
          <w:rPr>
            <w:rFonts w:ascii="Verdana" w:hAnsi="Verdana"/>
            <w:noProof/>
            <w:webHidden/>
            <w:sz w:val="20"/>
            <w:szCs w:val="20"/>
          </w:rPr>
          <w:fldChar w:fldCharType="begin"/>
        </w:r>
        <w:r w:rsidR="00F942BB" w:rsidRPr="006213A8">
          <w:rPr>
            <w:rFonts w:ascii="Verdana" w:hAnsi="Verdana"/>
            <w:noProof/>
            <w:webHidden/>
            <w:sz w:val="20"/>
            <w:szCs w:val="20"/>
          </w:rPr>
          <w:instrText xml:space="preserve"> PAGEREF _Toc172555841 \h </w:instrText>
        </w:r>
        <w:r w:rsidR="00F942BB" w:rsidRPr="006213A8">
          <w:rPr>
            <w:rFonts w:ascii="Verdana" w:hAnsi="Verdana"/>
            <w:noProof/>
            <w:webHidden/>
            <w:sz w:val="20"/>
            <w:szCs w:val="20"/>
          </w:rPr>
        </w:r>
        <w:r w:rsidR="00F942BB" w:rsidRPr="006213A8">
          <w:rPr>
            <w:rFonts w:ascii="Verdana" w:hAnsi="Verdana"/>
            <w:noProof/>
            <w:webHidden/>
            <w:sz w:val="20"/>
            <w:szCs w:val="20"/>
          </w:rPr>
          <w:fldChar w:fldCharType="separate"/>
        </w:r>
        <w:r w:rsidR="00F942BB" w:rsidRPr="006213A8">
          <w:rPr>
            <w:rFonts w:ascii="Verdana" w:hAnsi="Verdana"/>
            <w:noProof/>
            <w:webHidden/>
            <w:sz w:val="20"/>
            <w:szCs w:val="20"/>
          </w:rPr>
          <w:t>8</w:t>
        </w:r>
        <w:r w:rsidR="00F942BB" w:rsidRPr="006213A8">
          <w:rPr>
            <w:rFonts w:ascii="Verdana" w:hAnsi="Verdana"/>
            <w:noProof/>
            <w:webHidden/>
            <w:sz w:val="20"/>
            <w:szCs w:val="20"/>
          </w:rPr>
          <w:fldChar w:fldCharType="end"/>
        </w:r>
      </w:hyperlink>
    </w:p>
    <w:p w14:paraId="4BA9ECC1" w14:textId="088FC3B3" w:rsidR="00F942BB" w:rsidRPr="006213A8" w:rsidRDefault="00000000" w:rsidP="004B6454">
      <w:pPr>
        <w:pStyle w:val="TDC2"/>
        <w:tabs>
          <w:tab w:val="left" w:pos="1200"/>
          <w:tab w:val="right" w:leader="dot" w:pos="9394"/>
        </w:tabs>
        <w:jc w:val="both"/>
        <w:rPr>
          <w:rFonts w:ascii="Verdana" w:eastAsiaTheme="minorEastAsia" w:hAnsi="Verdana" w:cstheme="minorBidi"/>
          <w:noProof/>
          <w:kern w:val="2"/>
          <w:sz w:val="20"/>
          <w:szCs w:val="20"/>
          <w:lang w:val="es-CO" w:eastAsia="es-CO"/>
          <w14:ligatures w14:val="standardContextual"/>
        </w:rPr>
      </w:pPr>
      <w:hyperlink w:anchor="_Toc172555842" w:history="1">
        <w:r w:rsidR="00F942BB" w:rsidRPr="006213A8">
          <w:rPr>
            <w:rStyle w:val="Hipervnculo"/>
            <w:rFonts w:ascii="Verdana" w:eastAsia="Times New Roman" w:hAnsi="Verdana"/>
            <w:b/>
            <w:bCs/>
            <w:noProof/>
            <w:sz w:val="20"/>
            <w:szCs w:val="20"/>
            <w:lang w:val="es-ES" w:eastAsia="es-ES"/>
          </w:rPr>
          <w:t>3.2.1</w:t>
        </w:r>
        <w:r w:rsidR="00F942BB" w:rsidRPr="006213A8">
          <w:rPr>
            <w:rFonts w:ascii="Verdana" w:eastAsiaTheme="minorEastAsia" w:hAnsi="Verdana" w:cstheme="minorBidi"/>
            <w:noProof/>
            <w:kern w:val="2"/>
            <w:sz w:val="20"/>
            <w:szCs w:val="20"/>
            <w:lang w:val="es-CO" w:eastAsia="es-CO"/>
            <w14:ligatures w14:val="standardContextual"/>
          </w:rPr>
          <w:tab/>
        </w:r>
        <w:r w:rsidR="00F942BB" w:rsidRPr="006213A8">
          <w:rPr>
            <w:rStyle w:val="Hipervnculo"/>
            <w:rFonts w:ascii="Verdana" w:eastAsia="Times New Roman" w:hAnsi="Verdana"/>
            <w:b/>
            <w:bCs/>
            <w:noProof/>
            <w:sz w:val="20"/>
            <w:szCs w:val="20"/>
            <w:lang w:val="es-ES" w:eastAsia="es-ES"/>
          </w:rPr>
          <w:t>Aspecto social</w:t>
        </w:r>
        <w:r w:rsidR="00F942BB" w:rsidRPr="006213A8">
          <w:rPr>
            <w:rFonts w:ascii="Verdana" w:hAnsi="Verdana"/>
            <w:noProof/>
            <w:webHidden/>
            <w:sz w:val="20"/>
            <w:szCs w:val="20"/>
          </w:rPr>
          <w:tab/>
        </w:r>
        <w:r w:rsidR="00F942BB" w:rsidRPr="006213A8">
          <w:rPr>
            <w:rFonts w:ascii="Verdana" w:hAnsi="Verdana"/>
            <w:noProof/>
            <w:webHidden/>
            <w:sz w:val="20"/>
            <w:szCs w:val="20"/>
          </w:rPr>
          <w:fldChar w:fldCharType="begin"/>
        </w:r>
        <w:r w:rsidR="00F942BB" w:rsidRPr="006213A8">
          <w:rPr>
            <w:rFonts w:ascii="Verdana" w:hAnsi="Verdana"/>
            <w:noProof/>
            <w:webHidden/>
            <w:sz w:val="20"/>
            <w:szCs w:val="20"/>
          </w:rPr>
          <w:instrText xml:space="preserve"> PAGEREF _Toc172555842 \h </w:instrText>
        </w:r>
        <w:r w:rsidR="00F942BB" w:rsidRPr="006213A8">
          <w:rPr>
            <w:rFonts w:ascii="Verdana" w:hAnsi="Verdana"/>
            <w:noProof/>
            <w:webHidden/>
            <w:sz w:val="20"/>
            <w:szCs w:val="20"/>
          </w:rPr>
        </w:r>
        <w:r w:rsidR="00F942BB" w:rsidRPr="006213A8">
          <w:rPr>
            <w:rFonts w:ascii="Verdana" w:hAnsi="Verdana"/>
            <w:noProof/>
            <w:webHidden/>
            <w:sz w:val="20"/>
            <w:szCs w:val="20"/>
          </w:rPr>
          <w:fldChar w:fldCharType="separate"/>
        </w:r>
        <w:r w:rsidR="00F942BB" w:rsidRPr="006213A8">
          <w:rPr>
            <w:rFonts w:ascii="Verdana" w:hAnsi="Verdana"/>
            <w:noProof/>
            <w:webHidden/>
            <w:sz w:val="20"/>
            <w:szCs w:val="20"/>
          </w:rPr>
          <w:t>8</w:t>
        </w:r>
        <w:r w:rsidR="00F942BB" w:rsidRPr="006213A8">
          <w:rPr>
            <w:rFonts w:ascii="Verdana" w:hAnsi="Verdana"/>
            <w:noProof/>
            <w:webHidden/>
            <w:sz w:val="20"/>
            <w:szCs w:val="20"/>
          </w:rPr>
          <w:fldChar w:fldCharType="end"/>
        </w:r>
      </w:hyperlink>
    </w:p>
    <w:p w14:paraId="50EC85D9" w14:textId="52410EF7" w:rsidR="00F942BB" w:rsidRPr="006213A8" w:rsidRDefault="00000000" w:rsidP="004B6454">
      <w:pPr>
        <w:pStyle w:val="TDC2"/>
        <w:tabs>
          <w:tab w:val="left" w:pos="1200"/>
          <w:tab w:val="right" w:leader="dot" w:pos="9394"/>
        </w:tabs>
        <w:jc w:val="both"/>
        <w:rPr>
          <w:rFonts w:ascii="Verdana" w:eastAsiaTheme="minorEastAsia" w:hAnsi="Verdana" w:cstheme="minorBidi"/>
          <w:noProof/>
          <w:kern w:val="2"/>
          <w:sz w:val="20"/>
          <w:szCs w:val="20"/>
          <w:lang w:val="es-CO" w:eastAsia="es-CO"/>
          <w14:ligatures w14:val="standardContextual"/>
        </w:rPr>
      </w:pPr>
      <w:hyperlink w:anchor="_Toc172555843" w:history="1">
        <w:r w:rsidR="00F942BB" w:rsidRPr="006213A8">
          <w:rPr>
            <w:rStyle w:val="Hipervnculo"/>
            <w:rFonts w:ascii="Verdana" w:eastAsia="Times New Roman" w:hAnsi="Verdana"/>
            <w:b/>
            <w:bCs/>
            <w:noProof/>
            <w:sz w:val="20"/>
            <w:szCs w:val="20"/>
            <w:lang w:val="es-ES" w:eastAsia="es-ES"/>
          </w:rPr>
          <w:t>3.2.2</w:t>
        </w:r>
        <w:r w:rsidR="00F942BB" w:rsidRPr="006213A8">
          <w:rPr>
            <w:rFonts w:ascii="Verdana" w:eastAsiaTheme="minorEastAsia" w:hAnsi="Verdana" w:cstheme="minorBidi"/>
            <w:noProof/>
            <w:kern w:val="2"/>
            <w:sz w:val="20"/>
            <w:szCs w:val="20"/>
            <w:lang w:val="es-CO" w:eastAsia="es-CO"/>
            <w14:ligatures w14:val="standardContextual"/>
          </w:rPr>
          <w:tab/>
        </w:r>
        <w:r w:rsidR="00F942BB" w:rsidRPr="006213A8">
          <w:rPr>
            <w:rStyle w:val="Hipervnculo"/>
            <w:rFonts w:ascii="Verdana" w:eastAsia="Times New Roman" w:hAnsi="Verdana"/>
            <w:b/>
            <w:bCs/>
            <w:noProof/>
            <w:sz w:val="20"/>
            <w:szCs w:val="20"/>
            <w:lang w:val="es-ES" w:eastAsia="es-ES"/>
          </w:rPr>
          <w:t>Aspecto ambiental</w:t>
        </w:r>
        <w:r w:rsidR="00F942BB" w:rsidRPr="006213A8">
          <w:rPr>
            <w:rFonts w:ascii="Verdana" w:hAnsi="Verdana"/>
            <w:noProof/>
            <w:webHidden/>
            <w:sz w:val="20"/>
            <w:szCs w:val="20"/>
          </w:rPr>
          <w:tab/>
        </w:r>
        <w:r w:rsidR="00F942BB" w:rsidRPr="006213A8">
          <w:rPr>
            <w:rFonts w:ascii="Verdana" w:hAnsi="Verdana"/>
            <w:noProof/>
            <w:webHidden/>
            <w:sz w:val="20"/>
            <w:szCs w:val="20"/>
          </w:rPr>
          <w:fldChar w:fldCharType="begin"/>
        </w:r>
        <w:r w:rsidR="00F942BB" w:rsidRPr="006213A8">
          <w:rPr>
            <w:rFonts w:ascii="Verdana" w:hAnsi="Verdana"/>
            <w:noProof/>
            <w:webHidden/>
            <w:sz w:val="20"/>
            <w:szCs w:val="20"/>
          </w:rPr>
          <w:instrText xml:space="preserve"> PAGEREF _Toc172555843 \h </w:instrText>
        </w:r>
        <w:r w:rsidR="00F942BB" w:rsidRPr="006213A8">
          <w:rPr>
            <w:rFonts w:ascii="Verdana" w:hAnsi="Verdana"/>
            <w:noProof/>
            <w:webHidden/>
            <w:sz w:val="20"/>
            <w:szCs w:val="20"/>
          </w:rPr>
        </w:r>
        <w:r w:rsidR="00F942BB" w:rsidRPr="006213A8">
          <w:rPr>
            <w:rFonts w:ascii="Verdana" w:hAnsi="Verdana"/>
            <w:noProof/>
            <w:webHidden/>
            <w:sz w:val="20"/>
            <w:szCs w:val="20"/>
          </w:rPr>
          <w:fldChar w:fldCharType="separate"/>
        </w:r>
        <w:r w:rsidR="00F942BB" w:rsidRPr="006213A8">
          <w:rPr>
            <w:rFonts w:ascii="Verdana" w:hAnsi="Verdana"/>
            <w:noProof/>
            <w:webHidden/>
            <w:sz w:val="20"/>
            <w:szCs w:val="20"/>
          </w:rPr>
          <w:t>8</w:t>
        </w:r>
        <w:r w:rsidR="00F942BB" w:rsidRPr="006213A8">
          <w:rPr>
            <w:rFonts w:ascii="Verdana" w:hAnsi="Verdana"/>
            <w:noProof/>
            <w:webHidden/>
            <w:sz w:val="20"/>
            <w:szCs w:val="20"/>
          </w:rPr>
          <w:fldChar w:fldCharType="end"/>
        </w:r>
      </w:hyperlink>
    </w:p>
    <w:p w14:paraId="1CD7B897" w14:textId="032D4D87" w:rsidR="00F942BB" w:rsidRPr="006213A8" w:rsidRDefault="00000000" w:rsidP="004B6454">
      <w:pPr>
        <w:pStyle w:val="TDC2"/>
        <w:tabs>
          <w:tab w:val="left" w:pos="1200"/>
          <w:tab w:val="right" w:leader="dot" w:pos="9394"/>
        </w:tabs>
        <w:jc w:val="both"/>
        <w:rPr>
          <w:rFonts w:ascii="Verdana" w:eastAsiaTheme="minorEastAsia" w:hAnsi="Verdana" w:cstheme="minorBidi"/>
          <w:noProof/>
          <w:kern w:val="2"/>
          <w:sz w:val="20"/>
          <w:szCs w:val="20"/>
          <w:lang w:val="es-CO" w:eastAsia="es-CO"/>
          <w14:ligatures w14:val="standardContextual"/>
        </w:rPr>
      </w:pPr>
      <w:hyperlink w:anchor="_Toc172555844" w:history="1">
        <w:r w:rsidR="00F942BB" w:rsidRPr="006213A8">
          <w:rPr>
            <w:rStyle w:val="Hipervnculo"/>
            <w:rFonts w:ascii="Verdana" w:eastAsia="Times New Roman" w:hAnsi="Verdana"/>
            <w:b/>
            <w:bCs/>
            <w:noProof/>
            <w:sz w:val="20"/>
            <w:szCs w:val="20"/>
            <w:lang w:val="es-ES" w:eastAsia="es-ES"/>
          </w:rPr>
          <w:t>3.2.3</w:t>
        </w:r>
        <w:r w:rsidR="00F942BB" w:rsidRPr="006213A8">
          <w:rPr>
            <w:rFonts w:ascii="Verdana" w:eastAsiaTheme="minorEastAsia" w:hAnsi="Verdana" w:cstheme="minorBidi"/>
            <w:noProof/>
            <w:kern w:val="2"/>
            <w:sz w:val="20"/>
            <w:szCs w:val="20"/>
            <w:lang w:val="es-CO" w:eastAsia="es-CO"/>
            <w14:ligatures w14:val="standardContextual"/>
          </w:rPr>
          <w:tab/>
        </w:r>
        <w:r w:rsidR="00F942BB" w:rsidRPr="006213A8">
          <w:rPr>
            <w:rStyle w:val="Hipervnculo"/>
            <w:rFonts w:ascii="Verdana" w:eastAsia="Times New Roman" w:hAnsi="Verdana"/>
            <w:b/>
            <w:bCs/>
            <w:noProof/>
            <w:sz w:val="20"/>
            <w:szCs w:val="20"/>
            <w:lang w:val="es-ES" w:eastAsia="es-ES"/>
          </w:rPr>
          <w:t>Economía</w:t>
        </w:r>
        <w:r w:rsidR="00F942BB" w:rsidRPr="006213A8">
          <w:rPr>
            <w:rFonts w:ascii="Verdana" w:hAnsi="Verdana"/>
            <w:noProof/>
            <w:webHidden/>
            <w:sz w:val="20"/>
            <w:szCs w:val="20"/>
          </w:rPr>
          <w:tab/>
        </w:r>
        <w:r w:rsidR="00F942BB" w:rsidRPr="006213A8">
          <w:rPr>
            <w:rFonts w:ascii="Verdana" w:hAnsi="Verdana"/>
            <w:noProof/>
            <w:webHidden/>
            <w:sz w:val="20"/>
            <w:szCs w:val="20"/>
          </w:rPr>
          <w:fldChar w:fldCharType="begin"/>
        </w:r>
        <w:r w:rsidR="00F942BB" w:rsidRPr="006213A8">
          <w:rPr>
            <w:rFonts w:ascii="Verdana" w:hAnsi="Verdana"/>
            <w:noProof/>
            <w:webHidden/>
            <w:sz w:val="20"/>
            <w:szCs w:val="20"/>
          </w:rPr>
          <w:instrText xml:space="preserve"> PAGEREF _Toc172555844 \h </w:instrText>
        </w:r>
        <w:r w:rsidR="00F942BB" w:rsidRPr="006213A8">
          <w:rPr>
            <w:rFonts w:ascii="Verdana" w:hAnsi="Verdana"/>
            <w:noProof/>
            <w:webHidden/>
            <w:sz w:val="20"/>
            <w:szCs w:val="20"/>
          </w:rPr>
        </w:r>
        <w:r w:rsidR="00F942BB" w:rsidRPr="006213A8">
          <w:rPr>
            <w:rFonts w:ascii="Verdana" w:hAnsi="Verdana"/>
            <w:noProof/>
            <w:webHidden/>
            <w:sz w:val="20"/>
            <w:szCs w:val="20"/>
          </w:rPr>
          <w:fldChar w:fldCharType="separate"/>
        </w:r>
        <w:r w:rsidR="00F942BB" w:rsidRPr="006213A8">
          <w:rPr>
            <w:rFonts w:ascii="Verdana" w:hAnsi="Verdana"/>
            <w:noProof/>
            <w:webHidden/>
            <w:sz w:val="20"/>
            <w:szCs w:val="20"/>
          </w:rPr>
          <w:t>8</w:t>
        </w:r>
        <w:r w:rsidR="00F942BB" w:rsidRPr="006213A8">
          <w:rPr>
            <w:rFonts w:ascii="Verdana" w:hAnsi="Verdana"/>
            <w:noProof/>
            <w:webHidden/>
            <w:sz w:val="20"/>
            <w:szCs w:val="20"/>
          </w:rPr>
          <w:fldChar w:fldCharType="end"/>
        </w:r>
      </w:hyperlink>
    </w:p>
    <w:p w14:paraId="1AD13BC5" w14:textId="6658F02F" w:rsidR="00F942BB" w:rsidRPr="006213A8" w:rsidRDefault="00000000" w:rsidP="004B6454">
      <w:pPr>
        <w:pStyle w:val="TDC2"/>
        <w:tabs>
          <w:tab w:val="left" w:pos="960"/>
          <w:tab w:val="right" w:leader="dot" w:pos="9394"/>
        </w:tabs>
        <w:jc w:val="both"/>
        <w:rPr>
          <w:rFonts w:ascii="Verdana" w:eastAsiaTheme="minorEastAsia" w:hAnsi="Verdana" w:cstheme="minorBidi"/>
          <w:noProof/>
          <w:kern w:val="2"/>
          <w:sz w:val="20"/>
          <w:szCs w:val="20"/>
          <w:lang w:val="es-CO" w:eastAsia="es-CO"/>
          <w14:ligatures w14:val="standardContextual"/>
        </w:rPr>
      </w:pPr>
      <w:hyperlink w:anchor="_Toc172555845" w:history="1">
        <w:r w:rsidR="00F942BB" w:rsidRPr="006213A8">
          <w:rPr>
            <w:rStyle w:val="Hipervnculo"/>
            <w:rFonts w:ascii="Verdana" w:eastAsia="Times New Roman" w:hAnsi="Verdana"/>
            <w:b/>
            <w:bCs/>
            <w:noProof/>
            <w:sz w:val="20"/>
            <w:szCs w:val="20"/>
            <w:lang w:val="es-ES" w:eastAsia="es-ES"/>
          </w:rPr>
          <w:t>4.</w:t>
        </w:r>
        <w:r w:rsidR="00F942BB" w:rsidRPr="006213A8">
          <w:rPr>
            <w:rFonts w:ascii="Verdana" w:eastAsiaTheme="minorEastAsia" w:hAnsi="Verdana" w:cstheme="minorBidi"/>
            <w:noProof/>
            <w:kern w:val="2"/>
            <w:sz w:val="20"/>
            <w:szCs w:val="20"/>
            <w:lang w:val="es-CO" w:eastAsia="es-CO"/>
            <w14:ligatures w14:val="standardContextual"/>
          </w:rPr>
          <w:tab/>
        </w:r>
        <w:r w:rsidR="00F942BB" w:rsidRPr="006213A8">
          <w:rPr>
            <w:rStyle w:val="Hipervnculo"/>
            <w:rFonts w:ascii="Verdana" w:eastAsia="Times New Roman" w:hAnsi="Verdana"/>
            <w:b/>
            <w:bCs/>
            <w:noProof/>
            <w:sz w:val="20"/>
            <w:szCs w:val="20"/>
            <w:lang w:val="es-ES" w:eastAsia="es-ES"/>
          </w:rPr>
          <w:t>OBJETIVOS</w:t>
        </w:r>
        <w:r w:rsidR="00F942BB" w:rsidRPr="006213A8">
          <w:rPr>
            <w:rFonts w:ascii="Verdana" w:hAnsi="Verdana"/>
            <w:noProof/>
            <w:webHidden/>
            <w:sz w:val="20"/>
            <w:szCs w:val="20"/>
          </w:rPr>
          <w:tab/>
        </w:r>
        <w:r w:rsidR="00F942BB" w:rsidRPr="006213A8">
          <w:rPr>
            <w:rFonts w:ascii="Verdana" w:hAnsi="Verdana"/>
            <w:noProof/>
            <w:webHidden/>
            <w:sz w:val="20"/>
            <w:szCs w:val="20"/>
          </w:rPr>
          <w:fldChar w:fldCharType="begin"/>
        </w:r>
        <w:r w:rsidR="00F942BB" w:rsidRPr="006213A8">
          <w:rPr>
            <w:rFonts w:ascii="Verdana" w:hAnsi="Verdana"/>
            <w:noProof/>
            <w:webHidden/>
            <w:sz w:val="20"/>
            <w:szCs w:val="20"/>
          </w:rPr>
          <w:instrText xml:space="preserve"> PAGEREF _Toc172555845 \h </w:instrText>
        </w:r>
        <w:r w:rsidR="00F942BB" w:rsidRPr="006213A8">
          <w:rPr>
            <w:rFonts w:ascii="Verdana" w:hAnsi="Verdana"/>
            <w:noProof/>
            <w:webHidden/>
            <w:sz w:val="20"/>
            <w:szCs w:val="20"/>
          </w:rPr>
        </w:r>
        <w:r w:rsidR="00F942BB" w:rsidRPr="006213A8">
          <w:rPr>
            <w:rFonts w:ascii="Verdana" w:hAnsi="Verdana"/>
            <w:noProof/>
            <w:webHidden/>
            <w:sz w:val="20"/>
            <w:szCs w:val="20"/>
          </w:rPr>
          <w:fldChar w:fldCharType="separate"/>
        </w:r>
        <w:r w:rsidR="00F942BB" w:rsidRPr="006213A8">
          <w:rPr>
            <w:rFonts w:ascii="Verdana" w:hAnsi="Verdana"/>
            <w:noProof/>
            <w:webHidden/>
            <w:sz w:val="20"/>
            <w:szCs w:val="20"/>
          </w:rPr>
          <w:t>9</w:t>
        </w:r>
        <w:r w:rsidR="00F942BB" w:rsidRPr="006213A8">
          <w:rPr>
            <w:rFonts w:ascii="Verdana" w:hAnsi="Verdana"/>
            <w:noProof/>
            <w:webHidden/>
            <w:sz w:val="20"/>
            <w:szCs w:val="20"/>
          </w:rPr>
          <w:fldChar w:fldCharType="end"/>
        </w:r>
      </w:hyperlink>
    </w:p>
    <w:p w14:paraId="67EEAFE8" w14:textId="19113BC5" w:rsidR="00F942BB" w:rsidRPr="006213A8" w:rsidRDefault="00000000" w:rsidP="004B6454">
      <w:pPr>
        <w:pStyle w:val="TDC2"/>
        <w:tabs>
          <w:tab w:val="left" w:pos="960"/>
          <w:tab w:val="right" w:leader="dot" w:pos="9394"/>
        </w:tabs>
        <w:jc w:val="both"/>
        <w:rPr>
          <w:rFonts w:ascii="Verdana" w:eastAsiaTheme="minorEastAsia" w:hAnsi="Verdana" w:cstheme="minorBidi"/>
          <w:noProof/>
          <w:kern w:val="2"/>
          <w:sz w:val="20"/>
          <w:szCs w:val="20"/>
          <w:lang w:val="es-CO" w:eastAsia="es-CO"/>
          <w14:ligatures w14:val="standardContextual"/>
        </w:rPr>
      </w:pPr>
      <w:hyperlink w:anchor="_Toc172555846" w:history="1">
        <w:r w:rsidR="00F942BB" w:rsidRPr="006213A8">
          <w:rPr>
            <w:rStyle w:val="Hipervnculo"/>
            <w:rFonts w:ascii="Verdana" w:eastAsia="Times New Roman" w:hAnsi="Verdana"/>
            <w:b/>
            <w:bCs/>
            <w:noProof/>
            <w:sz w:val="20"/>
            <w:szCs w:val="20"/>
            <w:lang w:val="es-ES" w:eastAsia="es-ES"/>
          </w:rPr>
          <w:t>4.1</w:t>
        </w:r>
        <w:r w:rsidR="00F942BB" w:rsidRPr="006213A8">
          <w:rPr>
            <w:rFonts w:ascii="Verdana" w:eastAsiaTheme="minorEastAsia" w:hAnsi="Verdana" w:cstheme="minorBidi"/>
            <w:noProof/>
            <w:kern w:val="2"/>
            <w:sz w:val="20"/>
            <w:szCs w:val="20"/>
            <w:lang w:val="es-CO" w:eastAsia="es-CO"/>
            <w14:ligatures w14:val="standardContextual"/>
          </w:rPr>
          <w:tab/>
        </w:r>
        <w:r w:rsidR="00F942BB" w:rsidRPr="006213A8">
          <w:rPr>
            <w:rStyle w:val="Hipervnculo"/>
            <w:rFonts w:ascii="Verdana" w:eastAsia="Times New Roman" w:hAnsi="Verdana"/>
            <w:b/>
            <w:bCs/>
            <w:noProof/>
            <w:sz w:val="20"/>
            <w:szCs w:val="20"/>
            <w:lang w:val="es-ES" w:eastAsia="es-ES"/>
          </w:rPr>
          <w:t>Objetivo general</w:t>
        </w:r>
        <w:r w:rsidR="00F942BB" w:rsidRPr="006213A8">
          <w:rPr>
            <w:rFonts w:ascii="Verdana" w:hAnsi="Verdana"/>
            <w:noProof/>
            <w:webHidden/>
            <w:sz w:val="20"/>
            <w:szCs w:val="20"/>
          </w:rPr>
          <w:tab/>
        </w:r>
        <w:r w:rsidR="00F942BB" w:rsidRPr="006213A8">
          <w:rPr>
            <w:rFonts w:ascii="Verdana" w:hAnsi="Verdana"/>
            <w:noProof/>
            <w:webHidden/>
            <w:sz w:val="20"/>
            <w:szCs w:val="20"/>
          </w:rPr>
          <w:fldChar w:fldCharType="begin"/>
        </w:r>
        <w:r w:rsidR="00F942BB" w:rsidRPr="006213A8">
          <w:rPr>
            <w:rFonts w:ascii="Verdana" w:hAnsi="Verdana"/>
            <w:noProof/>
            <w:webHidden/>
            <w:sz w:val="20"/>
            <w:szCs w:val="20"/>
          </w:rPr>
          <w:instrText xml:space="preserve"> PAGEREF _Toc172555846 \h </w:instrText>
        </w:r>
        <w:r w:rsidR="00F942BB" w:rsidRPr="006213A8">
          <w:rPr>
            <w:rFonts w:ascii="Verdana" w:hAnsi="Verdana"/>
            <w:noProof/>
            <w:webHidden/>
            <w:sz w:val="20"/>
            <w:szCs w:val="20"/>
          </w:rPr>
        </w:r>
        <w:r w:rsidR="00F942BB" w:rsidRPr="006213A8">
          <w:rPr>
            <w:rFonts w:ascii="Verdana" w:hAnsi="Verdana"/>
            <w:noProof/>
            <w:webHidden/>
            <w:sz w:val="20"/>
            <w:szCs w:val="20"/>
          </w:rPr>
          <w:fldChar w:fldCharType="separate"/>
        </w:r>
        <w:r w:rsidR="00F942BB" w:rsidRPr="006213A8">
          <w:rPr>
            <w:rFonts w:ascii="Verdana" w:hAnsi="Verdana"/>
            <w:noProof/>
            <w:webHidden/>
            <w:sz w:val="20"/>
            <w:szCs w:val="20"/>
          </w:rPr>
          <w:t>9</w:t>
        </w:r>
        <w:r w:rsidR="00F942BB" w:rsidRPr="006213A8">
          <w:rPr>
            <w:rFonts w:ascii="Verdana" w:hAnsi="Verdana"/>
            <w:noProof/>
            <w:webHidden/>
            <w:sz w:val="20"/>
            <w:szCs w:val="20"/>
          </w:rPr>
          <w:fldChar w:fldCharType="end"/>
        </w:r>
      </w:hyperlink>
    </w:p>
    <w:p w14:paraId="4ADF5217" w14:textId="0F6D8E93" w:rsidR="00F942BB" w:rsidRPr="006213A8" w:rsidRDefault="00000000" w:rsidP="004B6454">
      <w:pPr>
        <w:pStyle w:val="TDC2"/>
        <w:tabs>
          <w:tab w:val="left" w:pos="960"/>
          <w:tab w:val="right" w:leader="dot" w:pos="9394"/>
        </w:tabs>
        <w:jc w:val="both"/>
        <w:rPr>
          <w:rFonts w:ascii="Verdana" w:eastAsiaTheme="minorEastAsia" w:hAnsi="Verdana" w:cstheme="minorBidi"/>
          <w:noProof/>
          <w:kern w:val="2"/>
          <w:sz w:val="20"/>
          <w:szCs w:val="20"/>
          <w:lang w:val="es-CO" w:eastAsia="es-CO"/>
          <w14:ligatures w14:val="standardContextual"/>
        </w:rPr>
      </w:pPr>
      <w:hyperlink w:anchor="_Toc172555847" w:history="1">
        <w:r w:rsidR="00F942BB" w:rsidRPr="006213A8">
          <w:rPr>
            <w:rStyle w:val="Hipervnculo"/>
            <w:rFonts w:ascii="Verdana" w:eastAsia="Times New Roman" w:hAnsi="Verdana"/>
            <w:b/>
            <w:bCs/>
            <w:noProof/>
            <w:sz w:val="20"/>
            <w:szCs w:val="20"/>
            <w:lang w:val="es-ES" w:eastAsia="es-ES"/>
          </w:rPr>
          <w:t>4.2</w:t>
        </w:r>
        <w:r w:rsidR="00F942BB" w:rsidRPr="006213A8">
          <w:rPr>
            <w:rFonts w:ascii="Verdana" w:eastAsiaTheme="minorEastAsia" w:hAnsi="Verdana" w:cstheme="minorBidi"/>
            <w:noProof/>
            <w:kern w:val="2"/>
            <w:sz w:val="20"/>
            <w:szCs w:val="20"/>
            <w:lang w:val="es-CO" w:eastAsia="es-CO"/>
            <w14:ligatures w14:val="standardContextual"/>
          </w:rPr>
          <w:tab/>
        </w:r>
        <w:r w:rsidR="00F942BB" w:rsidRPr="006213A8">
          <w:rPr>
            <w:rStyle w:val="Hipervnculo"/>
            <w:rFonts w:ascii="Verdana" w:eastAsia="Times New Roman" w:hAnsi="Verdana"/>
            <w:b/>
            <w:bCs/>
            <w:noProof/>
            <w:sz w:val="20"/>
            <w:szCs w:val="20"/>
            <w:lang w:val="es-ES" w:eastAsia="es-ES"/>
          </w:rPr>
          <w:t>Objetivos especificos</w:t>
        </w:r>
        <w:r w:rsidR="00F942BB" w:rsidRPr="006213A8">
          <w:rPr>
            <w:rFonts w:ascii="Verdana" w:hAnsi="Verdana"/>
            <w:noProof/>
            <w:webHidden/>
            <w:sz w:val="20"/>
            <w:szCs w:val="20"/>
          </w:rPr>
          <w:tab/>
        </w:r>
        <w:r w:rsidR="00F942BB" w:rsidRPr="006213A8">
          <w:rPr>
            <w:rFonts w:ascii="Verdana" w:hAnsi="Verdana"/>
            <w:noProof/>
            <w:webHidden/>
            <w:sz w:val="20"/>
            <w:szCs w:val="20"/>
          </w:rPr>
          <w:fldChar w:fldCharType="begin"/>
        </w:r>
        <w:r w:rsidR="00F942BB" w:rsidRPr="006213A8">
          <w:rPr>
            <w:rFonts w:ascii="Verdana" w:hAnsi="Verdana"/>
            <w:noProof/>
            <w:webHidden/>
            <w:sz w:val="20"/>
            <w:szCs w:val="20"/>
          </w:rPr>
          <w:instrText xml:space="preserve"> PAGEREF _Toc172555847 \h </w:instrText>
        </w:r>
        <w:r w:rsidR="00F942BB" w:rsidRPr="006213A8">
          <w:rPr>
            <w:rFonts w:ascii="Verdana" w:hAnsi="Verdana"/>
            <w:noProof/>
            <w:webHidden/>
            <w:sz w:val="20"/>
            <w:szCs w:val="20"/>
          </w:rPr>
        </w:r>
        <w:r w:rsidR="00F942BB" w:rsidRPr="006213A8">
          <w:rPr>
            <w:rFonts w:ascii="Verdana" w:hAnsi="Verdana"/>
            <w:noProof/>
            <w:webHidden/>
            <w:sz w:val="20"/>
            <w:szCs w:val="20"/>
          </w:rPr>
          <w:fldChar w:fldCharType="separate"/>
        </w:r>
        <w:r w:rsidR="00F942BB" w:rsidRPr="006213A8">
          <w:rPr>
            <w:rFonts w:ascii="Verdana" w:hAnsi="Verdana"/>
            <w:noProof/>
            <w:webHidden/>
            <w:sz w:val="20"/>
            <w:szCs w:val="20"/>
          </w:rPr>
          <w:t>9</w:t>
        </w:r>
        <w:r w:rsidR="00F942BB" w:rsidRPr="006213A8">
          <w:rPr>
            <w:rFonts w:ascii="Verdana" w:hAnsi="Verdana"/>
            <w:noProof/>
            <w:webHidden/>
            <w:sz w:val="20"/>
            <w:szCs w:val="20"/>
          </w:rPr>
          <w:fldChar w:fldCharType="end"/>
        </w:r>
      </w:hyperlink>
    </w:p>
    <w:p w14:paraId="745D0B07" w14:textId="2AAF8FDF" w:rsidR="00F942BB" w:rsidRPr="006213A8" w:rsidRDefault="00000000" w:rsidP="004B6454">
      <w:pPr>
        <w:pStyle w:val="TDC2"/>
        <w:tabs>
          <w:tab w:val="left" w:pos="960"/>
          <w:tab w:val="right" w:leader="dot" w:pos="9394"/>
        </w:tabs>
        <w:jc w:val="both"/>
        <w:rPr>
          <w:rFonts w:ascii="Verdana" w:eastAsiaTheme="minorEastAsia" w:hAnsi="Verdana" w:cstheme="minorBidi"/>
          <w:noProof/>
          <w:kern w:val="2"/>
          <w:sz w:val="20"/>
          <w:szCs w:val="20"/>
          <w:lang w:val="es-CO" w:eastAsia="es-CO"/>
          <w14:ligatures w14:val="standardContextual"/>
        </w:rPr>
      </w:pPr>
      <w:hyperlink w:anchor="_Toc172555848" w:history="1">
        <w:r w:rsidR="00F942BB" w:rsidRPr="006213A8">
          <w:rPr>
            <w:rStyle w:val="Hipervnculo"/>
            <w:rFonts w:ascii="Verdana" w:eastAsia="Times New Roman" w:hAnsi="Verdana"/>
            <w:b/>
            <w:bCs/>
            <w:noProof/>
            <w:sz w:val="20"/>
            <w:szCs w:val="20"/>
            <w:lang w:val="es-ES" w:eastAsia="es-ES"/>
          </w:rPr>
          <w:t>5.</w:t>
        </w:r>
        <w:r w:rsidR="00F942BB" w:rsidRPr="006213A8">
          <w:rPr>
            <w:rFonts w:ascii="Verdana" w:eastAsiaTheme="minorEastAsia" w:hAnsi="Verdana" w:cstheme="minorBidi"/>
            <w:noProof/>
            <w:kern w:val="2"/>
            <w:sz w:val="20"/>
            <w:szCs w:val="20"/>
            <w:lang w:val="es-CO" w:eastAsia="es-CO"/>
            <w14:ligatures w14:val="standardContextual"/>
          </w:rPr>
          <w:tab/>
        </w:r>
        <w:r w:rsidR="00F942BB" w:rsidRPr="006213A8">
          <w:rPr>
            <w:rStyle w:val="Hipervnculo"/>
            <w:rFonts w:ascii="Verdana" w:eastAsia="Times New Roman" w:hAnsi="Verdana"/>
            <w:b/>
            <w:bCs/>
            <w:noProof/>
            <w:sz w:val="20"/>
            <w:szCs w:val="20"/>
            <w:lang w:val="es-ES" w:eastAsia="es-ES"/>
          </w:rPr>
          <w:t>MARCO LEGAL</w:t>
        </w:r>
        <w:r w:rsidR="00F942BB" w:rsidRPr="006213A8">
          <w:rPr>
            <w:rFonts w:ascii="Verdana" w:hAnsi="Verdana"/>
            <w:noProof/>
            <w:webHidden/>
            <w:sz w:val="20"/>
            <w:szCs w:val="20"/>
          </w:rPr>
          <w:tab/>
        </w:r>
        <w:r w:rsidR="00F942BB" w:rsidRPr="006213A8">
          <w:rPr>
            <w:rFonts w:ascii="Verdana" w:hAnsi="Verdana"/>
            <w:noProof/>
            <w:webHidden/>
            <w:sz w:val="20"/>
            <w:szCs w:val="20"/>
          </w:rPr>
          <w:fldChar w:fldCharType="begin"/>
        </w:r>
        <w:r w:rsidR="00F942BB" w:rsidRPr="006213A8">
          <w:rPr>
            <w:rFonts w:ascii="Verdana" w:hAnsi="Verdana"/>
            <w:noProof/>
            <w:webHidden/>
            <w:sz w:val="20"/>
            <w:szCs w:val="20"/>
          </w:rPr>
          <w:instrText xml:space="preserve"> PAGEREF _Toc172555848 \h </w:instrText>
        </w:r>
        <w:r w:rsidR="00F942BB" w:rsidRPr="006213A8">
          <w:rPr>
            <w:rFonts w:ascii="Verdana" w:hAnsi="Verdana"/>
            <w:noProof/>
            <w:webHidden/>
            <w:sz w:val="20"/>
            <w:szCs w:val="20"/>
          </w:rPr>
        </w:r>
        <w:r w:rsidR="00F942BB" w:rsidRPr="006213A8">
          <w:rPr>
            <w:rFonts w:ascii="Verdana" w:hAnsi="Verdana"/>
            <w:noProof/>
            <w:webHidden/>
            <w:sz w:val="20"/>
            <w:szCs w:val="20"/>
          </w:rPr>
          <w:fldChar w:fldCharType="separate"/>
        </w:r>
        <w:r w:rsidR="00F942BB" w:rsidRPr="006213A8">
          <w:rPr>
            <w:rFonts w:ascii="Verdana" w:hAnsi="Verdana"/>
            <w:noProof/>
            <w:webHidden/>
            <w:sz w:val="20"/>
            <w:szCs w:val="20"/>
          </w:rPr>
          <w:t>9</w:t>
        </w:r>
        <w:r w:rsidR="00F942BB" w:rsidRPr="006213A8">
          <w:rPr>
            <w:rFonts w:ascii="Verdana" w:hAnsi="Verdana"/>
            <w:noProof/>
            <w:webHidden/>
            <w:sz w:val="20"/>
            <w:szCs w:val="20"/>
          </w:rPr>
          <w:fldChar w:fldCharType="end"/>
        </w:r>
      </w:hyperlink>
    </w:p>
    <w:p w14:paraId="307D011B" w14:textId="50E87625" w:rsidR="00F942BB" w:rsidRPr="006213A8" w:rsidRDefault="00000000" w:rsidP="004B6454">
      <w:pPr>
        <w:pStyle w:val="TDC2"/>
        <w:tabs>
          <w:tab w:val="left" w:pos="960"/>
          <w:tab w:val="right" w:leader="dot" w:pos="9394"/>
        </w:tabs>
        <w:jc w:val="both"/>
        <w:rPr>
          <w:rFonts w:ascii="Verdana" w:eastAsiaTheme="minorEastAsia" w:hAnsi="Verdana" w:cstheme="minorBidi"/>
          <w:noProof/>
          <w:kern w:val="2"/>
          <w:sz w:val="20"/>
          <w:szCs w:val="20"/>
          <w:lang w:val="es-CO" w:eastAsia="es-CO"/>
          <w14:ligatures w14:val="standardContextual"/>
        </w:rPr>
      </w:pPr>
      <w:hyperlink w:anchor="_Toc172555849" w:history="1">
        <w:r w:rsidR="00F942BB" w:rsidRPr="006213A8">
          <w:rPr>
            <w:rStyle w:val="Hipervnculo"/>
            <w:rFonts w:ascii="Verdana" w:eastAsia="Times New Roman" w:hAnsi="Verdana"/>
            <w:b/>
            <w:bCs/>
            <w:noProof/>
            <w:sz w:val="20"/>
            <w:szCs w:val="20"/>
            <w:lang w:val="es-ES"/>
          </w:rPr>
          <w:t>5.1</w:t>
        </w:r>
        <w:r w:rsidR="00F942BB" w:rsidRPr="006213A8">
          <w:rPr>
            <w:rFonts w:ascii="Verdana" w:eastAsiaTheme="minorEastAsia" w:hAnsi="Verdana" w:cstheme="minorBidi"/>
            <w:noProof/>
            <w:kern w:val="2"/>
            <w:sz w:val="20"/>
            <w:szCs w:val="20"/>
            <w:lang w:val="es-CO" w:eastAsia="es-CO"/>
            <w14:ligatures w14:val="standardContextual"/>
          </w:rPr>
          <w:tab/>
        </w:r>
        <w:r w:rsidR="00F942BB" w:rsidRPr="006213A8">
          <w:rPr>
            <w:rStyle w:val="Hipervnculo"/>
            <w:rFonts w:ascii="Verdana" w:eastAsia="Times New Roman" w:hAnsi="Verdana"/>
            <w:b/>
            <w:bCs/>
            <w:noProof/>
            <w:sz w:val="20"/>
            <w:szCs w:val="20"/>
            <w:lang w:val="es-ES" w:eastAsia="es-ES"/>
          </w:rPr>
          <w:t>Recurso hídrico</w:t>
        </w:r>
        <w:r w:rsidR="00F942BB" w:rsidRPr="006213A8">
          <w:rPr>
            <w:rFonts w:ascii="Verdana" w:hAnsi="Verdana"/>
            <w:noProof/>
            <w:webHidden/>
            <w:sz w:val="20"/>
            <w:szCs w:val="20"/>
          </w:rPr>
          <w:tab/>
        </w:r>
        <w:r w:rsidR="00F942BB" w:rsidRPr="006213A8">
          <w:rPr>
            <w:rFonts w:ascii="Verdana" w:hAnsi="Verdana"/>
            <w:noProof/>
            <w:webHidden/>
            <w:sz w:val="20"/>
            <w:szCs w:val="20"/>
          </w:rPr>
          <w:fldChar w:fldCharType="begin"/>
        </w:r>
        <w:r w:rsidR="00F942BB" w:rsidRPr="006213A8">
          <w:rPr>
            <w:rFonts w:ascii="Verdana" w:hAnsi="Verdana"/>
            <w:noProof/>
            <w:webHidden/>
            <w:sz w:val="20"/>
            <w:szCs w:val="20"/>
          </w:rPr>
          <w:instrText xml:space="preserve"> PAGEREF _Toc172555849 \h </w:instrText>
        </w:r>
        <w:r w:rsidR="00F942BB" w:rsidRPr="006213A8">
          <w:rPr>
            <w:rFonts w:ascii="Verdana" w:hAnsi="Verdana"/>
            <w:noProof/>
            <w:webHidden/>
            <w:sz w:val="20"/>
            <w:szCs w:val="20"/>
          </w:rPr>
        </w:r>
        <w:r w:rsidR="00F942BB" w:rsidRPr="006213A8">
          <w:rPr>
            <w:rFonts w:ascii="Verdana" w:hAnsi="Verdana"/>
            <w:noProof/>
            <w:webHidden/>
            <w:sz w:val="20"/>
            <w:szCs w:val="20"/>
          </w:rPr>
          <w:fldChar w:fldCharType="separate"/>
        </w:r>
        <w:r w:rsidR="00F942BB" w:rsidRPr="006213A8">
          <w:rPr>
            <w:rFonts w:ascii="Verdana" w:hAnsi="Verdana"/>
            <w:noProof/>
            <w:webHidden/>
            <w:sz w:val="20"/>
            <w:szCs w:val="20"/>
          </w:rPr>
          <w:t>10</w:t>
        </w:r>
        <w:r w:rsidR="00F942BB" w:rsidRPr="006213A8">
          <w:rPr>
            <w:rFonts w:ascii="Verdana" w:hAnsi="Verdana"/>
            <w:noProof/>
            <w:webHidden/>
            <w:sz w:val="20"/>
            <w:szCs w:val="20"/>
          </w:rPr>
          <w:fldChar w:fldCharType="end"/>
        </w:r>
      </w:hyperlink>
    </w:p>
    <w:p w14:paraId="46A0427F" w14:textId="604BC4E8" w:rsidR="00F942BB" w:rsidRPr="006213A8" w:rsidRDefault="00000000" w:rsidP="004B6454">
      <w:pPr>
        <w:pStyle w:val="TDC2"/>
        <w:tabs>
          <w:tab w:val="left" w:pos="960"/>
          <w:tab w:val="right" w:leader="dot" w:pos="9394"/>
        </w:tabs>
        <w:jc w:val="both"/>
        <w:rPr>
          <w:rFonts w:ascii="Verdana" w:eastAsiaTheme="minorEastAsia" w:hAnsi="Verdana" w:cstheme="minorBidi"/>
          <w:noProof/>
          <w:kern w:val="2"/>
          <w:sz w:val="20"/>
          <w:szCs w:val="20"/>
          <w:lang w:val="es-CO" w:eastAsia="es-CO"/>
          <w14:ligatures w14:val="standardContextual"/>
        </w:rPr>
      </w:pPr>
      <w:hyperlink w:anchor="_Toc172555850" w:history="1">
        <w:r w:rsidR="00F942BB" w:rsidRPr="006213A8">
          <w:rPr>
            <w:rStyle w:val="Hipervnculo"/>
            <w:rFonts w:ascii="Verdana" w:eastAsia="Times New Roman" w:hAnsi="Verdana"/>
            <w:b/>
            <w:bCs/>
            <w:noProof/>
            <w:sz w:val="20"/>
            <w:szCs w:val="20"/>
            <w:lang w:val="es-ES" w:eastAsia="es-ES"/>
          </w:rPr>
          <w:t>5.2</w:t>
        </w:r>
        <w:r w:rsidR="00F942BB" w:rsidRPr="006213A8">
          <w:rPr>
            <w:rFonts w:ascii="Verdana" w:eastAsiaTheme="minorEastAsia" w:hAnsi="Verdana" w:cstheme="minorBidi"/>
            <w:noProof/>
            <w:kern w:val="2"/>
            <w:sz w:val="20"/>
            <w:szCs w:val="20"/>
            <w:lang w:val="es-CO" w:eastAsia="es-CO"/>
            <w14:ligatures w14:val="standardContextual"/>
          </w:rPr>
          <w:tab/>
        </w:r>
        <w:r w:rsidR="00F942BB" w:rsidRPr="006213A8">
          <w:rPr>
            <w:rStyle w:val="Hipervnculo"/>
            <w:rFonts w:ascii="Verdana" w:eastAsia="Times New Roman" w:hAnsi="Verdana"/>
            <w:b/>
            <w:bCs/>
            <w:noProof/>
            <w:sz w:val="20"/>
            <w:szCs w:val="20"/>
            <w:lang w:val="es-ES" w:eastAsia="es-ES"/>
          </w:rPr>
          <w:t>Vertimientos</w:t>
        </w:r>
        <w:r w:rsidR="00F942BB" w:rsidRPr="006213A8">
          <w:rPr>
            <w:rFonts w:ascii="Verdana" w:hAnsi="Verdana"/>
            <w:noProof/>
            <w:webHidden/>
            <w:sz w:val="20"/>
            <w:szCs w:val="20"/>
          </w:rPr>
          <w:tab/>
        </w:r>
        <w:r w:rsidR="00F942BB" w:rsidRPr="006213A8">
          <w:rPr>
            <w:rFonts w:ascii="Verdana" w:hAnsi="Verdana"/>
            <w:noProof/>
            <w:webHidden/>
            <w:sz w:val="20"/>
            <w:szCs w:val="20"/>
          </w:rPr>
          <w:fldChar w:fldCharType="begin"/>
        </w:r>
        <w:r w:rsidR="00F942BB" w:rsidRPr="006213A8">
          <w:rPr>
            <w:rFonts w:ascii="Verdana" w:hAnsi="Verdana"/>
            <w:noProof/>
            <w:webHidden/>
            <w:sz w:val="20"/>
            <w:szCs w:val="20"/>
          </w:rPr>
          <w:instrText xml:space="preserve"> PAGEREF _Toc172555850 \h </w:instrText>
        </w:r>
        <w:r w:rsidR="00F942BB" w:rsidRPr="006213A8">
          <w:rPr>
            <w:rFonts w:ascii="Verdana" w:hAnsi="Verdana"/>
            <w:noProof/>
            <w:webHidden/>
            <w:sz w:val="20"/>
            <w:szCs w:val="20"/>
          </w:rPr>
        </w:r>
        <w:r w:rsidR="00F942BB" w:rsidRPr="006213A8">
          <w:rPr>
            <w:rFonts w:ascii="Verdana" w:hAnsi="Verdana"/>
            <w:noProof/>
            <w:webHidden/>
            <w:sz w:val="20"/>
            <w:szCs w:val="20"/>
          </w:rPr>
          <w:fldChar w:fldCharType="separate"/>
        </w:r>
        <w:r w:rsidR="00F942BB" w:rsidRPr="006213A8">
          <w:rPr>
            <w:rFonts w:ascii="Verdana" w:hAnsi="Verdana"/>
            <w:noProof/>
            <w:webHidden/>
            <w:sz w:val="20"/>
            <w:szCs w:val="20"/>
          </w:rPr>
          <w:t>10</w:t>
        </w:r>
        <w:r w:rsidR="00F942BB" w:rsidRPr="006213A8">
          <w:rPr>
            <w:rFonts w:ascii="Verdana" w:hAnsi="Verdana"/>
            <w:noProof/>
            <w:webHidden/>
            <w:sz w:val="20"/>
            <w:szCs w:val="20"/>
          </w:rPr>
          <w:fldChar w:fldCharType="end"/>
        </w:r>
      </w:hyperlink>
    </w:p>
    <w:p w14:paraId="0D23EC3D" w14:textId="1825C4F1" w:rsidR="00F942BB" w:rsidRPr="006213A8" w:rsidRDefault="00000000" w:rsidP="004B6454">
      <w:pPr>
        <w:pStyle w:val="TDC2"/>
        <w:tabs>
          <w:tab w:val="left" w:pos="960"/>
          <w:tab w:val="right" w:leader="dot" w:pos="9394"/>
        </w:tabs>
        <w:jc w:val="both"/>
        <w:rPr>
          <w:rFonts w:ascii="Verdana" w:eastAsiaTheme="minorEastAsia" w:hAnsi="Verdana" w:cstheme="minorBidi"/>
          <w:noProof/>
          <w:kern w:val="2"/>
          <w:sz w:val="20"/>
          <w:szCs w:val="20"/>
          <w:lang w:val="es-CO" w:eastAsia="es-CO"/>
          <w14:ligatures w14:val="standardContextual"/>
        </w:rPr>
      </w:pPr>
      <w:hyperlink w:anchor="_Toc172555851" w:history="1">
        <w:r w:rsidR="00F942BB" w:rsidRPr="006213A8">
          <w:rPr>
            <w:rStyle w:val="Hipervnculo"/>
            <w:rFonts w:ascii="Verdana" w:eastAsia="Times New Roman" w:hAnsi="Verdana"/>
            <w:b/>
            <w:bCs/>
            <w:noProof/>
            <w:sz w:val="20"/>
            <w:szCs w:val="20"/>
            <w:lang w:val="es-ES" w:eastAsia="es-ES"/>
          </w:rPr>
          <w:t>5.3</w:t>
        </w:r>
        <w:r w:rsidR="00F942BB" w:rsidRPr="006213A8">
          <w:rPr>
            <w:rFonts w:ascii="Verdana" w:eastAsiaTheme="minorEastAsia" w:hAnsi="Verdana" w:cstheme="minorBidi"/>
            <w:noProof/>
            <w:kern w:val="2"/>
            <w:sz w:val="20"/>
            <w:szCs w:val="20"/>
            <w:lang w:val="es-CO" w:eastAsia="es-CO"/>
            <w14:ligatures w14:val="standardContextual"/>
          </w:rPr>
          <w:tab/>
        </w:r>
        <w:r w:rsidR="00F942BB" w:rsidRPr="006213A8">
          <w:rPr>
            <w:rStyle w:val="Hipervnculo"/>
            <w:rFonts w:ascii="Verdana" w:eastAsia="Times New Roman" w:hAnsi="Verdana"/>
            <w:b/>
            <w:bCs/>
            <w:noProof/>
            <w:sz w:val="20"/>
            <w:szCs w:val="20"/>
            <w:lang w:val="es-ES" w:eastAsia="es-ES"/>
          </w:rPr>
          <w:t>Residuos sólidos</w:t>
        </w:r>
        <w:r w:rsidR="00F942BB" w:rsidRPr="006213A8">
          <w:rPr>
            <w:rFonts w:ascii="Verdana" w:hAnsi="Verdana"/>
            <w:noProof/>
            <w:webHidden/>
            <w:sz w:val="20"/>
            <w:szCs w:val="20"/>
          </w:rPr>
          <w:tab/>
        </w:r>
        <w:r w:rsidR="00F942BB" w:rsidRPr="006213A8">
          <w:rPr>
            <w:rFonts w:ascii="Verdana" w:hAnsi="Verdana"/>
            <w:noProof/>
            <w:webHidden/>
            <w:sz w:val="20"/>
            <w:szCs w:val="20"/>
          </w:rPr>
          <w:fldChar w:fldCharType="begin"/>
        </w:r>
        <w:r w:rsidR="00F942BB" w:rsidRPr="006213A8">
          <w:rPr>
            <w:rFonts w:ascii="Verdana" w:hAnsi="Verdana"/>
            <w:noProof/>
            <w:webHidden/>
            <w:sz w:val="20"/>
            <w:szCs w:val="20"/>
          </w:rPr>
          <w:instrText xml:space="preserve"> PAGEREF _Toc172555851 \h </w:instrText>
        </w:r>
        <w:r w:rsidR="00F942BB" w:rsidRPr="006213A8">
          <w:rPr>
            <w:rFonts w:ascii="Verdana" w:hAnsi="Verdana"/>
            <w:noProof/>
            <w:webHidden/>
            <w:sz w:val="20"/>
            <w:szCs w:val="20"/>
          </w:rPr>
        </w:r>
        <w:r w:rsidR="00F942BB" w:rsidRPr="006213A8">
          <w:rPr>
            <w:rFonts w:ascii="Verdana" w:hAnsi="Verdana"/>
            <w:noProof/>
            <w:webHidden/>
            <w:sz w:val="20"/>
            <w:szCs w:val="20"/>
          </w:rPr>
          <w:fldChar w:fldCharType="separate"/>
        </w:r>
        <w:r w:rsidR="00F942BB" w:rsidRPr="006213A8">
          <w:rPr>
            <w:rFonts w:ascii="Verdana" w:hAnsi="Verdana"/>
            <w:noProof/>
            <w:webHidden/>
            <w:sz w:val="20"/>
            <w:szCs w:val="20"/>
          </w:rPr>
          <w:t>11</w:t>
        </w:r>
        <w:r w:rsidR="00F942BB" w:rsidRPr="006213A8">
          <w:rPr>
            <w:rFonts w:ascii="Verdana" w:hAnsi="Verdana"/>
            <w:noProof/>
            <w:webHidden/>
            <w:sz w:val="20"/>
            <w:szCs w:val="20"/>
          </w:rPr>
          <w:fldChar w:fldCharType="end"/>
        </w:r>
      </w:hyperlink>
    </w:p>
    <w:p w14:paraId="362A9B6E" w14:textId="52658AFF" w:rsidR="00F942BB" w:rsidRPr="006213A8" w:rsidRDefault="00000000" w:rsidP="004B6454">
      <w:pPr>
        <w:pStyle w:val="TDC2"/>
        <w:tabs>
          <w:tab w:val="left" w:pos="960"/>
          <w:tab w:val="right" w:leader="dot" w:pos="9394"/>
        </w:tabs>
        <w:jc w:val="both"/>
        <w:rPr>
          <w:rFonts w:ascii="Verdana" w:eastAsiaTheme="minorEastAsia" w:hAnsi="Verdana" w:cstheme="minorBidi"/>
          <w:noProof/>
          <w:kern w:val="2"/>
          <w:sz w:val="20"/>
          <w:szCs w:val="20"/>
          <w:lang w:val="es-CO" w:eastAsia="es-CO"/>
          <w14:ligatures w14:val="standardContextual"/>
        </w:rPr>
      </w:pPr>
      <w:hyperlink w:anchor="_Toc172555852" w:history="1">
        <w:r w:rsidR="00F942BB" w:rsidRPr="006213A8">
          <w:rPr>
            <w:rStyle w:val="Hipervnculo"/>
            <w:rFonts w:ascii="Verdana" w:eastAsia="Times New Roman" w:hAnsi="Verdana"/>
            <w:b/>
            <w:bCs/>
            <w:noProof/>
            <w:sz w:val="20"/>
            <w:szCs w:val="20"/>
            <w:lang w:val="es-ES" w:eastAsia="es-ES"/>
          </w:rPr>
          <w:t>5.4</w:t>
        </w:r>
        <w:r w:rsidR="00F942BB" w:rsidRPr="006213A8">
          <w:rPr>
            <w:rFonts w:ascii="Verdana" w:eastAsiaTheme="minorEastAsia" w:hAnsi="Verdana" w:cstheme="minorBidi"/>
            <w:noProof/>
            <w:kern w:val="2"/>
            <w:sz w:val="20"/>
            <w:szCs w:val="20"/>
            <w:lang w:val="es-CO" w:eastAsia="es-CO"/>
            <w14:ligatures w14:val="standardContextual"/>
          </w:rPr>
          <w:tab/>
        </w:r>
        <w:r w:rsidR="00F942BB" w:rsidRPr="006213A8">
          <w:rPr>
            <w:rStyle w:val="Hipervnculo"/>
            <w:rFonts w:ascii="Verdana" w:eastAsia="Times New Roman" w:hAnsi="Verdana"/>
            <w:b/>
            <w:bCs/>
            <w:noProof/>
            <w:sz w:val="20"/>
            <w:szCs w:val="20"/>
            <w:lang w:val="es-ES" w:eastAsia="es-ES"/>
          </w:rPr>
          <w:t>Emisiones atmosféricas</w:t>
        </w:r>
        <w:r w:rsidR="00F942BB" w:rsidRPr="006213A8">
          <w:rPr>
            <w:rFonts w:ascii="Verdana" w:hAnsi="Verdana"/>
            <w:noProof/>
            <w:webHidden/>
            <w:sz w:val="20"/>
            <w:szCs w:val="20"/>
          </w:rPr>
          <w:tab/>
        </w:r>
        <w:r w:rsidR="00F942BB" w:rsidRPr="006213A8">
          <w:rPr>
            <w:rFonts w:ascii="Verdana" w:hAnsi="Verdana"/>
            <w:noProof/>
            <w:webHidden/>
            <w:sz w:val="20"/>
            <w:szCs w:val="20"/>
          </w:rPr>
          <w:fldChar w:fldCharType="begin"/>
        </w:r>
        <w:r w:rsidR="00F942BB" w:rsidRPr="006213A8">
          <w:rPr>
            <w:rFonts w:ascii="Verdana" w:hAnsi="Verdana"/>
            <w:noProof/>
            <w:webHidden/>
            <w:sz w:val="20"/>
            <w:szCs w:val="20"/>
          </w:rPr>
          <w:instrText xml:space="preserve"> PAGEREF _Toc172555852 \h </w:instrText>
        </w:r>
        <w:r w:rsidR="00F942BB" w:rsidRPr="006213A8">
          <w:rPr>
            <w:rFonts w:ascii="Verdana" w:hAnsi="Verdana"/>
            <w:noProof/>
            <w:webHidden/>
            <w:sz w:val="20"/>
            <w:szCs w:val="20"/>
          </w:rPr>
        </w:r>
        <w:r w:rsidR="00F942BB" w:rsidRPr="006213A8">
          <w:rPr>
            <w:rFonts w:ascii="Verdana" w:hAnsi="Verdana"/>
            <w:noProof/>
            <w:webHidden/>
            <w:sz w:val="20"/>
            <w:szCs w:val="20"/>
          </w:rPr>
          <w:fldChar w:fldCharType="separate"/>
        </w:r>
        <w:r w:rsidR="00F942BB" w:rsidRPr="006213A8">
          <w:rPr>
            <w:rFonts w:ascii="Verdana" w:hAnsi="Verdana"/>
            <w:noProof/>
            <w:webHidden/>
            <w:sz w:val="20"/>
            <w:szCs w:val="20"/>
          </w:rPr>
          <w:t>11</w:t>
        </w:r>
        <w:r w:rsidR="00F942BB" w:rsidRPr="006213A8">
          <w:rPr>
            <w:rFonts w:ascii="Verdana" w:hAnsi="Verdana"/>
            <w:noProof/>
            <w:webHidden/>
            <w:sz w:val="20"/>
            <w:szCs w:val="20"/>
          </w:rPr>
          <w:fldChar w:fldCharType="end"/>
        </w:r>
      </w:hyperlink>
    </w:p>
    <w:p w14:paraId="1B999870" w14:textId="682F362E" w:rsidR="00F942BB" w:rsidRPr="006213A8" w:rsidRDefault="00000000" w:rsidP="004B6454">
      <w:pPr>
        <w:pStyle w:val="TDC2"/>
        <w:tabs>
          <w:tab w:val="left" w:pos="960"/>
          <w:tab w:val="right" w:leader="dot" w:pos="9394"/>
        </w:tabs>
        <w:jc w:val="both"/>
        <w:rPr>
          <w:rFonts w:ascii="Verdana" w:eastAsiaTheme="minorEastAsia" w:hAnsi="Verdana" w:cstheme="minorBidi"/>
          <w:noProof/>
          <w:kern w:val="2"/>
          <w:sz w:val="20"/>
          <w:szCs w:val="20"/>
          <w:lang w:val="es-CO" w:eastAsia="es-CO"/>
          <w14:ligatures w14:val="standardContextual"/>
        </w:rPr>
      </w:pPr>
      <w:hyperlink w:anchor="_Toc172555853" w:history="1">
        <w:r w:rsidR="00F942BB" w:rsidRPr="006213A8">
          <w:rPr>
            <w:rStyle w:val="Hipervnculo"/>
            <w:rFonts w:ascii="Verdana" w:eastAsia="Times New Roman" w:hAnsi="Verdana"/>
            <w:b/>
            <w:bCs/>
            <w:noProof/>
            <w:sz w:val="20"/>
            <w:szCs w:val="20"/>
            <w:lang w:val="es-ES" w:eastAsia="es-ES"/>
          </w:rPr>
          <w:t>5.5</w:t>
        </w:r>
        <w:r w:rsidR="00F942BB" w:rsidRPr="006213A8">
          <w:rPr>
            <w:rFonts w:ascii="Verdana" w:eastAsiaTheme="minorEastAsia" w:hAnsi="Verdana" w:cstheme="minorBidi"/>
            <w:noProof/>
            <w:kern w:val="2"/>
            <w:sz w:val="20"/>
            <w:szCs w:val="20"/>
            <w:lang w:val="es-CO" w:eastAsia="es-CO"/>
            <w14:ligatures w14:val="standardContextual"/>
          </w:rPr>
          <w:tab/>
        </w:r>
        <w:r w:rsidR="00F942BB" w:rsidRPr="006213A8">
          <w:rPr>
            <w:rStyle w:val="Hipervnculo"/>
            <w:rFonts w:ascii="Verdana" w:eastAsia="Times New Roman" w:hAnsi="Verdana"/>
            <w:b/>
            <w:bCs/>
            <w:noProof/>
            <w:sz w:val="20"/>
            <w:szCs w:val="20"/>
            <w:lang w:val="es-ES" w:eastAsia="es-ES"/>
          </w:rPr>
          <w:t>Bosques y biodiversidad</w:t>
        </w:r>
        <w:r w:rsidR="00F942BB" w:rsidRPr="006213A8">
          <w:rPr>
            <w:rFonts w:ascii="Verdana" w:hAnsi="Verdana"/>
            <w:noProof/>
            <w:webHidden/>
            <w:sz w:val="20"/>
            <w:szCs w:val="20"/>
          </w:rPr>
          <w:tab/>
        </w:r>
        <w:r w:rsidR="00F942BB" w:rsidRPr="006213A8">
          <w:rPr>
            <w:rFonts w:ascii="Verdana" w:hAnsi="Verdana"/>
            <w:noProof/>
            <w:webHidden/>
            <w:sz w:val="20"/>
            <w:szCs w:val="20"/>
          </w:rPr>
          <w:fldChar w:fldCharType="begin"/>
        </w:r>
        <w:r w:rsidR="00F942BB" w:rsidRPr="006213A8">
          <w:rPr>
            <w:rFonts w:ascii="Verdana" w:hAnsi="Verdana"/>
            <w:noProof/>
            <w:webHidden/>
            <w:sz w:val="20"/>
            <w:szCs w:val="20"/>
          </w:rPr>
          <w:instrText xml:space="preserve"> PAGEREF _Toc172555853 \h </w:instrText>
        </w:r>
        <w:r w:rsidR="00F942BB" w:rsidRPr="006213A8">
          <w:rPr>
            <w:rFonts w:ascii="Verdana" w:hAnsi="Verdana"/>
            <w:noProof/>
            <w:webHidden/>
            <w:sz w:val="20"/>
            <w:szCs w:val="20"/>
          </w:rPr>
        </w:r>
        <w:r w:rsidR="00F942BB" w:rsidRPr="006213A8">
          <w:rPr>
            <w:rFonts w:ascii="Verdana" w:hAnsi="Verdana"/>
            <w:noProof/>
            <w:webHidden/>
            <w:sz w:val="20"/>
            <w:szCs w:val="20"/>
          </w:rPr>
          <w:fldChar w:fldCharType="separate"/>
        </w:r>
        <w:r w:rsidR="00F942BB" w:rsidRPr="006213A8">
          <w:rPr>
            <w:rFonts w:ascii="Verdana" w:hAnsi="Verdana"/>
            <w:noProof/>
            <w:webHidden/>
            <w:sz w:val="20"/>
            <w:szCs w:val="20"/>
          </w:rPr>
          <w:t>12</w:t>
        </w:r>
        <w:r w:rsidR="00F942BB" w:rsidRPr="006213A8">
          <w:rPr>
            <w:rFonts w:ascii="Verdana" w:hAnsi="Verdana"/>
            <w:noProof/>
            <w:webHidden/>
            <w:sz w:val="20"/>
            <w:szCs w:val="20"/>
          </w:rPr>
          <w:fldChar w:fldCharType="end"/>
        </w:r>
      </w:hyperlink>
    </w:p>
    <w:p w14:paraId="6E79D37B" w14:textId="0F12FF1E" w:rsidR="00F942BB" w:rsidRPr="006213A8" w:rsidRDefault="00000000" w:rsidP="004B6454">
      <w:pPr>
        <w:pStyle w:val="TDC2"/>
        <w:tabs>
          <w:tab w:val="left" w:pos="960"/>
          <w:tab w:val="right" w:leader="dot" w:pos="9394"/>
        </w:tabs>
        <w:jc w:val="both"/>
        <w:rPr>
          <w:rFonts w:ascii="Verdana" w:eastAsiaTheme="minorEastAsia" w:hAnsi="Verdana" w:cstheme="minorBidi"/>
          <w:noProof/>
          <w:kern w:val="2"/>
          <w:sz w:val="20"/>
          <w:szCs w:val="20"/>
          <w:lang w:val="es-CO" w:eastAsia="es-CO"/>
          <w14:ligatures w14:val="standardContextual"/>
        </w:rPr>
      </w:pPr>
      <w:hyperlink w:anchor="_Toc172555854" w:history="1">
        <w:r w:rsidR="00F942BB" w:rsidRPr="006213A8">
          <w:rPr>
            <w:rStyle w:val="Hipervnculo"/>
            <w:rFonts w:ascii="Verdana" w:eastAsia="Times New Roman" w:hAnsi="Verdana"/>
            <w:b/>
            <w:bCs/>
            <w:noProof/>
            <w:sz w:val="20"/>
            <w:szCs w:val="20"/>
            <w:lang w:val="es-ES" w:eastAsia="es-ES"/>
          </w:rPr>
          <w:t>5.6</w:t>
        </w:r>
        <w:r w:rsidR="00F942BB" w:rsidRPr="006213A8">
          <w:rPr>
            <w:rFonts w:ascii="Verdana" w:eastAsiaTheme="minorEastAsia" w:hAnsi="Verdana" w:cstheme="minorBidi"/>
            <w:noProof/>
            <w:kern w:val="2"/>
            <w:sz w:val="20"/>
            <w:szCs w:val="20"/>
            <w:lang w:val="es-CO" w:eastAsia="es-CO"/>
            <w14:ligatures w14:val="standardContextual"/>
          </w:rPr>
          <w:tab/>
        </w:r>
        <w:r w:rsidR="00F942BB" w:rsidRPr="006213A8">
          <w:rPr>
            <w:rStyle w:val="Hipervnculo"/>
            <w:rFonts w:ascii="Verdana" w:eastAsia="Times New Roman" w:hAnsi="Verdana"/>
            <w:b/>
            <w:bCs/>
            <w:noProof/>
            <w:sz w:val="20"/>
            <w:szCs w:val="20"/>
            <w:lang w:val="es-ES" w:eastAsia="es-ES"/>
          </w:rPr>
          <w:t>Agroquímicos</w:t>
        </w:r>
        <w:r w:rsidR="00F942BB" w:rsidRPr="006213A8">
          <w:rPr>
            <w:rFonts w:ascii="Verdana" w:hAnsi="Verdana"/>
            <w:noProof/>
            <w:webHidden/>
            <w:sz w:val="20"/>
            <w:szCs w:val="20"/>
          </w:rPr>
          <w:tab/>
        </w:r>
        <w:r w:rsidR="00F942BB" w:rsidRPr="006213A8">
          <w:rPr>
            <w:rFonts w:ascii="Verdana" w:hAnsi="Verdana"/>
            <w:noProof/>
            <w:webHidden/>
            <w:sz w:val="20"/>
            <w:szCs w:val="20"/>
          </w:rPr>
          <w:fldChar w:fldCharType="begin"/>
        </w:r>
        <w:r w:rsidR="00F942BB" w:rsidRPr="006213A8">
          <w:rPr>
            <w:rFonts w:ascii="Verdana" w:hAnsi="Verdana"/>
            <w:noProof/>
            <w:webHidden/>
            <w:sz w:val="20"/>
            <w:szCs w:val="20"/>
          </w:rPr>
          <w:instrText xml:space="preserve"> PAGEREF _Toc172555854 \h </w:instrText>
        </w:r>
        <w:r w:rsidR="00F942BB" w:rsidRPr="006213A8">
          <w:rPr>
            <w:rFonts w:ascii="Verdana" w:hAnsi="Verdana"/>
            <w:noProof/>
            <w:webHidden/>
            <w:sz w:val="20"/>
            <w:szCs w:val="20"/>
          </w:rPr>
        </w:r>
        <w:r w:rsidR="00F942BB" w:rsidRPr="006213A8">
          <w:rPr>
            <w:rFonts w:ascii="Verdana" w:hAnsi="Verdana"/>
            <w:noProof/>
            <w:webHidden/>
            <w:sz w:val="20"/>
            <w:szCs w:val="20"/>
          </w:rPr>
          <w:fldChar w:fldCharType="separate"/>
        </w:r>
        <w:r w:rsidR="00F942BB" w:rsidRPr="006213A8">
          <w:rPr>
            <w:rFonts w:ascii="Verdana" w:hAnsi="Verdana"/>
            <w:noProof/>
            <w:webHidden/>
            <w:sz w:val="20"/>
            <w:szCs w:val="20"/>
          </w:rPr>
          <w:t>12</w:t>
        </w:r>
        <w:r w:rsidR="00F942BB" w:rsidRPr="006213A8">
          <w:rPr>
            <w:rFonts w:ascii="Verdana" w:hAnsi="Verdana"/>
            <w:noProof/>
            <w:webHidden/>
            <w:sz w:val="20"/>
            <w:szCs w:val="20"/>
          </w:rPr>
          <w:fldChar w:fldCharType="end"/>
        </w:r>
      </w:hyperlink>
    </w:p>
    <w:p w14:paraId="52B30ADF" w14:textId="79DE40DC" w:rsidR="00F942BB" w:rsidRPr="006213A8" w:rsidRDefault="00000000" w:rsidP="004B6454">
      <w:pPr>
        <w:pStyle w:val="TDC2"/>
        <w:tabs>
          <w:tab w:val="left" w:pos="960"/>
          <w:tab w:val="right" w:leader="dot" w:pos="9394"/>
        </w:tabs>
        <w:jc w:val="both"/>
        <w:rPr>
          <w:rFonts w:ascii="Verdana" w:eastAsiaTheme="minorEastAsia" w:hAnsi="Verdana" w:cstheme="minorBidi"/>
          <w:noProof/>
          <w:kern w:val="2"/>
          <w:sz w:val="20"/>
          <w:szCs w:val="20"/>
          <w:lang w:val="es-CO" w:eastAsia="es-CO"/>
          <w14:ligatures w14:val="standardContextual"/>
        </w:rPr>
      </w:pPr>
      <w:hyperlink w:anchor="_Toc172555855" w:history="1">
        <w:r w:rsidR="00F942BB" w:rsidRPr="006213A8">
          <w:rPr>
            <w:rStyle w:val="Hipervnculo"/>
            <w:rFonts w:ascii="Verdana" w:eastAsia="Times New Roman" w:hAnsi="Verdana"/>
            <w:b/>
            <w:bCs/>
            <w:noProof/>
            <w:sz w:val="20"/>
            <w:szCs w:val="20"/>
            <w:lang w:val="es-ES" w:eastAsia="es-ES"/>
          </w:rPr>
          <w:t>5.7</w:t>
        </w:r>
        <w:r w:rsidR="00F942BB" w:rsidRPr="006213A8">
          <w:rPr>
            <w:rFonts w:ascii="Verdana" w:eastAsiaTheme="minorEastAsia" w:hAnsi="Verdana" w:cstheme="minorBidi"/>
            <w:noProof/>
            <w:kern w:val="2"/>
            <w:sz w:val="20"/>
            <w:szCs w:val="20"/>
            <w:lang w:val="es-CO" w:eastAsia="es-CO"/>
            <w14:ligatures w14:val="standardContextual"/>
          </w:rPr>
          <w:tab/>
        </w:r>
        <w:r w:rsidR="00F942BB" w:rsidRPr="006213A8">
          <w:rPr>
            <w:rStyle w:val="Hipervnculo"/>
            <w:rFonts w:ascii="Verdana" w:eastAsia="Times New Roman" w:hAnsi="Verdana"/>
            <w:b/>
            <w:bCs/>
            <w:noProof/>
            <w:sz w:val="20"/>
            <w:szCs w:val="20"/>
            <w:lang w:val="es-ES" w:eastAsia="es-ES"/>
          </w:rPr>
          <w:t>Desechos y residuos peligrosos</w:t>
        </w:r>
        <w:r w:rsidR="00F942BB" w:rsidRPr="006213A8">
          <w:rPr>
            <w:rFonts w:ascii="Verdana" w:hAnsi="Verdana"/>
            <w:noProof/>
            <w:webHidden/>
            <w:sz w:val="20"/>
            <w:szCs w:val="20"/>
          </w:rPr>
          <w:tab/>
        </w:r>
        <w:r w:rsidR="00F942BB" w:rsidRPr="006213A8">
          <w:rPr>
            <w:rFonts w:ascii="Verdana" w:hAnsi="Verdana"/>
            <w:noProof/>
            <w:webHidden/>
            <w:sz w:val="20"/>
            <w:szCs w:val="20"/>
          </w:rPr>
          <w:fldChar w:fldCharType="begin"/>
        </w:r>
        <w:r w:rsidR="00F942BB" w:rsidRPr="006213A8">
          <w:rPr>
            <w:rFonts w:ascii="Verdana" w:hAnsi="Verdana"/>
            <w:noProof/>
            <w:webHidden/>
            <w:sz w:val="20"/>
            <w:szCs w:val="20"/>
          </w:rPr>
          <w:instrText xml:space="preserve"> PAGEREF _Toc172555855 \h </w:instrText>
        </w:r>
        <w:r w:rsidR="00F942BB" w:rsidRPr="006213A8">
          <w:rPr>
            <w:rFonts w:ascii="Verdana" w:hAnsi="Verdana"/>
            <w:noProof/>
            <w:webHidden/>
            <w:sz w:val="20"/>
            <w:szCs w:val="20"/>
          </w:rPr>
        </w:r>
        <w:r w:rsidR="00F942BB" w:rsidRPr="006213A8">
          <w:rPr>
            <w:rFonts w:ascii="Verdana" w:hAnsi="Verdana"/>
            <w:noProof/>
            <w:webHidden/>
            <w:sz w:val="20"/>
            <w:szCs w:val="20"/>
          </w:rPr>
          <w:fldChar w:fldCharType="separate"/>
        </w:r>
        <w:r w:rsidR="00F942BB" w:rsidRPr="006213A8">
          <w:rPr>
            <w:rFonts w:ascii="Verdana" w:hAnsi="Verdana"/>
            <w:noProof/>
            <w:webHidden/>
            <w:sz w:val="20"/>
            <w:szCs w:val="20"/>
          </w:rPr>
          <w:t>12</w:t>
        </w:r>
        <w:r w:rsidR="00F942BB" w:rsidRPr="006213A8">
          <w:rPr>
            <w:rFonts w:ascii="Verdana" w:hAnsi="Verdana"/>
            <w:noProof/>
            <w:webHidden/>
            <w:sz w:val="20"/>
            <w:szCs w:val="20"/>
          </w:rPr>
          <w:fldChar w:fldCharType="end"/>
        </w:r>
      </w:hyperlink>
    </w:p>
    <w:p w14:paraId="39B4EA26" w14:textId="6B86B2DC" w:rsidR="00F942BB" w:rsidRPr="006213A8" w:rsidRDefault="00000000" w:rsidP="004B6454">
      <w:pPr>
        <w:pStyle w:val="TDC2"/>
        <w:tabs>
          <w:tab w:val="left" w:pos="960"/>
          <w:tab w:val="right" w:leader="dot" w:pos="9394"/>
        </w:tabs>
        <w:jc w:val="both"/>
        <w:rPr>
          <w:rFonts w:ascii="Verdana" w:eastAsiaTheme="minorEastAsia" w:hAnsi="Verdana" w:cstheme="minorBidi"/>
          <w:noProof/>
          <w:kern w:val="2"/>
          <w:sz w:val="20"/>
          <w:szCs w:val="20"/>
          <w:lang w:val="es-CO" w:eastAsia="es-CO"/>
          <w14:ligatures w14:val="standardContextual"/>
        </w:rPr>
      </w:pPr>
      <w:hyperlink w:anchor="_Toc172555856" w:history="1">
        <w:r w:rsidR="00F942BB" w:rsidRPr="006213A8">
          <w:rPr>
            <w:rStyle w:val="Hipervnculo"/>
            <w:rFonts w:ascii="Verdana" w:eastAsia="Times New Roman" w:hAnsi="Verdana"/>
            <w:b/>
            <w:bCs/>
            <w:noProof/>
            <w:sz w:val="20"/>
            <w:szCs w:val="20"/>
            <w:lang w:val="es-ES" w:eastAsia="es-ES"/>
          </w:rPr>
          <w:t>6.</w:t>
        </w:r>
        <w:r w:rsidR="00F942BB" w:rsidRPr="006213A8">
          <w:rPr>
            <w:rFonts w:ascii="Verdana" w:eastAsiaTheme="minorEastAsia" w:hAnsi="Verdana" w:cstheme="minorBidi"/>
            <w:noProof/>
            <w:kern w:val="2"/>
            <w:sz w:val="20"/>
            <w:szCs w:val="20"/>
            <w:lang w:val="es-CO" w:eastAsia="es-CO"/>
            <w14:ligatures w14:val="standardContextual"/>
          </w:rPr>
          <w:tab/>
        </w:r>
        <w:r w:rsidR="00F942BB" w:rsidRPr="006213A8">
          <w:rPr>
            <w:rStyle w:val="Hipervnculo"/>
            <w:rFonts w:ascii="Verdana" w:eastAsia="Times New Roman" w:hAnsi="Verdana"/>
            <w:b/>
            <w:bCs/>
            <w:noProof/>
            <w:sz w:val="20"/>
            <w:szCs w:val="20"/>
            <w:lang w:val="es-ES" w:eastAsia="es-ES"/>
          </w:rPr>
          <w:t>DESCRIPCIÓN TÉCNICA DEL PROYECTO</w:t>
        </w:r>
        <w:r w:rsidR="00F942BB" w:rsidRPr="006213A8">
          <w:rPr>
            <w:rFonts w:ascii="Verdana" w:hAnsi="Verdana"/>
            <w:noProof/>
            <w:webHidden/>
            <w:sz w:val="20"/>
            <w:szCs w:val="20"/>
          </w:rPr>
          <w:tab/>
        </w:r>
        <w:r w:rsidR="00F942BB" w:rsidRPr="006213A8">
          <w:rPr>
            <w:rFonts w:ascii="Verdana" w:hAnsi="Verdana"/>
            <w:noProof/>
            <w:webHidden/>
            <w:sz w:val="20"/>
            <w:szCs w:val="20"/>
          </w:rPr>
          <w:fldChar w:fldCharType="begin"/>
        </w:r>
        <w:r w:rsidR="00F942BB" w:rsidRPr="006213A8">
          <w:rPr>
            <w:rFonts w:ascii="Verdana" w:hAnsi="Verdana"/>
            <w:noProof/>
            <w:webHidden/>
            <w:sz w:val="20"/>
            <w:szCs w:val="20"/>
          </w:rPr>
          <w:instrText xml:space="preserve"> PAGEREF _Toc172555856 \h </w:instrText>
        </w:r>
        <w:r w:rsidR="00F942BB" w:rsidRPr="006213A8">
          <w:rPr>
            <w:rFonts w:ascii="Verdana" w:hAnsi="Verdana"/>
            <w:noProof/>
            <w:webHidden/>
            <w:sz w:val="20"/>
            <w:szCs w:val="20"/>
          </w:rPr>
        </w:r>
        <w:r w:rsidR="00F942BB" w:rsidRPr="006213A8">
          <w:rPr>
            <w:rFonts w:ascii="Verdana" w:hAnsi="Verdana"/>
            <w:noProof/>
            <w:webHidden/>
            <w:sz w:val="20"/>
            <w:szCs w:val="20"/>
          </w:rPr>
          <w:fldChar w:fldCharType="separate"/>
        </w:r>
        <w:r w:rsidR="00F942BB" w:rsidRPr="006213A8">
          <w:rPr>
            <w:rFonts w:ascii="Verdana" w:hAnsi="Verdana"/>
            <w:noProof/>
            <w:webHidden/>
            <w:sz w:val="20"/>
            <w:szCs w:val="20"/>
          </w:rPr>
          <w:t>12</w:t>
        </w:r>
        <w:r w:rsidR="00F942BB" w:rsidRPr="006213A8">
          <w:rPr>
            <w:rFonts w:ascii="Verdana" w:hAnsi="Verdana"/>
            <w:noProof/>
            <w:webHidden/>
            <w:sz w:val="20"/>
            <w:szCs w:val="20"/>
          </w:rPr>
          <w:fldChar w:fldCharType="end"/>
        </w:r>
      </w:hyperlink>
    </w:p>
    <w:p w14:paraId="6C87852D" w14:textId="0387F3D6" w:rsidR="00F942BB" w:rsidRPr="006213A8" w:rsidRDefault="00000000" w:rsidP="004B6454">
      <w:pPr>
        <w:pStyle w:val="TDC2"/>
        <w:tabs>
          <w:tab w:val="left" w:pos="960"/>
          <w:tab w:val="right" w:leader="dot" w:pos="9394"/>
        </w:tabs>
        <w:jc w:val="both"/>
        <w:rPr>
          <w:rFonts w:ascii="Verdana" w:eastAsiaTheme="minorEastAsia" w:hAnsi="Verdana" w:cstheme="minorBidi"/>
          <w:noProof/>
          <w:kern w:val="2"/>
          <w:sz w:val="20"/>
          <w:szCs w:val="20"/>
          <w:lang w:val="es-CO" w:eastAsia="es-CO"/>
          <w14:ligatures w14:val="standardContextual"/>
        </w:rPr>
      </w:pPr>
      <w:hyperlink w:anchor="_Toc172555857" w:history="1">
        <w:r w:rsidR="00F942BB" w:rsidRPr="006213A8">
          <w:rPr>
            <w:rStyle w:val="Hipervnculo"/>
            <w:rFonts w:ascii="Verdana" w:eastAsia="Times New Roman" w:hAnsi="Verdana"/>
            <w:b/>
            <w:bCs/>
            <w:noProof/>
            <w:sz w:val="20"/>
            <w:szCs w:val="20"/>
            <w:lang w:val="es-ES" w:eastAsia="es-ES"/>
          </w:rPr>
          <w:t>6.1</w:t>
        </w:r>
        <w:r w:rsidR="00F942BB" w:rsidRPr="006213A8">
          <w:rPr>
            <w:rFonts w:ascii="Verdana" w:eastAsiaTheme="minorEastAsia" w:hAnsi="Verdana" w:cstheme="minorBidi"/>
            <w:noProof/>
            <w:kern w:val="2"/>
            <w:sz w:val="20"/>
            <w:szCs w:val="20"/>
            <w:lang w:val="es-CO" w:eastAsia="es-CO"/>
            <w14:ligatures w14:val="standardContextual"/>
          </w:rPr>
          <w:tab/>
        </w:r>
        <w:r w:rsidR="00F942BB" w:rsidRPr="006213A8">
          <w:rPr>
            <w:rStyle w:val="Hipervnculo"/>
            <w:rFonts w:ascii="Verdana" w:eastAsia="Times New Roman" w:hAnsi="Verdana"/>
            <w:b/>
            <w:bCs/>
            <w:noProof/>
            <w:sz w:val="20"/>
            <w:szCs w:val="20"/>
            <w:lang w:val="es-ES" w:eastAsia="es-ES"/>
          </w:rPr>
          <w:t>Localización del proyecto</w:t>
        </w:r>
        <w:r w:rsidR="00F942BB" w:rsidRPr="006213A8">
          <w:rPr>
            <w:rFonts w:ascii="Verdana" w:hAnsi="Verdana"/>
            <w:noProof/>
            <w:webHidden/>
            <w:sz w:val="20"/>
            <w:szCs w:val="20"/>
          </w:rPr>
          <w:tab/>
        </w:r>
        <w:r w:rsidR="00F942BB" w:rsidRPr="006213A8">
          <w:rPr>
            <w:rFonts w:ascii="Verdana" w:hAnsi="Verdana"/>
            <w:noProof/>
            <w:webHidden/>
            <w:sz w:val="20"/>
            <w:szCs w:val="20"/>
          </w:rPr>
          <w:fldChar w:fldCharType="begin"/>
        </w:r>
        <w:r w:rsidR="00F942BB" w:rsidRPr="006213A8">
          <w:rPr>
            <w:rFonts w:ascii="Verdana" w:hAnsi="Verdana"/>
            <w:noProof/>
            <w:webHidden/>
            <w:sz w:val="20"/>
            <w:szCs w:val="20"/>
          </w:rPr>
          <w:instrText xml:space="preserve"> PAGEREF _Toc172555857 \h </w:instrText>
        </w:r>
        <w:r w:rsidR="00F942BB" w:rsidRPr="006213A8">
          <w:rPr>
            <w:rFonts w:ascii="Verdana" w:hAnsi="Verdana"/>
            <w:noProof/>
            <w:webHidden/>
            <w:sz w:val="20"/>
            <w:szCs w:val="20"/>
          </w:rPr>
        </w:r>
        <w:r w:rsidR="00F942BB" w:rsidRPr="006213A8">
          <w:rPr>
            <w:rFonts w:ascii="Verdana" w:hAnsi="Verdana"/>
            <w:noProof/>
            <w:webHidden/>
            <w:sz w:val="20"/>
            <w:szCs w:val="20"/>
          </w:rPr>
          <w:fldChar w:fldCharType="separate"/>
        </w:r>
        <w:r w:rsidR="00F942BB" w:rsidRPr="006213A8">
          <w:rPr>
            <w:rFonts w:ascii="Verdana" w:hAnsi="Verdana"/>
            <w:noProof/>
            <w:webHidden/>
            <w:sz w:val="20"/>
            <w:szCs w:val="20"/>
          </w:rPr>
          <w:t>13</w:t>
        </w:r>
        <w:r w:rsidR="00F942BB" w:rsidRPr="006213A8">
          <w:rPr>
            <w:rFonts w:ascii="Verdana" w:hAnsi="Verdana"/>
            <w:noProof/>
            <w:webHidden/>
            <w:sz w:val="20"/>
            <w:szCs w:val="20"/>
          </w:rPr>
          <w:fldChar w:fldCharType="end"/>
        </w:r>
      </w:hyperlink>
    </w:p>
    <w:p w14:paraId="260CF33B" w14:textId="35F83BA9" w:rsidR="00F942BB" w:rsidRPr="006213A8" w:rsidRDefault="00000000" w:rsidP="004B6454">
      <w:pPr>
        <w:pStyle w:val="TDC2"/>
        <w:tabs>
          <w:tab w:val="left" w:pos="960"/>
          <w:tab w:val="right" w:leader="dot" w:pos="9394"/>
        </w:tabs>
        <w:jc w:val="both"/>
        <w:rPr>
          <w:rFonts w:ascii="Verdana" w:eastAsiaTheme="minorEastAsia" w:hAnsi="Verdana" w:cstheme="minorBidi"/>
          <w:noProof/>
          <w:kern w:val="2"/>
          <w:sz w:val="20"/>
          <w:szCs w:val="20"/>
          <w:lang w:val="es-CO" w:eastAsia="es-CO"/>
          <w14:ligatures w14:val="standardContextual"/>
        </w:rPr>
      </w:pPr>
      <w:hyperlink w:anchor="_Toc172555858" w:history="1">
        <w:r w:rsidR="00F942BB" w:rsidRPr="006213A8">
          <w:rPr>
            <w:rStyle w:val="Hipervnculo"/>
            <w:rFonts w:ascii="Verdana" w:eastAsia="Times New Roman" w:hAnsi="Verdana"/>
            <w:b/>
            <w:bCs/>
            <w:noProof/>
            <w:sz w:val="20"/>
            <w:szCs w:val="20"/>
            <w:lang w:val="es-ES" w:eastAsia="es-ES"/>
          </w:rPr>
          <w:t>6.2</w:t>
        </w:r>
        <w:r w:rsidR="00F942BB" w:rsidRPr="006213A8">
          <w:rPr>
            <w:rFonts w:ascii="Verdana" w:eastAsiaTheme="minorEastAsia" w:hAnsi="Verdana" w:cstheme="minorBidi"/>
            <w:noProof/>
            <w:kern w:val="2"/>
            <w:sz w:val="20"/>
            <w:szCs w:val="20"/>
            <w:lang w:val="es-CO" w:eastAsia="es-CO"/>
            <w14:ligatures w14:val="standardContextual"/>
          </w:rPr>
          <w:tab/>
        </w:r>
        <w:r w:rsidR="00F942BB" w:rsidRPr="006213A8">
          <w:rPr>
            <w:rStyle w:val="Hipervnculo"/>
            <w:rFonts w:ascii="Verdana" w:eastAsia="Times New Roman" w:hAnsi="Verdana"/>
            <w:b/>
            <w:bCs/>
            <w:noProof/>
            <w:sz w:val="20"/>
            <w:szCs w:val="20"/>
            <w:lang w:val="es-ES" w:eastAsia="es-ES"/>
          </w:rPr>
          <w:t>Actividades para el establecimiento y mantenimiento de un cultivo de palma.</w:t>
        </w:r>
        <w:r w:rsidR="00F942BB" w:rsidRPr="006213A8">
          <w:rPr>
            <w:rFonts w:ascii="Verdana" w:hAnsi="Verdana"/>
            <w:noProof/>
            <w:webHidden/>
            <w:sz w:val="20"/>
            <w:szCs w:val="20"/>
          </w:rPr>
          <w:tab/>
        </w:r>
        <w:r w:rsidR="00F942BB" w:rsidRPr="006213A8">
          <w:rPr>
            <w:rFonts w:ascii="Verdana" w:hAnsi="Verdana"/>
            <w:noProof/>
            <w:webHidden/>
            <w:sz w:val="20"/>
            <w:szCs w:val="20"/>
          </w:rPr>
          <w:fldChar w:fldCharType="begin"/>
        </w:r>
        <w:r w:rsidR="00F942BB" w:rsidRPr="006213A8">
          <w:rPr>
            <w:rFonts w:ascii="Verdana" w:hAnsi="Verdana"/>
            <w:noProof/>
            <w:webHidden/>
            <w:sz w:val="20"/>
            <w:szCs w:val="20"/>
          </w:rPr>
          <w:instrText xml:space="preserve"> PAGEREF _Toc172555858 \h </w:instrText>
        </w:r>
        <w:r w:rsidR="00F942BB" w:rsidRPr="006213A8">
          <w:rPr>
            <w:rFonts w:ascii="Verdana" w:hAnsi="Verdana"/>
            <w:noProof/>
            <w:webHidden/>
            <w:sz w:val="20"/>
            <w:szCs w:val="20"/>
          </w:rPr>
        </w:r>
        <w:r w:rsidR="00F942BB" w:rsidRPr="006213A8">
          <w:rPr>
            <w:rFonts w:ascii="Verdana" w:hAnsi="Verdana"/>
            <w:noProof/>
            <w:webHidden/>
            <w:sz w:val="20"/>
            <w:szCs w:val="20"/>
          </w:rPr>
          <w:fldChar w:fldCharType="separate"/>
        </w:r>
        <w:r w:rsidR="00F942BB" w:rsidRPr="006213A8">
          <w:rPr>
            <w:rFonts w:ascii="Verdana" w:hAnsi="Verdana"/>
            <w:noProof/>
            <w:webHidden/>
            <w:sz w:val="20"/>
            <w:szCs w:val="20"/>
          </w:rPr>
          <w:t>13</w:t>
        </w:r>
        <w:r w:rsidR="00F942BB" w:rsidRPr="006213A8">
          <w:rPr>
            <w:rFonts w:ascii="Verdana" w:hAnsi="Verdana"/>
            <w:noProof/>
            <w:webHidden/>
            <w:sz w:val="20"/>
            <w:szCs w:val="20"/>
          </w:rPr>
          <w:fldChar w:fldCharType="end"/>
        </w:r>
      </w:hyperlink>
    </w:p>
    <w:p w14:paraId="59DBD6DA" w14:textId="78F858FC" w:rsidR="00F942BB" w:rsidRPr="006213A8" w:rsidRDefault="00000000" w:rsidP="004B6454">
      <w:pPr>
        <w:pStyle w:val="TDC2"/>
        <w:tabs>
          <w:tab w:val="left" w:pos="1200"/>
          <w:tab w:val="right" w:leader="dot" w:pos="9394"/>
        </w:tabs>
        <w:jc w:val="both"/>
        <w:rPr>
          <w:rFonts w:ascii="Verdana" w:eastAsiaTheme="minorEastAsia" w:hAnsi="Verdana" w:cstheme="minorBidi"/>
          <w:noProof/>
          <w:kern w:val="2"/>
          <w:sz w:val="20"/>
          <w:szCs w:val="20"/>
          <w:lang w:val="es-CO" w:eastAsia="es-CO"/>
          <w14:ligatures w14:val="standardContextual"/>
        </w:rPr>
      </w:pPr>
      <w:hyperlink w:anchor="_Toc172555859" w:history="1">
        <w:r w:rsidR="00F942BB" w:rsidRPr="006213A8">
          <w:rPr>
            <w:rStyle w:val="Hipervnculo"/>
            <w:rFonts w:ascii="Verdana" w:eastAsia="Times New Roman" w:hAnsi="Verdana"/>
            <w:b/>
            <w:bCs/>
            <w:noProof/>
            <w:sz w:val="20"/>
            <w:szCs w:val="20"/>
            <w:lang w:val="es-ES" w:eastAsia="es-ES"/>
          </w:rPr>
          <w:t>6.2.1</w:t>
        </w:r>
        <w:r w:rsidR="00F942BB" w:rsidRPr="006213A8">
          <w:rPr>
            <w:rFonts w:ascii="Verdana" w:eastAsiaTheme="minorEastAsia" w:hAnsi="Verdana" w:cstheme="minorBidi"/>
            <w:noProof/>
            <w:kern w:val="2"/>
            <w:sz w:val="20"/>
            <w:szCs w:val="20"/>
            <w:lang w:val="es-CO" w:eastAsia="es-CO"/>
            <w14:ligatures w14:val="standardContextual"/>
          </w:rPr>
          <w:tab/>
        </w:r>
        <w:r w:rsidR="00F942BB" w:rsidRPr="006213A8">
          <w:rPr>
            <w:rStyle w:val="Hipervnculo"/>
            <w:rFonts w:ascii="Verdana" w:eastAsia="Times New Roman" w:hAnsi="Verdana"/>
            <w:b/>
            <w:bCs/>
            <w:noProof/>
            <w:sz w:val="20"/>
            <w:szCs w:val="20"/>
            <w:lang w:val="es-ES" w:eastAsia="es-ES"/>
          </w:rPr>
          <w:t>Estudio de Idoneidad del Suelo</w:t>
        </w:r>
        <w:r w:rsidR="00F942BB" w:rsidRPr="006213A8">
          <w:rPr>
            <w:rFonts w:ascii="Verdana" w:hAnsi="Verdana"/>
            <w:noProof/>
            <w:webHidden/>
            <w:sz w:val="20"/>
            <w:szCs w:val="20"/>
          </w:rPr>
          <w:tab/>
        </w:r>
        <w:r w:rsidR="00F942BB" w:rsidRPr="006213A8">
          <w:rPr>
            <w:rFonts w:ascii="Verdana" w:hAnsi="Verdana"/>
            <w:noProof/>
            <w:webHidden/>
            <w:sz w:val="20"/>
            <w:szCs w:val="20"/>
          </w:rPr>
          <w:fldChar w:fldCharType="begin"/>
        </w:r>
        <w:r w:rsidR="00F942BB" w:rsidRPr="006213A8">
          <w:rPr>
            <w:rFonts w:ascii="Verdana" w:hAnsi="Verdana"/>
            <w:noProof/>
            <w:webHidden/>
            <w:sz w:val="20"/>
            <w:szCs w:val="20"/>
          </w:rPr>
          <w:instrText xml:space="preserve"> PAGEREF _Toc172555859 \h </w:instrText>
        </w:r>
        <w:r w:rsidR="00F942BB" w:rsidRPr="006213A8">
          <w:rPr>
            <w:rFonts w:ascii="Verdana" w:hAnsi="Verdana"/>
            <w:noProof/>
            <w:webHidden/>
            <w:sz w:val="20"/>
            <w:szCs w:val="20"/>
          </w:rPr>
        </w:r>
        <w:r w:rsidR="00F942BB" w:rsidRPr="006213A8">
          <w:rPr>
            <w:rFonts w:ascii="Verdana" w:hAnsi="Verdana"/>
            <w:noProof/>
            <w:webHidden/>
            <w:sz w:val="20"/>
            <w:szCs w:val="20"/>
          </w:rPr>
          <w:fldChar w:fldCharType="separate"/>
        </w:r>
        <w:r w:rsidR="00F942BB" w:rsidRPr="006213A8">
          <w:rPr>
            <w:rFonts w:ascii="Verdana" w:hAnsi="Verdana"/>
            <w:noProof/>
            <w:webHidden/>
            <w:sz w:val="20"/>
            <w:szCs w:val="20"/>
          </w:rPr>
          <w:t>13</w:t>
        </w:r>
        <w:r w:rsidR="00F942BB" w:rsidRPr="006213A8">
          <w:rPr>
            <w:rFonts w:ascii="Verdana" w:hAnsi="Verdana"/>
            <w:noProof/>
            <w:webHidden/>
            <w:sz w:val="20"/>
            <w:szCs w:val="20"/>
          </w:rPr>
          <w:fldChar w:fldCharType="end"/>
        </w:r>
      </w:hyperlink>
    </w:p>
    <w:p w14:paraId="61CE60C7" w14:textId="4539FA88" w:rsidR="00F942BB" w:rsidRPr="006213A8" w:rsidRDefault="00000000" w:rsidP="004B6454">
      <w:pPr>
        <w:pStyle w:val="TDC2"/>
        <w:tabs>
          <w:tab w:val="left" w:pos="1200"/>
          <w:tab w:val="right" w:leader="dot" w:pos="9394"/>
        </w:tabs>
        <w:jc w:val="both"/>
        <w:rPr>
          <w:rFonts w:ascii="Verdana" w:eastAsiaTheme="minorEastAsia" w:hAnsi="Verdana" w:cstheme="minorBidi"/>
          <w:noProof/>
          <w:kern w:val="2"/>
          <w:sz w:val="20"/>
          <w:szCs w:val="20"/>
          <w:lang w:val="es-CO" w:eastAsia="es-CO"/>
          <w14:ligatures w14:val="standardContextual"/>
        </w:rPr>
      </w:pPr>
      <w:hyperlink w:anchor="_Toc172555860" w:history="1">
        <w:r w:rsidR="00F942BB" w:rsidRPr="006213A8">
          <w:rPr>
            <w:rStyle w:val="Hipervnculo"/>
            <w:rFonts w:ascii="Verdana" w:eastAsia="Times New Roman" w:hAnsi="Verdana"/>
            <w:b/>
            <w:bCs/>
            <w:noProof/>
            <w:sz w:val="20"/>
            <w:szCs w:val="20"/>
            <w:lang w:val="es-ES" w:eastAsia="es-ES"/>
          </w:rPr>
          <w:t>6.2.2</w:t>
        </w:r>
        <w:r w:rsidR="00F942BB" w:rsidRPr="006213A8">
          <w:rPr>
            <w:rFonts w:ascii="Verdana" w:eastAsiaTheme="minorEastAsia" w:hAnsi="Verdana" w:cstheme="minorBidi"/>
            <w:noProof/>
            <w:kern w:val="2"/>
            <w:sz w:val="20"/>
            <w:szCs w:val="20"/>
            <w:lang w:val="es-CO" w:eastAsia="es-CO"/>
            <w14:ligatures w14:val="standardContextual"/>
          </w:rPr>
          <w:tab/>
        </w:r>
        <w:r w:rsidR="00F942BB" w:rsidRPr="006213A8">
          <w:rPr>
            <w:rStyle w:val="Hipervnculo"/>
            <w:rFonts w:ascii="Verdana" w:eastAsia="Times New Roman" w:hAnsi="Verdana"/>
            <w:b/>
            <w:bCs/>
            <w:noProof/>
            <w:sz w:val="20"/>
            <w:szCs w:val="20"/>
            <w:lang w:val="es-ES" w:eastAsia="es-ES"/>
          </w:rPr>
          <w:t>Estudios de impacto social y ambiental (EISA)</w:t>
        </w:r>
        <w:r w:rsidR="00F942BB" w:rsidRPr="006213A8">
          <w:rPr>
            <w:rFonts w:ascii="Verdana" w:hAnsi="Verdana"/>
            <w:noProof/>
            <w:webHidden/>
            <w:sz w:val="20"/>
            <w:szCs w:val="20"/>
          </w:rPr>
          <w:tab/>
        </w:r>
        <w:r w:rsidR="00F942BB" w:rsidRPr="006213A8">
          <w:rPr>
            <w:rFonts w:ascii="Verdana" w:hAnsi="Verdana"/>
            <w:noProof/>
            <w:webHidden/>
            <w:sz w:val="20"/>
            <w:szCs w:val="20"/>
          </w:rPr>
          <w:fldChar w:fldCharType="begin"/>
        </w:r>
        <w:r w:rsidR="00F942BB" w:rsidRPr="006213A8">
          <w:rPr>
            <w:rFonts w:ascii="Verdana" w:hAnsi="Verdana"/>
            <w:noProof/>
            <w:webHidden/>
            <w:sz w:val="20"/>
            <w:szCs w:val="20"/>
          </w:rPr>
          <w:instrText xml:space="preserve"> PAGEREF _Toc172555860 \h </w:instrText>
        </w:r>
        <w:r w:rsidR="00F942BB" w:rsidRPr="006213A8">
          <w:rPr>
            <w:rFonts w:ascii="Verdana" w:hAnsi="Verdana"/>
            <w:noProof/>
            <w:webHidden/>
            <w:sz w:val="20"/>
            <w:szCs w:val="20"/>
          </w:rPr>
        </w:r>
        <w:r w:rsidR="00F942BB" w:rsidRPr="006213A8">
          <w:rPr>
            <w:rFonts w:ascii="Verdana" w:hAnsi="Verdana"/>
            <w:noProof/>
            <w:webHidden/>
            <w:sz w:val="20"/>
            <w:szCs w:val="20"/>
          </w:rPr>
          <w:fldChar w:fldCharType="separate"/>
        </w:r>
        <w:r w:rsidR="00F942BB" w:rsidRPr="006213A8">
          <w:rPr>
            <w:rFonts w:ascii="Verdana" w:hAnsi="Verdana"/>
            <w:noProof/>
            <w:webHidden/>
            <w:sz w:val="20"/>
            <w:szCs w:val="20"/>
          </w:rPr>
          <w:t>14</w:t>
        </w:r>
        <w:r w:rsidR="00F942BB" w:rsidRPr="006213A8">
          <w:rPr>
            <w:rFonts w:ascii="Verdana" w:hAnsi="Verdana"/>
            <w:noProof/>
            <w:webHidden/>
            <w:sz w:val="20"/>
            <w:szCs w:val="20"/>
          </w:rPr>
          <w:fldChar w:fldCharType="end"/>
        </w:r>
      </w:hyperlink>
    </w:p>
    <w:p w14:paraId="4563AE99" w14:textId="43C23DC3" w:rsidR="00F942BB" w:rsidRPr="006213A8" w:rsidRDefault="00000000" w:rsidP="004B6454">
      <w:pPr>
        <w:pStyle w:val="TDC2"/>
        <w:tabs>
          <w:tab w:val="left" w:pos="1200"/>
          <w:tab w:val="right" w:leader="dot" w:pos="9394"/>
        </w:tabs>
        <w:jc w:val="both"/>
        <w:rPr>
          <w:rFonts w:ascii="Verdana" w:eastAsiaTheme="minorEastAsia" w:hAnsi="Verdana" w:cstheme="minorBidi"/>
          <w:noProof/>
          <w:kern w:val="2"/>
          <w:sz w:val="20"/>
          <w:szCs w:val="20"/>
          <w:lang w:val="es-CO" w:eastAsia="es-CO"/>
          <w14:ligatures w14:val="standardContextual"/>
        </w:rPr>
      </w:pPr>
      <w:hyperlink w:anchor="_Toc172555861" w:history="1">
        <w:r w:rsidR="00F942BB" w:rsidRPr="006213A8">
          <w:rPr>
            <w:rStyle w:val="Hipervnculo"/>
            <w:rFonts w:ascii="Verdana" w:eastAsia="Times New Roman" w:hAnsi="Verdana"/>
            <w:b/>
            <w:bCs/>
            <w:noProof/>
            <w:sz w:val="20"/>
            <w:szCs w:val="20"/>
            <w:lang w:val="es-ES" w:eastAsia="es-ES"/>
          </w:rPr>
          <w:t>6.2.3</w:t>
        </w:r>
        <w:r w:rsidR="00F942BB" w:rsidRPr="006213A8">
          <w:rPr>
            <w:rFonts w:ascii="Verdana" w:eastAsiaTheme="minorEastAsia" w:hAnsi="Verdana" w:cstheme="minorBidi"/>
            <w:noProof/>
            <w:kern w:val="2"/>
            <w:sz w:val="20"/>
            <w:szCs w:val="20"/>
            <w:lang w:val="es-CO" w:eastAsia="es-CO"/>
            <w14:ligatures w14:val="standardContextual"/>
          </w:rPr>
          <w:tab/>
        </w:r>
        <w:r w:rsidR="00F942BB" w:rsidRPr="006213A8">
          <w:rPr>
            <w:rStyle w:val="Hipervnculo"/>
            <w:rFonts w:ascii="Verdana" w:eastAsia="Times New Roman" w:hAnsi="Verdana"/>
            <w:b/>
            <w:bCs/>
            <w:noProof/>
            <w:sz w:val="20"/>
            <w:szCs w:val="20"/>
            <w:lang w:val="es-ES" w:eastAsia="es-ES"/>
          </w:rPr>
          <w:t>Altas reservas de carbono (ARC)</w:t>
        </w:r>
        <w:r w:rsidR="00F942BB" w:rsidRPr="006213A8">
          <w:rPr>
            <w:rFonts w:ascii="Verdana" w:hAnsi="Verdana"/>
            <w:noProof/>
            <w:webHidden/>
            <w:sz w:val="20"/>
            <w:szCs w:val="20"/>
          </w:rPr>
          <w:tab/>
        </w:r>
        <w:r w:rsidR="00F942BB" w:rsidRPr="006213A8">
          <w:rPr>
            <w:rFonts w:ascii="Verdana" w:hAnsi="Verdana"/>
            <w:noProof/>
            <w:webHidden/>
            <w:sz w:val="20"/>
            <w:szCs w:val="20"/>
          </w:rPr>
          <w:fldChar w:fldCharType="begin"/>
        </w:r>
        <w:r w:rsidR="00F942BB" w:rsidRPr="006213A8">
          <w:rPr>
            <w:rFonts w:ascii="Verdana" w:hAnsi="Verdana"/>
            <w:noProof/>
            <w:webHidden/>
            <w:sz w:val="20"/>
            <w:szCs w:val="20"/>
          </w:rPr>
          <w:instrText xml:space="preserve"> PAGEREF _Toc172555861 \h </w:instrText>
        </w:r>
        <w:r w:rsidR="00F942BB" w:rsidRPr="006213A8">
          <w:rPr>
            <w:rFonts w:ascii="Verdana" w:hAnsi="Verdana"/>
            <w:noProof/>
            <w:webHidden/>
            <w:sz w:val="20"/>
            <w:szCs w:val="20"/>
          </w:rPr>
        </w:r>
        <w:r w:rsidR="00F942BB" w:rsidRPr="006213A8">
          <w:rPr>
            <w:rFonts w:ascii="Verdana" w:hAnsi="Verdana"/>
            <w:noProof/>
            <w:webHidden/>
            <w:sz w:val="20"/>
            <w:szCs w:val="20"/>
          </w:rPr>
          <w:fldChar w:fldCharType="separate"/>
        </w:r>
        <w:r w:rsidR="00F942BB" w:rsidRPr="006213A8">
          <w:rPr>
            <w:rFonts w:ascii="Verdana" w:hAnsi="Verdana"/>
            <w:noProof/>
            <w:webHidden/>
            <w:sz w:val="20"/>
            <w:szCs w:val="20"/>
          </w:rPr>
          <w:t>14</w:t>
        </w:r>
        <w:r w:rsidR="00F942BB" w:rsidRPr="006213A8">
          <w:rPr>
            <w:rFonts w:ascii="Verdana" w:hAnsi="Verdana"/>
            <w:noProof/>
            <w:webHidden/>
            <w:sz w:val="20"/>
            <w:szCs w:val="20"/>
          </w:rPr>
          <w:fldChar w:fldCharType="end"/>
        </w:r>
      </w:hyperlink>
    </w:p>
    <w:p w14:paraId="1C2E0A89" w14:textId="1C51D9DD" w:rsidR="00F942BB" w:rsidRPr="006213A8" w:rsidRDefault="00000000" w:rsidP="004B6454">
      <w:pPr>
        <w:pStyle w:val="TDC2"/>
        <w:tabs>
          <w:tab w:val="left" w:pos="1200"/>
          <w:tab w:val="right" w:leader="dot" w:pos="9394"/>
        </w:tabs>
        <w:jc w:val="both"/>
        <w:rPr>
          <w:rFonts w:ascii="Verdana" w:eastAsiaTheme="minorEastAsia" w:hAnsi="Verdana" w:cstheme="minorBidi"/>
          <w:noProof/>
          <w:kern w:val="2"/>
          <w:sz w:val="20"/>
          <w:szCs w:val="20"/>
          <w:lang w:val="es-CO" w:eastAsia="es-CO"/>
          <w14:ligatures w14:val="standardContextual"/>
        </w:rPr>
      </w:pPr>
      <w:hyperlink w:anchor="_Toc172555862" w:history="1">
        <w:r w:rsidR="00F942BB" w:rsidRPr="006213A8">
          <w:rPr>
            <w:rStyle w:val="Hipervnculo"/>
            <w:rFonts w:ascii="Verdana" w:eastAsia="Times New Roman" w:hAnsi="Verdana"/>
            <w:b/>
            <w:bCs/>
            <w:noProof/>
            <w:sz w:val="20"/>
            <w:szCs w:val="20"/>
            <w:lang w:val="es-ES" w:eastAsia="es-ES"/>
          </w:rPr>
          <w:t>6.2.4</w:t>
        </w:r>
        <w:r w:rsidR="00F942BB" w:rsidRPr="006213A8">
          <w:rPr>
            <w:rFonts w:ascii="Verdana" w:eastAsiaTheme="minorEastAsia" w:hAnsi="Verdana" w:cstheme="minorBidi"/>
            <w:noProof/>
            <w:kern w:val="2"/>
            <w:sz w:val="20"/>
            <w:szCs w:val="20"/>
            <w:lang w:val="es-CO" w:eastAsia="es-CO"/>
            <w14:ligatures w14:val="standardContextual"/>
          </w:rPr>
          <w:tab/>
        </w:r>
        <w:r w:rsidR="00F942BB" w:rsidRPr="006213A8">
          <w:rPr>
            <w:rStyle w:val="Hipervnculo"/>
            <w:rFonts w:ascii="Verdana" w:eastAsia="Times New Roman" w:hAnsi="Verdana"/>
            <w:b/>
            <w:bCs/>
            <w:noProof/>
            <w:sz w:val="20"/>
            <w:szCs w:val="20"/>
            <w:lang w:val="es-ES" w:eastAsia="es-ES"/>
          </w:rPr>
          <w:t>Adecuación de terrenos</w:t>
        </w:r>
        <w:r w:rsidR="00F942BB" w:rsidRPr="006213A8">
          <w:rPr>
            <w:rFonts w:ascii="Verdana" w:hAnsi="Verdana"/>
            <w:noProof/>
            <w:webHidden/>
            <w:sz w:val="20"/>
            <w:szCs w:val="20"/>
          </w:rPr>
          <w:tab/>
        </w:r>
        <w:r w:rsidR="00F942BB" w:rsidRPr="006213A8">
          <w:rPr>
            <w:rFonts w:ascii="Verdana" w:hAnsi="Verdana"/>
            <w:noProof/>
            <w:webHidden/>
            <w:sz w:val="20"/>
            <w:szCs w:val="20"/>
          </w:rPr>
          <w:fldChar w:fldCharType="begin"/>
        </w:r>
        <w:r w:rsidR="00F942BB" w:rsidRPr="006213A8">
          <w:rPr>
            <w:rFonts w:ascii="Verdana" w:hAnsi="Verdana"/>
            <w:noProof/>
            <w:webHidden/>
            <w:sz w:val="20"/>
            <w:szCs w:val="20"/>
          </w:rPr>
          <w:instrText xml:space="preserve"> PAGEREF _Toc172555862 \h </w:instrText>
        </w:r>
        <w:r w:rsidR="00F942BB" w:rsidRPr="006213A8">
          <w:rPr>
            <w:rFonts w:ascii="Verdana" w:hAnsi="Verdana"/>
            <w:noProof/>
            <w:webHidden/>
            <w:sz w:val="20"/>
            <w:szCs w:val="20"/>
          </w:rPr>
        </w:r>
        <w:r w:rsidR="00F942BB" w:rsidRPr="006213A8">
          <w:rPr>
            <w:rFonts w:ascii="Verdana" w:hAnsi="Verdana"/>
            <w:noProof/>
            <w:webHidden/>
            <w:sz w:val="20"/>
            <w:szCs w:val="20"/>
          </w:rPr>
          <w:fldChar w:fldCharType="separate"/>
        </w:r>
        <w:r w:rsidR="00F942BB" w:rsidRPr="006213A8">
          <w:rPr>
            <w:rFonts w:ascii="Verdana" w:hAnsi="Verdana"/>
            <w:noProof/>
            <w:webHidden/>
            <w:sz w:val="20"/>
            <w:szCs w:val="20"/>
          </w:rPr>
          <w:t>14</w:t>
        </w:r>
        <w:r w:rsidR="00F942BB" w:rsidRPr="006213A8">
          <w:rPr>
            <w:rFonts w:ascii="Verdana" w:hAnsi="Verdana"/>
            <w:noProof/>
            <w:webHidden/>
            <w:sz w:val="20"/>
            <w:szCs w:val="20"/>
          </w:rPr>
          <w:fldChar w:fldCharType="end"/>
        </w:r>
      </w:hyperlink>
    </w:p>
    <w:p w14:paraId="2D56F347" w14:textId="0047CED3" w:rsidR="00F942BB" w:rsidRPr="006213A8" w:rsidRDefault="00000000" w:rsidP="004B6454">
      <w:pPr>
        <w:pStyle w:val="TDC2"/>
        <w:tabs>
          <w:tab w:val="left" w:pos="1200"/>
          <w:tab w:val="right" w:leader="dot" w:pos="9394"/>
        </w:tabs>
        <w:jc w:val="both"/>
        <w:rPr>
          <w:rFonts w:ascii="Verdana" w:eastAsiaTheme="minorEastAsia" w:hAnsi="Verdana" w:cstheme="minorBidi"/>
          <w:noProof/>
          <w:kern w:val="2"/>
          <w:sz w:val="20"/>
          <w:szCs w:val="20"/>
          <w:lang w:val="es-CO" w:eastAsia="es-CO"/>
          <w14:ligatures w14:val="standardContextual"/>
        </w:rPr>
      </w:pPr>
      <w:hyperlink w:anchor="_Toc172555863" w:history="1">
        <w:r w:rsidR="00F942BB" w:rsidRPr="006213A8">
          <w:rPr>
            <w:rStyle w:val="Hipervnculo"/>
            <w:rFonts w:ascii="Verdana" w:eastAsia="Times New Roman" w:hAnsi="Verdana"/>
            <w:b/>
            <w:bCs/>
            <w:noProof/>
            <w:sz w:val="20"/>
            <w:szCs w:val="20"/>
            <w:lang w:val="es-ES" w:eastAsia="es-ES"/>
          </w:rPr>
          <w:t>6.2.5</w:t>
        </w:r>
        <w:r w:rsidR="00F942BB" w:rsidRPr="006213A8">
          <w:rPr>
            <w:rFonts w:ascii="Verdana" w:eastAsiaTheme="minorEastAsia" w:hAnsi="Verdana" w:cstheme="minorBidi"/>
            <w:noProof/>
            <w:kern w:val="2"/>
            <w:sz w:val="20"/>
            <w:szCs w:val="20"/>
            <w:lang w:val="es-CO" w:eastAsia="es-CO"/>
            <w14:ligatures w14:val="standardContextual"/>
          </w:rPr>
          <w:tab/>
        </w:r>
        <w:r w:rsidR="00F942BB" w:rsidRPr="006213A8">
          <w:rPr>
            <w:rStyle w:val="Hipervnculo"/>
            <w:rFonts w:ascii="Verdana" w:eastAsia="Times New Roman" w:hAnsi="Verdana"/>
            <w:b/>
            <w:bCs/>
            <w:noProof/>
            <w:sz w:val="20"/>
            <w:szCs w:val="20"/>
            <w:lang w:val="es-ES" w:eastAsia="es-ES"/>
          </w:rPr>
          <w:t>Cobertura vegetal</w:t>
        </w:r>
        <w:r w:rsidR="00F942BB" w:rsidRPr="006213A8">
          <w:rPr>
            <w:rFonts w:ascii="Verdana" w:hAnsi="Verdana"/>
            <w:noProof/>
            <w:webHidden/>
            <w:sz w:val="20"/>
            <w:szCs w:val="20"/>
          </w:rPr>
          <w:tab/>
        </w:r>
        <w:r w:rsidR="00F942BB" w:rsidRPr="006213A8">
          <w:rPr>
            <w:rFonts w:ascii="Verdana" w:hAnsi="Verdana"/>
            <w:noProof/>
            <w:webHidden/>
            <w:sz w:val="20"/>
            <w:szCs w:val="20"/>
          </w:rPr>
          <w:fldChar w:fldCharType="begin"/>
        </w:r>
        <w:r w:rsidR="00F942BB" w:rsidRPr="006213A8">
          <w:rPr>
            <w:rFonts w:ascii="Verdana" w:hAnsi="Verdana"/>
            <w:noProof/>
            <w:webHidden/>
            <w:sz w:val="20"/>
            <w:szCs w:val="20"/>
          </w:rPr>
          <w:instrText xml:space="preserve"> PAGEREF _Toc172555863 \h </w:instrText>
        </w:r>
        <w:r w:rsidR="00F942BB" w:rsidRPr="006213A8">
          <w:rPr>
            <w:rFonts w:ascii="Verdana" w:hAnsi="Verdana"/>
            <w:noProof/>
            <w:webHidden/>
            <w:sz w:val="20"/>
            <w:szCs w:val="20"/>
          </w:rPr>
        </w:r>
        <w:r w:rsidR="00F942BB" w:rsidRPr="006213A8">
          <w:rPr>
            <w:rFonts w:ascii="Verdana" w:hAnsi="Verdana"/>
            <w:noProof/>
            <w:webHidden/>
            <w:sz w:val="20"/>
            <w:szCs w:val="20"/>
          </w:rPr>
          <w:fldChar w:fldCharType="separate"/>
        </w:r>
        <w:r w:rsidR="00F942BB" w:rsidRPr="006213A8">
          <w:rPr>
            <w:rFonts w:ascii="Verdana" w:hAnsi="Verdana"/>
            <w:noProof/>
            <w:webHidden/>
            <w:sz w:val="20"/>
            <w:szCs w:val="20"/>
          </w:rPr>
          <w:t>14</w:t>
        </w:r>
        <w:r w:rsidR="00F942BB" w:rsidRPr="006213A8">
          <w:rPr>
            <w:rFonts w:ascii="Verdana" w:hAnsi="Verdana"/>
            <w:noProof/>
            <w:webHidden/>
            <w:sz w:val="20"/>
            <w:szCs w:val="20"/>
          </w:rPr>
          <w:fldChar w:fldCharType="end"/>
        </w:r>
      </w:hyperlink>
    </w:p>
    <w:p w14:paraId="7BBFA589" w14:textId="7713D043" w:rsidR="00F942BB" w:rsidRPr="006213A8" w:rsidRDefault="00000000" w:rsidP="004B6454">
      <w:pPr>
        <w:pStyle w:val="TDC2"/>
        <w:tabs>
          <w:tab w:val="left" w:pos="1200"/>
          <w:tab w:val="right" w:leader="dot" w:pos="9394"/>
        </w:tabs>
        <w:jc w:val="both"/>
        <w:rPr>
          <w:rFonts w:ascii="Verdana" w:eastAsiaTheme="minorEastAsia" w:hAnsi="Verdana" w:cstheme="minorBidi"/>
          <w:noProof/>
          <w:kern w:val="2"/>
          <w:sz w:val="20"/>
          <w:szCs w:val="20"/>
          <w:lang w:val="es-CO" w:eastAsia="es-CO"/>
          <w14:ligatures w14:val="standardContextual"/>
        </w:rPr>
      </w:pPr>
      <w:hyperlink w:anchor="_Toc172555864" w:history="1">
        <w:r w:rsidR="00F942BB" w:rsidRPr="006213A8">
          <w:rPr>
            <w:rStyle w:val="Hipervnculo"/>
            <w:rFonts w:ascii="Verdana" w:eastAsia="Times New Roman" w:hAnsi="Verdana"/>
            <w:b/>
            <w:bCs/>
            <w:noProof/>
            <w:sz w:val="20"/>
            <w:szCs w:val="20"/>
            <w:lang w:val="es-ES" w:eastAsia="es-ES"/>
          </w:rPr>
          <w:t>6.2.6</w:t>
        </w:r>
        <w:r w:rsidR="00F942BB" w:rsidRPr="006213A8">
          <w:rPr>
            <w:rFonts w:ascii="Verdana" w:eastAsiaTheme="minorEastAsia" w:hAnsi="Verdana" w:cstheme="minorBidi"/>
            <w:noProof/>
            <w:kern w:val="2"/>
            <w:sz w:val="20"/>
            <w:szCs w:val="20"/>
            <w:lang w:val="es-CO" w:eastAsia="es-CO"/>
            <w14:ligatures w14:val="standardContextual"/>
          </w:rPr>
          <w:tab/>
        </w:r>
        <w:r w:rsidR="00F942BB" w:rsidRPr="006213A8">
          <w:rPr>
            <w:rStyle w:val="Hipervnculo"/>
            <w:rFonts w:ascii="Verdana" w:eastAsia="Times New Roman" w:hAnsi="Verdana"/>
            <w:b/>
            <w:bCs/>
            <w:noProof/>
            <w:sz w:val="20"/>
            <w:szCs w:val="20"/>
            <w:lang w:val="es-ES" w:eastAsia="es-ES"/>
          </w:rPr>
          <w:t>Plateo</w:t>
        </w:r>
        <w:r w:rsidR="00F942BB" w:rsidRPr="006213A8">
          <w:rPr>
            <w:rFonts w:ascii="Verdana" w:hAnsi="Verdana"/>
            <w:noProof/>
            <w:webHidden/>
            <w:sz w:val="20"/>
            <w:szCs w:val="20"/>
          </w:rPr>
          <w:tab/>
        </w:r>
        <w:r w:rsidR="00F942BB" w:rsidRPr="006213A8">
          <w:rPr>
            <w:rFonts w:ascii="Verdana" w:hAnsi="Verdana"/>
            <w:noProof/>
            <w:webHidden/>
            <w:sz w:val="20"/>
            <w:szCs w:val="20"/>
          </w:rPr>
          <w:fldChar w:fldCharType="begin"/>
        </w:r>
        <w:r w:rsidR="00F942BB" w:rsidRPr="006213A8">
          <w:rPr>
            <w:rFonts w:ascii="Verdana" w:hAnsi="Verdana"/>
            <w:noProof/>
            <w:webHidden/>
            <w:sz w:val="20"/>
            <w:szCs w:val="20"/>
          </w:rPr>
          <w:instrText xml:space="preserve"> PAGEREF _Toc172555864 \h </w:instrText>
        </w:r>
        <w:r w:rsidR="00F942BB" w:rsidRPr="006213A8">
          <w:rPr>
            <w:rFonts w:ascii="Verdana" w:hAnsi="Verdana"/>
            <w:noProof/>
            <w:webHidden/>
            <w:sz w:val="20"/>
            <w:szCs w:val="20"/>
          </w:rPr>
        </w:r>
        <w:r w:rsidR="00F942BB" w:rsidRPr="006213A8">
          <w:rPr>
            <w:rFonts w:ascii="Verdana" w:hAnsi="Verdana"/>
            <w:noProof/>
            <w:webHidden/>
            <w:sz w:val="20"/>
            <w:szCs w:val="20"/>
          </w:rPr>
          <w:fldChar w:fldCharType="separate"/>
        </w:r>
        <w:r w:rsidR="00F942BB" w:rsidRPr="006213A8">
          <w:rPr>
            <w:rFonts w:ascii="Verdana" w:hAnsi="Verdana"/>
            <w:noProof/>
            <w:webHidden/>
            <w:sz w:val="20"/>
            <w:szCs w:val="20"/>
          </w:rPr>
          <w:t>15</w:t>
        </w:r>
        <w:r w:rsidR="00F942BB" w:rsidRPr="006213A8">
          <w:rPr>
            <w:rFonts w:ascii="Verdana" w:hAnsi="Verdana"/>
            <w:noProof/>
            <w:webHidden/>
            <w:sz w:val="20"/>
            <w:szCs w:val="20"/>
          </w:rPr>
          <w:fldChar w:fldCharType="end"/>
        </w:r>
      </w:hyperlink>
    </w:p>
    <w:p w14:paraId="023E6233" w14:textId="569CE532" w:rsidR="00F942BB" w:rsidRPr="006213A8" w:rsidRDefault="00000000" w:rsidP="004B6454">
      <w:pPr>
        <w:pStyle w:val="TDC2"/>
        <w:tabs>
          <w:tab w:val="left" w:pos="1200"/>
          <w:tab w:val="right" w:leader="dot" w:pos="9394"/>
        </w:tabs>
        <w:jc w:val="both"/>
        <w:rPr>
          <w:rFonts w:ascii="Verdana" w:eastAsiaTheme="minorEastAsia" w:hAnsi="Verdana" w:cstheme="minorBidi"/>
          <w:noProof/>
          <w:kern w:val="2"/>
          <w:sz w:val="20"/>
          <w:szCs w:val="20"/>
          <w:lang w:val="es-CO" w:eastAsia="es-CO"/>
          <w14:ligatures w14:val="standardContextual"/>
        </w:rPr>
      </w:pPr>
      <w:hyperlink w:anchor="_Toc172555865" w:history="1">
        <w:r w:rsidR="00F942BB" w:rsidRPr="006213A8">
          <w:rPr>
            <w:rStyle w:val="Hipervnculo"/>
            <w:rFonts w:ascii="Verdana" w:eastAsia="Times New Roman" w:hAnsi="Verdana"/>
            <w:b/>
            <w:bCs/>
            <w:noProof/>
            <w:sz w:val="20"/>
            <w:szCs w:val="20"/>
            <w:lang w:val="es-ES" w:eastAsia="es-ES"/>
          </w:rPr>
          <w:t>6.2.7</w:t>
        </w:r>
        <w:r w:rsidR="00F942BB" w:rsidRPr="006213A8">
          <w:rPr>
            <w:rFonts w:ascii="Verdana" w:eastAsiaTheme="minorEastAsia" w:hAnsi="Verdana" w:cstheme="minorBidi"/>
            <w:noProof/>
            <w:kern w:val="2"/>
            <w:sz w:val="20"/>
            <w:szCs w:val="20"/>
            <w:lang w:val="es-CO" w:eastAsia="es-CO"/>
            <w14:ligatures w14:val="standardContextual"/>
          </w:rPr>
          <w:tab/>
        </w:r>
        <w:r w:rsidR="00F942BB" w:rsidRPr="006213A8">
          <w:rPr>
            <w:rStyle w:val="Hipervnculo"/>
            <w:rFonts w:ascii="Verdana" w:eastAsia="Times New Roman" w:hAnsi="Verdana"/>
            <w:b/>
            <w:bCs/>
            <w:noProof/>
            <w:sz w:val="20"/>
            <w:szCs w:val="20"/>
            <w:lang w:val="es-ES" w:eastAsia="es-ES"/>
          </w:rPr>
          <w:t>Podas</w:t>
        </w:r>
        <w:r w:rsidR="00F942BB" w:rsidRPr="006213A8">
          <w:rPr>
            <w:rFonts w:ascii="Verdana" w:hAnsi="Verdana"/>
            <w:noProof/>
            <w:webHidden/>
            <w:sz w:val="20"/>
            <w:szCs w:val="20"/>
          </w:rPr>
          <w:tab/>
        </w:r>
        <w:r w:rsidR="00F942BB" w:rsidRPr="006213A8">
          <w:rPr>
            <w:rFonts w:ascii="Verdana" w:hAnsi="Verdana"/>
            <w:noProof/>
            <w:webHidden/>
            <w:sz w:val="20"/>
            <w:szCs w:val="20"/>
          </w:rPr>
          <w:fldChar w:fldCharType="begin"/>
        </w:r>
        <w:r w:rsidR="00F942BB" w:rsidRPr="006213A8">
          <w:rPr>
            <w:rFonts w:ascii="Verdana" w:hAnsi="Verdana"/>
            <w:noProof/>
            <w:webHidden/>
            <w:sz w:val="20"/>
            <w:szCs w:val="20"/>
          </w:rPr>
          <w:instrText xml:space="preserve"> PAGEREF _Toc172555865 \h </w:instrText>
        </w:r>
        <w:r w:rsidR="00F942BB" w:rsidRPr="006213A8">
          <w:rPr>
            <w:rFonts w:ascii="Verdana" w:hAnsi="Verdana"/>
            <w:noProof/>
            <w:webHidden/>
            <w:sz w:val="20"/>
            <w:szCs w:val="20"/>
          </w:rPr>
        </w:r>
        <w:r w:rsidR="00F942BB" w:rsidRPr="006213A8">
          <w:rPr>
            <w:rFonts w:ascii="Verdana" w:hAnsi="Verdana"/>
            <w:noProof/>
            <w:webHidden/>
            <w:sz w:val="20"/>
            <w:szCs w:val="20"/>
          </w:rPr>
          <w:fldChar w:fldCharType="separate"/>
        </w:r>
        <w:r w:rsidR="00F942BB" w:rsidRPr="006213A8">
          <w:rPr>
            <w:rFonts w:ascii="Verdana" w:hAnsi="Verdana"/>
            <w:noProof/>
            <w:webHidden/>
            <w:sz w:val="20"/>
            <w:szCs w:val="20"/>
          </w:rPr>
          <w:t>15</w:t>
        </w:r>
        <w:r w:rsidR="00F942BB" w:rsidRPr="006213A8">
          <w:rPr>
            <w:rFonts w:ascii="Verdana" w:hAnsi="Verdana"/>
            <w:noProof/>
            <w:webHidden/>
            <w:sz w:val="20"/>
            <w:szCs w:val="20"/>
          </w:rPr>
          <w:fldChar w:fldCharType="end"/>
        </w:r>
      </w:hyperlink>
    </w:p>
    <w:p w14:paraId="2E49E185" w14:textId="583E8A31" w:rsidR="00F942BB" w:rsidRPr="006213A8" w:rsidRDefault="00000000" w:rsidP="004B6454">
      <w:pPr>
        <w:pStyle w:val="TDC2"/>
        <w:tabs>
          <w:tab w:val="left" w:pos="1200"/>
          <w:tab w:val="right" w:leader="dot" w:pos="9394"/>
        </w:tabs>
        <w:jc w:val="both"/>
        <w:rPr>
          <w:rFonts w:ascii="Verdana" w:eastAsiaTheme="minorEastAsia" w:hAnsi="Verdana" w:cstheme="minorBidi"/>
          <w:noProof/>
          <w:kern w:val="2"/>
          <w:sz w:val="20"/>
          <w:szCs w:val="20"/>
          <w:lang w:val="es-CO" w:eastAsia="es-CO"/>
          <w14:ligatures w14:val="standardContextual"/>
        </w:rPr>
      </w:pPr>
      <w:hyperlink w:anchor="_Toc172555866" w:history="1">
        <w:r w:rsidR="00F942BB" w:rsidRPr="006213A8">
          <w:rPr>
            <w:rStyle w:val="Hipervnculo"/>
            <w:rFonts w:ascii="Verdana" w:eastAsia="Times New Roman" w:hAnsi="Verdana"/>
            <w:b/>
            <w:bCs/>
            <w:noProof/>
            <w:sz w:val="20"/>
            <w:szCs w:val="20"/>
            <w:lang w:val="es-ES" w:eastAsia="es-ES"/>
          </w:rPr>
          <w:t>6.2.8</w:t>
        </w:r>
        <w:r w:rsidR="00F942BB" w:rsidRPr="006213A8">
          <w:rPr>
            <w:rFonts w:ascii="Verdana" w:eastAsiaTheme="minorEastAsia" w:hAnsi="Verdana" w:cstheme="minorBidi"/>
            <w:noProof/>
            <w:kern w:val="2"/>
            <w:sz w:val="20"/>
            <w:szCs w:val="20"/>
            <w:lang w:val="es-CO" w:eastAsia="es-CO"/>
            <w14:ligatures w14:val="standardContextual"/>
          </w:rPr>
          <w:tab/>
        </w:r>
        <w:r w:rsidR="00F942BB" w:rsidRPr="006213A8">
          <w:rPr>
            <w:rStyle w:val="Hipervnculo"/>
            <w:rFonts w:ascii="Verdana" w:eastAsia="Times New Roman" w:hAnsi="Verdana"/>
            <w:b/>
            <w:bCs/>
            <w:noProof/>
            <w:sz w:val="20"/>
            <w:szCs w:val="20"/>
            <w:lang w:val="es-ES" w:eastAsia="es-ES"/>
          </w:rPr>
          <w:t>Limpia de canales de drenaje</w:t>
        </w:r>
        <w:r w:rsidR="00F942BB" w:rsidRPr="006213A8">
          <w:rPr>
            <w:rFonts w:ascii="Verdana" w:hAnsi="Verdana"/>
            <w:noProof/>
            <w:webHidden/>
            <w:sz w:val="20"/>
            <w:szCs w:val="20"/>
          </w:rPr>
          <w:tab/>
        </w:r>
        <w:r w:rsidR="00F942BB" w:rsidRPr="006213A8">
          <w:rPr>
            <w:rFonts w:ascii="Verdana" w:hAnsi="Verdana"/>
            <w:noProof/>
            <w:webHidden/>
            <w:sz w:val="20"/>
            <w:szCs w:val="20"/>
          </w:rPr>
          <w:fldChar w:fldCharType="begin"/>
        </w:r>
        <w:r w:rsidR="00F942BB" w:rsidRPr="006213A8">
          <w:rPr>
            <w:rFonts w:ascii="Verdana" w:hAnsi="Verdana"/>
            <w:noProof/>
            <w:webHidden/>
            <w:sz w:val="20"/>
            <w:szCs w:val="20"/>
          </w:rPr>
          <w:instrText xml:space="preserve"> PAGEREF _Toc172555866 \h </w:instrText>
        </w:r>
        <w:r w:rsidR="00F942BB" w:rsidRPr="006213A8">
          <w:rPr>
            <w:rFonts w:ascii="Verdana" w:hAnsi="Verdana"/>
            <w:noProof/>
            <w:webHidden/>
            <w:sz w:val="20"/>
            <w:szCs w:val="20"/>
          </w:rPr>
        </w:r>
        <w:r w:rsidR="00F942BB" w:rsidRPr="006213A8">
          <w:rPr>
            <w:rFonts w:ascii="Verdana" w:hAnsi="Verdana"/>
            <w:noProof/>
            <w:webHidden/>
            <w:sz w:val="20"/>
            <w:szCs w:val="20"/>
          </w:rPr>
          <w:fldChar w:fldCharType="separate"/>
        </w:r>
        <w:r w:rsidR="00F942BB" w:rsidRPr="006213A8">
          <w:rPr>
            <w:rFonts w:ascii="Verdana" w:hAnsi="Verdana"/>
            <w:noProof/>
            <w:webHidden/>
            <w:sz w:val="20"/>
            <w:szCs w:val="20"/>
          </w:rPr>
          <w:t>15</w:t>
        </w:r>
        <w:r w:rsidR="00F942BB" w:rsidRPr="006213A8">
          <w:rPr>
            <w:rFonts w:ascii="Verdana" w:hAnsi="Verdana"/>
            <w:noProof/>
            <w:webHidden/>
            <w:sz w:val="20"/>
            <w:szCs w:val="20"/>
          </w:rPr>
          <w:fldChar w:fldCharType="end"/>
        </w:r>
      </w:hyperlink>
    </w:p>
    <w:p w14:paraId="635D7E7D" w14:textId="7DDB9853" w:rsidR="00F942BB" w:rsidRPr="006213A8" w:rsidRDefault="00000000" w:rsidP="004B6454">
      <w:pPr>
        <w:pStyle w:val="TDC2"/>
        <w:tabs>
          <w:tab w:val="left" w:pos="1200"/>
          <w:tab w:val="right" w:leader="dot" w:pos="9394"/>
        </w:tabs>
        <w:jc w:val="both"/>
        <w:rPr>
          <w:rFonts w:ascii="Verdana" w:eastAsiaTheme="minorEastAsia" w:hAnsi="Verdana" w:cstheme="minorBidi"/>
          <w:noProof/>
          <w:kern w:val="2"/>
          <w:sz w:val="20"/>
          <w:szCs w:val="20"/>
          <w:lang w:val="es-CO" w:eastAsia="es-CO"/>
          <w14:ligatures w14:val="standardContextual"/>
        </w:rPr>
      </w:pPr>
      <w:hyperlink w:anchor="_Toc172555867" w:history="1">
        <w:r w:rsidR="00F942BB" w:rsidRPr="006213A8">
          <w:rPr>
            <w:rStyle w:val="Hipervnculo"/>
            <w:rFonts w:ascii="Verdana" w:eastAsia="Times New Roman" w:hAnsi="Verdana"/>
            <w:b/>
            <w:bCs/>
            <w:noProof/>
            <w:sz w:val="20"/>
            <w:szCs w:val="20"/>
            <w:lang w:val="es-ES" w:eastAsia="es-ES"/>
          </w:rPr>
          <w:t>6.2.9</w:t>
        </w:r>
        <w:r w:rsidR="00F942BB" w:rsidRPr="006213A8">
          <w:rPr>
            <w:rFonts w:ascii="Verdana" w:eastAsiaTheme="minorEastAsia" w:hAnsi="Verdana" w:cstheme="minorBidi"/>
            <w:noProof/>
            <w:kern w:val="2"/>
            <w:sz w:val="20"/>
            <w:szCs w:val="20"/>
            <w:lang w:val="es-CO" w:eastAsia="es-CO"/>
            <w14:ligatures w14:val="standardContextual"/>
          </w:rPr>
          <w:tab/>
        </w:r>
        <w:r w:rsidR="00F942BB" w:rsidRPr="006213A8">
          <w:rPr>
            <w:rStyle w:val="Hipervnculo"/>
            <w:rFonts w:ascii="Verdana" w:eastAsia="Times New Roman" w:hAnsi="Verdana"/>
            <w:b/>
            <w:bCs/>
            <w:noProof/>
            <w:sz w:val="20"/>
            <w:szCs w:val="20"/>
            <w:lang w:val="es-ES" w:eastAsia="es-ES"/>
          </w:rPr>
          <w:t>Fertilización</w:t>
        </w:r>
        <w:r w:rsidR="00F942BB" w:rsidRPr="006213A8">
          <w:rPr>
            <w:rFonts w:ascii="Verdana" w:hAnsi="Verdana"/>
            <w:noProof/>
            <w:webHidden/>
            <w:sz w:val="20"/>
            <w:szCs w:val="20"/>
          </w:rPr>
          <w:tab/>
        </w:r>
        <w:r w:rsidR="00F942BB" w:rsidRPr="006213A8">
          <w:rPr>
            <w:rFonts w:ascii="Verdana" w:hAnsi="Verdana"/>
            <w:noProof/>
            <w:webHidden/>
            <w:sz w:val="20"/>
            <w:szCs w:val="20"/>
          </w:rPr>
          <w:fldChar w:fldCharType="begin"/>
        </w:r>
        <w:r w:rsidR="00F942BB" w:rsidRPr="006213A8">
          <w:rPr>
            <w:rFonts w:ascii="Verdana" w:hAnsi="Verdana"/>
            <w:noProof/>
            <w:webHidden/>
            <w:sz w:val="20"/>
            <w:szCs w:val="20"/>
          </w:rPr>
          <w:instrText xml:space="preserve"> PAGEREF _Toc172555867 \h </w:instrText>
        </w:r>
        <w:r w:rsidR="00F942BB" w:rsidRPr="006213A8">
          <w:rPr>
            <w:rFonts w:ascii="Verdana" w:hAnsi="Verdana"/>
            <w:noProof/>
            <w:webHidden/>
            <w:sz w:val="20"/>
            <w:szCs w:val="20"/>
          </w:rPr>
        </w:r>
        <w:r w:rsidR="00F942BB" w:rsidRPr="006213A8">
          <w:rPr>
            <w:rFonts w:ascii="Verdana" w:hAnsi="Verdana"/>
            <w:noProof/>
            <w:webHidden/>
            <w:sz w:val="20"/>
            <w:szCs w:val="20"/>
          </w:rPr>
          <w:fldChar w:fldCharType="separate"/>
        </w:r>
        <w:r w:rsidR="00F942BB" w:rsidRPr="006213A8">
          <w:rPr>
            <w:rFonts w:ascii="Verdana" w:hAnsi="Verdana"/>
            <w:noProof/>
            <w:webHidden/>
            <w:sz w:val="20"/>
            <w:szCs w:val="20"/>
          </w:rPr>
          <w:t>16</w:t>
        </w:r>
        <w:r w:rsidR="00F942BB" w:rsidRPr="006213A8">
          <w:rPr>
            <w:rFonts w:ascii="Verdana" w:hAnsi="Verdana"/>
            <w:noProof/>
            <w:webHidden/>
            <w:sz w:val="20"/>
            <w:szCs w:val="20"/>
          </w:rPr>
          <w:fldChar w:fldCharType="end"/>
        </w:r>
      </w:hyperlink>
    </w:p>
    <w:p w14:paraId="14CA63B8" w14:textId="2674F839" w:rsidR="00F942BB" w:rsidRPr="006213A8" w:rsidRDefault="00000000" w:rsidP="004B6454">
      <w:pPr>
        <w:pStyle w:val="TDC2"/>
        <w:tabs>
          <w:tab w:val="left" w:pos="1440"/>
          <w:tab w:val="right" w:leader="dot" w:pos="9394"/>
        </w:tabs>
        <w:jc w:val="both"/>
        <w:rPr>
          <w:rFonts w:ascii="Verdana" w:eastAsiaTheme="minorEastAsia" w:hAnsi="Verdana" w:cstheme="minorBidi"/>
          <w:noProof/>
          <w:kern w:val="2"/>
          <w:sz w:val="20"/>
          <w:szCs w:val="20"/>
          <w:lang w:val="es-CO" w:eastAsia="es-CO"/>
          <w14:ligatures w14:val="standardContextual"/>
        </w:rPr>
      </w:pPr>
      <w:hyperlink w:anchor="_Toc172555868" w:history="1">
        <w:r w:rsidR="00F942BB" w:rsidRPr="006213A8">
          <w:rPr>
            <w:rStyle w:val="Hipervnculo"/>
            <w:rFonts w:ascii="Verdana" w:eastAsia="Times New Roman" w:hAnsi="Verdana"/>
            <w:b/>
            <w:bCs/>
            <w:noProof/>
            <w:sz w:val="20"/>
            <w:szCs w:val="20"/>
            <w:lang w:val="es-ES" w:eastAsia="es-ES"/>
          </w:rPr>
          <w:t>6.2.10</w:t>
        </w:r>
        <w:r w:rsidR="00F942BB" w:rsidRPr="006213A8">
          <w:rPr>
            <w:rFonts w:ascii="Verdana" w:eastAsiaTheme="minorEastAsia" w:hAnsi="Verdana" w:cstheme="minorBidi"/>
            <w:noProof/>
            <w:kern w:val="2"/>
            <w:sz w:val="20"/>
            <w:szCs w:val="20"/>
            <w:lang w:val="es-CO" w:eastAsia="es-CO"/>
            <w14:ligatures w14:val="standardContextual"/>
          </w:rPr>
          <w:tab/>
        </w:r>
        <w:r w:rsidR="00F942BB" w:rsidRPr="006213A8">
          <w:rPr>
            <w:rStyle w:val="Hipervnculo"/>
            <w:rFonts w:ascii="Verdana" w:eastAsia="Times New Roman" w:hAnsi="Verdana"/>
            <w:b/>
            <w:bCs/>
            <w:noProof/>
            <w:sz w:val="20"/>
            <w:szCs w:val="20"/>
            <w:lang w:val="es-ES" w:eastAsia="es-ES"/>
          </w:rPr>
          <w:t>Control de plagas y enfermedades</w:t>
        </w:r>
        <w:r w:rsidR="00F942BB" w:rsidRPr="006213A8">
          <w:rPr>
            <w:rFonts w:ascii="Verdana" w:hAnsi="Verdana"/>
            <w:noProof/>
            <w:webHidden/>
            <w:sz w:val="20"/>
            <w:szCs w:val="20"/>
          </w:rPr>
          <w:tab/>
        </w:r>
        <w:r w:rsidR="00F942BB" w:rsidRPr="006213A8">
          <w:rPr>
            <w:rFonts w:ascii="Verdana" w:hAnsi="Verdana"/>
            <w:noProof/>
            <w:webHidden/>
            <w:sz w:val="20"/>
            <w:szCs w:val="20"/>
          </w:rPr>
          <w:fldChar w:fldCharType="begin"/>
        </w:r>
        <w:r w:rsidR="00F942BB" w:rsidRPr="006213A8">
          <w:rPr>
            <w:rFonts w:ascii="Verdana" w:hAnsi="Verdana"/>
            <w:noProof/>
            <w:webHidden/>
            <w:sz w:val="20"/>
            <w:szCs w:val="20"/>
          </w:rPr>
          <w:instrText xml:space="preserve"> PAGEREF _Toc172555868 \h </w:instrText>
        </w:r>
        <w:r w:rsidR="00F942BB" w:rsidRPr="006213A8">
          <w:rPr>
            <w:rFonts w:ascii="Verdana" w:hAnsi="Verdana"/>
            <w:noProof/>
            <w:webHidden/>
            <w:sz w:val="20"/>
            <w:szCs w:val="20"/>
          </w:rPr>
        </w:r>
        <w:r w:rsidR="00F942BB" w:rsidRPr="006213A8">
          <w:rPr>
            <w:rFonts w:ascii="Verdana" w:hAnsi="Verdana"/>
            <w:noProof/>
            <w:webHidden/>
            <w:sz w:val="20"/>
            <w:szCs w:val="20"/>
          </w:rPr>
          <w:fldChar w:fldCharType="separate"/>
        </w:r>
        <w:r w:rsidR="00F942BB" w:rsidRPr="006213A8">
          <w:rPr>
            <w:rFonts w:ascii="Verdana" w:hAnsi="Verdana"/>
            <w:noProof/>
            <w:webHidden/>
            <w:sz w:val="20"/>
            <w:szCs w:val="20"/>
          </w:rPr>
          <w:t>16</w:t>
        </w:r>
        <w:r w:rsidR="00F942BB" w:rsidRPr="006213A8">
          <w:rPr>
            <w:rFonts w:ascii="Verdana" w:hAnsi="Verdana"/>
            <w:noProof/>
            <w:webHidden/>
            <w:sz w:val="20"/>
            <w:szCs w:val="20"/>
          </w:rPr>
          <w:fldChar w:fldCharType="end"/>
        </w:r>
      </w:hyperlink>
    </w:p>
    <w:p w14:paraId="3360494F" w14:textId="4CF815CA" w:rsidR="00F942BB" w:rsidRPr="006213A8" w:rsidRDefault="00000000" w:rsidP="004B6454">
      <w:pPr>
        <w:pStyle w:val="TDC2"/>
        <w:tabs>
          <w:tab w:val="left" w:pos="1440"/>
          <w:tab w:val="right" w:leader="dot" w:pos="9394"/>
        </w:tabs>
        <w:jc w:val="both"/>
        <w:rPr>
          <w:rFonts w:ascii="Verdana" w:eastAsiaTheme="minorEastAsia" w:hAnsi="Verdana" w:cstheme="minorBidi"/>
          <w:noProof/>
          <w:kern w:val="2"/>
          <w:sz w:val="20"/>
          <w:szCs w:val="20"/>
          <w:lang w:val="es-CO" w:eastAsia="es-CO"/>
          <w14:ligatures w14:val="standardContextual"/>
        </w:rPr>
      </w:pPr>
      <w:hyperlink w:anchor="_Toc172555869" w:history="1">
        <w:r w:rsidR="00F942BB" w:rsidRPr="006213A8">
          <w:rPr>
            <w:rStyle w:val="Hipervnculo"/>
            <w:rFonts w:ascii="Verdana" w:eastAsia="Times New Roman" w:hAnsi="Verdana"/>
            <w:b/>
            <w:bCs/>
            <w:noProof/>
            <w:sz w:val="20"/>
            <w:szCs w:val="20"/>
            <w:lang w:val="es-ES" w:eastAsia="es-ES"/>
          </w:rPr>
          <w:t>6.2.11</w:t>
        </w:r>
        <w:r w:rsidR="00F942BB" w:rsidRPr="006213A8">
          <w:rPr>
            <w:rFonts w:ascii="Verdana" w:eastAsiaTheme="minorEastAsia" w:hAnsi="Verdana" w:cstheme="minorBidi"/>
            <w:noProof/>
            <w:kern w:val="2"/>
            <w:sz w:val="20"/>
            <w:szCs w:val="20"/>
            <w:lang w:val="es-CO" w:eastAsia="es-CO"/>
            <w14:ligatures w14:val="standardContextual"/>
          </w:rPr>
          <w:tab/>
        </w:r>
        <w:r w:rsidR="00F942BB" w:rsidRPr="006213A8">
          <w:rPr>
            <w:rStyle w:val="Hipervnculo"/>
            <w:rFonts w:ascii="Verdana" w:eastAsia="Times New Roman" w:hAnsi="Verdana"/>
            <w:b/>
            <w:bCs/>
            <w:noProof/>
            <w:sz w:val="20"/>
            <w:szCs w:val="20"/>
            <w:lang w:val="es-ES" w:eastAsia="es-ES"/>
          </w:rPr>
          <w:t>Cosecha</w:t>
        </w:r>
        <w:r w:rsidR="00F942BB" w:rsidRPr="006213A8">
          <w:rPr>
            <w:rFonts w:ascii="Verdana" w:hAnsi="Verdana"/>
            <w:noProof/>
            <w:webHidden/>
            <w:sz w:val="20"/>
            <w:szCs w:val="20"/>
          </w:rPr>
          <w:tab/>
        </w:r>
        <w:r w:rsidR="00F942BB" w:rsidRPr="006213A8">
          <w:rPr>
            <w:rFonts w:ascii="Verdana" w:hAnsi="Verdana"/>
            <w:noProof/>
            <w:webHidden/>
            <w:sz w:val="20"/>
            <w:szCs w:val="20"/>
          </w:rPr>
          <w:fldChar w:fldCharType="begin"/>
        </w:r>
        <w:r w:rsidR="00F942BB" w:rsidRPr="006213A8">
          <w:rPr>
            <w:rFonts w:ascii="Verdana" w:hAnsi="Verdana"/>
            <w:noProof/>
            <w:webHidden/>
            <w:sz w:val="20"/>
            <w:szCs w:val="20"/>
          </w:rPr>
          <w:instrText xml:space="preserve"> PAGEREF _Toc172555869 \h </w:instrText>
        </w:r>
        <w:r w:rsidR="00F942BB" w:rsidRPr="006213A8">
          <w:rPr>
            <w:rFonts w:ascii="Verdana" w:hAnsi="Verdana"/>
            <w:noProof/>
            <w:webHidden/>
            <w:sz w:val="20"/>
            <w:szCs w:val="20"/>
          </w:rPr>
        </w:r>
        <w:r w:rsidR="00F942BB" w:rsidRPr="006213A8">
          <w:rPr>
            <w:rFonts w:ascii="Verdana" w:hAnsi="Verdana"/>
            <w:noProof/>
            <w:webHidden/>
            <w:sz w:val="20"/>
            <w:szCs w:val="20"/>
          </w:rPr>
          <w:fldChar w:fldCharType="separate"/>
        </w:r>
        <w:r w:rsidR="00F942BB" w:rsidRPr="006213A8">
          <w:rPr>
            <w:rFonts w:ascii="Verdana" w:hAnsi="Verdana"/>
            <w:noProof/>
            <w:webHidden/>
            <w:sz w:val="20"/>
            <w:szCs w:val="20"/>
          </w:rPr>
          <w:t>18</w:t>
        </w:r>
        <w:r w:rsidR="00F942BB" w:rsidRPr="006213A8">
          <w:rPr>
            <w:rFonts w:ascii="Verdana" w:hAnsi="Verdana"/>
            <w:noProof/>
            <w:webHidden/>
            <w:sz w:val="20"/>
            <w:szCs w:val="20"/>
          </w:rPr>
          <w:fldChar w:fldCharType="end"/>
        </w:r>
      </w:hyperlink>
    </w:p>
    <w:p w14:paraId="0FE92FC6" w14:textId="7567A006" w:rsidR="00F942BB" w:rsidRPr="006213A8" w:rsidRDefault="00000000" w:rsidP="004B6454">
      <w:pPr>
        <w:pStyle w:val="TDC2"/>
        <w:tabs>
          <w:tab w:val="left" w:pos="1440"/>
          <w:tab w:val="right" w:leader="dot" w:pos="9394"/>
        </w:tabs>
        <w:jc w:val="both"/>
        <w:rPr>
          <w:rFonts w:ascii="Verdana" w:eastAsiaTheme="minorEastAsia" w:hAnsi="Verdana" w:cstheme="minorBidi"/>
          <w:noProof/>
          <w:kern w:val="2"/>
          <w:sz w:val="20"/>
          <w:szCs w:val="20"/>
          <w:lang w:val="es-CO" w:eastAsia="es-CO"/>
          <w14:ligatures w14:val="standardContextual"/>
        </w:rPr>
      </w:pPr>
      <w:hyperlink w:anchor="_Toc172555870" w:history="1">
        <w:r w:rsidR="00F942BB" w:rsidRPr="006213A8">
          <w:rPr>
            <w:rStyle w:val="Hipervnculo"/>
            <w:rFonts w:ascii="Verdana" w:eastAsia="Times New Roman" w:hAnsi="Verdana"/>
            <w:b/>
            <w:bCs/>
            <w:noProof/>
            <w:sz w:val="20"/>
            <w:szCs w:val="20"/>
            <w:lang w:val="es-ES" w:eastAsia="es-ES"/>
          </w:rPr>
          <w:t>6.2.12</w:t>
        </w:r>
        <w:r w:rsidR="00F942BB" w:rsidRPr="006213A8">
          <w:rPr>
            <w:rFonts w:ascii="Verdana" w:eastAsiaTheme="minorEastAsia" w:hAnsi="Verdana" w:cstheme="minorBidi"/>
            <w:noProof/>
            <w:kern w:val="2"/>
            <w:sz w:val="20"/>
            <w:szCs w:val="20"/>
            <w:lang w:val="es-CO" w:eastAsia="es-CO"/>
            <w14:ligatures w14:val="standardContextual"/>
          </w:rPr>
          <w:tab/>
        </w:r>
        <w:r w:rsidR="00F942BB" w:rsidRPr="006213A8">
          <w:rPr>
            <w:rStyle w:val="Hipervnculo"/>
            <w:rFonts w:ascii="Verdana" w:eastAsia="Times New Roman" w:hAnsi="Verdana"/>
            <w:b/>
            <w:bCs/>
            <w:noProof/>
            <w:sz w:val="20"/>
            <w:szCs w:val="20"/>
            <w:lang w:val="es-ES" w:eastAsia="es-ES"/>
          </w:rPr>
          <w:t>Obras civiles</w:t>
        </w:r>
        <w:r w:rsidR="00F942BB" w:rsidRPr="006213A8">
          <w:rPr>
            <w:rFonts w:ascii="Verdana" w:hAnsi="Verdana"/>
            <w:noProof/>
            <w:webHidden/>
            <w:sz w:val="20"/>
            <w:szCs w:val="20"/>
          </w:rPr>
          <w:tab/>
        </w:r>
        <w:r w:rsidR="00F942BB" w:rsidRPr="006213A8">
          <w:rPr>
            <w:rFonts w:ascii="Verdana" w:hAnsi="Verdana"/>
            <w:noProof/>
            <w:webHidden/>
            <w:sz w:val="20"/>
            <w:szCs w:val="20"/>
          </w:rPr>
          <w:fldChar w:fldCharType="begin"/>
        </w:r>
        <w:r w:rsidR="00F942BB" w:rsidRPr="006213A8">
          <w:rPr>
            <w:rFonts w:ascii="Verdana" w:hAnsi="Verdana"/>
            <w:noProof/>
            <w:webHidden/>
            <w:sz w:val="20"/>
            <w:szCs w:val="20"/>
          </w:rPr>
          <w:instrText xml:space="preserve"> PAGEREF _Toc172555870 \h </w:instrText>
        </w:r>
        <w:r w:rsidR="00F942BB" w:rsidRPr="006213A8">
          <w:rPr>
            <w:rFonts w:ascii="Verdana" w:hAnsi="Verdana"/>
            <w:noProof/>
            <w:webHidden/>
            <w:sz w:val="20"/>
            <w:szCs w:val="20"/>
          </w:rPr>
        </w:r>
        <w:r w:rsidR="00F942BB" w:rsidRPr="006213A8">
          <w:rPr>
            <w:rFonts w:ascii="Verdana" w:hAnsi="Verdana"/>
            <w:noProof/>
            <w:webHidden/>
            <w:sz w:val="20"/>
            <w:szCs w:val="20"/>
          </w:rPr>
          <w:fldChar w:fldCharType="separate"/>
        </w:r>
        <w:r w:rsidR="00F942BB" w:rsidRPr="006213A8">
          <w:rPr>
            <w:rFonts w:ascii="Verdana" w:hAnsi="Verdana"/>
            <w:noProof/>
            <w:webHidden/>
            <w:sz w:val="20"/>
            <w:szCs w:val="20"/>
          </w:rPr>
          <w:t>19</w:t>
        </w:r>
        <w:r w:rsidR="00F942BB" w:rsidRPr="006213A8">
          <w:rPr>
            <w:rFonts w:ascii="Verdana" w:hAnsi="Verdana"/>
            <w:noProof/>
            <w:webHidden/>
            <w:sz w:val="20"/>
            <w:szCs w:val="20"/>
          </w:rPr>
          <w:fldChar w:fldCharType="end"/>
        </w:r>
      </w:hyperlink>
    </w:p>
    <w:p w14:paraId="7FDA6AC2" w14:textId="01217399" w:rsidR="00F942BB" w:rsidRPr="006213A8" w:rsidRDefault="00000000" w:rsidP="004B6454">
      <w:pPr>
        <w:pStyle w:val="TDC2"/>
        <w:tabs>
          <w:tab w:val="left" w:pos="960"/>
          <w:tab w:val="right" w:leader="dot" w:pos="9394"/>
        </w:tabs>
        <w:jc w:val="both"/>
        <w:rPr>
          <w:rFonts w:ascii="Verdana" w:eastAsiaTheme="minorEastAsia" w:hAnsi="Verdana" w:cstheme="minorBidi"/>
          <w:noProof/>
          <w:kern w:val="2"/>
          <w:sz w:val="20"/>
          <w:szCs w:val="20"/>
          <w:lang w:val="es-CO" w:eastAsia="es-CO"/>
          <w14:ligatures w14:val="standardContextual"/>
        </w:rPr>
      </w:pPr>
      <w:hyperlink w:anchor="_Toc172555871" w:history="1">
        <w:r w:rsidR="00F942BB" w:rsidRPr="006213A8">
          <w:rPr>
            <w:rStyle w:val="Hipervnculo"/>
            <w:rFonts w:ascii="Verdana" w:eastAsia="Times New Roman" w:hAnsi="Verdana"/>
            <w:b/>
            <w:bCs/>
            <w:noProof/>
            <w:sz w:val="20"/>
            <w:szCs w:val="20"/>
            <w:lang w:val="es-ES" w:eastAsia="es-ES"/>
          </w:rPr>
          <w:t>7.</w:t>
        </w:r>
        <w:r w:rsidR="00F942BB" w:rsidRPr="006213A8">
          <w:rPr>
            <w:rFonts w:ascii="Verdana" w:eastAsiaTheme="minorEastAsia" w:hAnsi="Verdana" w:cstheme="minorBidi"/>
            <w:noProof/>
            <w:kern w:val="2"/>
            <w:sz w:val="20"/>
            <w:szCs w:val="20"/>
            <w:lang w:val="es-CO" w:eastAsia="es-CO"/>
            <w14:ligatures w14:val="standardContextual"/>
          </w:rPr>
          <w:tab/>
        </w:r>
        <w:r w:rsidR="00F942BB" w:rsidRPr="006213A8">
          <w:rPr>
            <w:rStyle w:val="Hipervnculo"/>
            <w:rFonts w:ascii="Verdana" w:eastAsia="Times New Roman" w:hAnsi="Verdana"/>
            <w:b/>
            <w:bCs/>
            <w:noProof/>
            <w:sz w:val="20"/>
            <w:szCs w:val="20"/>
            <w:lang w:val="es-ES" w:eastAsia="es-ES"/>
          </w:rPr>
          <w:t>CARACTERIZACIÓN AMBIENTAL</w:t>
        </w:r>
        <w:r w:rsidR="00F942BB" w:rsidRPr="006213A8">
          <w:rPr>
            <w:rFonts w:ascii="Verdana" w:hAnsi="Verdana"/>
            <w:noProof/>
            <w:webHidden/>
            <w:sz w:val="20"/>
            <w:szCs w:val="20"/>
          </w:rPr>
          <w:tab/>
        </w:r>
        <w:r w:rsidR="00F942BB" w:rsidRPr="006213A8">
          <w:rPr>
            <w:rFonts w:ascii="Verdana" w:hAnsi="Verdana"/>
            <w:noProof/>
            <w:webHidden/>
            <w:sz w:val="20"/>
            <w:szCs w:val="20"/>
          </w:rPr>
          <w:fldChar w:fldCharType="begin"/>
        </w:r>
        <w:r w:rsidR="00F942BB" w:rsidRPr="006213A8">
          <w:rPr>
            <w:rFonts w:ascii="Verdana" w:hAnsi="Verdana"/>
            <w:noProof/>
            <w:webHidden/>
            <w:sz w:val="20"/>
            <w:szCs w:val="20"/>
          </w:rPr>
          <w:instrText xml:space="preserve"> PAGEREF _Toc172555871 \h </w:instrText>
        </w:r>
        <w:r w:rsidR="00F942BB" w:rsidRPr="006213A8">
          <w:rPr>
            <w:rFonts w:ascii="Verdana" w:hAnsi="Verdana"/>
            <w:noProof/>
            <w:webHidden/>
            <w:sz w:val="20"/>
            <w:szCs w:val="20"/>
          </w:rPr>
        </w:r>
        <w:r w:rsidR="00F942BB" w:rsidRPr="006213A8">
          <w:rPr>
            <w:rFonts w:ascii="Verdana" w:hAnsi="Verdana"/>
            <w:noProof/>
            <w:webHidden/>
            <w:sz w:val="20"/>
            <w:szCs w:val="20"/>
          </w:rPr>
          <w:fldChar w:fldCharType="separate"/>
        </w:r>
        <w:r w:rsidR="00F942BB" w:rsidRPr="006213A8">
          <w:rPr>
            <w:rFonts w:ascii="Verdana" w:hAnsi="Verdana"/>
            <w:noProof/>
            <w:webHidden/>
            <w:sz w:val="20"/>
            <w:szCs w:val="20"/>
          </w:rPr>
          <w:t>19</w:t>
        </w:r>
        <w:r w:rsidR="00F942BB" w:rsidRPr="006213A8">
          <w:rPr>
            <w:rFonts w:ascii="Verdana" w:hAnsi="Verdana"/>
            <w:noProof/>
            <w:webHidden/>
            <w:sz w:val="20"/>
            <w:szCs w:val="20"/>
          </w:rPr>
          <w:fldChar w:fldCharType="end"/>
        </w:r>
      </w:hyperlink>
    </w:p>
    <w:p w14:paraId="793E9EA4" w14:textId="21339BB2" w:rsidR="00F942BB" w:rsidRPr="006213A8" w:rsidRDefault="00000000" w:rsidP="004B6454">
      <w:pPr>
        <w:pStyle w:val="TDC2"/>
        <w:tabs>
          <w:tab w:val="left" w:pos="960"/>
          <w:tab w:val="right" w:leader="dot" w:pos="9394"/>
        </w:tabs>
        <w:jc w:val="both"/>
        <w:rPr>
          <w:rFonts w:ascii="Verdana" w:eastAsiaTheme="minorEastAsia" w:hAnsi="Verdana" w:cstheme="minorBidi"/>
          <w:noProof/>
          <w:kern w:val="2"/>
          <w:sz w:val="20"/>
          <w:szCs w:val="20"/>
          <w:lang w:val="es-CO" w:eastAsia="es-CO"/>
          <w14:ligatures w14:val="standardContextual"/>
        </w:rPr>
      </w:pPr>
      <w:hyperlink w:anchor="_Toc172555872" w:history="1">
        <w:r w:rsidR="00F942BB" w:rsidRPr="006213A8">
          <w:rPr>
            <w:rStyle w:val="Hipervnculo"/>
            <w:rFonts w:ascii="Verdana" w:eastAsia="Times New Roman" w:hAnsi="Verdana"/>
            <w:b/>
            <w:bCs/>
            <w:noProof/>
            <w:sz w:val="20"/>
            <w:szCs w:val="20"/>
            <w:lang w:val="es-ES" w:eastAsia="es-ES"/>
          </w:rPr>
          <w:t>7.1</w:t>
        </w:r>
        <w:r w:rsidR="00F942BB" w:rsidRPr="006213A8">
          <w:rPr>
            <w:rFonts w:ascii="Verdana" w:eastAsiaTheme="minorEastAsia" w:hAnsi="Verdana" w:cstheme="minorBidi"/>
            <w:noProof/>
            <w:kern w:val="2"/>
            <w:sz w:val="20"/>
            <w:szCs w:val="20"/>
            <w:lang w:val="es-CO" w:eastAsia="es-CO"/>
            <w14:ligatures w14:val="standardContextual"/>
          </w:rPr>
          <w:tab/>
        </w:r>
        <w:r w:rsidR="00F942BB" w:rsidRPr="006213A8">
          <w:rPr>
            <w:rStyle w:val="Hipervnculo"/>
            <w:rFonts w:ascii="Verdana" w:eastAsia="Times New Roman" w:hAnsi="Verdana"/>
            <w:b/>
            <w:bCs/>
            <w:noProof/>
            <w:sz w:val="20"/>
            <w:szCs w:val="20"/>
            <w:lang w:val="es-ES" w:eastAsia="es-ES"/>
          </w:rPr>
          <w:t>Clima</w:t>
        </w:r>
        <w:r w:rsidR="00F942BB" w:rsidRPr="006213A8">
          <w:rPr>
            <w:rFonts w:ascii="Verdana" w:hAnsi="Verdana"/>
            <w:noProof/>
            <w:webHidden/>
            <w:sz w:val="20"/>
            <w:szCs w:val="20"/>
          </w:rPr>
          <w:tab/>
        </w:r>
        <w:r w:rsidR="00F942BB" w:rsidRPr="006213A8">
          <w:rPr>
            <w:rFonts w:ascii="Verdana" w:hAnsi="Verdana"/>
            <w:noProof/>
            <w:webHidden/>
            <w:sz w:val="20"/>
            <w:szCs w:val="20"/>
          </w:rPr>
          <w:fldChar w:fldCharType="begin"/>
        </w:r>
        <w:r w:rsidR="00F942BB" w:rsidRPr="006213A8">
          <w:rPr>
            <w:rFonts w:ascii="Verdana" w:hAnsi="Verdana"/>
            <w:noProof/>
            <w:webHidden/>
            <w:sz w:val="20"/>
            <w:szCs w:val="20"/>
          </w:rPr>
          <w:instrText xml:space="preserve"> PAGEREF _Toc172555872 \h </w:instrText>
        </w:r>
        <w:r w:rsidR="00F942BB" w:rsidRPr="006213A8">
          <w:rPr>
            <w:rFonts w:ascii="Verdana" w:hAnsi="Verdana"/>
            <w:noProof/>
            <w:webHidden/>
            <w:sz w:val="20"/>
            <w:szCs w:val="20"/>
          </w:rPr>
        </w:r>
        <w:r w:rsidR="00F942BB" w:rsidRPr="006213A8">
          <w:rPr>
            <w:rFonts w:ascii="Verdana" w:hAnsi="Verdana"/>
            <w:noProof/>
            <w:webHidden/>
            <w:sz w:val="20"/>
            <w:szCs w:val="20"/>
          </w:rPr>
          <w:fldChar w:fldCharType="separate"/>
        </w:r>
        <w:r w:rsidR="00F942BB" w:rsidRPr="006213A8">
          <w:rPr>
            <w:rFonts w:ascii="Verdana" w:hAnsi="Verdana"/>
            <w:noProof/>
            <w:webHidden/>
            <w:sz w:val="20"/>
            <w:szCs w:val="20"/>
          </w:rPr>
          <w:t>19</w:t>
        </w:r>
        <w:r w:rsidR="00F942BB" w:rsidRPr="006213A8">
          <w:rPr>
            <w:rFonts w:ascii="Verdana" w:hAnsi="Verdana"/>
            <w:noProof/>
            <w:webHidden/>
            <w:sz w:val="20"/>
            <w:szCs w:val="20"/>
          </w:rPr>
          <w:fldChar w:fldCharType="end"/>
        </w:r>
      </w:hyperlink>
    </w:p>
    <w:p w14:paraId="7258F7AE" w14:textId="0035EB21" w:rsidR="00F942BB" w:rsidRPr="006213A8" w:rsidRDefault="00000000" w:rsidP="004B6454">
      <w:pPr>
        <w:pStyle w:val="TDC2"/>
        <w:tabs>
          <w:tab w:val="left" w:pos="960"/>
          <w:tab w:val="right" w:leader="dot" w:pos="9394"/>
        </w:tabs>
        <w:jc w:val="both"/>
        <w:rPr>
          <w:rFonts w:ascii="Verdana" w:eastAsiaTheme="minorEastAsia" w:hAnsi="Verdana" w:cstheme="minorBidi"/>
          <w:noProof/>
          <w:kern w:val="2"/>
          <w:sz w:val="20"/>
          <w:szCs w:val="20"/>
          <w:lang w:val="es-CO" w:eastAsia="es-CO"/>
          <w14:ligatures w14:val="standardContextual"/>
        </w:rPr>
      </w:pPr>
      <w:hyperlink w:anchor="_Toc172555873" w:history="1">
        <w:r w:rsidR="00F942BB" w:rsidRPr="006213A8">
          <w:rPr>
            <w:rStyle w:val="Hipervnculo"/>
            <w:rFonts w:ascii="Verdana" w:eastAsia="Times New Roman" w:hAnsi="Verdana"/>
            <w:b/>
            <w:bCs/>
            <w:noProof/>
            <w:sz w:val="20"/>
            <w:szCs w:val="20"/>
            <w:lang w:val="es-ES" w:eastAsia="es-ES"/>
          </w:rPr>
          <w:t>7.2</w:t>
        </w:r>
        <w:r w:rsidR="00F942BB" w:rsidRPr="006213A8">
          <w:rPr>
            <w:rFonts w:ascii="Verdana" w:eastAsiaTheme="minorEastAsia" w:hAnsi="Verdana" w:cstheme="minorBidi"/>
            <w:noProof/>
            <w:kern w:val="2"/>
            <w:sz w:val="20"/>
            <w:szCs w:val="20"/>
            <w:lang w:val="es-CO" w:eastAsia="es-CO"/>
            <w14:ligatures w14:val="standardContextual"/>
          </w:rPr>
          <w:tab/>
        </w:r>
        <w:r w:rsidR="00F942BB" w:rsidRPr="006213A8">
          <w:rPr>
            <w:rStyle w:val="Hipervnculo"/>
            <w:rFonts w:ascii="Verdana" w:eastAsia="Times New Roman" w:hAnsi="Verdana"/>
            <w:b/>
            <w:bCs/>
            <w:noProof/>
            <w:sz w:val="20"/>
            <w:szCs w:val="20"/>
            <w:lang w:val="es-ES" w:eastAsia="es-ES"/>
          </w:rPr>
          <w:t>Precipitaciones</w:t>
        </w:r>
        <w:r w:rsidR="00F942BB" w:rsidRPr="006213A8">
          <w:rPr>
            <w:rFonts w:ascii="Verdana" w:hAnsi="Verdana"/>
            <w:noProof/>
            <w:webHidden/>
            <w:sz w:val="20"/>
            <w:szCs w:val="20"/>
          </w:rPr>
          <w:tab/>
        </w:r>
        <w:r w:rsidR="00F942BB" w:rsidRPr="006213A8">
          <w:rPr>
            <w:rFonts w:ascii="Verdana" w:hAnsi="Verdana"/>
            <w:noProof/>
            <w:webHidden/>
            <w:sz w:val="20"/>
            <w:szCs w:val="20"/>
          </w:rPr>
          <w:fldChar w:fldCharType="begin"/>
        </w:r>
        <w:r w:rsidR="00F942BB" w:rsidRPr="006213A8">
          <w:rPr>
            <w:rFonts w:ascii="Verdana" w:hAnsi="Verdana"/>
            <w:noProof/>
            <w:webHidden/>
            <w:sz w:val="20"/>
            <w:szCs w:val="20"/>
          </w:rPr>
          <w:instrText xml:space="preserve"> PAGEREF _Toc172555873 \h </w:instrText>
        </w:r>
        <w:r w:rsidR="00F942BB" w:rsidRPr="006213A8">
          <w:rPr>
            <w:rFonts w:ascii="Verdana" w:hAnsi="Verdana"/>
            <w:noProof/>
            <w:webHidden/>
            <w:sz w:val="20"/>
            <w:szCs w:val="20"/>
          </w:rPr>
        </w:r>
        <w:r w:rsidR="00F942BB" w:rsidRPr="006213A8">
          <w:rPr>
            <w:rFonts w:ascii="Verdana" w:hAnsi="Verdana"/>
            <w:noProof/>
            <w:webHidden/>
            <w:sz w:val="20"/>
            <w:szCs w:val="20"/>
          </w:rPr>
          <w:fldChar w:fldCharType="separate"/>
        </w:r>
        <w:r w:rsidR="00F942BB" w:rsidRPr="006213A8">
          <w:rPr>
            <w:rFonts w:ascii="Verdana" w:hAnsi="Verdana"/>
            <w:noProof/>
            <w:webHidden/>
            <w:sz w:val="20"/>
            <w:szCs w:val="20"/>
          </w:rPr>
          <w:t>20</w:t>
        </w:r>
        <w:r w:rsidR="00F942BB" w:rsidRPr="006213A8">
          <w:rPr>
            <w:rFonts w:ascii="Verdana" w:hAnsi="Verdana"/>
            <w:noProof/>
            <w:webHidden/>
            <w:sz w:val="20"/>
            <w:szCs w:val="20"/>
          </w:rPr>
          <w:fldChar w:fldCharType="end"/>
        </w:r>
      </w:hyperlink>
    </w:p>
    <w:p w14:paraId="5A22C306" w14:textId="0F443D90" w:rsidR="00F942BB" w:rsidRPr="006213A8" w:rsidRDefault="00000000" w:rsidP="004B6454">
      <w:pPr>
        <w:pStyle w:val="TDC2"/>
        <w:tabs>
          <w:tab w:val="left" w:pos="960"/>
          <w:tab w:val="right" w:leader="dot" w:pos="9394"/>
        </w:tabs>
        <w:jc w:val="both"/>
        <w:rPr>
          <w:rFonts w:ascii="Verdana" w:eastAsiaTheme="minorEastAsia" w:hAnsi="Verdana" w:cstheme="minorBidi"/>
          <w:noProof/>
          <w:kern w:val="2"/>
          <w:sz w:val="20"/>
          <w:szCs w:val="20"/>
          <w:lang w:val="es-CO" w:eastAsia="es-CO"/>
          <w14:ligatures w14:val="standardContextual"/>
        </w:rPr>
      </w:pPr>
      <w:hyperlink w:anchor="_Toc172555874" w:history="1">
        <w:r w:rsidR="00F942BB" w:rsidRPr="006213A8">
          <w:rPr>
            <w:rStyle w:val="Hipervnculo"/>
            <w:rFonts w:ascii="Verdana" w:eastAsia="Times New Roman" w:hAnsi="Verdana"/>
            <w:b/>
            <w:bCs/>
            <w:noProof/>
            <w:sz w:val="20"/>
            <w:szCs w:val="20"/>
            <w:lang w:val="es-ES" w:eastAsia="es-ES"/>
          </w:rPr>
          <w:t>7.3</w:t>
        </w:r>
        <w:r w:rsidR="00F942BB" w:rsidRPr="006213A8">
          <w:rPr>
            <w:rFonts w:ascii="Verdana" w:eastAsiaTheme="minorEastAsia" w:hAnsi="Verdana" w:cstheme="minorBidi"/>
            <w:noProof/>
            <w:kern w:val="2"/>
            <w:sz w:val="20"/>
            <w:szCs w:val="20"/>
            <w:lang w:val="es-CO" w:eastAsia="es-CO"/>
            <w14:ligatures w14:val="standardContextual"/>
          </w:rPr>
          <w:tab/>
        </w:r>
        <w:r w:rsidR="00F942BB" w:rsidRPr="006213A8">
          <w:rPr>
            <w:rStyle w:val="Hipervnculo"/>
            <w:rFonts w:ascii="Verdana" w:eastAsia="Times New Roman" w:hAnsi="Verdana"/>
            <w:b/>
            <w:bCs/>
            <w:noProof/>
            <w:sz w:val="20"/>
            <w:szCs w:val="20"/>
            <w:lang w:val="es-ES" w:eastAsia="es-ES"/>
          </w:rPr>
          <w:t>Temperatura</w:t>
        </w:r>
        <w:r w:rsidR="00F942BB" w:rsidRPr="006213A8">
          <w:rPr>
            <w:rFonts w:ascii="Verdana" w:hAnsi="Verdana"/>
            <w:noProof/>
            <w:webHidden/>
            <w:sz w:val="20"/>
            <w:szCs w:val="20"/>
          </w:rPr>
          <w:tab/>
        </w:r>
        <w:r w:rsidR="00F942BB" w:rsidRPr="006213A8">
          <w:rPr>
            <w:rFonts w:ascii="Verdana" w:hAnsi="Verdana"/>
            <w:noProof/>
            <w:webHidden/>
            <w:sz w:val="20"/>
            <w:szCs w:val="20"/>
          </w:rPr>
          <w:fldChar w:fldCharType="begin"/>
        </w:r>
        <w:r w:rsidR="00F942BB" w:rsidRPr="006213A8">
          <w:rPr>
            <w:rFonts w:ascii="Verdana" w:hAnsi="Verdana"/>
            <w:noProof/>
            <w:webHidden/>
            <w:sz w:val="20"/>
            <w:szCs w:val="20"/>
          </w:rPr>
          <w:instrText xml:space="preserve"> PAGEREF _Toc172555874 \h </w:instrText>
        </w:r>
        <w:r w:rsidR="00F942BB" w:rsidRPr="006213A8">
          <w:rPr>
            <w:rFonts w:ascii="Verdana" w:hAnsi="Verdana"/>
            <w:noProof/>
            <w:webHidden/>
            <w:sz w:val="20"/>
            <w:szCs w:val="20"/>
          </w:rPr>
        </w:r>
        <w:r w:rsidR="00F942BB" w:rsidRPr="006213A8">
          <w:rPr>
            <w:rFonts w:ascii="Verdana" w:hAnsi="Verdana"/>
            <w:noProof/>
            <w:webHidden/>
            <w:sz w:val="20"/>
            <w:szCs w:val="20"/>
          </w:rPr>
          <w:fldChar w:fldCharType="separate"/>
        </w:r>
        <w:r w:rsidR="00F942BB" w:rsidRPr="006213A8">
          <w:rPr>
            <w:rFonts w:ascii="Verdana" w:hAnsi="Verdana"/>
            <w:noProof/>
            <w:webHidden/>
            <w:sz w:val="20"/>
            <w:szCs w:val="20"/>
          </w:rPr>
          <w:t>20</w:t>
        </w:r>
        <w:r w:rsidR="00F942BB" w:rsidRPr="006213A8">
          <w:rPr>
            <w:rFonts w:ascii="Verdana" w:hAnsi="Verdana"/>
            <w:noProof/>
            <w:webHidden/>
            <w:sz w:val="20"/>
            <w:szCs w:val="20"/>
          </w:rPr>
          <w:fldChar w:fldCharType="end"/>
        </w:r>
      </w:hyperlink>
    </w:p>
    <w:p w14:paraId="02A09DEB" w14:textId="64A35CD0" w:rsidR="00F942BB" w:rsidRPr="006213A8" w:rsidRDefault="00000000" w:rsidP="004B6454">
      <w:pPr>
        <w:pStyle w:val="TDC2"/>
        <w:tabs>
          <w:tab w:val="left" w:pos="960"/>
          <w:tab w:val="right" w:leader="dot" w:pos="9394"/>
        </w:tabs>
        <w:jc w:val="both"/>
        <w:rPr>
          <w:rFonts w:ascii="Verdana" w:eastAsiaTheme="minorEastAsia" w:hAnsi="Verdana" w:cstheme="minorBidi"/>
          <w:noProof/>
          <w:kern w:val="2"/>
          <w:sz w:val="20"/>
          <w:szCs w:val="20"/>
          <w:lang w:val="es-CO" w:eastAsia="es-CO"/>
          <w14:ligatures w14:val="standardContextual"/>
        </w:rPr>
      </w:pPr>
      <w:hyperlink w:anchor="_Toc172555875" w:history="1">
        <w:r w:rsidR="00F942BB" w:rsidRPr="006213A8">
          <w:rPr>
            <w:rStyle w:val="Hipervnculo"/>
            <w:rFonts w:ascii="Verdana" w:eastAsia="Times New Roman" w:hAnsi="Verdana"/>
            <w:b/>
            <w:bCs/>
            <w:noProof/>
            <w:sz w:val="20"/>
            <w:szCs w:val="20"/>
            <w:lang w:val="es-ES" w:eastAsia="es-ES"/>
          </w:rPr>
          <w:t>7.4</w:t>
        </w:r>
        <w:r w:rsidR="00F942BB" w:rsidRPr="006213A8">
          <w:rPr>
            <w:rFonts w:ascii="Verdana" w:eastAsiaTheme="minorEastAsia" w:hAnsi="Verdana" w:cstheme="minorBidi"/>
            <w:noProof/>
            <w:kern w:val="2"/>
            <w:sz w:val="20"/>
            <w:szCs w:val="20"/>
            <w:lang w:val="es-CO" w:eastAsia="es-CO"/>
            <w14:ligatures w14:val="standardContextual"/>
          </w:rPr>
          <w:tab/>
        </w:r>
        <w:r w:rsidR="00F942BB" w:rsidRPr="006213A8">
          <w:rPr>
            <w:rStyle w:val="Hipervnculo"/>
            <w:rFonts w:ascii="Verdana" w:eastAsia="Times New Roman" w:hAnsi="Verdana"/>
            <w:b/>
            <w:bCs/>
            <w:noProof/>
            <w:sz w:val="20"/>
            <w:szCs w:val="20"/>
            <w:lang w:val="es-ES" w:eastAsia="es-ES"/>
          </w:rPr>
          <w:t>Edafología</w:t>
        </w:r>
        <w:r w:rsidR="00F942BB" w:rsidRPr="006213A8">
          <w:rPr>
            <w:rFonts w:ascii="Verdana" w:hAnsi="Verdana"/>
            <w:noProof/>
            <w:webHidden/>
            <w:sz w:val="20"/>
            <w:szCs w:val="20"/>
          </w:rPr>
          <w:tab/>
        </w:r>
        <w:r w:rsidR="00F942BB" w:rsidRPr="006213A8">
          <w:rPr>
            <w:rFonts w:ascii="Verdana" w:hAnsi="Verdana"/>
            <w:noProof/>
            <w:webHidden/>
            <w:sz w:val="20"/>
            <w:szCs w:val="20"/>
          </w:rPr>
          <w:fldChar w:fldCharType="begin"/>
        </w:r>
        <w:r w:rsidR="00F942BB" w:rsidRPr="006213A8">
          <w:rPr>
            <w:rFonts w:ascii="Verdana" w:hAnsi="Verdana"/>
            <w:noProof/>
            <w:webHidden/>
            <w:sz w:val="20"/>
            <w:szCs w:val="20"/>
          </w:rPr>
          <w:instrText xml:space="preserve"> PAGEREF _Toc172555875 \h </w:instrText>
        </w:r>
        <w:r w:rsidR="00F942BB" w:rsidRPr="006213A8">
          <w:rPr>
            <w:rFonts w:ascii="Verdana" w:hAnsi="Verdana"/>
            <w:noProof/>
            <w:webHidden/>
            <w:sz w:val="20"/>
            <w:szCs w:val="20"/>
          </w:rPr>
        </w:r>
        <w:r w:rsidR="00F942BB" w:rsidRPr="006213A8">
          <w:rPr>
            <w:rFonts w:ascii="Verdana" w:hAnsi="Verdana"/>
            <w:noProof/>
            <w:webHidden/>
            <w:sz w:val="20"/>
            <w:szCs w:val="20"/>
          </w:rPr>
          <w:fldChar w:fldCharType="separate"/>
        </w:r>
        <w:r w:rsidR="00F942BB" w:rsidRPr="006213A8">
          <w:rPr>
            <w:rFonts w:ascii="Verdana" w:hAnsi="Verdana"/>
            <w:noProof/>
            <w:webHidden/>
            <w:sz w:val="20"/>
            <w:szCs w:val="20"/>
          </w:rPr>
          <w:t>20</w:t>
        </w:r>
        <w:r w:rsidR="00F942BB" w:rsidRPr="006213A8">
          <w:rPr>
            <w:rFonts w:ascii="Verdana" w:hAnsi="Verdana"/>
            <w:noProof/>
            <w:webHidden/>
            <w:sz w:val="20"/>
            <w:szCs w:val="20"/>
          </w:rPr>
          <w:fldChar w:fldCharType="end"/>
        </w:r>
      </w:hyperlink>
    </w:p>
    <w:p w14:paraId="66D6E097" w14:textId="61846522" w:rsidR="00F942BB" w:rsidRPr="006213A8" w:rsidRDefault="00000000" w:rsidP="004B6454">
      <w:pPr>
        <w:pStyle w:val="TDC2"/>
        <w:tabs>
          <w:tab w:val="left" w:pos="960"/>
          <w:tab w:val="right" w:leader="dot" w:pos="9394"/>
        </w:tabs>
        <w:jc w:val="both"/>
        <w:rPr>
          <w:rFonts w:ascii="Verdana" w:eastAsiaTheme="minorEastAsia" w:hAnsi="Verdana" w:cstheme="minorBidi"/>
          <w:noProof/>
          <w:kern w:val="2"/>
          <w:sz w:val="20"/>
          <w:szCs w:val="20"/>
          <w:lang w:val="es-CO" w:eastAsia="es-CO"/>
          <w14:ligatures w14:val="standardContextual"/>
        </w:rPr>
      </w:pPr>
      <w:hyperlink w:anchor="_Toc172555876" w:history="1">
        <w:r w:rsidR="00F942BB" w:rsidRPr="006213A8">
          <w:rPr>
            <w:rStyle w:val="Hipervnculo"/>
            <w:rFonts w:ascii="Verdana" w:eastAsia="Times New Roman" w:hAnsi="Verdana"/>
            <w:b/>
            <w:bCs/>
            <w:noProof/>
            <w:sz w:val="20"/>
            <w:szCs w:val="20"/>
            <w:lang w:val="es-ES" w:eastAsia="es-ES"/>
          </w:rPr>
          <w:t>7.5</w:t>
        </w:r>
        <w:r w:rsidR="00F942BB" w:rsidRPr="006213A8">
          <w:rPr>
            <w:rFonts w:ascii="Verdana" w:eastAsiaTheme="minorEastAsia" w:hAnsi="Verdana" w:cstheme="minorBidi"/>
            <w:noProof/>
            <w:kern w:val="2"/>
            <w:sz w:val="20"/>
            <w:szCs w:val="20"/>
            <w:lang w:val="es-CO" w:eastAsia="es-CO"/>
            <w14:ligatures w14:val="standardContextual"/>
          </w:rPr>
          <w:tab/>
        </w:r>
        <w:r w:rsidR="00F942BB" w:rsidRPr="006213A8">
          <w:rPr>
            <w:rStyle w:val="Hipervnculo"/>
            <w:rFonts w:ascii="Verdana" w:eastAsia="Times New Roman" w:hAnsi="Verdana"/>
            <w:b/>
            <w:bCs/>
            <w:noProof/>
            <w:sz w:val="20"/>
            <w:szCs w:val="20"/>
            <w:lang w:val="es-ES" w:eastAsia="es-ES"/>
          </w:rPr>
          <w:t>Recurso hídrico.</w:t>
        </w:r>
        <w:r w:rsidR="00F942BB" w:rsidRPr="006213A8">
          <w:rPr>
            <w:rFonts w:ascii="Verdana" w:hAnsi="Verdana"/>
            <w:noProof/>
            <w:webHidden/>
            <w:sz w:val="20"/>
            <w:szCs w:val="20"/>
          </w:rPr>
          <w:tab/>
        </w:r>
        <w:r w:rsidR="00F942BB" w:rsidRPr="006213A8">
          <w:rPr>
            <w:rFonts w:ascii="Verdana" w:hAnsi="Verdana"/>
            <w:noProof/>
            <w:webHidden/>
            <w:sz w:val="20"/>
            <w:szCs w:val="20"/>
          </w:rPr>
          <w:fldChar w:fldCharType="begin"/>
        </w:r>
        <w:r w:rsidR="00F942BB" w:rsidRPr="006213A8">
          <w:rPr>
            <w:rFonts w:ascii="Verdana" w:hAnsi="Verdana"/>
            <w:noProof/>
            <w:webHidden/>
            <w:sz w:val="20"/>
            <w:szCs w:val="20"/>
          </w:rPr>
          <w:instrText xml:space="preserve"> PAGEREF _Toc172555876 \h </w:instrText>
        </w:r>
        <w:r w:rsidR="00F942BB" w:rsidRPr="006213A8">
          <w:rPr>
            <w:rFonts w:ascii="Verdana" w:hAnsi="Verdana"/>
            <w:noProof/>
            <w:webHidden/>
            <w:sz w:val="20"/>
            <w:szCs w:val="20"/>
          </w:rPr>
        </w:r>
        <w:r w:rsidR="00F942BB" w:rsidRPr="006213A8">
          <w:rPr>
            <w:rFonts w:ascii="Verdana" w:hAnsi="Verdana"/>
            <w:noProof/>
            <w:webHidden/>
            <w:sz w:val="20"/>
            <w:szCs w:val="20"/>
          </w:rPr>
          <w:fldChar w:fldCharType="separate"/>
        </w:r>
        <w:r w:rsidR="00F942BB" w:rsidRPr="006213A8">
          <w:rPr>
            <w:rFonts w:ascii="Verdana" w:hAnsi="Verdana"/>
            <w:noProof/>
            <w:webHidden/>
            <w:sz w:val="20"/>
            <w:szCs w:val="20"/>
          </w:rPr>
          <w:t>21</w:t>
        </w:r>
        <w:r w:rsidR="00F942BB" w:rsidRPr="006213A8">
          <w:rPr>
            <w:rFonts w:ascii="Verdana" w:hAnsi="Verdana"/>
            <w:noProof/>
            <w:webHidden/>
            <w:sz w:val="20"/>
            <w:szCs w:val="20"/>
          </w:rPr>
          <w:fldChar w:fldCharType="end"/>
        </w:r>
      </w:hyperlink>
    </w:p>
    <w:p w14:paraId="5C72DEBE" w14:textId="69C53730" w:rsidR="00F942BB" w:rsidRPr="006213A8" w:rsidRDefault="00000000" w:rsidP="004B6454">
      <w:pPr>
        <w:pStyle w:val="TDC2"/>
        <w:tabs>
          <w:tab w:val="left" w:pos="960"/>
          <w:tab w:val="right" w:leader="dot" w:pos="9394"/>
        </w:tabs>
        <w:jc w:val="both"/>
        <w:rPr>
          <w:rFonts w:ascii="Verdana" w:eastAsiaTheme="minorEastAsia" w:hAnsi="Verdana" w:cstheme="minorBidi"/>
          <w:noProof/>
          <w:kern w:val="2"/>
          <w:sz w:val="20"/>
          <w:szCs w:val="20"/>
          <w:lang w:val="es-CO" w:eastAsia="es-CO"/>
          <w14:ligatures w14:val="standardContextual"/>
        </w:rPr>
      </w:pPr>
      <w:hyperlink w:anchor="_Toc172555877" w:history="1">
        <w:r w:rsidR="00F942BB" w:rsidRPr="006213A8">
          <w:rPr>
            <w:rStyle w:val="Hipervnculo"/>
            <w:rFonts w:ascii="Verdana" w:eastAsia="Times New Roman" w:hAnsi="Verdana"/>
            <w:b/>
            <w:bCs/>
            <w:noProof/>
            <w:sz w:val="20"/>
            <w:szCs w:val="20"/>
            <w:lang w:val="es-ES" w:eastAsia="es-ES"/>
          </w:rPr>
          <w:t>7.6</w:t>
        </w:r>
        <w:r w:rsidR="00F942BB" w:rsidRPr="006213A8">
          <w:rPr>
            <w:rFonts w:ascii="Verdana" w:eastAsiaTheme="minorEastAsia" w:hAnsi="Verdana" w:cstheme="minorBidi"/>
            <w:noProof/>
            <w:kern w:val="2"/>
            <w:sz w:val="20"/>
            <w:szCs w:val="20"/>
            <w:lang w:val="es-CO" w:eastAsia="es-CO"/>
            <w14:ligatures w14:val="standardContextual"/>
          </w:rPr>
          <w:tab/>
        </w:r>
        <w:r w:rsidR="00F942BB" w:rsidRPr="006213A8">
          <w:rPr>
            <w:rStyle w:val="Hipervnculo"/>
            <w:rFonts w:ascii="Verdana" w:eastAsia="Times New Roman" w:hAnsi="Verdana"/>
            <w:b/>
            <w:bCs/>
            <w:noProof/>
            <w:sz w:val="20"/>
            <w:szCs w:val="20"/>
            <w:lang w:val="es-ES" w:eastAsia="es-ES"/>
          </w:rPr>
          <w:t>Flora</w:t>
        </w:r>
        <w:r w:rsidR="00F942BB" w:rsidRPr="006213A8">
          <w:rPr>
            <w:rFonts w:ascii="Verdana" w:hAnsi="Verdana"/>
            <w:noProof/>
            <w:webHidden/>
            <w:sz w:val="20"/>
            <w:szCs w:val="20"/>
          </w:rPr>
          <w:tab/>
        </w:r>
        <w:r w:rsidR="00F942BB" w:rsidRPr="006213A8">
          <w:rPr>
            <w:rFonts w:ascii="Verdana" w:hAnsi="Verdana"/>
            <w:noProof/>
            <w:webHidden/>
            <w:sz w:val="20"/>
            <w:szCs w:val="20"/>
          </w:rPr>
          <w:fldChar w:fldCharType="begin"/>
        </w:r>
        <w:r w:rsidR="00F942BB" w:rsidRPr="006213A8">
          <w:rPr>
            <w:rFonts w:ascii="Verdana" w:hAnsi="Verdana"/>
            <w:noProof/>
            <w:webHidden/>
            <w:sz w:val="20"/>
            <w:szCs w:val="20"/>
          </w:rPr>
          <w:instrText xml:space="preserve"> PAGEREF _Toc172555877 \h </w:instrText>
        </w:r>
        <w:r w:rsidR="00F942BB" w:rsidRPr="006213A8">
          <w:rPr>
            <w:rFonts w:ascii="Verdana" w:hAnsi="Verdana"/>
            <w:noProof/>
            <w:webHidden/>
            <w:sz w:val="20"/>
            <w:szCs w:val="20"/>
          </w:rPr>
        </w:r>
        <w:r w:rsidR="00F942BB" w:rsidRPr="006213A8">
          <w:rPr>
            <w:rFonts w:ascii="Verdana" w:hAnsi="Verdana"/>
            <w:noProof/>
            <w:webHidden/>
            <w:sz w:val="20"/>
            <w:szCs w:val="20"/>
          </w:rPr>
          <w:fldChar w:fldCharType="separate"/>
        </w:r>
        <w:r w:rsidR="00F942BB" w:rsidRPr="006213A8">
          <w:rPr>
            <w:rFonts w:ascii="Verdana" w:hAnsi="Verdana"/>
            <w:noProof/>
            <w:webHidden/>
            <w:sz w:val="20"/>
            <w:szCs w:val="20"/>
          </w:rPr>
          <w:t>21</w:t>
        </w:r>
        <w:r w:rsidR="00F942BB" w:rsidRPr="006213A8">
          <w:rPr>
            <w:rFonts w:ascii="Verdana" w:hAnsi="Verdana"/>
            <w:noProof/>
            <w:webHidden/>
            <w:sz w:val="20"/>
            <w:szCs w:val="20"/>
          </w:rPr>
          <w:fldChar w:fldCharType="end"/>
        </w:r>
      </w:hyperlink>
    </w:p>
    <w:p w14:paraId="3DD8005B" w14:textId="6D8A3BB7" w:rsidR="00F942BB" w:rsidRPr="006213A8" w:rsidRDefault="00000000" w:rsidP="004B6454">
      <w:pPr>
        <w:pStyle w:val="TDC2"/>
        <w:tabs>
          <w:tab w:val="left" w:pos="960"/>
          <w:tab w:val="right" w:leader="dot" w:pos="9394"/>
        </w:tabs>
        <w:jc w:val="both"/>
        <w:rPr>
          <w:rFonts w:ascii="Verdana" w:eastAsiaTheme="minorEastAsia" w:hAnsi="Verdana" w:cstheme="minorBidi"/>
          <w:noProof/>
          <w:kern w:val="2"/>
          <w:sz w:val="20"/>
          <w:szCs w:val="20"/>
          <w:lang w:val="es-CO" w:eastAsia="es-CO"/>
          <w14:ligatures w14:val="standardContextual"/>
        </w:rPr>
      </w:pPr>
      <w:hyperlink w:anchor="_Toc172555878" w:history="1">
        <w:r w:rsidR="00F942BB" w:rsidRPr="006213A8">
          <w:rPr>
            <w:rStyle w:val="Hipervnculo"/>
            <w:rFonts w:ascii="Verdana" w:eastAsia="Times New Roman" w:hAnsi="Verdana"/>
            <w:b/>
            <w:bCs/>
            <w:noProof/>
            <w:sz w:val="20"/>
            <w:szCs w:val="20"/>
            <w:lang w:val="es-ES" w:eastAsia="es-ES"/>
          </w:rPr>
          <w:t>7.7</w:t>
        </w:r>
        <w:r w:rsidR="00F942BB" w:rsidRPr="006213A8">
          <w:rPr>
            <w:rFonts w:ascii="Verdana" w:eastAsiaTheme="minorEastAsia" w:hAnsi="Verdana" w:cstheme="minorBidi"/>
            <w:noProof/>
            <w:kern w:val="2"/>
            <w:sz w:val="20"/>
            <w:szCs w:val="20"/>
            <w:lang w:val="es-CO" w:eastAsia="es-CO"/>
            <w14:ligatures w14:val="standardContextual"/>
          </w:rPr>
          <w:tab/>
        </w:r>
        <w:r w:rsidR="00F942BB" w:rsidRPr="006213A8">
          <w:rPr>
            <w:rStyle w:val="Hipervnculo"/>
            <w:rFonts w:ascii="Verdana" w:eastAsia="Times New Roman" w:hAnsi="Verdana"/>
            <w:b/>
            <w:bCs/>
            <w:noProof/>
            <w:sz w:val="20"/>
            <w:szCs w:val="20"/>
            <w:lang w:val="es-ES" w:eastAsia="es-ES"/>
          </w:rPr>
          <w:t>Fauna</w:t>
        </w:r>
        <w:r w:rsidR="00F942BB" w:rsidRPr="006213A8">
          <w:rPr>
            <w:rFonts w:ascii="Verdana" w:hAnsi="Verdana"/>
            <w:noProof/>
            <w:webHidden/>
            <w:sz w:val="20"/>
            <w:szCs w:val="20"/>
          </w:rPr>
          <w:tab/>
        </w:r>
        <w:r w:rsidR="00F942BB" w:rsidRPr="006213A8">
          <w:rPr>
            <w:rFonts w:ascii="Verdana" w:hAnsi="Verdana"/>
            <w:noProof/>
            <w:webHidden/>
            <w:sz w:val="20"/>
            <w:szCs w:val="20"/>
          </w:rPr>
          <w:fldChar w:fldCharType="begin"/>
        </w:r>
        <w:r w:rsidR="00F942BB" w:rsidRPr="006213A8">
          <w:rPr>
            <w:rFonts w:ascii="Verdana" w:hAnsi="Verdana"/>
            <w:noProof/>
            <w:webHidden/>
            <w:sz w:val="20"/>
            <w:szCs w:val="20"/>
          </w:rPr>
          <w:instrText xml:space="preserve"> PAGEREF _Toc172555878 \h </w:instrText>
        </w:r>
        <w:r w:rsidR="00F942BB" w:rsidRPr="006213A8">
          <w:rPr>
            <w:rFonts w:ascii="Verdana" w:hAnsi="Verdana"/>
            <w:noProof/>
            <w:webHidden/>
            <w:sz w:val="20"/>
            <w:szCs w:val="20"/>
          </w:rPr>
        </w:r>
        <w:r w:rsidR="00F942BB" w:rsidRPr="006213A8">
          <w:rPr>
            <w:rFonts w:ascii="Verdana" w:hAnsi="Verdana"/>
            <w:noProof/>
            <w:webHidden/>
            <w:sz w:val="20"/>
            <w:szCs w:val="20"/>
          </w:rPr>
          <w:fldChar w:fldCharType="separate"/>
        </w:r>
        <w:r w:rsidR="00F942BB" w:rsidRPr="006213A8">
          <w:rPr>
            <w:rFonts w:ascii="Verdana" w:hAnsi="Verdana"/>
            <w:noProof/>
            <w:webHidden/>
            <w:sz w:val="20"/>
            <w:szCs w:val="20"/>
          </w:rPr>
          <w:t>21</w:t>
        </w:r>
        <w:r w:rsidR="00F942BB" w:rsidRPr="006213A8">
          <w:rPr>
            <w:rFonts w:ascii="Verdana" w:hAnsi="Verdana"/>
            <w:noProof/>
            <w:webHidden/>
            <w:sz w:val="20"/>
            <w:szCs w:val="20"/>
          </w:rPr>
          <w:fldChar w:fldCharType="end"/>
        </w:r>
      </w:hyperlink>
    </w:p>
    <w:p w14:paraId="22927B07" w14:textId="41FEC580" w:rsidR="00F942BB" w:rsidRPr="006213A8" w:rsidRDefault="00000000" w:rsidP="004B6454">
      <w:pPr>
        <w:pStyle w:val="TDC2"/>
        <w:tabs>
          <w:tab w:val="left" w:pos="960"/>
          <w:tab w:val="right" w:leader="dot" w:pos="9394"/>
        </w:tabs>
        <w:jc w:val="both"/>
        <w:rPr>
          <w:rFonts w:ascii="Verdana" w:eastAsiaTheme="minorEastAsia" w:hAnsi="Verdana" w:cstheme="minorBidi"/>
          <w:noProof/>
          <w:kern w:val="2"/>
          <w:sz w:val="20"/>
          <w:szCs w:val="20"/>
          <w:lang w:val="es-CO" w:eastAsia="es-CO"/>
          <w14:ligatures w14:val="standardContextual"/>
        </w:rPr>
      </w:pPr>
      <w:hyperlink w:anchor="_Toc172555879" w:history="1">
        <w:r w:rsidR="00F942BB" w:rsidRPr="006213A8">
          <w:rPr>
            <w:rStyle w:val="Hipervnculo"/>
            <w:rFonts w:ascii="Verdana" w:eastAsia="Times New Roman" w:hAnsi="Verdana"/>
            <w:b/>
            <w:bCs/>
            <w:noProof/>
            <w:sz w:val="20"/>
            <w:szCs w:val="20"/>
            <w:lang w:val="es-ES" w:eastAsia="es-ES"/>
          </w:rPr>
          <w:t>8.</w:t>
        </w:r>
        <w:r w:rsidR="00F942BB" w:rsidRPr="006213A8">
          <w:rPr>
            <w:rFonts w:ascii="Verdana" w:eastAsiaTheme="minorEastAsia" w:hAnsi="Verdana" w:cstheme="minorBidi"/>
            <w:noProof/>
            <w:kern w:val="2"/>
            <w:sz w:val="20"/>
            <w:szCs w:val="20"/>
            <w:lang w:val="es-CO" w:eastAsia="es-CO"/>
            <w14:ligatures w14:val="standardContextual"/>
          </w:rPr>
          <w:tab/>
        </w:r>
        <w:r w:rsidR="00F942BB" w:rsidRPr="006213A8">
          <w:rPr>
            <w:rStyle w:val="Hipervnculo"/>
            <w:rFonts w:ascii="Verdana" w:eastAsia="Times New Roman" w:hAnsi="Verdana"/>
            <w:b/>
            <w:bCs/>
            <w:noProof/>
            <w:sz w:val="20"/>
            <w:szCs w:val="20"/>
            <w:lang w:val="es-ES" w:eastAsia="es-ES"/>
          </w:rPr>
          <w:t>CARACTERIZACIÓN SOCIOECONÓMICA</w:t>
        </w:r>
        <w:r w:rsidR="00F942BB" w:rsidRPr="006213A8">
          <w:rPr>
            <w:rFonts w:ascii="Verdana" w:hAnsi="Verdana"/>
            <w:noProof/>
            <w:webHidden/>
            <w:sz w:val="20"/>
            <w:szCs w:val="20"/>
          </w:rPr>
          <w:tab/>
        </w:r>
        <w:r w:rsidR="00F942BB" w:rsidRPr="006213A8">
          <w:rPr>
            <w:rFonts w:ascii="Verdana" w:hAnsi="Verdana"/>
            <w:noProof/>
            <w:webHidden/>
            <w:sz w:val="20"/>
            <w:szCs w:val="20"/>
          </w:rPr>
          <w:fldChar w:fldCharType="begin"/>
        </w:r>
        <w:r w:rsidR="00F942BB" w:rsidRPr="006213A8">
          <w:rPr>
            <w:rFonts w:ascii="Verdana" w:hAnsi="Verdana"/>
            <w:noProof/>
            <w:webHidden/>
            <w:sz w:val="20"/>
            <w:szCs w:val="20"/>
          </w:rPr>
          <w:instrText xml:space="preserve"> PAGEREF _Toc172555879 \h </w:instrText>
        </w:r>
        <w:r w:rsidR="00F942BB" w:rsidRPr="006213A8">
          <w:rPr>
            <w:rFonts w:ascii="Verdana" w:hAnsi="Verdana"/>
            <w:noProof/>
            <w:webHidden/>
            <w:sz w:val="20"/>
            <w:szCs w:val="20"/>
          </w:rPr>
        </w:r>
        <w:r w:rsidR="00F942BB" w:rsidRPr="006213A8">
          <w:rPr>
            <w:rFonts w:ascii="Verdana" w:hAnsi="Verdana"/>
            <w:noProof/>
            <w:webHidden/>
            <w:sz w:val="20"/>
            <w:szCs w:val="20"/>
          </w:rPr>
          <w:fldChar w:fldCharType="separate"/>
        </w:r>
        <w:r w:rsidR="00F942BB" w:rsidRPr="006213A8">
          <w:rPr>
            <w:rFonts w:ascii="Verdana" w:hAnsi="Verdana"/>
            <w:noProof/>
            <w:webHidden/>
            <w:sz w:val="20"/>
            <w:szCs w:val="20"/>
          </w:rPr>
          <w:t>21</w:t>
        </w:r>
        <w:r w:rsidR="00F942BB" w:rsidRPr="006213A8">
          <w:rPr>
            <w:rFonts w:ascii="Verdana" w:hAnsi="Verdana"/>
            <w:noProof/>
            <w:webHidden/>
            <w:sz w:val="20"/>
            <w:szCs w:val="20"/>
          </w:rPr>
          <w:fldChar w:fldCharType="end"/>
        </w:r>
      </w:hyperlink>
    </w:p>
    <w:p w14:paraId="68867875" w14:textId="72F31719" w:rsidR="00F942BB" w:rsidRPr="006213A8" w:rsidRDefault="00000000" w:rsidP="004B6454">
      <w:pPr>
        <w:pStyle w:val="TDC2"/>
        <w:tabs>
          <w:tab w:val="left" w:pos="960"/>
          <w:tab w:val="right" w:leader="dot" w:pos="9394"/>
        </w:tabs>
        <w:jc w:val="both"/>
        <w:rPr>
          <w:rFonts w:ascii="Verdana" w:eastAsiaTheme="minorEastAsia" w:hAnsi="Verdana" w:cstheme="minorBidi"/>
          <w:noProof/>
          <w:kern w:val="2"/>
          <w:sz w:val="20"/>
          <w:szCs w:val="20"/>
          <w:lang w:val="es-CO" w:eastAsia="es-CO"/>
          <w14:ligatures w14:val="standardContextual"/>
        </w:rPr>
      </w:pPr>
      <w:hyperlink w:anchor="_Toc172555880" w:history="1">
        <w:r w:rsidR="00F942BB" w:rsidRPr="006213A8">
          <w:rPr>
            <w:rStyle w:val="Hipervnculo"/>
            <w:rFonts w:ascii="Verdana" w:eastAsia="Times New Roman" w:hAnsi="Verdana"/>
            <w:b/>
            <w:bCs/>
            <w:noProof/>
            <w:sz w:val="20"/>
            <w:szCs w:val="20"/>
            <w:lang w:val="es-ES" w:eastAsia="es-ES"/>
          </w:rPr>
          <w:t>8.1</w:t>
        </w:r>
        <w:r w:rsidR="00F942BB" w:rsidRPr="006213A8">
          <w:rPr>
            <w:rFonts w:ascii="Verdana" w:eastAsiaTheme="minorEastAsia" w:hAnsi="Verdana" w:cstheme="minorBidi"/>
            <w:noProof/>
            <w:kern w:val="2"/>
            <w:sz w:val="20"/>
            <w:szCs w:val="20"/>
            <w:lang w:val="es-CO" w:eastAsia="es-CO"/>
            <w14:ligatures w14:val="standardContextual"/>
          </w:rPr>
          <w:tab/>
        </w:r>
        <w:r w:rsidR="00F942BB" w:rsidRPr="006213A8">
          <w:rPr>
            <w:rStyle w:val="Hipervnculo"/>
            <w:rFonts w:ascii="Verdana" w:eastAsia="Times New Roman" w:hAnsi="Verdana"/>
            <w:b/>
            <w:bCs/>
            <w:noProof/>
            <w:sz w:val="20"/>
            <w:szCs w:val="20"/>
            <w:lang w:val="es-ES" w:eastAsia="es-ES"/>
          </w:rPr>
          <w:t>Generalidades del municipio de Simití</w:t>
        </w:r>
        <w:r w:rsidR="00F942BB" w:rsidRPr="006213A8">
          <w:rPr>
            <w:rFonts w:ascii="Verdana" w:hAnsi="Verdana"/>
            <w:noProof/>
            <w:webHidden/>
            <w:sz w:val="20"/>
            <w:szCs w:val="20"/>
          </w:rPr>
          <w:tab/>
        </w:r>
        <w:r w:rsidR="00F942BB" w:rsidRPr="006213A8">
          <w:rPr>
            <w:rFonts w:ascii="Verdana" w:hAnsi="Verdana"/>
            <w:noProof/>
            <w:webHidden/>
            <w:sz w:val="20"/>
            <w:szCs w:val="20"/>
          </w:rPr>
          <w:fldChar w:fldCharType="begin"/>
        </w:r>
        <w:r w:rsidR="00F942BB" w:rsidRPr="006213A8">
          <w:rPr>
            <w:rFonts w:ascii="Verdana" w:hAnsi="Verdana"/>
            <w:noProof/>
            <w:webHidden/>
            <w:sz w:val="20"/>
            <w:szCs w:val="20"/>
          </w:rPr>
          <w:instrText xml:space="preserve"> PAGEREF _Toc172555880 \h </w:instrText>
        </w:r>
        <w:r w:rsidR="00F942BB" w:rsidRPr="006213A8">
          <w:rPr>
            <w:rFonts w:ascii="Verdana" w:hAnsi="Verdana"/>
            <w:noProof/>
            <w:webHidden/>
            <w:sz w:val="20"/>
            <w:szCs w:val="20"/>
          </w:rPr>
        </w:r>
        <w:r w:rsidR="00F942BB" w:rsidRPr="006213A8">
          <w:rPr>
            <w:rFonts w:ascii="Verdana" w:hAnsi="Verdana"/>
            <w:noProof/>
            <w:webHidden/>
            <w:sz w:val="20"/>
            <w:szCs w:val="20"/>
          </w:rPr>
          <w:fldChar w:fldCharType="separate"/>
        </w:r>
        <w:r w:rsidR="00F942BB" w:rsidRPr="006213A8">
          <w:rPr>
            <w:rFonts w:ascii="Verdana" w:hAnsi="Verdana"/>
            <w:noProof/>
            <w:webHidden/>
            <w:sz w:val="20"/>
            <w:szCs w:val="20"/>
          </w:rPr>
          <w:t>21</w:t>
        </w:r>
        <w:r w:rsidR="00F942BB" w:rsidRPr="006213A8">
          <w:rPr>
            <w:rFonts w:ascii="Verdana" w:hAnsi="Verdana"/>
            <w:noProof/>
            <w:webHidden/>
            <w:sz w:val="20"/>
            <w:szCs w:val="20"/>
          </w:rPr>
          <w:fldChar w:fldCharType="end"/>
        </w:r>
      </w:hyperlink>
    </w:p>
    <w:p w14:paraId="09C81432" w14:textId="39AF31B1" w:rsidR="00F942BB" w:rsidRPr="006213A8" w:rsidRDefault="00000000" w:rsidP="004B6454">
      <w:pPr>
        <w:pStyle w:val="TDC2"/>
        <w:tabs>
          <w:tab w:val="left" w:pos="960"/>
          <w:tab w:val="right" w:leader="dot" w:pos="9394"/>
        </w:tabs>
        <w:jc w:val="both"/>
        <w:rPr>
          <w:rFonts w:ascii="Verdana" w:eastAsiaTheme="minorEastAsia" w:hAnsi="Verdana" w:cstheme="minorBidi"/>
          <w:noProof/>
          <w:kern w:val="2"/>
          <w:sz w:val="20"/>
          <w:szCs w:val="20"/>
          <w:lang w:val="es-CO" w:eastAsia="es-CO"/>
          <w14:ligatures w14:val="standardContextual"/>
        </w:rPr>
      </w:pPr>
      <w:hyperlink w:anchor="_Toc172555881" w:history="1">
        <w:r w:rsidR="00F942BB" w:rsidRPr="006213A8">
          <w:rPr>
            <w:rStyle w:val="Hipervnculo"/>
            <w:rFonts w:ascii="Verdana" w:eastAsia="Times New Roman" w:hAnsi="Verdana"/>
            <w:b/>
            <w:bCs/>
            <w:noProof/>
            <w:sz w:val="20"/>
            <w:szCs w:val="20"/>
            <w:lang w:val="es-ES" w:eastAsia="es-ES"/>
          </w:rPr>
          <w:t>9.</w:t>
        </w:r>
        <w:r w:rsidR="00F942BB" w:rsidRPr="006213A8">
          <w:rPr>
            <w:rFonts w:ascii="Verdana" w:eastAsiaTheme="minorEastAsia" w:hAnsi="Verdana" w:cstheme="minorBidi"/>
            <w:noProof/>
            <w:kern w:val="2"/>
            <w:sz w:val="20"/>
            <w:szCs w:val="20"/>
            <w:lang w:val="es-CO" w:eastAsia="es-CO"/>
            <w14:ligatures w14:val="standardContextual"/>
          </w:rPr>
          <w:tab/>
        </w:r>
        <w:r w:rsidR="00F942BB" w:rsidRPr="006213A8">
          <w:rPr>
            <w:rStyle w:val="Hipervnculo"/>
            <w:rFonts w:ascii="Verdana" w:eastAsia="Times New Roman" w:hAnsi="Verdana"/>
            <w:b/>
            <w:bCs/>
            <w:noProof/>
            <w:sz w:val="20"/>
            <w:szCs w:val="20"/>
            <w:lang w:val="es-ES" w:eastAsia="es-ES"/>
          </w:rPr>
          <w:t>IDENTIFICACIÓN DE IMPACTOS AMBIENTALES</w:t>
        </w:r>
        <w:r w:rsidR="00F942BB" w:rsidRPr="006213A8">
          <w:rPr>
            <w:rFonts w:ascii="Verdana" w:hAnsi="Verdana"/>
            <w:noProof/>
            <w:webHidden/>
            <w:sz w:val="20"/>
            <w:szCs w:val="20"/>
          </w:rPr>
          <w:tab/>
        </w:r>
        <w:r w:rsidR="00F942BB" w:rsidRPr="006213A8">
          <w:rPr>
            <w:rFonts w:ascii="Verdana" w:hAnsi="Verdana"/>
            <w:noProof/>
            <w:webHidden/>
            <w:sz w:val="20"/>
            <w:szCs w:val="20"/>
          </w:rPr>
          <w:fldChar w:fldCharType="begin"/>
        </w:r>
        <w:r w:rsidR="00F942BB" w:rsidRPr="006213A8">
          <w:rPr>
            <w:rFonts w:ascii="Verdana" w:hAnsi="Verdana"/>
            <w:noProof/>
            <w:webHidden/>
            <w:sz w:val="20"/>
            <w:szCs w:val="20"/>
          </w:rPr>
          <w:instrText xml:space="preserve"> PAGEREF _Toc172555881 \h </w:instrText>
        </w:r>
        <w:r w:rsidR="00F942BB" w:rsidRPr="006213A8">
          <w:rPr>
            <w:rFonts w:ascii="Verdana" w:hAnsi="Verdana"/>
            <w:noProof/>
            <w:webHidden/>
            <w:sz w:val="20"/>
            <w:szCs w:val="20"/>
          </w:rPr>
        </w:r>
        <w:r w:rsidR="00F942BB" w:rsidRPr="006213A8">
          <w:rPr>
            <w:rFonts w:ascii="Verdana" w:hAnsi="Verdana"/>
            <w:noProof/>
            <w:webHidden/>
            <w:sz w:val="20"/>
            <w:szCs w:val="20"/>
          </w:rPr>
          <w:fldChar w:fldCharType="separate"/>
        </w:r>
        <w:r w:rsidR="00F942BB" w:rsidRPr="006213A8">
          <w:rPr>
            <w:rFonts w:ascii="Verdana" w:hAnsi="Verdana"/>
            <w:noProof/>
            <w:webHidden/>
            <w:sz w:val="20"/>
            <w:szCs w:val="20"/>
          </w:rPr>
          <w:t>23</w:t>
        </w:r>
        <w:r w:rsidR="00F942BB" w:rsidRPr="006213A8">
          <w:rPr>
            <w:rFonts w:ascii="Verdana" w:hAnsi="Verdana"/>
            <w:noProof/>
            <w:webHidden/>
            <w:sz w:val="20"/>
            <w:szCs w:val="20"/>
          </w:rPr>
          <w:fldChar w:fldCharType="end"/>
        </w:r>
      </w:hyperlink>
    </w:p>
    <w:p w14:paraId="5BBB8706" w14:textId="5335EBBF" w:rsidR="00F942BB" w:rsidRPr="006213A8" w:rsidRDefault="00000000" w:rsidP="004B6454">
      <w:pPr>
        <w:pStyle w:val="TDC2"/>
        <w:tabs>
          <w:tab w:val="left" w:pos="960"/>
          <w:tab w:val="right" w:leader="dot" w:pos="9394"/>
        </w:tabs>
        <w:jc w:val="both"/>
        <w:rPr>
          <w:rFonts w:ascii="Verdana" w:eastAsiaTheme="minorEastAsia" w:hAnsi="Verdana" w:cstheme="minorBidi"/>
          <w:noProof/>
          <w:kern w:val="2"/>
          <w:sz w:val="20"/>
          <w:szCs w:val="20"/>
          <w:lang w:val="es-CO" w:eastAsia="es-CO"/>
          <w14:ligatures w14:val="standardContextual"/>
        </w:rPr>
      </w:pPr>
      <w:hyperlink w:anchor="_Toc172555882" w:history="1">
        <w:r w:rsidR="00F942BB" w:rsidRPr="006213A8">
          <w:rPr>
            <w:rStyle w:val="Hipervnculo"/>
            <w:rFonts w:ascii="Verdana" w:eastAsia="Times New Roman" w:hAnsi="Verdana"/>
            <w:b/>
            <w:bCs/>
            <w:noProof/>
            <w:sz w:val="20"/>
            <w:szCs w:val="20"/>
            <w:lang w:val="es-ES" w:eastAsia="es-ES"/>
          </w:rPr>
          <w:t>9.1</w:t>
        </w:r>
        <w:r w:rsidR="00F942BB" w:rsidRPr="006213A8">
          <w:rPr>
            <w:rFonts w:ascii="Verdana" w:eastAsiaTheme="minorEastAsia" w:hAnsi="Verdana" w:cstheme="minorBidi"/>
            <w:noProof/>
            <w:kern w:val="2"/>
            <w:sz w:val="20"/>
            <w:szCs w:val="20"/>
            <w:lang w:val="es-CO" w:eastAsia="es-CO"/>
            <w14:ligatures w14:val="standardContextual"/>
          </w:rPr>
          <w:tab/>
        </w:r>
        <w:r w:rsidR="00F942BB" w:rsidRPr="006213A8">
          <w:rPr>
            <w:rStyle w:val="Hipervnculo"/>
            <w:rFonts w:ascii="Verdana" w:eastAsia="Times New Roman" w:hAnsi="Verdana"/>
            <w:b/>
            <w:bCs/>
            <w:noProof/>
            <w:sz w:val="20"/>
            <w:szCs w:val="20"/>
            <w:lang w:val="es-ES" w:eastAsia="es-ES"/>
          </w:rPr>
          <w:t>Generalidades</w:t>
        </w:r>
        <w:r w:rsidR="00F942BB" w:rsidRPr="006213A8">
          <w:rPr>
            <w:rFonts w:ascii="Verdana" w:hAnsi="Verdana"/>
            <w:noProof/>
            <w:webHidden/>
            <w:sz w:val="20"/>
            <w:szCs w:val="20"/>
          </w:rPr>
          <w:tab/>
        </w:r>
        <w:r w:rsidR="00F942BB" w:rsidRPr="006213A8">
          <w:rPr>
            <w:rFonts w:ascii="Verdana" w:hAnsi="Verdana"/>
            <w:noProof/>
            <w:webHidden/>
            <w:sz w:val="20"/>
            <w:szCs w:val="20"/>
          </w:rPr>
          <w:fldChar w:fldCharType="begin"/>
        </w:r>
        <w:r w:rsidR="00F942BB" w:rsidRPr="006213A8">
          <w:rPr>
            <w:rFonts w:ascii="Verdana" w:hAnsi="Verdana"/>
            <w:noProof/>
            <w:webHidden/>
            <w:sz w:val="20"/>
            <w:szCs w:val="20"/>
          </w:rPr>
          <w:instrText xml:space="preserve"> PAGEREF _Toc172555882 \h </w:instrText>
        </w:r>
        <w:r w:rsidR="00F942BB" w:rsidRPr="006213A8">
          <w:rPr>
            <w:rFonts w:ascii="Verdana" w:hAnsi="Verdana"/>
            <w:noProof/>
            <w:webHidden/>
            <w:sz w:val="20"/>
            <w:szCs w:val="20"/>
          </w:rPr>
        </w:r>
        <w:r w:rsidR="00F942BB" w:rsidRPr="006213A8">
          <w:rPr>
            <w:rFonts w:ascii="Verdana" w:hAnsi="Verdana"/>
            <w:noProof/>
            <w:webHidden/>
            <w:sz w:val="20"/>
            <w:szCs w:val="20"/>
          </w:rPr>
          <w:fldChar w:fldCharType="separate"/>
        </w:r>
        <w:r w:rsidR="00F942BB" w:rsidRPr="006213A8">
          <w:rPr>
            <w:rFonts w:ascii="Verdana" w:hAnsi="Verdana"/>
            <w:noProof/>
            <w:webHidden/>
            <w:sz w:val="20"/>
            <w:szCs w:val="20"/>
          </w:rPr>
          <w:t>23</w:t>
        </w:r>
        <w:r w:rsidR="00F942BB" w:rsidRPr="006213A8">
          <w:rPr>
            <w:rFonts w:ascii="Verdana" w:hAnsi="Verdana"/>
            <w:noProof/>
            <w:webHidden/>
            <w:sz w:val="20"/>
            <w:szCs w:val="20"/>
          </w:rPr>
          <w:fldChar w:fldCharType="end"/>
        </w:r>
      </w:hyperlink>
    </w:p>
    <w:p w14:paraId="4437C83F" w14:textId="03575BA3" w:rsidR="00F942BB" w:rsidRPr="006213A8" w:rsidRDefault="00000000" w:rsidP="004B6454">
      <w:pPr>
        <w:pStyle w:val="TDC2"/>
        <w:tabs>
          <w:tab w:val="left" w:pos="960"/>
          <w:tab w:val="right" w:leader="dot" w:pos="9394"/>
        </w:tabs>
        <w:jc w:val="both"/>
        <w:rPr>
          <w:rFonts w:ascii="Verdana" w:eastAsiaTheme="minorEastAsia" w:hAnsi="Verdana" w:cstheme="minorBidi"/>
          <w:noProof/>
          <w:kern w:val="2"/>
          <w:sz w:val="20"/>
          <w:szCs w:val="20"/>
          <w:lang w:val="es-CO" w:eastAsia="es-CO"/>
          <w14:ligatures w14:val="standardContextual"/>
        </w:rPr>
      </w:pPr>
      <w:hyperlink w:anchor="_Toc172555883" w:history="1">
        <w:r w:rsidR="00F942BB" w:rsidRPr="006213A8">
          <w:rPr>
            <w:rStyle w:val="Hipervnculo"/>
            <w:rFonts w:ascii="Verdana" w:hAnsi="Verdana"/>
            <w:b/>
            <w:noProof/>
            <w:sz w:val="20"/>
            <w:szCs w:val="20"/>
          </w:rPr>
          <w:t>10.</w:t>
        </w:r>
        <w:r w:rsidR="00F942BB" w:rsidRPr="006213A8">
          <w:rPr>
            <w:rFonts w:ascii="Verdana" w:eastAsiaTheme="minorEastAsia" w:hAnsi="Verdana" w:cstheme="minorBidi"/>
            <w:noProof/>
            <w:kern w:val="2"/>
            <w:sz w:val="20"/>
            <w:szCs w:val="20"/>
            <w:lang w:val="es-CO" w:eastAsia="es-CO"/>
            <w14:ligatures w14:val="standardContextual"/>
          </w:rPr>
          <w:tab/>
        </w:r>
        <w:r w:rsidR="00F942BB" w:rsidRPr="006213A8">
          <w:rPr>
            <w:rStyle w:val="Hipervnculo"/>
            <w:rFonts w:ascii="Verdana" w:eastAsia="Times New Roman" w:hAnsi="Verdana"/>
            <w:b/>
            <w:bCs/>
            <w:noProof/>
            <w:sz w:val="20"/>
            <w:szCs w:val="20"/>
            <w:lang w:val="es-ES" w:eastAsia="es-ES"/>
          </w:rPr>
          <w:t>METODOLOGÍA APLICADA PARA LA IDENTIFICACIÓN Y VALORACIÓN DE LOS IMPACTOS AMBIENTALES</w:t>
        </w:r>
        <w:r w:rsidR="00F942BB" w:rsidRPr="006213A8">
          <w:rPr>
            <w:rFonts w:ascii="Verdana" w:hAnsi="Verdana"/>
            <w:noProof/>
            <w:webHidden/>
            <w:sz w:val="20"/>
            <w:szCs w:val="20"/>
          </w:rPr>
          <w:tab/>
        </w:r>
        <w:r w:rsidR="00F942BB" w:rsidRPr="006213A8">
          <w:rPr>
            <w:rFonts w:ascii="Verdana" w:hAnsi="Verdana"/>
            <w:noProof/>
            <w:webHidden/>
            <w:sz w:val="20"/>
            <w:szCs w:val="20"/>
          </w:rPr>
          <w:fldChar w:fldCharType="begin"/>
        </w:r>
        <w:r w:rsidR="00F942BB" w:rsidRPr="006213A8">
          <w:rPr>
            <w:rFonts w:ascii="Verdana" w:hAnsi="Verdana"/>
            <w:noProof/>
            <w:webHidden/>
            <w:sz w:val="20"/>
            <w:szCs w:val="20"/>
          </w:rPr>
          <w:instrText xml:space="preserve"> PAGEREF _Toc172555883 \h </w:instrText>
        </w:r>
        <w:r w:rsidR="00F942BB" w:rsidRPr="006213A8">
          <w:rPr>
            <w:rFonts w:ascii="Verdana" w:hAnsi="Verdana"/>
            <w:noProof/>
            <w:webHidden/>
            <w:sz w:val="20"/>
            <w:szCs w:val="20"/>
          </w:rPr>
        </w:r>
        <w:r w:rsidR="00F942BB" w:rsidRPr="006213A8">
          <w:rPr>
            <w:rFonts w:ascii="Verdana" w:hAnsi="Verdana"/>
            <w:noProof/>
            <w:webHidden/>
            <w:sz w:val="20"/>
            <w:szCs w:val="20"/>
          </w:rPr>
          <w:fldChar w:fldCharType="separate"/>
        </w:r>
        <w:r w:rsidR="00F942BB" w:rsidRPr="006213A8">
          <w:rPr>
            <w:rFonts w:ascii="Verdana" w:hAnsi="Verdana"/>
            <w:noProof/>
            <w:webHidden/>
            <w:sz w:val="20"/>
            <w:szCs w:val="20"/>
          </w:rPr>
          <w:t>24</w:t>
        </w:r>
        <w:r w:rsidR="00F942BB" w:rsidRPr="006213A8">
          <w:rPr>
            <w:rFonts w:ascii="Verdana" w:hAnsi="Verdana"/>
            <w:noProof/>
            <w:webHidden/>
            <w:sz w:val="20"/>
            <w:szCs w:val="20"/>
          </w:rPr>
          <w:fldChar w:fldCharType="end"/>
        </w:r>
      </w:hyperlink>
    </w:p>
    <w:p w14:paraId="2B09F546" w14:textId="603AA031" w:rsidR="00F942BB" w:rsidRPr="006213A8" w:rsidRDefault="00000000" w:rsidP="004B6454">
      <w:pPr>
        <w:pStyle w:val="TDC2"/>
        <w:tabs>
          <w:tab w:val="left" w:pos="1200"/>
          <w:tab w:val="right" w:leader="dot" w:pos="9394"/>
        </w:tabs>
        <w:jc w:val="both"/>
        <w:rPr>
          <w:rFonts w:ascii="Verdana" w:eastAsiaTheme="minorEastAsia" w:hAnsi="Verdana" w:cstheme="minorBidi"/>
          <w:noProof/>
          <w:kern w:val="2"/>
          <w:sz w:val="20"/>
          <w:szCs w:val="20"/>
          <w:lang w:val="es-CO" w:eastAsia="es-CO"/>
          <w14:ligatures w14:val="standardContextual"/>
        </w:rPr>
      </w:pPr>
      <w:hyperlink w:anchor="_Toc172555884" w:history="1">
        <w:r w:rsidR="00F942BB" w:rsidRPr="006213A8">
          <w:rPr>
            <w:rStyle w:val="Hipervnculo"/>
            <w:rFonts w:ascii="Verdana" w:hAnsi="Verdana"/>
            <w:b/>
            <w:noProof/>
            <w:sz w:val="20"/>
            <w:szCs w:val="20"/>
          </w:rPr>
          <w:t>10.1</w:t>
        </w:r>
        <w:r w:rsidR="00F942BB" w:rsidRPr="006213A8">
          <w:rPr>
            <w:rFonts w:ascii="Verdana" w:eastAsiaTheme="minorEastAsia" w:hAnsi="Verdana" w:cstheme="minorBidi"/>
            <w:noProof/>
            <w:kern w:val="2"/>
            <w:sz w:val="20"/>
            <w:szCs w:val="20"/>
            <w:lang w:val="es-CO" w:eastAsia="es-CO"/>
            <w14:ligatures w14:val="standardContextual"/>
          </w:rPr>
          <w:tab/>
        </w:r>
        <w:r w:rsidR="00F942BB" w:rsidRPr="006213A8">
          <w:rPr>
            <w:rStyle w:val="Hipervnculo"/>
            <w:rFonts w:ascii="Verdana" w:hAnsi="Verdana"/>
            <w:b/>
            <w:noProof/>
            <w:sz w:val="20"/>
            <w:szCs w:val="20"/>
          </w:rPr>
          <w:t>Identificación de impactos</w:t>
        </w:r>
        <w:r w:rsidR="00F942BB" w:rsidRPr="006213A8">
          <w:rPr>
            <w:rFonts w:ascii="Verdana" w:hAnsi="Verdana"/>
            <w:noProof/>
            <w:webHidden/>
            <w:sz w:val="20"/>
            <w:szCs w:val="20"/>
          </w:rPr>
          <w:tab/>
        </w:r>
        <w:r w:rsidR="00F942BB" w:rsidRPr="006213A8">
          <w:rPr>
            <w:rFonts w:ascii="Verdana" w:hAnsi="Verdana"/>
            <w:noProof/>
            <w:webHidden/>
            <w:sz w:val="20"/>
            <w:szCs w:val="20"/>
          </w:rPr>
          <w:fldChar w:fldCharType="begin"/>
        </w:r>
        <w:r w:rsidR="00F942BB" w:rsidRPr="006213A8">
          <w:rPr>
            <w:rFonts w:ascii="Verdana" w:hAnsi="Verdana"/>
            <w:noProof/>
            <w:webHidden/>
            <w:sz w:val="20"/>
            <w:szCs w:val="20"/>
          </w:rPr>
          <w:instrText xml:space="preserve"> PAGEREF _Toc172555884 \h </w:instrText>
        </w:r>
        <w:r w:rsidR="00F942BB" w:rsidRPr="006213A8">
          <w:rPr>
            <w:rFonts w:ascii="Verdana" w:hAnsi="Verdana"/>
            <w:noProof/>
            <w:webHidden/>
            <w:sz w:val="20"/>
            <w:szCs w:val="20"/>
          </w:rPr>
        </w:r>
        <w:r w:rsidR="00F942BB" w:rsidRPr="006213A8">
          <w:rPr>
            <w:rFonts w:ascii="Verdana" w:hAnsi="Verdana"/>
            <w:noProof/>
            <w:webHidden/>
            <w:sz w:val="20"/>
            <w:szCs w:val="20"/>
          </w:rPr>
          <w:fldChar w:fldCharType="separate"/>
        </w:r>
        <w:r w:rsidR="00F942BB" w:rsidRPr="006213A8">
          <w:rPr>
            <w:rFonts w:ascii="Verdana" w:hAnsi="Verdana"/>
            <w:noProof/>
            <w:webHidden/>
            <w:sz w:val="20"/>
            <w:szCs w:val="20"/>
          </w:rPr>
          <w:t>24</w:t>
        </w:r>
        <w:r w:rsidR="00F942BB" w:rsidRPr="006213A8">
          <w:rPr>
            <w:rFonts w:ascii="Verdana" w:hAnsi="Verdana"/>
            <w:noProof/>
            <w:webHidden/>
            <w:sz w:val="20"/>
            <w:szCs w:val="20"/>
          </w:rPr>
          <w:fldChar w:fldCharType="end"/>
        </w:r>
      </w:hyperlink>
    </w:p>
    <w:p w14:paraId="381356D9" w14:textId="3ABFCD36" w:rsidR="00F942BB" w:rsidRPr="006213A8" w:rsidRDefault="00000000" w:rsidP="004B6454">
      <w:pPr>
        <w:pStyle w:val="TDC2"/>
        <w:tabs>
          <w:tab w:val="left" w:pos="1440"/>
          <w:tab w:val="right" w:leader="dot" w:pos="9394"/>
        </w:tabs>
        <w:jc w:val="both"/>
        <w:rPr>
          <w:rFonts w:ascii="Verdana" w:eastAsiaTheme="minorEastAsia" w:hAnsi="Verdana" w:cstheme="minorBidi"/>
          <w:noProof/>
          <w:kern w:val="2"/>
          <w:sz w:val="20"/>
          <w:szCs w:val="20"/>
          <w:lang w:val="es-CO" w:eastAsia="es-CO"/>
          <w14:ligatures w14:val="standardContextual"/>
        </w:rPr>
      </w:pPr>
      <w:hyperlink w:anchor="_Toc172555885" w:history="1">
        <w:r w:rsidR="00F942BB" w:rsidRPr="006213A8">
          <w:rPr>
            <w:rStyle w:val="Hipervnculo"/>
            <w:rFonts w:ascii="Verdana" w:hAnsi="Verdana"/>
            <w:b/>
            <w:noProof/>
            <w:sz w:val="20"/>
            <w:szCs w:val="20"/>
          </w:rPr>
          <w:t>10.1.1</w:t>
        </w:r>
        <w:r w:rsidR="00F942BB" w:rsidRPr="006213A8">
          <w:rPr>
            <w:rFonts w:ascii="Verdana" w:eastAsiaTheme="minorEastAsia" w:hAnsi="Verdana" w:cstheme="minorBidi"/>
            <w:noProof/>
            <w:kern w:val="2"/>
            <w:sz w:val="20"/>
            <w:szCs w:val="20"/>
            <w:lang w:val="es-CO" w:eastAsia="es-CO"/>
            <w14:ligatures w14:val="standardContextual"/>
          </w:rPr>
          <w:tab/>
        </w:r>
        <w:r w:rsidR="00F942BB" w:rsidRPr="006213A8">
          <w:rPr>
            <w:rStyle w:val="Hipervnculo"/>
            <w:rFonts w:ascii="Verdana" w:hAnsi="Verdana"/>
            <w:b/>
            <w:noProof/>
            <w:sz w:val="20"/>
            <w:szCs w:val="20"/>
          </w:rPr>
          <w:t>Matriz de impactos</w:t>
        </w:r>
        <w:r w:rsidR="00F942BB" w:rsidRPr="006213A8">
          <w:rPr>
            <w:rFonts w:ascii="Verdana" w:hAnsi="Verdana"/>
            <w:noProof/>
            <w:webHidden/>
            <w:sz w:val="20"/>
            <w:szCs w:val="20"/>
          </w:rPr>
          <w:tab/>
        </w:r>
        <w:r w:rsidR="00F942BB" w:rsidRPr="006213A8">
          <w:rPr>
            <w:rFonts w:ascii="Verdana" w:hAnsi="Verdana"/>
            <w:noProof/>
            <w:webHidden/>
            <w:sz w:val="20"/>
            <w:szCs w:val="20"/>
          </w:rPr>
          <w:fldChar w:fldCharType="begin"/>
        </w:r>
        <w:r w:rsidR="00F942BB" w:rsidRPr="006213A8">
          <w:rPr>
            <w:rFonts w:ascii="Verdana" w:hAnsi="Verdana"/>
            <w:noProof/>
            <w:webHidden/>
            <w:sz w:val="20"/>
            <w:szCs w:val="20"/>
          </w:rPr>
          <w:instrText xml:space="preserve"> PAGEREF _Toc172555885 \h </w:instrText>
        </w:r>
        <w:r w:rsidR="00F942BB" w:rsidRPr="006213A8">
          <w:rPr>
            <w:rFonts w:ascii="Verdana" w:hAnsi="Verdana"/>
            <w:noProof/>
            <w:webHidden/>
            <w:sz w:val="20"/>
            <w:szCs w:val="20"/>
          </w:rPr>
        </w:r>
        <w:r w:rsidR="00F942BB" w:rsidRPr="006213A8">
          <w:rPr>
            <w:rFonts w:ascii="Verdana" w:hAnsi="Verdana"/>
            <w:noProof/>
            <w:webHidden/>
            <w:sz w:val="20"/>
            <w:szCs w:val="20"/>
          </w:rPr>
          <w:fldChar w:fldCharType="separate"/>
        </w:r>
        <w:r w:rsidR="00F942BB" w:rsidRPr="006213A8">
          <w:rPr>
            <w:rFonts w:ascii="Verdana" w:hAnsi="Verdana"/>
            <w:noProof/>
            <w:webHidden/>
            <w:sz w:val="20"/>
            <w:szCs w:val="20"/>
          </w:rPr>
          <w:t>24</w:t>
        </w:r>
        <w:r w:rsidR="00F942BB" w:rsidRPr="006213A8">
          <w:rPr>
            <w:rFonts w:ascii="Verdana" w:hAnsi="Verdana"/>
            <w:noProof/>
            <w:webHidden/>
            <w:sz w:val="20"/>
            <w:szCs w:val="20"/>
          </w:rPr>
          <w:fldChar w:fldCharType="end"/>
        </w:r>
      </w:hyperlink>
    </w:p>
    <w:p w14:paraId="58F78332" w14:textId="3AFF3392" w:rsidR="00F942BB" w:rsidRPr="006213A8" w:rsidRDefault="00000000" w:rsidP="004B6454">
      <w:pPr>
        <w:pStyle w:val="TDC2"/>
        <w:tabs>
          <w:tab w:val="left" w:pos="1440"/>
          <w:tab w:val="right" w:leader="dot" w:pos="9394"/>
        </w:tabs>
        <w:jc w:val="both"/>
        <w:rPr>
          <w:rFonts w:ascii="Verdana" w:eastAsiaTheme="minorEastAsia" w:hAnsi="Verdana" w:cstheme="minorBidi"/>
          <w:noProof/>
          <w:kern w:val="2"/>
          <w:sz w:val="20"/>
          <w:szCs w:val="20"/>
          <w:lang w:val="es-CO" w:eastAsia="es-CO"/>
          <w14:ligatures w14:val="standardContextual"/>
        </w:rPr>
      </w:pPr>
      <w:hyperlink w:anchor="_Toc172555886" w:history="1">
        <w:r w:rsidR="00F942BB" w:rsidRPr="006213A8">
          <w:rPr>
            <w:rStyle w:val="Hipervnculo"/>
            <w:rFonts w:ascii="Verdana" w:hAnsi="Verdana"/>
            <w:b/>
            <w:noProof/>
            <w:sz w:val="20"/>
            <w:szCs w:val="20"/>
          </w:rPr>
          <w:t>10.1.2</w:t>
        </w:r>
        <w:r w:rsidR="00F942BB" w:rsidRPr="006213A8">
          <w:rPr>
            <w:rFonts w:ascii="Verdana" w:eastAsiaTheme="minorEastAsia" w:hAnsi="Verdana" w:cstheme="minorBidi"/>
            <w:noProof/>
            <w:kern w:val="2"/>
            <w:sz w:val="20"/>
            <w:szCs w:val="20"/>
            <w:lang w:val="es-CO" w:eastAsia="es-CO"/>
            <w14:ligatures w14:val="standardContextual"/>
          </w:rPr>
          <w:tab/>
        </w:r>
        <w:r w:rsidR="00F942BB" w:rsidRPr="006213A8">
          <w:rPr>
            <w:rStyle w:val="Hipervnculo"/>
            <w:rFonts w:ascii="Verdana" w:hAnsi="Verdana"/>
            <w:b/>
            <w:noProof/>
            <w:sz w:val="20"/>
            <w:szCs w:val="20"/>
          </w:rPr>
          <w:t>Importancia del impacto</w:t>
        </w:r>
        <w:r w:rsidR="00F942BB" w:rsidRPr="006213A8">
          <w:rPr>
            <w:rFonts w:ascii="Verdana" w:hAnsi="Verdana"/>
            <w:noProof/>
            <w:webHidden/>
            <w:sz w:val="20"/>
            <w:szCs w:val="20"/>
          </w:rPr>
          <w:tab/>
        </w:r>
        <w:r w:rsidR="00F942BB" w:rsidRPr="006213A8">
          <w:rPr>
            <w:rFonts w:ascii="Verdana" w:hAnsi="Verdana"/>
            <w:noProof/>
            <w:webHidden/>
            <w:sz w:val="20"/>
            <w:szCs w:val="20"/>
          </w:rPr>
          <w:fldChar w:fldCharType="begin"/>
        </w:r>
        <w:r w:rsidR="00F942BB" w:rsidRPr="006213A8">
          <w:rPr>
            <w:rFonts w:ascii="Verdana" w:hAnsi="Verdana"/>
            <w:noProof/>
            <w:webHidden/>
            <w:sz w:val="20"/>
            <w:szCs w:val="20"/>
          </w:rPr>
          <w:instrText xml:space="preserve"> PAGEREF _Toc172555886 \h </w:instrText>
        </w:r>
        <w:r w:rsidR="00F942BB" w:rsidRPr="006213A8">
          <w:rPr>
            <w:rFonts w:ascii="Verdana" w:hAnsi="Verdana"/>
            <w:noProof/>
            <w:webHidden/>
            <w:sz w:val="20"/>
            <w:szCs w:val="20"/>
          </w:rPr>
        </w:r>
        <w:r w:rsidR="00F942BB" w:rsidRPr="006213A8">
          <w:rPr>
            <w:rFonts w:ascii="Verdana" w:hAnsi="Verdana"/>
            <w:noProof/>
            <w:webHidden/>
            <w:sz w:val="20"/>
            <w:szCs w:val="20"/>
          </w:rPr>
          <w:fldChar w:fldCharType="separate"/>
        </w:r>
        <w:r w:rsidR="00F942BB" w:rsidRPr="006213A8">
          <w:rPr>
            <w:rFonts w:ascii="Verdana" w:hAnsi="Verdana"/>
            <w:noProof/>
            <w:webHidden/>
            <w:sz w:val="20"/>
            <w:szCs w:val="20"/>
          </w:rPr>
          <w:t>25</w:t>
        </w:r>
        <w:r w:rsidR="00F942BB" w:rsidRPr="006213A8">
          <w:rPr>
            <w:rFonts w:ascii="Verdana" w:hAnsi="Verdana"/>
            <w:noProof/>
            <w:webHidden/>
            <w:sz w:val="20"/>
            <w:szCs w:val="20"/>
          </w:rPr>
          <w:fldChar w:fldCharType="end"/>
        </w:r>
      </w:hyperlink>
    </w:p>
    <w:p w14:paraId="2A70F021" w14:textId="73B0BD37" w:rsidR="00F942BB" w:rsidRPr="006213A8" w:rsidRDefault="00000000" w:rsidP="004B6454">
      <w:pPr>
        <w:pStyle w:val="TDC2"/>
        <w:tabs>
          <w:tab w:val="left" w:pos="1200"/>
          <w:tab w:val="right" w:leader="dot" w:pos="9394"/>
        </w:tabs>
        <w:jc w:val="both"/>
        <w:rPr>
          <w:rFonts w:ascii="Verdana" w:eastAsiaTheme="minorEastAsia" w:hAnsi="Verdana" w:cstheme="minorBidi"/>
          <w:noProof/>
          <w:kern w:val="2"/>
          <w:sz w:val="20"/>
          <w:szCs w:val="20"/>
          <w:lang w:val="es-CO" w:eastAsia="es-CO"/>
          <w14:ligatures w14:val="standardContextual"/>
        </w:rPr>
      </w:pPr>
      <w:hyperlink w:anchor="_Toc172555887" w:history="1">
        <w:r w:rsidR="00F942BB" w:rsidRPr="006213A8">
          <w:rPr>
            <w:rStyle w:val="Hipervnculo"/>
            <w:rFonts w:ascii="Verdana" w:hAnsi="Verdana"/>
            <w:b/>
            <w:noProof/>
            <w:sz w:val="20"/>
            <w:szCs w:val="20"/>
          </w:rPr>
          <w:t>10.2</w:t>
        </w:r>
        <w:r w:rsidR="00F942BB" w:rsidRPr="006213A8">
          <w:rPr>
            <w:rFonts w:ascii="Verdana" w:eastAsiaTheme="minorEastAsia" w:hAnsi="Verdana" w:cstheme="minorBidi"/>
            <w:noProof/>
            <w:kern w:val="2"/>
            <w:sz w:val="20"/>
            <w:szCs w:val="20"/>
            <w:lang w:val="es-CO" w:eastAsia="es-CO"/>
            <w14:ligatures w14:val="standardContextual"/>
          </w:rPr>
          <w:tab/>
        </w:r>
        <w:r w:rsidR="00F942BB" w:rsidRPr="006213A8">
          <w:rPr>
            <w:rStyle w:val="Hipervnculo"/>
            <w:rFonts w:ascii="Verdana" w:hAnsi="Verdana"/>
            <w:b/>
            <w:noProof/>
            <w:sz w:val="20"/>
            <w:szCs w:val="20"/>
          </w:rPr>
          <w:t>Matriz de importancia</w:t>
        </w:r>
        <w:r w:rsidR="00F942BB" w:rsidRPr="006213A8">
          <w:rPr>
            <w:rFonts w:ascii="Verdana" w:hAnsi="Verdana"/>
            <w:noProof/>
            <w:webHidden/>
            <w:sz w:val="20"/>
            <w:szCs w:val="20"/>
          </w:rPr>
          <w:tab/>
        </w:r>
        <w:r w:rsidR="00F942BB" w:rsidRPr="006213A8">
          <w:rPr>
            <w:rFonts w:ascii="Verdana" w:hAnsi="Verdana"/>
            <w:noProof/>
            <w:webHidden/>
            <w:sz w:val="20"/>
            <w:szCs w:val="20"/>
          </w:rPr>
          <w:fldChar w:fldCharType="begin"/>
        </w:r>
        <w:r w:rsidR="00F942BB" w:rsidRPr="006213A8">
          <w:rPr>
            <w:rFonts w:ascii="Verdana" w:hAnsi="Verdana"/>
            <w:noProof/>
            <w:webHidden/>
            <w:sz w:val="20"/>
            <w:szCs w:val="20"/>
          </w:rPr>
          <w:instrText xml:space="preserve"> PAGEREF _Toc172555887 \h </w:instrText>
        </w:r>
        <w:r w:rsidR="00F942BB" w:rsidRPr="006213A8">
          <w:rPr>
            <w:rFonts w:ascii="Verdana" w:hAnsi="Verdana"/>
            <w:noProof/>
            <w:webHidden/>
            <w:sz w:val="20"/>
            <w:szCs w:val="20"/>
          </w:rPr>
        </w:r>
        <w:r w:rsidR="00F942BB" w:rsidRPr="006213A8">
          <w:rPr>
            <w:rFonts w:ascii="Verdana" w:hAnsi="Verdana"/>
            <w:noProof/>
            <w:webHidden/>
            <w:sz w:val="20"/>
            <w:szCs w:val="20"/>
          </w:rPr>
          <w:fldChar w:fldCharType="separate"/>
        </w:r>
        <w:r w:rsidR="00F942BB" w:rsidRPr="006213A8">
          <w:rPr>
            <w:rFonts w:ascii="Verdana" w:hAnsi="Verdana"/>
            <w:noProof/>
            <w:webHidden/>
            <w:sz w:val="20"/>
            <w:szCs w:val="20"/>
          </w:rPr>
          <w:t>28</w:t>
        </w:r>
        <w:r w:rsidR="00F942BB" w:rsidRPr="006213A8">
          <w:rPr>
            <w:rFonts w:ascii="Verdana" w:hAnsi="Verdana"/>
            <w:noProof/>
            <w:webHidden/>
            <w:sz w:val="20"/>
            <w:szCs w:val="20"/>
          </w:rPr>
          <w:fldChar w:fldCharType="end"/>
        </w:r>
      </w:hyperlink>
    </w:p>
    <w:p w14:paraId="49B8E918" w14:textId="6D27DE98" w:rsidR="00F942BB" w:rsidRPr="006213A8" w:rsidRDefault="00000000" w:rsidP="004B6454">
      <w:pPr>
        <w:pStyle w:val="TDC2"/>
        <w:tabs>
          <w:tab w:val="left" w:pos="1200"/>
          <w:tab w:val="right" w:leader="dot" w:pos="9394"/>
        </w:tabs>
        <w:jc w:val="both"/>
        <w:rPr>
          <w:rFonts w:ascii="Verdana" w:eastAsiaTheme="minorEastAsia" w:hAnsi="Verdana" w:cstheme="minorBidi"/>
          <w:noProof/>
          <w:kern w:val="2"/>
          <w:sz w:val="20"/>
          <w:szCs w:val="20"/>
          <w:lang w:val="es-CO" w:eastAsia="es-CO"/>
          <w14:ligatures w14:val="standardContextual"/>
        </w:rPr>
      </w:pPr>
      <w:hyperlink w:anchor="_Toc172555888" w:history="1">
        <w:r w:rsidR="00F942BB" w:rsidRPr="006213A8">
          <w:rPr>
            <w:rStyle w:val="Hipervnculo"/>
            <w:rFonts w:ascii="Verdana" w:hAnsi="Verdana"/>
            <w:b/>
            <w:noProof/>
            <w:sz w:val="20"/>
            <w:szCs w:val="20"/>
          </w:rPr>
          <w:t>10.3</w:t>
        </w:r>
        <w:r w:rsidR="00F942BB" w:rsidRPr="006213A8">
          <w:rPr>
            <w:rFonts w:ascii="Verdana" w:eastAsiaTheme="minorEastAsia" w:hAnsi="Verdana" w:cstheme="minorBidi"/>
            <w:noProof/>
            <w:kern w:val="2"/>
            <w:sz w:val="20"/>
            <w:szCs w:val="20"/>
            <w:lang w:val="es-CO" w:eastAsia="es-CO"/>
            <w14:ligatures w14:val="standardContextual"/>
          </w:rPr>
          <w:tab/>
        </w:r>
        <w:r w:rsidR="00F942BB" w:rsidRPr="006213A8">
          <w:rPr>
            <w:rStyle w:val="Hipervnculo"/>
            <w:rFonts w:ascii="Verdana" w:hAnsi="Verdana"/>
            <w:b/>
            <w:noProof/>
            <w:sz w:val="20"/>
            <w:szCs w:val="20"/>
          </w:rPr>
          <w:t>Matriz valoración del impacto</w:t>
        </w:r>
        <w:r w:rsidR="00F942BB" w:rsidRPr="006213A8">
          <w:rPr>
            <w:rFonts w:ascii="Verdana" w:hAnsi="Verdana"/>
            <w:noProof/>
            <w:webHidden/>
            <w:sz w:val="20"/>
            <w:szCs w:val="20"/>
          </w:rPr>
          <w:tab/>
        </w:r>
        <w:r w:rsidR="00F942BB" w:rsidRPr="006213A8">
          <w:rPr>
            <w:rFonts w:ascii="Verdana" w:hAnsi="Verdana"/>
            <w:noProof/>
            <w:webHidden/>
            <w:sz w:val="20"/>
            <w:szCs w:val="20"/>
          </w:rPr>
          <w:fldChar w:fldCharType="begin"/>
        </w:r>
        <w:r w:rsidR="00F942BB" w:rsidRPr="006213A8">
          <w:rPr>
            <w:rFonts w:ascii="Verdana" w:hAnsi="Verdana"/>
            <w:noProof/>
            <w:webHidden/>
            <w:sz w:val="20"/>
            <w:szCs w:val="20"/>
          </w:rPr>
          <w:instrText xml:space="preserve"> PAGEREF _Toc172555888 \h </w:instrText>
        </w:r>
        <w:r w:rsidR="00F942BB" w:rsidRPr="006213A8">
          <w:rPr>
            <w:rFonts w:ascii="Verdana" w:hAnsi="Verdana"/>
            <w:noProof/>
            <w:webHidden/>
            <w:sz w:val="20"/>
            <w:szCs w:val="20"/>
          </w:rPr>
        </w:r>
        <w:r w:rsidR="00F942BB" w:rsidRPr="006213A8">
          <w:rPr>
            <w:rFonts w:ascii="Verdana" w:hAnsi="Verdana"/>
            <w:noProof/>
            <w:webHidden/>
            <w:sz w:val="20"/>
            <w:szCs w:val="20"/>
          </w:rPr>
          <w:fldChar w:fldCharType="separate"/>
        </w:r>
        <w:r w:rsidR="00F942BB" w:rsidRPr="006213A8">
          <w:rPr>
            <w:rFonts w:ascii="Verdana" w:hAnsi="Verdana"/>
            <w:noProof/>
            <w:webHidden/>
            <w:sz w:val="20"/>
            <w:szCs w:val="20"/>
          </w:rPr>
          <w:t>29</w:t>
        </w:r>
        <w:r w:rsidR="00F942BB" w:rsidRPr="006213A8">
          <w:rPr>
            <w:rFonts w:ascii="Verdana" w:hAnsi="Verdana"/>
            <w:noProof/>
            <w:webHidden/>
            <w:sz w:val="20"/>
            <w:szCs w:val="20"/>
          </w:rPr>
          <w:fldChar w:fldCharType="end"/>
        </w:r>
      </w:hyperlink>
    </w:p>
    <w:p w14:paraId="55D32605" w14:textId="20CB0BA1" w:rsidR="00F942BB" w:rsidRPr="006213A8" w:rsidRDefault="00000000" w:rsidP="004B6454">
      <w:pPr>
        <w:pStyle w:val="TDC2"/>
        <w:tabs>
          <w:tab w:val="left" w:pos="960"/>
          <w:tab w:val="right" w:leader="dot" w:pos="9394"/>
        </w:tabs>
        <w:jc w:val="both"/>
        <w:rPr>
          <w:rFonts w:ascii="Verdana" w:eastAsiaTheme="minorEastAsia" w:hAnsi="Verdana" w:cstheme="minorBidi"/>
          <w:noProof/>
          <w:kern w:val="2"/>
          <w:sz w:val="20"/>
          <w:szCs w:val="20"/>
          <w:lang w:val="es-CO" w:eastAsia="es-CO"/>
          <w14:ligatures w14:val="standardContextual"/>
        </w:rPr>
      </w:pPr>
      <w:hyperlink w:anchor="_Toc172555889" w:history="1">
        <w:r w:rsidR="00F942BB" w:rsidRPr="006213A8">
          <w:rPr>
            <w:rStyle w:val="Hipervnculo"/>
            <w:rFonts w:ascii="Verdana" w:hAnsi="Verdana"/>
            <w:b/>
            <w:noProof/>
            <w:sz w:val="20"/>
            <w:szCs w:val="20"/>
          </w:rPr>
          <w:t>11</w:t>
        </w:r>
        <w:r w:rsidR="00F942BB" w:rsidRPr="006213A8">
          <w:rPr>
            <w:rFonts w:ascii="Verdana" w:eastAsiaTheme="minorEastAsia" w:hAnsi="Verdana" w:cstheme="minorBidi"/>
            <w:noProof/>
            <w:kern w:val="2"/>
            <w:sz w:val="20"/>
            <w:szCs w:val="20"/>
            <w:lang w:val="es-CO" w:eastAsia="es-CO"/>
            <w14:ligatures w14:val="standardContextual"/>
          </w:rPr>
          <w:tab/>
        </w:r>
        <w:r w:rsidR="00F942BB" w:rsidRPr="006213A8">
          <w:rPr>
            <w:rStyle w:val="Hipervnculo"/>
            <w:rFonts w:ascii="Verdana" w:hAnsi="Verdana"/>
            <w:b/>
            <w:noProof/>
            <w:sz w:val="20"/>
            <w:szCs w:val="20"/>
          </w:rPr>
          <w:t>MEDIDAS DE MANEJO AMBIENTAL</w:t>
        </w:r>
        <w:r w:rsidR="00F942BB" w:rsidRPr="006213A8">
          <w:rPr>
            <w:rFonts w:ascii="Verdana" w:hAnsi="Verdana"/>
            <w:noProof/>
            <w:webHidden/>
            <w:sz w:val="20"/>
            <w:szCs w:val="20"/>
          </w:rPr>
          <w:tab/>
        </w:r>
        <w:r w:rsidR="00F942BB" w:rsidRPr="006213A8">
          <w:rPr>
            <w:rFonts w:ascii="Verdana" w:hAnsi="Verdana"/>
            <w:noProof/>
            <w:webHidden/>
            <w:sz w:val="20"/>
            <w:szCs w:val="20"/>
          </w:rPr>
          <w:fldChar w:fldCharType="begin"/>
        </w:r>
        <w:r w:rsidR="00F942BB" w:rsidRPr="006213A8">
          <w:rPr>
            <w:rFonts w:ascii="Verdana" w:hAnsi="Verdana"/>
            <w:noProof/>
            <w:webHidden/>
            <w:sz w:val="20"/>
            <w:szCs w:val="20"/>
          </w:rPr>
          <w:instrText xml:space="preserve"> PAGEREF _Toc172555889 \h </w:instrText>
        </w:r>
        <w:r w:rsidR="00F942BB" w:rsidRPr="006213A8">
          <w:rPr>
            <w:rFonts w:ascii="Verdana" w:hAnsi="Verdana"/>
            <w:noProof/>
            <w:webHidden/>
            <w:sz w:val="20"/>
            <w:szCs w:val="20"/>
          </w:rPr>
        </w:r>
        <w:r w:rsidR="00F942BB" w:rsidRPr="006213A8">
          <w:rPr>
            <w:rFonts w:ascii="Verdana" w:hAnsi="Verdana"/>
            <w:noProof/>
            <w:webHidden/>
            <w:sz w:val="20"/>
            <w:szCs w:val="20"/>
          </w:rPr>
          <w:fldChar w:fldCharType="separate"/>
        </w:r>
        <w:r w:rsidR="00F942BB" w:rsidRPr="006213A8">
          <w:rPr>
            <w:rFonts w:ascii="Verdana" w:hAnsi="Verdana"/>
            <w:noProof/>
            <w:webHidden/>
            <w:sz w:val="20"/>
            <w:szCs w:val="20"/>
          </w:rPr>
          <w:t>30</w:t>
        </w:r>
        <w:r w:rsidR="00F942BB" w:rsidRPr="006213A8">
          <w:rPr>
            <w:rFonts w:ascii="Verdana" w:hAnsi="Verdana"/>
            <w:noProof/>
            <w:webHidden/>
            <w:sz w:val="20"/>
            <w:szCs w:val="20"/>
          </w:rPr>
          <w:fldChar w:fldCharType="end"/>
        </w:r>
      </w:hyperlink>
    </w:p>
    <w:p w14:paraId="206661AA" w14:textId="6AFAE43E" w:rsidR="00F942BB" w:rsidRPr="006213A8" w:rsidRDefault="00000000" w:rsidP="004B6454">
      <w:pPr>
        <w:pStyle w:val="TDC2"/>
        <w:tabs>
          <w:tab w:val="left" w:pos="1200"/>
          <w:tab w:val="right" w:leader="dot" w:pos="9394"/>
        </w:tabs>
        <w:jc w:val="both"/>
        <w:rPr>
          <w:rFonts w:ascii="Verdana" w:eastAsiaTheme="minorEastAsia" w:hAnsi="Verdana" w:cstheme="minorBidi"/>
          <w:noProof/>
          <w:kern w:val="2"/>
          <w:sz w:val="20"/>
          <w:szCs w:val="20"/>
          <w:lang w:val="es-CO" w:eastAsia="es-CO"/>
          <w14:ligatures w14:val="standardContextual"/>
        </w:rPr>
      </w:pPr>
      <w:hyperlink w:anchor="_Toc172555890" w:history="1">
        <w:r w:rsidR="00F942BB" w:rsidRPr="006213A8">
          <w:rPr>
            <w:rStyle w:val="Hipervnculo"/>
            <w:rFonts w:ascii="Verdana" w:hAnsi="Verdana"/>
            <w:b/>
            <w:noProof/>
            <w:sz w:val="20"/>
            <w:szCs w:val="20"/>
          </w:rPr>
          <w:t>11.1</w:t>
        </w:r>
        <w:r w:rsidR="00F942BB" w:rsidRPr="006213A8">
          <w:rPr>
            <w:rFonts w:ascii="Verdana" w:eastAsiaTheme="minorEastAsia" w:hAnsi="Verdana" w:cstheme="minorBidi"/>
            <w:noProof/>
            <w:kern w:val="2"/>
            <w:sz w:val="20"/>
            <w:szCs w:val="20"/>
            <w:lang w:val="es-CO" w:eastAsia="es-CO"/>
            <w14:ligatures w14:val="standardContextual"/>
          </w:rPr>
          <w:tab/>
        </w:r>
        <w:r w:rsidR="00F942BB" w:rsidRPr="006213A8">
          <w:rPr>
            <w:rStyle w:val="Hipervnculo"/>
            <w:rFonts w:ascii="Verdana" w:hAnsi="Verdana"/>
            <w:b/>
            <w:noProof/>
            <w:sz w:val="20"/>
            <w:szCs w:val="20"/>
          </w:rPr>
          <w:t>Fichas de manejo ambiental</w:t>
        </w:r>
        <w:r w:rsidR="00F942BB" w:rsidRPr="006213A8">
          <w:rPr>
            <w:rFonts w:ascii="Verdana" w:hAnsi="Verdana"/>
            <w:noProof/>
            <w:webHidden/>
            <w:sz w:val="20"/>
            <w:szCs w:val="20"/>
          </w:rPr>
          <w:tab/>
        </w:r>
        <w:r w:rsidR="00F942BB" w:rsidRPr="006213A8">
          <w:rPr>
            <w:rFonts w:ascii="Verdana" w:hAnsi="Verdana"/>
            <w:noProof/>
            <w:webHidden/>
            <w:sz w:val="20"/>
            <w:szCs w:val="20"/>
          </w:rPr>
          <w:fldChar w:fldCharType="begin"/>
        </w:r>
        <w:r w:rsidR="00F942BB" w:rsidRPr="006213A8">
          <w:rPr>
            <w:rFonts w:ascii="Verdana" w:hAnsi="Verdana"/>
            <w:noProof/>
            <w:webHidden/>
            <w:sz w:val="20"/>
            <w:szCs w:val="20"/>
          </w:rPr>
          <w:instrText xml:space="preserve"> PAGEREF _Toc172555890 \h </w:instrText>
        </w:r>
        <w:r w:rsidR="00F942BB" w:rsidRPr="006213A8">
          <w:rPr>
            <w:rFonts w:ascii="Verdana" w:hAnsi="Verdana"/>
            <w:noProof/>
            <w:webHidden/>
            <w:sz w:val="20"/>
            <w:szCs w:val="20"/>
          </w:rPr>
        </w:r>
        <w:r w:rsidR="00F942BB" w:rsidRPr="006213A8">
          <w:rPr>
            <w:rFonts w:ascii="Verdana" w:hAnsi="Verdana"/>
            <w:noProof/>
            <w:webHidden/>
            <w:sz w:val="20"/>
            <w:szCs w:val="20"/>
          </w:rPr>
          <w:fldChar w:fldCharType="separate"/>
        </w:r>
        <w:r w:rsidR="00F942BB" w:rsidRPr="006213A8">
          <w:rPr>
            <w:rFonts w:ascii="Verdana" w:hAnsi="Verdana"/>
            <w:noProof/>
            <w:webHidden/>
            <w:sz w:val="20"/>
            <w:szCs w:val="20"/>
          </w:rPr>
          <w:t>31</w:t>
        </w:r>
        <w:r w:rsidR="00F942BB" w:rsidRPr="006213A8">
          <w:rPr>
            <w:rFonts w:ascii="Verdana" w:hAnsi="Verdana"/>
            <w:noProof/>
            <w:webHidden/>
            <w:sz w:val="20"/>
            <w:szCs w:val="20"/>
          </w:rPr>
          <w:fldChar w:fldCharType="end"/>
        </w:r>
      </w:hyperlink>
    </w:p>
    <w:p w14:paraId="12BD740D" w14:textId="152A9C0D" w:rsidR="00F942BB" w:rsidRPr="006213A8" w:rsidRDefault="00000000" w:rsidP="004B6454">
      <w:pPr>
        <w:pStyle w:val="TDC2"/>
        <w:tabs>
          <w:tab w:val="left" w:pos="960"/>
          <w:tab w:val="right" w:leader="dot" w:pos="9394"/>
        </w:tabs>
        <w:jc w:val="both"/>
        <w:rPr>
          <w:rFonts w:ascii="Verdana" w:eastAsiaTheme="minorEastAsia" w:hAnsi="Verdana" w:cstheme="minorBidi"/>
          <w:noProof/>
          <w:kern w:val="2"/>
          <w:sz w:val="20"/>
          <w:szCs w:val="20"/>
          <w:lang w:val="es-CO" w:eastAsia="es-CO"/>
          <w14:ligatures w14:val="standardContextual"/>
        </w:rPr>
      </w:pPr>
      <w:hyperlink w:anchor="_Toc172555891" w:history="1">
        <w:r w:rsidR="00F942BB" w:rsidRPr="006213A8">
          <w:rPr>
            <w:rStyle w:val="Hipervnculo"/>
            <w:rFonts w:ascii="Verdana" w:hAnsi="Verdana"/>
            <w:b/>
            <w:noProof/>
            <w:sz w:val="20"/>
            <w:szCs w:val="20"/>
          </w:rPr>
          <w:t>12</w:t>
        </w:r>
        <w:r w:rsidR="00F942BB" w:rsidRPr="006213A8">
          <w:rPr>
            <w:rFonts w:ascii="Verdana" w:eastAsiaTheme="minorEastAsia" w:hAnsi="Verdana" w:cstheme="minorBidi"/>
            <w:noProof/>
            <w:kern w:val="2"/>
            <w:sz w:val="20"/>
            <w:szCs w:val="20"/>
            <w:lang w:val="es-CO" w:eastAsia="es-CO"/>
            <w14:ligatures w14:val="standardContextual"/>
          </w:rPr>
          <w:tab/>
        </w:r>
        <w:r w:rsidR="00F942BB" w:rsidRPr="006213A8">
          <w:rPr>
            <w:rStyle w:val="Hipervnculo"/>
            <w:rFonts w:ascii="Verdana" w:hAnsi="Verdana"/>
            <w:b/>
            <w:noProof/>
            <w:sz w:val="20"/>
            <w:szCs w:val="20"/>
          </w:rPr>
          <w:t>EVALUACIÓN MONITOREO Y SEGUIMIENTO AMBIENTAL</w:t>
        </w:r>
        <w:r w:rsidR="00F942BB" w:rsidRPr="006213A8">
          <w:rPr>
            <w:rFonts w:ascii="Verdana" w:hAnsi="Verdana"/>
            <w:noProof/>
            <w:webHidden/>
            <w:sz w:val="20"/>
            <w:szCs w:val="20"/>
          </w:rPr>
          <w:tab/>
        </w:r>
        <w:r w:rsidR="00F942BB" w:rsidRPr="006213A8">
          <w:rPr>
            <w:rFonts w:ascii="Verdana" w:hAnsi="Verdana"/>
            <w:noProof/>
            <w:webHidden/>
            <w:sz w:val="20"/>
            <w:szCs w:val="20"/>
          </w:rPr>
          <w:fldChar w:fldCharType="begin"/>
        </w:r>
        <w:r w:rsidR="00F942BB" w:rsidRPr="006213A8">
          <w:rPr>
            <w:rFonts w:ascii="Verdana" w:hAnsi="Verdana"/>
            <w:noProof/>
            <w:webHidden/>
            <w:sz w:val="20"/>
            <w:szCs w:val="20"/>
          </w:rPr>
          <w:instrText xml:space="preserve"> PAGEREF _Toc172555891 \h </w:instrText>
        </w:r>
        <w:r w:rsidR="00F942BB" w:rsidRPr="006213A8">
          <w:rPr>
            <w:rFonts w:ascii="Verdana" w:hAnsi="Verdana"/>
            <w:noProof/>
            <w:webHidden/>
            <w:sz w:val="20"/>
            <w:szCs w:val="20"/>
          </w:rPr>
        </w:r>
        <w:r w:rsidR="00F942BB" w:rsidRPr="006213A8">
          <w:rPr>
            <w:rFonts w:ascii="Verdana" w:hAnsi="Verdana"/>
            <w:noProof/>
            <w:webHidden/>
            <w:sz w:val="20"/>
            <w:szCs w:val="20"/>
          </w:rPr>
          <w:fldChar w:fldCharType="separate"/>
        </w:r>
        <w:r w:rsidR="00F942BB" w:rsidRPr="006213A8">
          <w:rPr>
            <w:rFonts w:ascii="Verdana" w:hAnsi="Verdana"/>
            <w:noProof/>
            <w:webHidden/>
            <w:sz w:val="20"/>
            <w:szCs w:val="20"/>
          </w:rPr>
          <w:t>31</w:t>
        </w:r>
        <w:r w:rsidR="00F942BB" w:rsidRPr="006213A8">
          <w:rPr>
            <w:rFonts w:ascii="Verdana" w:hAnsi="Verdana"/>
            <w:noProof/>
            <w:webHidden/>
            <w:sz w:val="20"/>
            <w:szCs w:val="20"/>
          </w:rPr>
          <w:fldChar w:fldCharType="end"/>
        </w:r>
      </w:hyperlink>
    </w:p>
    <w:p w14:paraId="0919E088" w14:textId="16244293" w:rsidR="00F942BB" w:rsidRPr="006213A8" w:rsidRDefault="00000000" w:rsidP="004B6454">
      <w:pPr>
        <w:pStyle w:val="TDC2"/>
        <w:tabs>
          <w:tab w:val="left" w:pos="1200"/>
          <w:tab w:val="right" w:leader="dot" w:pos="9394"/>
        </w:tabs>
        <w:jc w:val="both"/>
        <w:rPr>
          <w:rFonts w:ascii="Verdana" w:eastAsiaTheme="minorEastAsia" w:hAnsi="Verdana" w:cstheme="minorBidi"/>
          <w:noProof/>
          <w:kern w:val="2"/>
          <w:sz w:val="20"/>
          <w:szCs w:val="20"/>
          <w:lang w:val="es-CO" w:eastAsia="es-CO"/>
          <w14:ligatures w14:val="standardContextual"/>
        </w:rPr>
      </w:pPr>
      <w:hyperlink w:anchor="_Toc172555892" w:history="1">
        <w:r w:rsidR="00F942BB" w:rsidRPr="006213A8">
          <w:rPr>
            <w:rStyle w:val="Hipervnculo"/>
            <w:rFonts w:ascii="Verdana" w:hAnsi="Verdana"/>
            <w:b/>
            <w:bCs/>
            <w:noProof/>
            <w:sz w:val="20"/>
            <w:szCs w:val="20"/>
          </w:rPr>
          <w:t>12.1</w:t>
        </w:r>
        <w:r w:rsidR="00F942BB" w:rsidRPr="006213A8">
          <w:rPr>
            <w:rFonts w:ascii="Verdana" w:eastAsiaTheme="minorEastAsia" w:hAnsi="Verdana" w:cstheme="minorBidi"/>
            <w:noProof/>
            <w:kern w:val="2"/>
            <w:sz w:val="20"/>
            <w:szCs w:val="20"/>
            <w:lang w:val="es-CO" w:eastAsia="es-CO"/>
            <w14:ligatures w14:val="standardContextual"/>
          </w:rPr>
          <w:tab/>
        </w:r>
        <w:r w:rsidR="00F942BB" w:rsidRPr="006213A8">
          <w:rPr>
            <w:rStyle w:val="Hipervnculo"/>
            <w:rFonts w:ascii="Verdana" w:hAnsi="Verdana"/>
            <w:b/>
            <w:noProof/>
            <w:sz w:val="20"/>
            <w:szCs w:val="20"/>
          </w:rPr>
          <w:t>Generalidades</w:t>
        </w:r>
        <w:r w:rsidR="00F942BB" w:rsidRPr="006213A8">
          <w:rPr>
            <w:rFonts w:ascii="Verdana" w:hAnsi="Verdana"/>
            <w:noProof/>
            <w:webHidden/>
            <w:sz w:val="20"/>
            <w:szCs w:val="20"/>
          </w:rPr>
          <w:tab/>
        </w:r>
        <w:r w:rsidR="00F942BB" w:rsidRPr="006213A8">
          <w:rPr>
            <w:rFonts w:ascii="Verdana" w:hAnsi="Verdana"/>
            <w:noProof/>
            <w:webHidden/>
            <w:sz w:val="20"/>
            <w:szCs w:val="20"/>
          </w:rPr>
          <w:fldChar w:fldCharType="begin"/>
        </w:r>
        <w:r w:rsidR="00F942BB" w:rsidRPr="006213A8">
          <w:rPr>
            <w:rFonts w:ascii="Verdana" w:hAnsi="Verdana"/>
            <w:noProof/>
            <w:webHidden/>
            <w:sz w:val="20"/>
            <w:szCs w:val="20"/>
          </w:rPr>
          <w:instrText xml:space="preserve"> PAGEREF _Toc172555892 \h </w:instrText>
        </w:r>
        <w:r w:rsidR="00F942BB" w:rsidRPr="006213A8">
          <w:rPr>
            <w:rFonts w:ascii="Verdana" w:hAnsi="Verdana"/>
            <w:noProof/>
            <w:webHidden/>
            <w:sz w:val="20"/>
            <w:szCs w:val="20"/>
          </w:rPr>
        </w:r>
        <w:r w:rsidR="00F942BB" w:rsidRPr="006213A8">
          <w:rPr>
            <w:rFonts w:ascii="Verdana" w:hAnsi="Verdana"/>
            <w:noProof/>
            <w:webHidden/>
            <w:sz w:val="20"/>
            <w:szCs w:val="20"/>
          </w:rPr>
          <w:fldChar w:fldCharType="separate"/>
        </w:r>
        <w:r w:rsidR="00F942BB" w:rsidRPr="006213A8">
          <w:rPr>
            <w:rFonts w:ascii="Verdana" w:hAnsi="Verdana"/>
            <w:noProof/>
            <w:webHidden/>
            <w:sz w:val="20"/>
            <w:szCs w:val="20"/>
          </w:rPr>
          <w:t>31</w:t>
        </w:r>
        <w:r w:rsidR="00F942BB" w:rsidRPr="006213A8">
          <w:rPr>
            <w:rFonts w:ascii="Verdana" w:hAnsi="Verdana"/>
            <w:noProof/>
            <w:webHidden/>
            <w:sz w:val="20"/>
            <w:szCs w:val="20"/>
          </w:rPr>
          <w:fldChar w:fldCharType="end"/>
        </w:r>
      </w:hyperlink>
    </w:p>
    <w:p w14:paraId="40C771A9" w14:textId="1F26F0C8" w:rsidR="00F942BB" w:rsidRPr="006213A8" w:rsidRDefault="00000000" w:rsidP="004B6454">
      <w:pPr>
        <w:pStyle w:val="TDC2"/>
        <w:tabs>
          <w:tab w:val="left" w:pos="1200"/>
          <w:tab w:val="right" w:leader="dot" w:pos="9394"/>
        </w:tabs>
        <w:jc w:val="both"/>
        <w:rPr>
          <w:rFonts w:ascii="Verdana" w:eastAsiaTheme="minorEastAsia" w:hAnsi="Verdana" w:cstheme="minorBidi"/>
          <w:noProof/>
          <w:kern w:val="2"/>
          <w:sz w:val="20"/>
          <w:szCs w:val="20"/>
          <w:lang w:val="es-CO" w:eastAsia="es-CO"/>
          <w14:ligatures w14:val="standardContextual"/>
        </w:rPr>
      </w:pPr>
      <w:hyperlink w:anchor="_Toc172555893" w:history="1">
        <w:r w:rsidR="00F942BB" w:rsidRPr="006213A8">
          <w:rPr>
            <w:rStyle w:val="Hipervnculo"/>
            <w:rFonts w:ascii="Verdana" w:hAnsi="Verdana"/>
            <w:b/>
            <w:bCs/>
            <w:noProof/>
            <w:sz w:val="20"/>
            <w:szCs w:val="20"/>
          </w:rPr>
          <w:t>12.2</w:t>
        </w:r>
        <w:r w:rsidR="00F942BB" w:rsidRPr="006213A8">
          <w:rPr>
            <w:rFonts w:ascii="Verdana" w:eastAsiaTheme="minorEastAsia" w:hAnsi="Verdana" w:cstheme="minorBidi"/>
            <w:noProof/>
            <w:kern w:val="2"/>
            <w:sz w:val="20"/>
            <w:szCs w:val="20"/>
            <w:lang w:val="es-CO" w:eastAsia="es-CO"/>
            <w14:ligatures w14:val="standardContextual"/>
          </w:rPr>
          <w:tab/>
        </w:r>
        <w:r w:rsidR="00F942BB" w:rsidRPr="006213A8">
          <w:rPr>
            <w:rStyle w:val="Hipervnculo"/>
            <w:rFonts w:ascii="Verdana" w:hAnsi="Verdana"/>
            <w:b/>
            <w:noProof/>
            <w:sz w:val="20"/>
            <w:szCs w:val="20"/>
          </w:rPr>
          <w:t>Plan de gestión ambiental</w:t>
        </w:r>
        <w:r w:rsidR="00F942BB" w:rsidRPr="006213A8">
          <w:rPr>
            <w:rFonts w:ascii="Verdana" w:hAnsi="Verdana"/>
            <w:noProof/>
            <w:webHidden/>
            <w:sz w:val="20"/>
            <w:szCs w:val="20"/>
          </w:rPr>
          <w:tab/>
        </w:r>
        <w:r w:rsidR="00F942BB" w:rsidRPr="006213A8">
          <w:rPr>
            <w:rFonts w:ascii="Verdana" w:hAnsi="Verdana"/>
            <w:noProof/>
            <w:webHidden/>
            <w:sz w:val="20"/>
            <w:szCs w:val="20"/>
          </w:rPr>
          <w:fldChar w:fldCharType="begin"/>
        </w:r>
        <w:r w:rsidR="00F942BB" w:rsidRPr="006213A8">
          <w:rPr>
            <w:rFonts w:ascii="Verdana" w:hAnsi="Verdana"/>
            <w:noProof/>
            <w:webHidden/>
            <w:sz w:val="20"/>
            <w:szCs w:val="20"/>
          </w:rPr>
          <w:instrText xml:space="preserve"> PAGEREF _Toc172555893 \h </w:instrText>
        </w:r>
        <w:r w:rsidR="00F942BB" w:rsidRPr="006213A8">
          <w:rPr>
            <w:rFonts w:ascii="Verdana" w:hAnsi="Verdana"/>
            <w:noProof/>
            <w:webHidden/>
            <w:sz w:val="20"/>
            <w:szCs w:val="20"/>
          </w:rPr>
        </w:r>
        <w:r w:rsidR="00F942BB" w:rsidRPr="006213A8">
          <w:rPr>
            <w:rFonts w:ascii="Verdana" w:hAnsi="Verdana"/>
            <w:noProof/>
            <w:webHidden/>
            <w:sz w:val="20"/>
            <w:szCs w:val="20"/>
          </w:rPr>
          <w:fldChar w:fldCharType="separate"/>
        </w:r>
        <w:r w:rsidR="00F942BB" w:rsidRPr="006213A8">
          <w:rPr>
            <w:rFonts w:ascii="Verdana" w:hAnsi="Verdana"/>
            <w:noProof/>
            <w:webHidden/>
            <w:sz w:val="20"/>
            <w:szCs w:val="20"/>
          </w:rPr>
          <w:t>31</w:t>
        </w:r>
        <w:r w:rsidR="00F942BB" w:rsidRPr="006213A8">
          <w:rPr>
            <w:rFonts w:ascii="Verdana" w:hAnsi="Verdana"/>
            <w:noProof/>
            <w:webHidden/>
            <w:sz w:val="20"/>
            <w:szCs w:val="20"/>
          </w:rPr>
          <w:fldChar w:fldCharType="end"/>
        </w:r>
      </w:hyperlink>
    </w:p>
    <w:p w14:paraId="3E603956" w14:textId="07781BB7" w:rsidR="00F942BB" w:rsidRPr="006213A8" w:rsidRDefault="00000000" w:rsidP="004B6454">
      <w:pPr>
        <w:pStyle w:val="TDC2"/>
        <w:tabs>
          <w:tab w:val="left" w:pos="1200"/>
          <w:tab w:val="right" w:leader="dot" w:pos="9394"/>
        </w:tabs>
        <w:jc w:val="both"/>
        <w:rPr>
          <w:rFonts w:ascii="Verdana" w:eastAsiaTheme="minorEastAsia" w:hAnsi="Verdana" w:cstheme="minorBidi"/>
          <w:noProof/>
          <w:kern w:val="2"/>
          <w:sz w:val="20"/>
          <w:szCs w:val="20"/>
          <w:lang w:val="es-CO" w:eastAsia="es-CO"/>
          <w14:ligatures w14:val="standardContextual"/>
        </w:rPr>
      </w:pPr>
      <w:hyperlink w:anchor="_Toc172555894" w:history="1">
        <w:r w:rsidR="00F942BB" w:rsidRPr="006213A8">
          <w:rPr>
            <w:rStyle w:val="Hipervnculo"/>
            <w:rFonts w:ascii="Verdana" w:hAnsi="Verdana"/>
            <w:b/>
            <w:bCs/>
            <w:noProof/>
            <w:sz w:val="20"/>
            <w:szCs w:val="20"/>
          </w:rPr>
          <w:t>12.3</w:t>
        </w:r>
        <w:r w:rsidR="00F942BB" w:rsidRPr="006213A8">
          <w:rPr>
            <w:rFonts w:ascii="Verdana" w:eastAsiaTheme="minorEastAsia" w:hAnsi="Verdana" w:cstheme="minorBidi"/>
            <w:noProof/>
            <w:kern w:val="2"/>
            <w:sz w:val="20"/>
            <w:szCs w:val="20"/>
            <w:lang w:val="es-CO" w:eastAsia="es-CO"/>
            <w14:ligatures w14:val="standardContextual"/>
          </w:rPr>
          <w:tab/>
        </w:r>
        <w:r w:rsidR="00F942BB" w:rsidRPr="006213A8">
          <w:rPr>
            <w:rStyle w:val="Hipervnculo"/>
            <w:rFonts w:ascii="Verdana" w:hAnsi="Verdana"/>
            <w:b/>
            <w:noProof/>
            <w:sz w:val="20"/>
            <w:szCs w:val="20"/>
          </w:rPr>
          <w:t>Evaluación</w:t>
        </w:r>
        <w:r w:rsidR="00F942BB" w:rsidRPr="006213A8">
          <w:rPr>
            <w:rFonts w:ascii="Verdana" w:hAnsi="Verdana"/>
            <w:noProof/>
            <w:webHidden/>
            <w:sz w:val="20"/>
            <w:szCs w:val="20"/>
          </w:rPr>
          <w:tab/>
        </w:r>
        <w:r w:rsidR="00F942BB" w:rsidRPr="006213A8">
          <w:rPr>
            <w:rFonts w:ascii="Verdana" w:hAnsi="Verdana"/>
            <w:noProof/>
            <w:webHidden/>
            <w:sz w:val="20"/>
            <w:szCs w:val="20"/>
          </w:rPr>
          <w:fldChar w:fldCharType="begin"/>
        </w:r>
        <w:r w:rsidR="00F942BB" w:rsidRPr="006213A8">
          <w:rPr>
            <w:rFonts w:ascii="Verdana" w:hAnsi="Verdana"/>
            <w:noProof/>
            <w:webHidden/>
            <w:sz w:val="20"/>
            <w:szCs w:val="20"/>
          </w:rPr>
          <w:instrText xml:space="preserve"> PAGEREF _Toc172555894 \h </w:instrText>
        </w:r>
        <w:r w:rsidR="00F942BB" w:rsidRPr="006213A8">
          <w:rPr>
            <w:rFonts w:ascii="Verdana" w:hAnsi="Verdana"/>
            <w:noProof/>
            <w:webHidden/>
            <w:sz w:val="20"/>
            <w:szCs w:val="20"/>
          </w:rPr>
        </w:r>
        <w:r w:rsidR="00F942BB" w:rsidRPr="006213A8">
          <w:rPr>
            <w:rFonts w:ascii="Verdana" w:hAnsi="Verdana"/>
            <w:noProof/>
            <w:webHidden/>
            <w:sz w:val="20"/>
            <w:szCs w:val="20"/>
          </w:rPr>
          <w:fldChar w:fldCharType="separate"/>
        </w:r>
        <w:r w:rsidR="00F942BB" w:rsidRPr="006213A8">
          <w:rPr>
            <w:rFonts w:ascii="Verdana" w:hAnsi="Verdana"/>
            <w:noProof/>
            <w:webHidden/>
            <w:sz w:val="20"/>
            <w:szCs w:val="20"/>
          </w:rPr>
          <w:t>32</w:t>
        </w:r>
        <w:r w:rsidR="00F942BB" w:rsidRPr="006213A8">
          <w:rPr>
            <w:rFonts w:ascii="Verdana" w:hAnsi="Verdana"/>
            <w:noProof/>
            <w:webHidden/>
            <w:sz w:val="20"/>
            <w:szCs w:val="20"/>
          </w:rPr>
          <w:fldChar w:fldCharType="end"/>
        </w:r>
      </w:hyperlink>
    </w:p>
    <w:p w14:paraId="0C846306" w14:textId="4F56E5D1" w:rsidR="00F942BB" w:rsidRPr="006213A8" w:rsidRDefault="00000000" w:rsidP="004B6454">
      <w:pPr>
        <w:pStyle w:val="TDC2"/>
        <w:tabs>
          <w:tab w:val="left" w:pos="1200"/>
          <w:tab w:val="right" w:leader="dot" w:pos="9394"/>
        </w:tabs>
        <w:jc w:val="both"/>
        <w:rPr>
          <w:rFonts w:ascii="Verdana" w:eastAsiaTheme="minorEastAsia" w:hAnsi="Verdana" w:cstheme="minorBidi"/>
          <w:noProof/>
          <w:kern w:val="2"/>
          <w:sz w:val="20"/>
          <w:szCs w:val="20"/>
          <w:lang w:val="es-CO" w:eastAsia="es-CO"/>
          <w14:ligatures w14:val="standardContextual"/>
        </w:rPr>
      </w:pPr>
      <w:hyperlink w:anchor="_Toc172555895" w:history="1">
        <w:r w:rsidR="00F942BB" w:rsidRPr="006213A8">
          <w:rPr>
            <w:rStyle w:val="Hipervnculo"/>
            <w:rFonts w:ascii="Verdana" w:hAnsi="Verdana"/>
            <w:b/>
            <w:bCs/>
            <w:noProof/>
            <w:sz w:val="20"/>
            <w:szCs w:val="20"/>
          </w:rPr>
          <w:t>12.4</w:t>
        </w:r>
        <w:r w:rsidR="00F942BB" w:rsidRPr="006213A8">
          <w:rPr>
            <w:rFonts w:ascii="Verdana" w:eastAsiaTheme="minorEastAsia" w:hAnsi="Verdana" w:cstheme="minorBidi"/>
            <w:noProof/>
            <w:kern w:val="2"/>
            <w:sz w:val="20"/>
            <w:szCs w:val="20"/>
            <w:lang w:val="es-CO" w:eastAsia="es-CO"/>
            <w14:ligatures w14:val="standardContextual"/>
          </w:rPr>
          <w:tab/>
        </w:r>
        <w:r w:rsidR="00F942BB" w:rsidRPr="006213A8">
          <w:rPr>
            <w:rStyle w:val="Hipervnculo"/>
            <w:rFonts w:ascii="Verdana" w:hAnsi="Verdana"/>
            <w:b/>
            <w:noProof/>
            <w:sz w:val="20"/>
            <w:szCs w:val="20"/>
          </w:rPr>
          <w:t>Seguimiento</w:t>
        </w:r>
        <w:r w:rsidR="00F942BB" w:rsidRPr="006213A8">
          <w:rPr>
            <w:rFonts w:ascii="Verdana" w:hAnsi="Verdana"/>
            <w:noProof/>
            <w:webHidden/>
            <w:sz w:val="20"/>
            <w:szCs w:val="20"/>
          </w:rPr>
          <w:tab/>
        </w:r>
        <w:r w:rsidR="00F942BB" w:rsidRPr="006213A8">
          <w:rPr>
            <w:rFonts w:ascii="Verdana" w:hAnsi="Verdana"/>
            <w:noProof/>
            <w:webHidden/>
            <w:sz w:val="20"/>
            <w:szCs w:val="20"/>
          </w:rPr>
          <w:fldChar w:fldCharType="begin"/>
        </w:r>
        <w:r w:rsidR="00F942BB" w:rsidRPr="006213A8">
          <w:rPr>
            <w:rFonts w:ascii="Verdana" w:hAnsi="Verdana"/>
            <w:noProof/>
            <w:webHidden/>
            <w:sz w:val="20"/>
            <w:szCs w:val="20"/>
          </w:rPr>
          <w:instrText xml:space="preserve"> PAGEREF _Toc172555895 \h </w:instrText>
        </w:r>
        <w:r w:rsidR="00F942BB" w:rsidRPr="006213A8">
          <w:rPr>
            <w:rFonts w:ascii="Verdana" w:hAnsi="Verdana"/>
            <w:noProof/>
            <w:webHidden/>
            <w:sz w:val="20"/>
            <w:szCs w:val="20"/>
          </w:rPr>
        </w:r>
        <w:r w:rsidR="00F942BB" w:rsidRPr="006213A8">
          <w:rPr>
            <w:rFonts w:ascii="Verdana" w:hAnsi="Verdana"/>
            <w:noProof/>
            <w:webHidden/>
            <w:sz w:val="20"/>
            <w:szCs w:val="20"/>
          </w:rPr>
          <w:fldChar w:fldCharType="separate"/>
        </w:r>
        <w:r w:rsidR="00F942BB" w:rsidRPr="006213A8">
          <w:rPr>
            <w:rFonts w:ascii="Verdana" w:hAnsi="Verdana"/>
            <w:noProof/>
            <w:webHidden/>
            <w:sz w:val="20"/>
            <w:szCs w:val="20"/>
          </w:rPr>
          <w:t>32</w:t>
        </w:r>
        <w:r w:rsidR="00F942BB" w:rsidRPr="006213A8">
          <w:rPr>
            <w:rFonts w:ascii="Verdana" w:hAnsi="Verdana"/>
            <w:noProof/>
            <w:webHidden/>
            <w:sz w:val="20"/>
            <w:szCs w:val="20"/>
          </w:rPr>
          <w:fldChar w:fldCharType="end"/>
        </w:r>
      </w:hyperlink>
    </w:p>
    <w:p w14:paraId="4DD79B4B" w14:textId="04EC399F" w:rsidR="00F942BB" w:rsidRPr="006213A8" w:rsidRDefault="00000000" w:rsidP="004B6454">
      <w:pPr>
        <w:pStyle w:val="TDC2"/>
        <w:tabs>
          <w:tab w:val="left" w:pos="1200"/>
          <w:tab w:val="right" w:leader="dot" w:pos="9394"/>
        </w:tabs>
        <w:jc w:val="both"/>
        <w:rPr>
          <w:rFonts w:ascii="Verdana" w:eastAsiaTheme="minorEastAsia" w:hAnsi="Verdana" w:cstheme="minorBidi"/>
          <w:noProof/>
          <w:kern w:val="2"/>
          <w:sz w:val="20"/>
          <w:szCs w:val="20"/>
          <w:lang w:val="es-CO" w:eastAsia="es-CO"/>
          <w14:ligatures w14:val="standardContextual"/>
        </w:rPr>
      </w:pPr>
      <w:hyperlink w:anchor="_Toc172555896" w:history="1">
        <w:r w:rsidR="00F942BB" w:rsidRPr="006213A8">
          <w:rPr>
            <w:rStyle w:val="Hipervnculo"/>
            <w:rFonts w:ascii="Verdana" w:hAnsi="Verdana"/>
            <w:b/>
            <w:bCs/>
            <w:noProof/>
            <w:sz w:val="20"/>
            <w:szCs w:val="20"/>
          </w:rPr>
          <w:t>12.5</w:t>
        </w:r>
        <w:r w:rsidR="00F942BB" w:rsidRPr="006213A8">
          <w:rPr>
            <w:rFonts w:ascii="Verdana" w:eastAsiaTheme="minorEastAsia" w:hAnsi="Verdana" w:cstheme="minorBidi"/>
            <w:noProof/>
            <w:kern w:val="2"/>
            <w:sz w:val="20"/>
            <w:szCs w:val="20"/>
            <w:lang w:val="es-CO" w:eastAsia="es-CO"/>
            <w14:ligatures w14:val="standardContextual"/>
          </w:rPr>
          <w:tab/>
        </w:r>
        <w:r w:rsidR="00F942BB" w:rsidRPr="006213A8">
          <w:rPr>
            <w:rStyle w:val="Hipervnculo"/>
            <w:rFonts w:ascii="Verdana" w:hAnsi="Verdana"/>
            <w:b/>
            <w:noProof/>
            <w:sz w:val="20"/>
            <w:szCs w:val="20"/>
          </w:rPr>
          <w:t>Monitoreo</w:t>
        </w:r>
        <w:r w:rsidR="00F942BB" w:rsidRPr="006213A8">
          <w:rPr>
            <w:rFonts w:ascii="Verdana" w:hAnsi="Verdana"/>
            <w:noProof/>
            <w:webHidden/>
            <w:sz w:val="20"/>
            <w:szCs w:val="20"/>
          </w:rPr>
          <w:tab/>
        </w:r>
        <w:r w:rsidR="00F942BB" w:rsidRPr="006213A8">
          <w:rPr>
            <w:rFonts w:ascii="Verdana" w:hAnsi="Verdana"/>
            <w:noProof/>
            <w:webHidden/>
            <w:sz w:val="20"/>
            <w:szCs w:val="20"/>
          </w:rPr>
          <w:fldChar w:fldCharType="begin"/>
        </w:r>
        <w:r w:rsidR="00F942BB" w:rsidRPr="006213A8">
          <w:rPr>
            <w:rFonts w:ascii="Verdana" w:hAnsi="Verdana"/>
            <w:noProof/>
            <w:webHidden/>
            <w:sz w:val="20"/>
            <w:szCs w:val="20"/>
          </w:rPr>
          <w:instrText xml:space="preserve"> PAGEREF _Toc172555896 \h </w:instrText>
        </w:r>
        <w:r w:rsidR="00F942BB" w:rsidRPr="006213A8">
          <w:rPr>
            <w:rFonts w:ascii="Verdana" w:hAnsi="Verdana"/>
            <w:noProof/>
            <w:webHidden/>
            <w:sz w:val="20"/>
            <w:szCs w:val="20"/>
          </w:rPr>
        </w:r>
        <w:r w:rsidR="00F942BB" w:rsidRPr="006213A8">
          <w:rPr>
            <w:rFonts w:ascii="Verdana" w:hAnsi="Verdana"/>
            <w:noProof/>
            <w:webHidden/>
            <w:sz w:val="20"/>
            <w:szCs w:val="20"/>
          </w:rPr>
          <w:fldChar w:fldCharType="separate"/>
        </w:r>
        <w:r w:rsidR="00F942BB" w:rsidRPr="006213A8">
          <w:rPr>
            <w:rFonts w:ascii="Verdana" w:hAnsi="Verdana"/>
            <w:noProof/>
            <w:webHidden/>
            <w:sz w:val="20"/>
            <w:szCs w:val="20"/>
          </w:rPr>
          <w:t>33</w:t>
        </w:r>
        <w:r w:rsidR="00F942BB" w:rsidRPr="006213A8">
          <w:rPr>
            <w:rFonts w:ascii="Verdana" w:hAnsi="Verdana"/>
            <w:noProof/>
            <w:webHidden/>
            <w:sz w:val="20"/>
            <w:szCs w:val="20"/>
          </w:rPr>
          <w:fldChar w:fldCharType="end"/>
        </w:r>
      </w:hyperlink>
    </w:p>
    <w:p w14:paraId="636D7C56" w14:textId="5708E303" w:rsidR="00F942BB" w:rsidRPr="006213A8" w:rsidRDefault="00000000" w:rsidP="004B6454">
      <w:pPr>
        <w:pStyle w:val="TDC2"/>
        <w:tabs>
          <w:tab w:val="left" w:pos="1200"/>
          <w:tab w:val="right" w:leader="dot" w:pos="9394"/>
        </w:tabs>
        <w:jc w:val="both"/>
        <w:rPr>
          <w:rFonts w:ascii="Verdana" w:eastAsiaTheme="minorEastAsia" w:hAnsi="Verdana" w:cstheme="minorBidi"/>
          <w:noProof/>
          <w:kern w:val="2"/>
          <w:sz w:val="20"/>
          <w:szCs w:val="20"/>
          <w:lang w:val="es-CO" w:eastAsia="es-CO"/>
          <w14:ligatures w14:val="standardContextual"/>
        </w:rPr>
      </w:pPr>
      <w:hyperlink w:anchor="_Toc172555897" w:history="1">
        <w:r w:rsidR="00F942BB" w:rsidRPr="006213A8">
          <w:rPr>
            <w:rStyle w:val="Hipervnculo"/>
            <w:rFonts w:ascii="Verdana" w:hAnsi="Verdana"/>
            <w:b/>
            <w:bCs/>
            <w:noProof/>
            <w:sz w:val="20"/>
            <w:szCs w:val="20"/>
          </w:rPr>
          <w:t>12.6</w:t>
        </w:r>
        <w:r w:rsidR="00F942BB" w:rsidRPr="006213A8">
          <w:rPr>
            <w:rFonts w:ascii="Verdana" w:eastAsiaTheme="minorEastAsia" w:hAnsi="Verdana" w:cstheme="minorBidi"/>
            <w:noProof/>
            <w:kern w:val="2"/>
            <w:sz w:val="20"/>
            <w:szCs w:val="20"/>
            <w:lang w:val="es-CO" w:eastAsia="es-CO"/>
            <w14:ligatures w14:val="standardContextual"/>
          </w:rPr>
          <w:tab/>
        </w:r>
        <w:r w:rsidR="00F942BB" w:rsidRPr="006213A8">
          <w:rPr>
            <w:rStyle w:val="Hipervnculo"/>
            <w:rFonts w:ascii="Verdana" w:hAnsi="Verdana"/>
            <w:b/>
            <w:noProof/>
            <w:sz w:val="20"/>
            <w:szCs w:val="20"/>
          </w:rPr>
          <w:t>Plan de seguimiento y monitoreo</w:t>
        </w:r>
        <w:r w:rsidR="00F942BB" w:rsidRPr="006213A8">
          <w:rPr>
            <w:rFonts w:ascii="Verdana" w:hAnsi="Verdana"/>
            <w:noProof/>
            <w:webHidden/>
            <w:sz w:val="20"/>
            <w:szCs w:val="20"/>
          </w:rPr>
          <w:tab/>
        </w:r>
        <w:r w:rsidR="00F942BB" w:rsidRPr="006213A8">
          <w:rPr>
            <w:rFonts w:ascii="Verdana" w:hAnsi="Verdana"/>
            <w:noProof/>
            <w:webHidden/>
            <w:sz w:val="20"/>
            <w:szCs w:val="20"/>
          </w:rPr>
          <w:fldChar w:fldCharType="begin"/>
        </w:r>
        <w:r w:rsidR="00F942BB" w:rsidRPr="006213A8">
          <w:rPr>
            <w:rFonts w:ascii="Verdana" w:hAnsi="Verdana"/>
            <w:noProof/>
            <w:webHidden/>
            <w:sz w:val="20"/>
            <w:szCs w:val="20"/>
          </w:rPr>
          <w:instrText xml:space="preserve"> PAGEREF _Toc172555897 \h </w:instrText>
        </w:r>
        <w:r w:rsidR="00F942BB" w:rsidRPr="006213A8">
          <w:rPr>
            <w:rFonts w:ascii="Verdana" w:hAnsi="Verdana"/>
            <w:noProof/>
            <w:webHidden/>
            <w:sz w:val="20"/>
            <w:szCs w:val="20"/>
          </w:rPr>
        </w:r>
        <w:r w:rsidR="00F942BB" w:rsidRPr="006213A8">
          <w:rPr>
            <w:rFonts w:ascii="Verdana" w:hAnsi="Verdana"/>
            <w:noProof/>
            <w:webHidden/>
            <w:sz w:val="20"/>
            <w:szCs w:val="20"/>
          </w:rPr>
          <w:fldChar w:fldCharType="separate"/>
        </w:r>
        <w:r w:rsidR="00F942BB" w:rsidRPr="006213A8">
          <w:rPr>
            <w:rFonts w:ascii="Verdana" w:hAnsi="Verdana"/>
            <w:noProof/>
            <w:webHidden/>
            <w:sz w:val="20"/>
            <w:szCs w:val="20"/>
          </w:rPr>
          <w:t>33</w:t>
        </w:r>
        <w:r w:rsidR="00F942BB" w:rsidRPr="006213A8">
          <w:rPr>
            <w:rFonts w:ascii="Verdana" w:hAnsi="Verdana"/>
            <w:noProof/>
            <w:webHidden/>
            <w:sz w:val="20"/>
            <w:szCs w:val="20"/>
          </w:rPr>
          <w:fldChar w:fldCharType="end"/>
        </w:r>
      </w:hyperlink>
    </w:p>
    <w:p w14:paraId="7A47E540" w14:textId="100C4166" w:rsidR="00F942BB" w:rsidRPr="006213A8" w:rsidRDefault="00000000" w:rsidP="004B6454">
      <w:pPr>
        <w:pStyle w:val="TDC2"/>
        <w:tabs>
          <w:tab w:val="left" w:pos="960"/>
          <w:tab w:val="right" w:leader="dot" w:pos="9394"/>
        </w:tabs>
        <w:jc w:val="both"/>
        <w:rPr>
          <w:rFonts w:ascii="Verdana" w:eastAsiaTheme="minorEastAsia" w:hAnsi="Verdana" w:cstheme="minorBidi"/>
          <w:noProof/>
          <w:kern w:val="2"/>
          <w:sz w:val="20"/>
          <w:szCs w:val="20"/>
          <w:lang w:val="es-CO" w:eastAsia="es-CO"/>
          <w14:ligatures w14:val="standardContextual"/>
        </w:rPr>
      </w:pPr>
      <w:hyperlink w:anchor="_Toc172555898" w:history="1">
        <w:r w:rsidR="00F942BB" w:rsidRPr="006213A8">
          <w:rPr>
            <w:rStyle w:val="Hipervnculo"/>
            <w:rFonts w:ascii="Verdana" w:hAnsi="Verdana"/>
            <w:b/>
            <w:noProof/>
            <w:sz w:val="20"/>
            <w:szCs w:val="20"/>
          </w:rPr>
          <w:t>13</w:t>
        </w:r>
        <w:r w:rsidR="00F942BB" w:rsidRPr="006213A8">
          <w:rPr>
            <w:rFonts w:ascii="Verdana" w:eastAsiaTheme="minorEastAsia" w:hAnsi="Verdana" w:cstheme="minorBidi"/>
            <w:noProof/>
            <w:kern w:val="2"/>
            <w:sz w:val="20"/>
            <w:szCs w:val="20"/>
            <w:lang w:val="es-CO" w:eastAsia="es-CO"/>
            <w14:ligatures w14:val="standardContextual"/>
          </w:rPr>
          <w:tab/>
        </w:r>
        <w:r w:rsidR="00F942BB" w:rsidRPr="006213A8">
          <w:rPr>
            <w:rStyle w:val="Hipervnculo"/>
            <w:rFonts w:ascii="Verdana" w:hAnsi="Verdana"/>
            <w:b/>
            <w:noProof/>
            <w:sz w:val="20"/>
            <w:szCs w:val="20"/>
          </w:rPr>
          <w:t>Anexos.</w:t>
        </w:r>
        <w:r w:rsidR="00F942BB" w:rsidRPr="006213A8">
          <w:rPr>
            <w:rFonts w:ascii="Verdana" w:hAnsi="Verdana"/>
            <w:noProof/>
            <w:webHidden/>
            <w:sz w:val="20"/>
            <w:szCs w:val="20"/>
          </w:rPr>
          <w:tab/>
        </w:r>
        <w:r w:rsidR="00F942BB" w:rsidRPr="006213A8">
          <w:rPr>
            <w:rFonts w:ascii="Verdana" w:hAnsi="Verdana"/>
            <w:noProof/>
            <w:webHidden/>
            <w:sz w:val="20"/>
            <w:szCs w:val="20"/>
          </w:rPr>
          <w:fldChar w:fldCharType="begin"/>
        </w:r>
        <w:r w:rsidR="00F942BB" w:rsidRPr="006213A8">
          <w:rPr>
            <w:rFonts w:ascii="Verdana" w:hAnsi="Verdana"/>
            <w:noProof/>
            <w:webHidden/>
            <w:sz w:val="20"/>
            <w:szCs w:val="20"/>
          </w:rPr>
          <w:instrText xml:space="preserve"> PAGEREF _Toc172555898 \h </w:instrText>
        </w:r>
        <w:r w:rsidR="00F942BB" w:rsidRPr="006213A8">
          <w:rPr>
            <w:rFonts w:ascii="Verdana" w:hAnsi="Verdana"/>
            <w:noProof/>
            <w:webHidden/>
            <w:sz w:val="20"/>
            <w:szCs w:val="20"/>
          </w:rPr>
        </w:r>
        <w:r w:rsidR="00F942BB" w:rsidRPr="006213A8">
          <w:rPr>
            <w:rFonts w:ascii="Verdana" w:hAnsi="Verdana"/>
            <w:noProof/>
            <w:webHidden/>
            <w:sz w:val="20"/>
            <w:szCs w:val="20"/>
          </w:rPr>
          <w:fldChar w:fldCharType="separate"/>
        </w:r>
        <w:r w:rsidR="00F942BB" w:rsidRPr="006213A8">
          <w:rPr>
            <w:rFonts w:ascii="Verdana" w:hAnsi="Verdana"/>
            <w:noProof/>
            <w:webHidden/>
            <w:sz w:val="20"/>
            <w:szCs w:val="20"/>
          </w:rPr>
          <w:t>33</w:t>
        </w:r>
        <w:r w:rsidR="00F942BB" w:rsidRPr="006213A8">
          <w:rPr>
            <w:rFonts w:ascii="Verdana" w:hAnsi="Verdana"/>
            <w:noProof/>
            <w:webHidden/>
            <w:sz w:val="20"/>
            <w:szCs w:val="20"/>
          </w:rPr>
          <w:fldChar w:fldCharType="end"/>
        </w:r>
      </w:hyperlink>
    </w:p>
    <w:p w14:paraId="3332CBAD" w14:textId="4E12D6CE" w:rsidR="00F942BB" w:rsidRPr="006213A8" w:rsidRDefault="00000000" w:rsidP="004B6454">
      <w:pPr>
        <w:pStyle w:val="TDC2"/>
        <w:tabs>
          <w:tab w:val="left" w:pos="1200"/>
          <w:tab w:val="right" w:leader="dot" w:pos="9394"/>
        </w:tabs>
        <w:jc w:val="both"/>
        <w:rPr>
          <w:rFonts w:ascii="Verdana" w:eastAsiaTheme="minorEastAsia" w:hAnsi="Verdana" w:cstheme="minorBidi"/>
          <w:noProof/>
          <w:kern w:val="2"/>
          <w:sz w:val="20"/>
          <w:szCs w:val="20"/>
          <w:lang w:val="es-CO" w:eastAsia="es-CO"/>
          <w14:ligatures w14:val="standardContextual"/>
        </w:rPr>
      </w:pPr>
      <w:hyperlink w:anchor="_Toc172555899" w:history="1">
        <w:r w:rsidR="00F942BB" w:rsidRPr="006213A8">
          <w:rPr>
            <w:rStyle w:val="Hipervnculo"/>
            <w:rFonts w:ascii="Verdana" w:hAnsi="Verdana"/>
            <w:b/>
            <w:noProof/>
            <w:sz w:val="20"/>
            <w:szCs w:val="20"/>
          </w:rPr>
          <w:t>13.1</w:t>
        </w:r>
        <w:r w:rsidR="00F942BB" w:rsidRPr="006213A8">
          <w:rPr>
            <w:rFonts w:ascii="Verdana" w:eastAsiaTheme="minorEastAsia" w:hAnsi="Verdana" w:cstheme="minorBidi"/>
            <w:noProof/>
            <w:kern w:val="2"/>
            <w:sz w:val="20"/>
            <w:szCs w:val="20"/>
            <w:lang w:val="es-CO" w:eastAsia="es-CO"/>
            <w14:ligatures w14:val="standardContextual"/>
          </w:rPr>
          <w:tab/>
        </w:r>
        <w:r w:rsidR="00F942BB" w:rsidRPr="006213A8">
          <w:rPr>
            <w:rStyle w:val="Hipervnculo"/>
            <w:rFonts w:ascii="Verdana" w:hAnsi="Verdana"/>
            <w:b/>
            <w:noProof/>
            <w:sz w:val="20"/>
            <w:szCs w:val="20"/>
          </w:rPr>
          <w:t>Herramienta matriz de impactos ambientales para las plantaciones.</w:t>
        </w:r>
        <w:r w:rsidR="00F942BB" w:rsidRPr="006213A8">
          <w:rPr>
            <w:rFonts w:ascii="Verdana" w:hAnsi="Verdana"/>
            <w:noProof/>
            <w:webHidden/>
            <w:sz w:val="20"/>
            <w:szCs w:val="20"/>
          </w:rPr>
          <w:tab/>
        </w:r>
        <w:r w:rsidR="00F942BB" w:rsidRPr="006213A8">
          <w:rPr>
            <w:rFonts w:ascii="Verdana" w:hAnsi="Verdana"/>
            <w:noProof/>
            <w:webHidden/>
            <w:sz w:val="20"/>
            <w:szCs w:val="20"/>
          </w:rPr>
          <w:fldChar w:fldCharType="begin"/>
        </w:r>
        <w:r w:rsidR="00F942BB" w:rsidRPr="006213A8">
          <w:rPr>
            <w:rFonts w:ascii="Verdana" w:hAnsi="Verdana"/>
            <w:noProof/>
            <w:webHidden/>
            <w:sz w:val="20"/>
            <w:szCs w:val="20"/>
          </w:rPr>
          <w:instrText xml:space="preserve"> PAGEREF _Toc172555899 \h </w:instrText>
        </w:r>
        <w:r w:rsidR="00F942BB" w:rsidRPr="006213A8">
          <w:rPr>
            <w:rFonts w:ascii="Verdana" w:hAnsi="Verdana"/>
            <w:noProof/>
            <w:webHidden/>
            <w:sz w:val="20"/>
            <w:szCs w:val="20"/>
          </w:rPr>
        </w:r>
        <w:r w:rsidR="00F942BB" w:rsidRPr="006213A8">
          <w:rPr>
            <w:rFonts w:ascii="Verdana" w:hAnsi="Verdana"/>
            <w:noProof/>
            <w:webHidden/>
            <w:sz w:val="20"/>
            <w:szCs w:val="20"/>
          </w:rPr>
          <w:fldChar w:fldCharType="separate"/>
        </w:r>
        <w:r w:rsidR="00F942BB" w:rsidRPr="006213A8">
          <w:rPr>
            <w:rFonts w:ascii="Verdana" w:hAnsi="Verdana"/>
            <w:noProof/>
            <w:webHidden/>
            <w:sz w:val="20"/>
            <w:szCs w:val="20"/>
          </w:rPr>
          <w:t>33</w:t>
        </w:r>
        <w:r w:rsidR="00F942BB" w:rsidRPr="006213A8">
          <w:rPr>
            <w:rFonts w:ascii="Verdana" w:hAnsi="Verdana"/>
            <w:noProof/>
            <w:webHidden/>
            <w:sz w:val="20"/>
            <w:szCs w:val="20"/>
          </w:rPr>
          <w:fldChar w:fldCharType="end"/>
        </w:r>
      </w:hyperlink>
    </w:p>
    <w:p w14:paraId="18CDB405" w14:textId="3EBC7667" w:rsidR="00A433A4" w:rsidRPr="006213A8" w:rsidRDefault="004943D6" w:rsidP="004B6454">
      <w:pPr>
        <w:jc w:val="both"/>
        <w:rPr>
          <w:rFonts w:ascii="Verdana" w:eastAsia="Times New Roman" w:hAnsi="Verdana"/>
          <w:b/>
          <w:sz w:val="20"/>
          <w:szCs w:val="20"/>
          <w:lang w:val="es-ES" w:eastAsia="es-ES"/>
        </w:rPr>
      </w:pPr>
      <w:r w:rsidRPr="006213A8">
        <w:rPr>
          <w:rFonts w:ascii="Verdana" w:eastAsia="Times New Roman" w:hAnsi="Verdana"/>
          <w:b/>
          <w:sz w:val="20"/>
          <w:szCs w:val="20"/>
          <w:lang w:val="es-ES" w:eastAsia="es-ES"/>
        </w:rPr>
        <w:fldChar w:fldCharType="end"/>
      </w:r>
    </w:p>
    <w:p w14:paraId="6D539892" w14:textId="77777777" w:rsidR="004943D6" w:rsidRDefault="004943D6" w:rsidP="0024108B">
      <w:pPr>
        <w:jc w:val="both"/>
        <w:rPr>
          <w:rFonts w:ascii="Verdana" w:eastAsia="Times New Roman" w:hAnsi="Verdana"/>
          <w:b/>
          <w:bCs/>
          <w:sz w:val="20"/>
          <w:szCs w:val="20"/>
          <w:lang w:val="es-ES" w:eastAsia="es-ES"/>
        </w:rPr>
      </w:pPr>
    </w:p>
    <w:p w14:paraId="56FC086D" w14:textId="77777777" w:rsidR="0010410A" w:rsidRDefault="0010410A" w:rsidP="0024108B">
      <w:pPr>
        <w:jc w:val="both"/>
        <w:rPr>
          <w:rFonts w:ascii="Verdana" w:eastAsia="Times New Roman" w:hAnsi="Verdana"/>
          <w:b/>
          <w:bCs/>
          <w:sz w:val="20"/>
          <w:szCs w:val="20"/>
          <w:lang w:val="es-ES" w:eastAsia="es-ES"/>
        </w:rPr>
      </w:pPr>
    </w:p>
    <w:p w14:paraId="22D48ED3" w14:textId="77777777" w:rsidR="0010410A" w:rsidRDefault="0010410A" w:rsidP="0024108B">
      <w:pPr>
        <w:jc w:val="both"/>
        <w:rPr>
          <w:rFonts w:ascii="Verdana" w:eastAsia="Times New Roman" w:hAnsi="Verdana"/>
          <w:b/>
          <w:bCs/>
          <w:sz w:val="20"/>
          <w:szCs w:val="20"/>
          <w:lang w:val="es-ES" w:eastAsia="es-ES"/>
        </w:rPr>
      </w:pPr>
    </w:p>
    <w:p w14:paraId="785B9B8E" w14:textId="21035BAE" w:rsidR="0018618F" w:rsidRDefault="00687CC1" w:rsidP="0024108B">
      <w:pPr>
        <w:keepNext/>
        <w:numPr>
          <w:ilvl w:val="0"/>
          <w:numId w:val="5"/>
        </w:numPr>
        <w:spacing w:after="0" w:line="240" w:lineRule="auto"/>
        <w:jc w:val="both"/>
        <w:outlineLvl w:val="1"/>
        <w:rPr>
          <w:rFonts w:ascii="Verdana" w:eastAsia="Times New Roman" w:hAnsi="Verdana" w:cs="Times New Roman"/>
          <w:b/>
          <w:bCs/>
          <w:sz w:val="20"/>
          <w:szCs w:val="20"/>
          <w:lang w:val="es-ES" w:eastAsia="es-ES"/>
        </w:rPr>
      </w:pPr>
      <w:bookmarkStart w:id="0" w:name="_Toc172555837"/>
      <w:r w:rsidRPr="004943D6">
        <w:rPr>
          <w:rFonts w:ascii="Verdana" w:eastAsia="Times New Roman" w:hAnsi="Verdana" w:cs="Times New Roman"/>
          <w:b/>
          <w:bCs/>
          <w:sz w:val="20"/>
          <w:szCs w:val="20"/>
          <w:lang w:val="es-ES" w:eastAsia="es-ES"/>
        </w:rPr>
        <w:t>INTRODUCCIÓN</w:t>
      </w:r>
      <w:bookmarkEnd w:id="0"/>
      <w:r w:rsidRPr="004943D6">
        <w:rPr>
          <w:rFonts w:ascii="Verdana" w:eastAsia="Times New Roman" w:hAnsi="Verdana" w:cs="Times New Roman"/>
          <w:b/>
          <w:bCs/>
          <w:sz w:val="20"/>
          <w:szCs w:val="20"/>
          <w:lang w:val="es-ES" w:eastAsia="es-ES"/>
        </w:rPr>
        <w:t xml:space="preserve"> </w:t>
      </w:r>
    </w:p>
    <w:p w14:paraId="7DCE24E8" w14:textId="77777777" w:rsidR="004943D6" w:rsidRPr="004943D6" w:rsidRDefault="004943D6" w:rsidP="0024108B">
      <w:pPr>
        <w:keepNext/>
        <w:spacing w:after="0" w:line="240" w:lineRule="auto"/>
        <w:ind w:left="720"/>
        <w:jc w:val="both"/>
        <w:outlineLvl w:val="1"/>
        <w:rPr>
          <w:rFonts w:ascii="Verdana" w:eastAsia="Times New Roman" w:hAnsi="Verdana" w:cs="Times New Roman"/>
          <w:b/>
          <w:bCs/>
          <w:sz w:val="20"/>
          <w:szCs w:val="20"/>
          <w:lang w:val="es-ES" w:eastAsia="es-ES"/>
        </w:rPr>
      </w:pPr>
    </w:p>
    <w:p w14:paraId="456E9580" w14:textId="2DA0FEAB" w:rsidR="004E554B" w:rsidRPr="004943D6" w:rsidRDefault="004943D6" w:rsidP="0024108B">
      <w:pPr>
        <w:jc w:val="both"/>
        <w:rPr>
          <w:rFonts w:ascii="Verdana" w:hAnsi="Verdana"/>
          <w:color w:val="4472C4" w:themeColor="accent1"/>
          <w:sz w:val="20"/>
          <w:szCs w:val="20"/>
          <w:lang w:val="es-ES"/>
        </w:rPr>
      </w:pPr>
      <w:r>
        <w:rPr>
          <w:rFonts w:ascii="Verdana" w:hAnsi="Verdana"/>
          <w:color w:val="4472C4" w:themeColor="accent1"/>
          <w:sz w:val="20"/>
          <w:szCs w:val="20"/>
          <w:lang w:val="es-ES"/>
        </w:rPr>
        <w:t xml:space="preserve">(ejemplo) </w:t>
      </w:r>
      <w:r w:rsidR="004E554B" w:rsidRPr="004943D6">
        <w:rPr>
          <w:rFonts w:ascii="Verdana" w:hAnsi="Verdana"/>
          <w:color w:val="4472C4" w:themeColor="accent1"/>
          <w:sz w:val="20"/>
          <w:szCs w:val="20"/>
          <w:lang w:val="es-ES"/>
        </w:rPr>
        <w:t>La palma de aceite es una planta tropical propia de climas cálidos que crece en tierras por</w:t>
      </w:r>
      <w:r w:rsidR="00687CC1" w:rsidRPr="004943D6">
        <w:rPr>
          <w:rFonts w:ascii="Verdana" w:hAnsi="Verdana"/>
          <w:color w:val="4472C4" w:themeColor="accent1"/>
          <w:sz w:val="20"/>
          <w:szCs w:val="20"/>
          <w:lang w:val="es-ES"/>
        </w:rPr>
        <w:t xml:space="preserve"> </w:t>
      </w:r>
      <w:r w:rsidR="004E554B" w:rsidRPr="004943D6">
        <w:rPr>
          <w:rFonts w:ascii="Verdana" w:hAnsi="Verdana"/>
          <w:color w:val="4472C4" w:themeColor="accent1"/>
          <w:sz w:val="20"/>
          <w:szCs w:val="20"/>
          <w:lang w:val="es-ES"/>
        </w:rPr>
        <w:t>debajo de los 500 metros sobre el nivel del mar. Su origen</w:t>
      </w:r>
      <w:r w:rsidR="00687CC1" w:rsidRPr="004943D6">
        <w:rPr>
          <w:rFonts w:ascii="Verdana" w:hAnsi="Verdana"/>
          <w:color w:val="4472C4" w:themeColor="accent1"/>
          <w:sz w:val="20"/>
          <w:szCs w:val="20"/>
          <w:lang w:val="es-ES"/>
        </w:rPr>
        <w:t xml:space="preserve"> se ubica en el golfo de Guinea </w:t>
      </w:r>
      <w:r w:rsidR="004E554B" w:rsidRPr="004943D6">
        <w:rPr>
          <w:rFonts w:ascii="Verdana" w:hAnsi="Verdana"/>
          <w:color w:val="4472C4" w:themeColor="accent1"/>
          <w:sz w:val="20"/>
          <w:szCs w:val="20"/>
          <w:lang w:val="es-ES"/>
        </w:rPr>
        <w:t>en el África occidental.</w:t>
      </w:r>
      <w:r w:rsidR="41C1BD66" w:rsidRPr="004943D6">
        <w:rPr>
          <w:rFonts w:ascii="Verdana" w:hAnsi="Verdana"/>
          <w:color w:val="4472C4" w:themeColor="accent1"/>
          <w:sz w:val="20"/>
          <w:szCs w:val="20"/>
          <w:lang w:val="es-ES"/>
        </w:rPr>
        <w:t xml:space="preserve"> </w:t>
      </w:r>
      <w:r w:rsidR="1A110377" w:rsidRPr="004943D6">
        <w:rPr>
          <w:rFonts w:ascii="Verdana" w:hAnsi="Verdana"/>
          <w:color w:val="4472C4" w:themeColor="accent1"/>
          <w:sz w:val="20"/>
          <w:szCs w:val="20"/>
          <w:lang w:val="es-ES"/>
        </w:rPr>
        <w:t>Su nombre</w:t>
      </w:r>
      <w:r w:rsidR="004E554B" w:rsidRPr="004943D6">
        <w:rPr>
          <w:rFonts w:ascii="Verdana" w:hAnsi="Verdana"/>
          <w:color w:val="4472C4" w:themeColor="accent1"/>
          <w:sz w:val="20"/>
          <w:szCs w:val="20"/>
          <w:lang w:val="es-ES"/>
        </w:rPr>
        <w:t xml:space="preserve"> científico, Elaeis guineensis Jacq., y su</w:t>
      </w:r>
      <w:r w:rsidR="00687CC1" w:rsidRPr="004943D6">
        <w:rPr>
          <w:rFonts w:ascii="Verdana" w:hAnsi="Verdana"/>
          <w:color w:val="4472C4" w:themeColor="accent1"/>
          <w:sz w:val="20"/>
          <w:szCs w:val="20"/>
          <w:lang w:val="es-ES"/>
        </w:rPr>
        <w:t xml:space="preserve"> </w:t>
      </w:r>
      <w:r w:rsidR="004E554B" w:rsidRPr="004943D6">
        <w:rPr>
          <w:rFonts w:ascii="Verdana" w:hAnsi="Verdana"/>
          <w:color w:val="4472C4" w:themeColor="accent1"/>
          <w:sz w:val="20"/>
          <w:szCs w:val="20"/>
          <w:lang w:val="es-ES"/>
        </w:rPr>
        <w:t>denominación popular: palma africana.</w:t>
      </w:r>
    </w:p>
    <w:p w14:paraId="2C18DA16" w14:textId="5EAC513B" w:rsidR="004E554B" w:rsidRPr="004943D6" w:rsidRDefault="004E554B" w:rsidP="0024108B">
      <w:pPr>
        <w:jc w:val="both"/>
        <w:rPr>
          <w:rFonts w:ascii="Verdana" w:hAnsi="Verdana"/>
          <w:color w:val="4472C4" w:themeColor="accent1"/>
          <w:sz w:val="20"/>
          <w:szCs w:val="20"/>
          <w:lang w:val="es-ES"/>
        </w:rPr>
      </w:pPr>
      <w:r w:rsidRPr="004943D6">
        <w:rPr>
          <w:rFonts w:ascii="Verdana" w:hAnsi="Verdana"/>
          <w:color w:val="4472C4" w:themeColor="accent1"/>
          <w:sz w:val="20"/>
          <w:szCs w:val="20"/>
          <w:lang w:val="es-ES"/>
        </w:rPr>
        <w:t>Cuando se le cultiva con propósitos comerciales, tiene en promedio una vida que oscila</w:t>
      </w:r>
      <w:r w:rsidR="00687CC1" w:rsidRPr="004943D6">
        <w:rPr>
          <w:rFonts w:ascii="Verdana" w:hAnsi="Verdana"/>
          <w:color w:val="4472C4" w:themeColor="accent1"/>
          <w:sz w:val="20"/>
          <w:szCs w:val="20"/>
          <w:lang w:val="es-ES"/>
        </w:rPr>
        <w:t xml:space="preserve"> </w:t>
      </w:r>
      <w:r w:rsidRPr="004943D6">
        <w:rPr>
          <w:rFonts w:ascii="Verdana" w:hAnsi="Verdana"/>
          <w:color w:val="4472C4" w:themeColor="accent1"/>
          <w:sz w:val="20"/>
          <w:szCs w:val="20"/>
          <w:lang w:val="es-ES"/>
        </w:rPr>
        <w:t>entre los 24 y los 28 años, de acuerdo con el tipo de material plantado. Durante ese lapso,</w:t>
      </w:r>
      <w:r w:rsidR="00687CC1" w:rsidRPr="004943D6">
        <w:rPr>
          <w:rFonts w:ascii="Verdana" w:hAnsi="Verdana"/>
          <w:color w:val="4472C4" w:themeColor="accent1"/>
          <w:sz w:val="20"/>
          <w:szCs w:val="20"/>
          <w:lang w:val="es-ES"/>
        </w:rPr>
        <w:t xml:space="preserve"> </w:t>
      </w:r>
      <w:r w:rsidRPr="004943D6">
        <w:rPr>
          <w:rFonts w:ascii="Verdana" w:hAnsi="Verdana"/>
          <w:color w:val="4472C4" w:themeColor="accent1"/>
          <w:sz w:val="20"/>
          <w:szCs w:val="20"/>
          <w:lang w:val="es-ES"/>
        </w:rPr>
        <w:t xml:space="preserve">cada palma </w:t>
      </w:r>
      <w:r w:rsidR="280CBDC6" w:rsidRPr="004943D6">
        <w:rPr>
          <w:rFonts w:ascii="Verdana" w:hAnsi="Verdana"/>
          <w:color w:val="4472C4" w:themeColor="accent1"/>
          <w:sz w:val="20"/>
          <w:szCs w:val="20"/>
          <w:lang w:val="es-ES"/>
        </w:rPr>
        <w:t>produce</w:t>
      </w:r>
      <w:r w:rsidRPr="004943D6">
        <w:rPr>
          <w:rFonts w:ascii="Verdana" w:hAnsi="Verdana"/>
          <w:color w:val="4472C4" w:themeColor="accent1"/>
          <w:sz w:val="20"/>
          <w:szCs w:val="20"/>
          <w:lang w:val="es-ES"/>
        </w:rPr>
        <w:t xml:space="preserve"> racimos de frutos, que pueden alcanzar producciones de</w:t>
      </w:r>
      <w:r w:rsidR="00687CC1" w:rsidRPr="004943D6">
        <w:rPr>
          <w:rFonts w:ascii="Verdana" w:hAnsi="Verdana"/>
          <w:color w:val="4472C4" w:themeColor="accent1"/>
          <w:sz w:val="20"/>
          <w:szCs w:val="20"/>
          <w:lang w:val="es-ES"/>
        </w:rPr>
        <w:t xml:space="preserve"> </w:t>
      </w:r>
      <w:r w:rsidRPr="004943D6">
        <w:rPr>
          <w:rFonts w:ascii="Verdana" w:hAnsi="Verdana"/>
          <w:color w:val="4472C4" w:themeColor="accent1"/>
          <w:sz w:val="20"/>
          <w:szCs w:val="20"/>
          <w:lang w:val="es-ES"/>
        </w:rPr>
        <w:t>4,2 toneladas durante toda su vida productiva. Esto representa unas 600 toneladas</w:t>
      </w:r>
      <w:r w:rsidR="00687CC1" w:rsidRPr="004943D6">
        <w:rPr>
          <w:rFonts w:ascii="Verdana" w:hAnsi="Verdana"/>
          <w:color w:val="4472C4" w:themeColor="accent1"/>
          <w:sz w:val="20"/>
          <w:szCs w:val="20"/>
          <w:lang w:val="es-ES"/>
        </w:rPr>
        <w:t xml:space="preserve"> </w:t>
      </w:r>
      <w:r w:rsidRPr="004943D6">
        <w:rPr>
          <w:rFonts w:ascii="Verdana" w:hAnsi="Verdana"/>
          <w:color w:val="4472C4" w:themeColor="accent1"/>
          <w:sz w:val="20"/>
          <w:szCs w:val="20"/>
          <w:lang w:val="es-ES"/>
        </w:rPr>
        <w:t>acumuladas de fruta por hectárea cuando el proceso productivo se desarrolla en</w:t>
      </w:r>
      <w:r w:rsidR="00687CC1" w:rsidRPr="004943D6">
        <w:rPr>
          <w:rFonts w:ascii="Verdana" w:hAnsi="Verdana"/>
          <w:color w:val="4472C4" w:themeColor="accent1"/>
          <w:sz w:val="20"/>
          <w:szCs w:val="20"/>
          <w:lang w:val="es-ES"/>
        </w:rPr>
        <w:t xml:space="preserve"> </w:t>
      </w:r>
      <w:r w:rsidRPr="004943D6">
        <w:rPr>
          <w:rFonts w:ascii="Verdana" w:hAnsi="Verdana"/>
          <w:color w:val="4472C4" w:themeColor="accent1"/>
          <w:sz w:val="20"/>
          <w:szCs w:val="20"/>
          <w:lang w:val="es-ES"/>
        </w:rPr>
        <w:t>condiciones óptimas de suelo, clima, nutrición, mantenimiento, sanidad y administración.</w:t>
      </w:r>
      <w:r w:rsidR="00687CC1" w:rsidRPr="004943D6">
        <w:rPr>
          <w:rFonts w:ascii="Verdana" w:hAnsi="Verdana"/>
          <w:color w:val="4472C4" w:themeColor="accent1"/>
          <w:sz w:val="20"/>
          <w:szCs w:val="20"/>
          <w:lang w:val="es-ES"/>
        </w:rPr>
        <w:t xml:space="preserve"> </w:t>
      </w:r>
      <w:r w:rsidRPr="004943D6">
        <w:rPr>
          <w:rFonts w:ascii="Verdana" w:hAnsi="Verdana"/>
          <w:color w:val="4472C4" w:themeColor="accent1"/>
          <w:sz w:val="20"/>
          <w:szCs w:val="20"/>
          <w:lang w:val="es-ES"/>
        </w:rPr>
        <w:t xml:space="preserve">Cuando es posible aplicar un alto nivel </w:t>
      </w:r>
      <w:r w:rsidR="6C8F5C8F" w:rsidRPr="004943D6">
        <w:rPr>
          <w:rFonts w:ascii="Verdana" w:hAnsi="Verdana"/>
          <w:color w:val="4472C4" w:themeColor="accent1"/>
          <w:sz w:val="20"/>
          <w:szCs w:val="20"/>
          <w:lang w:val="es-ES"/>
        </w:rPr>
        <w:t>tecnológico</w:t>
      </w:r>
      <w:r w:rsidRPr="004943D6">
        <w:rPr>
          <w:rFonts w:ascii="Verdana" w:hAnsi="Verdana"/>
          <w:color w:val="4472C4" w:themeColor="accent1"/>
          <w:sz w:val="20"/>
          <w:szCs w:val="20"/>
          <w:lang w:val="es-ES"/>
        </w:rPr>
        <w:t>, ambientalmente sostenible, en el</w:t>
      </w:r>
      <w:r w:rsidR="00687CC1" w:rsidRPr="004943D6">
        <w:rPr>
          <w:rFonts w:ascii="Verdana" w:hAnsi="Verdana"/>
          <w:color w:val="4472C4" w:themeColor="accent1"/>
          <w:sz w:val="20"/>
          <w:szCs w:val="20"/>
          <w:lang w:val="es-ES"/>
        </w:rPr>
        <w:t xml:space="preserve"> </w:t>
      </w:r>
      <w:r w:rsidRPr="004943D6">
        <w:rPr>
          <w:rFonts w:ascii="Verdana" w:hAnsi="Verdana"/>
          <w:color w:val="4472C4" w:themeColor="accent1"/>
          <w:sz w:val="20"/>
          <w:szCs w:val="20"/>
          <w:lang w:val="es-ES"/>
        </w:rPr>
        <w:t>manejo de suelos y de la nutrición, del agua, de las plagas y enfermedades, de las malezas</w:t>
      </w:r>
      <w:r w:rsidR="00687CC1" w:rsidRPr="004943D6">
        <w:rPr>
          <w:rFonts w:ascii="Verdana" w:hAnsi="Verdana"/>
          <w:color w:val="4472C4" w:themeColor="accent1"/>
          <w:sz w:val="20"/>
          <w:szCs w:val="20"/>
          <w:lang w:val="es-ES"/>
        </w:rPr>
        <w:t xml:space="preserve"> </w:t>
      </w:r>
      <w:r w:rsidRPr="004943D6">
        <w:rPr>
          <w:rFonts w:ascii="Verdana" w:hAnsi="Verdana"/>
          <w:color w:val="4472C4" w:themeColor="accent1"/>
          <w:sz w:val="20"/>
          <w:szCs w:val="20"/>
          <w:lang w:val="es-ES"/>
        </w:rPr>
        <w:t>que compiten por agua y nutrientes, de la cosecha y demás labores propias del cultivo, se</w:t>
      </w:r>
      <w:r w:rsidR="00687CC1" w:rsidRPr="004943D6">
        <w:rPr>
          <w:rFonts w:ascii="Verdana" w:hAnsi="Verdana"/>
          <w:color w:val="4472C4" w:themeColor="accent1"/>
          <w:sz w:val="20"/>
          <w:szCs w:val="20"/>
          <w:lang w:val="es-ES"/>
        </w:rPr>
        <w:t xml:space="preserve"> </w:t>
      </w:r>
      <w:r w:rsidRPr="004943D6">
        <w:rPr>
          <w:rFonts w:ascii="Verdana" w:hAnsi="Verdana"/>
          <w:color w:val="4472C4" w:themeColor="accent1"/>
          <w:sz w:val="20"/>
          <w:szCs w:val="20"/>
          <w:lang w:val="es-ES"/>
        </w:rPr>
        <w:t>pueden llegar a tener producciones de alrededor de diez toneladas de fruta por hectárea,</w:t>
      </w:r>
      <w:r w:rsidR="00687CC1" w:rsidRPr="004943D6">
        <w:rPr>
          <w:rFonts w:ascii="Verdana" w:hAnsi="Verdana"/>
          <w:color w:val="4472C4" w:themeColor="accent1"/>
          <w:sz w:val="20"/>
          <w:szCs w:val="20"/>
          <w:lang w:val="es-ES"/>
        </w:rPr>
        <w:t xml:space="preserve"> </w:t>
      </w:r>
      <w:r w:rsidRPr="004943D6">
        <w:rPr>
          <w:rFonts w:ascii="Verdana" w:hAnsi="Verdana"/>
          <w:color w:val="4472C4" w:themeColor="accent1"/>
          <w:sz w:val="20"/>
          <w:szCs w:val="20"/>
          <w:lang w:val="es-ES"/>
        </w:rPr>
        <w:t>entre los 24 y los 36 meses de edad de las palmas. Y en los años que siguen, pueden</w:t>
      </w:r>
      <w:r w:rsidR="00687CC1" w:rsidRPr="004943D6">
        <w:rPr>
          <w:rFonts w:ascii="Verdana" w:hAnsi="Verdana"/>
          <w:color w:val="4472C4" w:themeColor="accent1"/>
          <w:sz w:val="20"/>
          <w:szCs w:val="20"/>
          <w:lang w:val="es-ES"/>
        </w:rPr>
        <w:t xml:space="preserve"> </w:t>
      </w:r>
      <w:r w:rsidRPr="004943D6">
        <w:rPr>
          <w:rFonts w:ascii="Verdana" w:hAnsi="Verdana"/>
          <w:color w:val="4472C4" w:themeColor="accent1"/>
          <w:sz w:val="20"/>
          <w:szCs w:val="20"/>
          <w:lang w:val="es-ES"/>
        </w:rPr>
        <w:t>pasar a 18, 26 y 28 toneladas, al llegar al sexto año de sembradas las palmas en campo.</w:t>
      </w:r>
      <w:r w:rsidR="00687CC1" w:rsidRPr="004943D6">
        <w:rPr>
          <w:rFonts w:ascii="Verdana" w:hAnsi="Verdana"/>
          <w:color w:val="4472C4" w:themeColor="accent1"/>
          <w:sz w:val="20"/>
          <w:szCs w:val="20"/>
          <w:lang w:val="es-ES"/>
        </w:rPr>
        <w:t xml:space="preserve"> </w:t>
      </w:r>
      <w:r w:rsidRPr="004943D6">
        <w:rPr>
          <w:rFonts w:ascii="Verdana" w:hAnsi="Verdana"/>
          <w:color w:val="4472C4" w:themeColor="accent1"/>
          <w:sz w:val="20"/>
          <w:szCs w:val="20"/>
          <w:lang w:val="es-ES"/>
        </w:rPr>
        <w:t>Esta producción se puede mantener los siguientes 20 a 23 años con niveles que se mueven</w:t>
      </w:r>
      <w:r w:rsidR="00687CC1" w:rsidRPr="004943D6">
        <w:rPr>
          <w:rFonts w:ascii="Verdana" w:hAnsi="Verdana"/>
          <w:color w:val="4472C4" w:themeColor="accent1"/>
          <w:sz w:val="20"/>
          <w:szCs w:val="20"/>
          <w:lang w:val="es-ES"/>
        </w:rPr>
        <w:t xml:space="preserve"> </w:t>
      </w:r>
      <w:r w:rsidRPr="004943D6">
        <w:rPr>
          <w:rFonts w:ascii="Verdana" w:hAnsi="Verdana"/>
          <w:color w:val="4472C4" w:themeColor="accent1"/>
          <w:sz w:val="20"/>
          <w:szCs w:val="20"/>
          <w:lang w:val="es-ES"/>
        </w:rPr>
        <w:t>en el rango de las 26 a las 32 toneladas de racimos anuales</w:t>
      </w:r>
      <w:r w:rsidR="00687CC1" w:rsidRPr="004943D6">
        <w:rPr>
          <w:rFonts w:ascii="Verdana" w:hAnsi="Verdana"/>
          <w:color w:val="4472C4" w:themeColor="accent1"/>
          <w:sz w:val="20"/>
          <w:szCs w:val="20"/>
          <w:lang w:val="es-ES"/>
        </w:rPr>
        <w:t>.</w:t>
      </w:r>
    </w:p>
    <w:p w14:paraId="691DFA6F" w14:textId="445B6A20" w:rsidR="004E554B" w:rsidRPr="004943D6" w:rsidRDefault="004E554B" w:rsidP="0024108B">
      <w:pPr>
        <w:jc w:val="both"/>
        <w:rPr>
          <w:rFonts w:ascii="Verdana" w:hAnsi="Verdana"/>
          <w:bCs/>
          <w:color w:val="4472C4" w:themeColor="accent1"/>
          <w:sz w:val="20"/>
          <w:szCs w:val="20"/>
          <w:lang w:val="es-ES"/>
        </w:rPr>
      </w:pPr>
      <w:r w:rsidRPr="004943D6">
        <w:rPr>
          <w:rFonts w:ascii="Verdana" w:hAnsi="Verdana"/>
          <w:bCs/>
          <w:color w:val="4472C4" w:themeColor="accent1"/>
          <w:sz w:val="20"/>
          <w:szCs w:val="20"/>
          <w:lang w:val="es-ES"/>
        </w:rPr>
        <w:t>En Colombia las actividades de la Agroindustria de la Palma de Aceite vienen</w:t>
      </w:r>
      <w:r w:rsidR="00687CC1" w:rsidRPr="004943D6">
        <w:rPr>
          <w:rFonts w:ascii="Verdana" w:hAnsi="Verdana"/>
          <w:bCs/>
          <w:color w:val="4472C4" w:themeColor="accent1"/>
          <w:sz w:val="20"/>
          <w:szCs w:val="20"/>
          <w:lang w:val="es-ES"/>
        </w:rPr>
        <w:t xml:space="preserve"> </w:t>
      </w:r>
      <w:r w:rsidRPr="004943D6">
        <w:rPr>
          <w:rFonts w:ascii="Verdana" w:hAnsi="Verdana"/>
          <w:bCs/>
          <w:color w:val="4472C4" w:themeColor="accent1"/>
          <w:sz w:val="20"/>
          <w:szCs w:val="20"/>
          <w:lang w:val="es-ES"/>
        </w:rPr>
        <w:t>desarrollándose en forma comercial desde la década de 1960. En la actualidad el área</w:t>
      </w:r>
      <w:r w:rsidR="00687CC1" w:rsidRPr="004943D6">
        <w:rPr>
          <w:rFonts w:ascii="Verdana" w:hAnsi="Verdana"/>
          <w:bCs/>
          <w:color w:val="4472C4" w:themeColor="accent1"/>
          <w:sz w:val="20"/>
          <w:szCs w:val="20"/>
          <w:lang w:val="es-ES"/>
        </w:rPr>
        <w:t xml:space="preserve"> cultivada llega aproximadamente a</w:t>
      </w:r>
      <w:r w:rsidRPr="004943D6">
        <w:rPr>
          <w:rFonts w:ascii="Verdana" w:hAnsi="Verdana"/>
          <w:bCs/>
          <w:color w:val="4472C4" w:themeColor="accent1"/>
          <w:sz w:val="20"/>
          <w:szCs w:val="20"/>
          <w:lang w:val="es-ES"/>
        </w:rPr>
        <w:t xml:space="preserve"> </w:t>
      </w:r>
      <w:r w:rsidR="00687CC1" w:rsidRPr="004943D6">
        <w:rPr>
          <w:rFonts w:ascii="Verdana" w:hAnsi="Verdana"/>
          <w:bCs/>
          <w:color w:val="4472C4" w:themeColor="accent1"/>
          <w:sz w:val="20"/>
          <w:szCs w:val="20"/>
          <w:lang w:val="es-ES"/>
        </w:rPr>
        <w:t>600.000</w:t>
      </w:r>
      <w:r w:rsidRPr="004943D6">
        <w:rPr>
          <w:rFonts w:ascii="Verdana" w:hAnsi="Verdana"/>
          <w:bCs/>
          <w:color w:val="4472C4" w:themeColor="accent1"/>
          <w:sz w:val="20"/>
          <w:szCs w:val="20"/>
          <w:lang w:val="es-ES"/>
        </w:rPr>
        <w:t xml:space="preserve"> hectáreas y se de</w:t>
      </w:r>
      <w:r w:rsidR="00687CC1" w:rsidRPr="004943D6">
        <w:rPr>
          <w:rFonts w:ascii="Verdana" w:hAnsi="Verdana"/>
          <w:bCs/>
          <w:color w:val="4472C4" w:themeColor="accent1"/>
          <w:sz w:val="20"/>
          <w:szCs w:val="20"/>
          <w:lang w:val="es-ES"/>
        </w:rPr>
        <w:t>sarrolla en 105 municipios de 16</w:t>
      </w:r>
      <w:r w:rsidR="00950D54" w:rsidRPr="004943D6">
        <w:rPr>
          <w:rFonts w:ascii="Verdana" w:hAnsi="Verdana"/>
          <w:bCs/>
          <w:color w:val="4472C4" w:themeColor="accent1"/>
          <w:sz w:val="20"/>
          <w:szCs w:val="20"/>
          <w:lang w:val="es-ES"/>
        </w:rPr>
        <w:t xml:space="preserve"> </w:t>
      </w:r>
      <w:r w:rsidRPr="004943D6">
        <w:rPr>
          <w:rFonts w:ascii="Verdana" w:hAnsi="Verdana"/>
          <w:bCs/>
          <w:color w:val="4472C4" w:themeColor="accent1"/>
          <w:sz w:val="20"/>
          <w:szCs w:val="20"/>
          <w:lang w:val="es-ES"/>
        </w:rPr>
        <w:t>departamentos. La capacidad instalada de plantas de beneficio en el país es de 1109</w:t>
      </w:r>
      <w:r w:rsidR="00687CC1" w:rsidRPr="004943D6">
        <w:rPr>
          <w:rFonts w:ascii="Verdana" w:hAnsi="Verdana"/>
          <w:bCs/>
          <w:color w:val="4472C4" w:themeColor="accent1"/>
          <w:sz w:val="20"/>
          <w:szCs w:val="20"/>
          <w:lang w:val="es-ES"/>
        </w:rPr>
        <w:t xml:space="preserve"> </w:t>
      </w:r>
      <w:r w:rsidRPr="004943D6">
        <w:rPr>
          <w:rFonts w:ascii="Verdana" w:hAnsi="Verdana"/>
          <w:bCs/>
          <w:color w:val="4472C4" w:themeColor="accent1"/>
          <w:sz w:val="20"/>
          <w:szCs w:val="20"/>
          <w:lang w:val="es-ES"/>
        </w:rPr>
        <w:t>toneladas por hora, esta actividad se ha distribuido en cuatro zonas productivas</w:t>
      </w:r>
    </w:p>
    <w:p w14:paraId="0A03BC9E" w14:textId="26709A51" w:rsidR="004E554B" w:rsidRPr="004943D6" w:rsidRDefault="004E554B" w:rsidP="0024108B">
      <w:pPr>
        <w:pStyle w:val="Prrafodelista"/>
        <w:numPr>
          <w:ilvl w:val="0"/>
          <w:numId w:val="1"/>
        </w:numPr>
        <w:jc w:val="both"/>
        <w:rPr>
          <w:rFonts w:ascii="Verdana" w:hAnsi="Verdana"/>
          <w:bCs/>
          <w:color w:val="4472C4" w:themeColor="accent1"/>
          <w:sz w:val="20"/>
          <w:szCs w:val="20"/>
          <w:lang w:val="es-ES"/>
        </w:rPr>
      </w:pPr>
      <w:r w:rsidRPr="004943D6">
        <w:rPr>
          <w:rFonts w:ascii="Verdana" w:hAnsi="Verdana"/>
          <w:bCs/>
          <w:color w:val="4472C4" w:themeColor="accent1"/>
          <w:sz w:val="20"/>
          <w:szCs w:val="20"/>
          <w:lang w:val="es-ES"/>
        </w:rPr>
        <w:t>Zona Norte: Magdalena,</w:t>
      </w:r>
      <w:r w:rsidR="00C45B61" w:rsidRPr="004943D6">
        <w:rPr>
          <w:rFonts w:ascii="Verdana" w:hAnsi="Verdana"/>
          <w:bCs/>
          <w:color w:val="4472C4" w:themeColor="accent1"/>
          <w:sz w:val="20"/>
          <w:szCs w:val="20"/>
          <w:lang w:val="es-ES"/>
        </w:rPr>
        <w:t xml:space="preserve"> </w:t>
      </w:r>
      <w:r w:rsidRPr="004943D6">
        <w:rPr>
          <w:rFonts w:ascii="Verdana" w:hAnsi="Verdana"/>
          <w:bCs/>
          <w:color w:val="4472C4" w:themeColor="accent1"/>
          <w:sz w:val="20"/>
          <w:szCs w:val="20"/>
          <w:lang w:val="es-ES"/>
        </w:rPr>
        <w:t xml:space="preserve">Cesar, Atlántico, </w:t>
      </w:r>
      <w:r w:rsidR="00C45B61" w:rsidRPr="004943D6">
        <w:rPr>
          <w:rFonts w:ascii="Verdana" w:hAnsi="Verdana"/>
          <w:bCs/>
          <w:color w:val="4472C4" w:themeColor="accent1"/>
          <w:sz w:val="20"/>
          <w:szCs w:val="20"/>
          <w:lang w:val="es-ES"/>
        </w:rPr>
        <w:t>Bolívar, Córdoba</w:t>
      </w:r>
      <w:r w:rsidRPr="004943D6">
        <w:rPr>
          <w:rFonts w:ascii="Verdana" w:hAnsi="Verdana"/>
          <w:bCs/>
          <w:color w:val="4472C4" w:themeColor="accent1"/>
          <w:sz w:val="20"/>
          <w:szCs w:val="20"/>
          <w:lang w:val="es-ES"/>
        </w:rPr>
        <w:t>, Urabá antioqueño y Sucre</w:t>
      </w:r>
    </w:p>
    <w:p w14:paraId="4C67A7EE" w14:textId="61EDB128" w:rsidR="004E554B" w:rsidRPr="004943D6" w:rsidRDefault="004E554B" w:rsidP="0024108B">
      <w:pPr>
        <w:pStyle w:val="Prrafodelista"/>
        <w:numPr>
          <w:ilvl w:val="0"/>
          <w:numId w:val="1"/>
        </w:numPr>
        <w:jc w:val="both"/>
        <w:rPr>
          <w:rFonts w:ascii="Verdana" w:hAnsi="Verdana"/>
          <w:bCs/>
          <w:color w:val="4472C4" w:themeColor="accent1"/>
          <w:sz w:val="20"/>
          <w:szCs w:val="20"/>
          <w:lang w:val="es-ES"/>
        </w:rPr>
      </w:pPr>
      <w:r w:rsidRPr="004943D6">
        <w:rPr>
          <w:rFonts w:ascii="Verdana" w:hAnsi="Verdana"/>
          <w:bCs/>
          <w:color w:val="4472C4" w:themeColor="accent1"/>
          <w:sz w:val="20"/>
          <w:szCs w:val="20"/>
          <w:lang w:val="es-ES"/>
        </w:rPr>
        <w:t>Zona Central: Santander, Norte de Santander, Sur del Cesar, Sur de Bolívar</w:t>
      </w:r>
    </w:p>
    <w:p w14:paraId="3FA22795" w14:textId="7ED36E6B" w:rsidR="004E554B" w:rsidRPr="004943D6" w:rsidRDefault="004E554B" w:rsidP="0024108B">
      <w:pPr>
        <w:pStyle w:val="Prrafodelista"/>
        <w:numPr>
          <w:ilvl w:val="0"/>
          <w:numId w:val="1"/>
        </w:numPr>
        <w:jc w:val="both"/>
        <w:rPr>
          <w:rFonts w:ascii="Verdana" w:hAnsi="Verdana"/>
          <w:bCs/>
          <w:color w:val="4472C4" w:themeColor="accent1"/>
          <w:sz w:val="20"/>
          <w:szCs w:val="20"/>
          <w:lang w:val="es-ES"/>
        </w:rPr>
      </w:pPr>
      <w:r w:rsidRPr="004943D6">
        <w:rPr>
          <w:rFonts w:ascii="Verdana" w:hAnsi="Verdana"/>
          <w:bCs/>
          <w:color w:val="4472C4" w:themeColor="accent1"/>
          <w:sz w:val="20"/>
          <w:szCs w:val="20"/>
          <w:lang w:val="es-ES"/>
        </w:rPr>
        <w:t>Zona Oriental: Meta, Cundinamarca, Casanare, Caquetá</w:t>
      </w:r>
    </w:p>
    <w:p w14:paraId="4AD55BF7" w14:textId="7528C511" w:rsidR="004E554B" w:rsidRPr="004943D6" w:rsidRDefault="004E554B" w:rsidP="0024108B">
      <w:pPr>
        <w:pStyle w:val="Prrafodelista"/>
        <w:numPr>
          <w:ilvl w:val="0"/>
          <w:numId w:val="1"/>
        </w:numPr>
        <w:jc w:val="both"/>
        <w:rPr>
          <w:rFonts w:ascii="Verdana" w:hAnsi="Verdana"/>
          <w:bCs/>
          <w:color w:val="4472C4" w:themeColor="accent1"/>
          <w:sz w:val="20"/>
          <w:szCs w:val="20"/>
          <w:lang w:val="es-ES"/>
        </w:rPr>
      </w:pPr>
      <w:r w:rsidRPr="004943D6">
        <w:rPr>
          <w:rFonts w:ascii="Verdana" w:hAnsi="Verdana"/>
          <w:bCs/>
          <w:color w:val="4472C4" w:themeColor="accent1"/>
          <w:sz w:val="20"/>
          <w:szCs w:val="20"/>
          <w:lang w:val="es-ES"/>
        </w:rPr>
        <w:t>Zona Occidental: Nariño y Cauca</w:t>
      </w:r>
    </w:p>
    <w:p w14:paraId="010650C0" w14:textId="3028DE51" w:rsidR="004E554B" w:rsidRPr="004943D6" w:rsidRDefault="004E554B" w:rsidP="0024108B">
      <w:pPr>
        <w:jc w:val="both"/>
        <w:rPr>
          <w:rFonts w:ascii="Verdana" w:hAnsi="Verdana"/>
          <w:bCs/>
          <w:color w:val="4472C4" w:themeColor="accent1"/>
          <w:sz w:val="20"/>
          <w:szCs w:val="20"/>
          <w:lang w:val="es-ES"/>
        </w:rPr>
      </w:pPr>
      <w:r w:rsidRPr="004943D6">
        <w:rPr>
          <w:rFonts w:ascii="Verdana" w:hAnsi="Verdana"/>
          <w:bCs/>
          <w:color w:val="4472C4" w:themeColor="accent1"/>
          <w:sz w:val="20"/>
          <w:szCs w:val="20"/>
          <w:lang w:val="es-ES"/>
        </w:rPr>
        <w:t>La palmicultura en Colombia se ha establecido en zonas definidas por características</w:t>
      </w:r>
      <w:r w:rsidR="00687CC1" w:rsidRPr="004943D6">
        <w:rPr>
          <w:rFonts w:ascii="Verdana" w:hAnsi="Verdana"/>
          <w:bCs/>
          <w:color w:val="4472C4" w:themeColor="accent1"/>
          <w:sz w:val="20"/>
          <w:szCs w:val="20"/>
          <w:lang w:val="es-ES"/>
        </w:rPr>
        <w:t xml:space="preserve"> ecológicos particulares</w:t>
      </w:r>
      <w:r w:rsidRPr="004943D6">
        <w:rPr>
          <w:rFonts w:ascii="Verdana" w:hAnsi="Verdana"/>
          <w:bCs/>
          <w:color w:val="4472C4" w:themeColor="accent1"/>
          <w:sz w:val="20"/>
          <w:szCs w:val="20"/>
          <w:lang w:val="es-ES"/>
        </w:rPr>
        <w:t>. En general, el cultivo de palma se ha desarrollado usados en otras</w:t>
      </w:r>
      <w:r w:rsidR="00687CC1" w:rsidRPr="004943D6">
        <w:rPr>
          <w:rFonts w:ascii="Verdana" w:hAnsi="Verdana"/>
          <w:bCs/>
          <w:color w:val="4472C4" w:themeColor="accent1"/>
          <w:sz w:val="20"/>
          <w:szCs w:val="20"/>
          <w:lang w:val="es-ES"/>
        </w:rPr>
        <w:t xml:space="preserve"> </w:t>
      </w:r>
      <w:r w:rsidRPr="004943D6">
        <w:rPr>
          <w:rFonts w:ascii="Verdana" w:hAnsi="Verdana"/>
          <w:bCs/>
          <w:color w:val="4472C4" w:themeColor="accent1"/>
          <w:sz w:val="20"/>
          <w:szCs w:val="20"/>
          <w:lang w:val="es-ES"/>
        </w:rPr>
        <w:t>actividades agropecuarias y en menor proporción en suelos con bosques húmedos y secos</w:t>
      </w:r>
      <w:r w:rsidR="00687CC1" w:rsidRPr="004943D6">
        <w:rPr>
          <w:rFonts w:ascii="Verdana" w:hAnsi="Verdana"/>
          <w:bCs/>
          <w:color w:val="4472C4" w:themeColor="accent1"/>
          <w:sz w:val="20"/>
          <w:szCs w:val="20"/>
          <w:lang w:val="es-ES"/>
        </w:rPr>
        <w:t xml:space="preserve"> </w:t>
      </w:r>
      <w:r w:rsidRPr="004943D6">
        <w:rPr>
          <w:rFonts w:ascii="Verdana" w:hAnsi="Verdana"/>
          <w:bCs/>
          <w:color w:val="4472C4" w:themeColor="accent1"/>
          <w:sz w:val="20"/>
          <w:szCs w:val="20"/>
          <w:lang w:val="es-ES"/>
        </w:rPr>
        <w:t>tropicales (bosques de tierra firme), bosques inundables y sabanas tropicales sobre</w:t>
      </w:r>
      <w:r w:rsidR="00687CC1" w:rsidRPr="004943D6">
        <w:rPr>
          <w:rFonts w:ascii="Verdana" w:hAnsi="Verdana"/>
          <w:bCs/>
          <w:color w:val="4472C4" w:themeColor="accent1"/>
          <w:sz w:val="20"/>
          <w:szCs w:val="20"/>
          <w:lang w:val="es-ES"/>
        </w:rPr>
        <w:t xml:space="preserve"> </w:t>
      </w:r>
      <w:r w:rsidRPr="004943D6">
        <w:rPr>
          <w:rFonts w:ascii="Verdana" w:hAnsi="Verdana"/>
          <w:bCs/>
          <w:color w:val="4472C4" w:themeColor="accent1"/>
          <w:sz w:val="20"/>
          <w:szCs w:val="20"/>
          <w:lang w:val="es-ES"/>
        </w:rPr>
        <w:t>relieves planos y ondulados que conforman planicies, altiplanicies y lomeríos bajos.</w:t>
      </w:r>
    </w:p>
    <w:p w14:paraId="36A7B707" w14:textId="236347D6" w:rsidR="004E554B" w:rsidRPr="004943D6" w:rsidRDefault="004E554B" w:rsidP="0024108B">
      <w:pPr>
        <w:jc w:val="both"/>
        <w:rPr>
          <w:rFonts w:ascii="Verdana" w:hAnsi="Verdana"/>
          <w:bCs/>
          <w:color w:val="4472C4" w:themeColor="accent1"/>
          <w:sz w:val="20"/>
          <w:szCs w:val="20"/>
          <w:lang w:val="es-ES"/>
        </w:rPr>
      </w:pPr>
      <w:r w:rsidRPr="004943D6">
        <w:rPr>
          <w:rFonts w:ascii="Verdana" w:hAnsi="Verdana"/>
          <w:bCs/>
          <w:color w:val="4472C4" w:themeColor="accent1"/>
          <w:sz w:val="20"/>
          <w:szCs w:val="20"/>
          <w:lang w:val="es-ES"/>
        </w:rPr>
        <w:t>La zona Norte, región Caribe, se caracteriza por su clima seco en planicies aluviales y de</w:t>
      </w:r>
      <w:r w:rsidR="00687CC1" w:rsidRPr="004943D6">
        <w:rPr>
          <w:rFonts w:ascii="Verdana" w:hAnsi="Verdana"/>
          <w:bCs/>
          <w:color w:val="4472C4" w:themeColor="accent1"/>
          <w:sz w:val="20"/>
          <w:szCs w:val="20"/>
          <w:lang w:val="es-ES"/>
        </w:rPr>
        <w:t xml:space="preserve"> </w:t>
      </w:r>
      <w:r w:rsidRPr="004943D6">
        <w:rPr>
          <w:rFonts w:ascii="Verdana" w:hAnsi="Verdana"/>
          <w:bCs/>
          <w:color w:val="4472C4" w:themeColor="accent1"/>
          <w:sz w:val="20"/>
          <w:szCs w:val="20"/>
          <w:lang w:val="es-ES"/>
        </w:rPr>
        <w:t>lomerío, con diversidad de humedales pantanosos y cenagosos. Los bosques de galería y</w:t>
      </w:r>
      <w:r w:rsidR="00687CC1" w:rsidRPr="004943D6">
        <w:rPr>
          <w:rFonts w:ascii="Verdana" w:hAnsi="Verdana"/>
          <w:bCs/>
          <w:color w:val="4472C4" w:themeColor="accent1"/>
          <w:sz w:val="20"/>
          <w:szCs w:val="20"/>
          <w:lang w:val="es-ES"/>
        </w:rPr>
        <w:t xml:space="preserve"> </w:t>
      </w:r>
      <w:r w:rsidRPr="004943D6">
        <w:rPr>
          <w:rFonts w:ascii="Verdana" w:hAnsi="Verdana"/>
          <w:bCs/>
          <w:color w:val="4472C4" w:themeColor="accent1"/>
          <w:sz w:val="20"/>
          <w:szCs w:val="20"/>
          <w:lang w:val="es-ES"/>
        </w:rPr>
        <w:t xml:space="preserve">tierra firme son muy pocos. </w:t>
      </w:r>
    </w:p>
    <w:p w14:paraId="4D792848" w14:textId="48346589" w:rsidR="004E554B" w:rsidRPr="004943D6" w:rsidRDefault="004E554B" w:rsidP="0024108B">
      <w:pPr>
        <w:jc w:val="both"/>
        <w:rPr>
          <w:rFonts w:ascii="Verdana" w:hAnsi="Verdana"/>
          <w:bCs/>
          <w:color w:val="4472C4" w:themeColor="accent1"/>
          <w:sz w:val="20"/>
          <w:szCs w:val="20"/>
          <w:lang w:val="es-ES"/>
        </w:rPr>
      </w:pPr>
      <w:r w:rsidRPr="004943D6">
        <w:rPr>
          <w:rFonts w:ascii="Verdana" w:hAnsi="Verdana"/>
          <w:bCs/>
          <w:color w:val="4472C4" w:themeColor="accent1"/>
          <w:sz w:val="20"/>
          <w:szCs w:val="20"/>
          <w:lang w:val="es-ES"/>
        </w:rPr>
        <w:t>En la medida en que se conocen y se tratan de entender las dinámicas de los procesos</w:t>
      </w:r>
      <w:r w:rsidR="00687CC1" w:rsidRPr="004943D6">
        <w:rPr>
          <w:rFonts w:ascii="Verdana" w:hAnsi="Verdana"/>
          <w:bCs/>
          <w:color w:val="4472C4" w:themeColor="accent1"/>
          <w:sz w:val="20"/>
          <w:szCs w:val="20"/>
          <w:lang w:val="es-ES"/>
        </w:rPr>
        <w:t xml:space="preserve"> </w:t>
      </w:r>
      <w:r w:rsidRPr="004943D6">
        <w:rPr>
          <w:rFonts w:ascii="Verdana" w:hAnsi="Verdana"/>
          <w:bCs/>
          <w:color w:val="4472C4" w:themeColor="accent1"/>
          <w:sz w:val="20"/>
          <w:szCs w:val="20"/>
          <w:lang w:val="es-ES"/>
        </w:rPr>
        <w:t>naturales que forman parte del entorno ecológico del cultivo de la palma de aceite y se</w:t>
      </w:r>
      <w:r w:rsidR="00687CC1" w:rsidRPr="004943D6">
        <w:rPr>
          <w:rFonts w:ascii="Verdana" w:hAnsi="Verdana"/>
          <w:bCs/>
          <w:color w:val="4472C4" w:themeColor="accent1"/>
          <w:sz w:val="20"/>
          <w:szCs w:val="20"/>
          <w:lang w:val="es-ES"/>
        </w:rPr>
        <w:t xml:space="preserve"> </w:t>
      </w:r>
      <w:r w:rsidRPr="004943D6">
        <w:rPr>
          <w:rFonts w:ascii="Verdana" w:hAnsi="Verdana"/>
          <w:bCs/>
          <w:color w:val="4472C4" w:themeColor="accent1"/>
          <w:sz w:val="20"/>
          <w:szCs w:val="20"/>
          <w:lang w:val="es-ES"/>
        </w:rPr>
        <w:t>compenetra en la naturaleza de los problemas tecnológicos que afectan la producción y la</w:t>
      </w:r>
      <w:r w:rsidR="00687CC1" w:rsidRPr="004943D6">
        <w:rPr>
          <w:rFonts w:ascii="Verdana" w:hAnsi="Verdana"/>
          <w:bCs/>
          <w:color w:val="4472C4" w:themeColor="accent1"/>
          <w:sz w:val="20"/>
          <w:szCs w:val="20"/>
          <w:lang w:val="es-ES"/>
        </w:rPr>
        <w:t xml:space="preserve"> </w:t>
      </w:r>
      <w:r w:rsidRPr="004943D6">
        <w:rPr>
          <w:rFonts w:ascii="Verdana" w:hAnsi="Verdana"/>
          <w:bCs/>
          <w:color w:val="4472C4" w:themeColor="accent1"/>
          <w:sz w:val="20"/>
          <w:szCs w:val="20"/>
          <w:lang w:val="es-ES"/>
        </w:rPr>
        <w:t xml:space="preserve">productividad, se van </w:t>
      </w:r>
      <w:r w:rsidR="00E606D5" w:rsidRPr="004943D6">
        <w:rPr>
          <w:rFonts w:ascii="Verdana" w:hAnsi="Verdana"/>
          <w:bCs/>
          <w:color w:val="4472C4" w:themeColor="accent1"/>
          <w:sz w:val="20"/>
          <w:szCs w:val="20"/>
          <w:lang w:val="es-ES"/>
        </w:rPr>
        <w:t xml:space="preserve">encontrando </w:t>
      </w:r>
      <w:r w:rsidRPr="004943D6">
        <w:rPr>
          <w:rFonts w:ascii="Verdana" w:hAnsi="Verdana"/>
          <w:bCs/>
          <w:color w:val="4472C4" w:themeColor="accent1"/>
          <w:sz w:val="20"/>
          <w:szCs w:val="20"/>
          <w:lang w:val="es-ES"/>
        </w:rPr>
        <w:t>soluciones encaminadas a prevenirlos más que a</w:t>
      </w:r>
      <w:r w:rsidR="00687CC1" w:rsidRPr="004943D6">
        <w:rPr>
          <w:rFonts w:ascii="Verdana" w:hAnsi="Verdana"/>
          <w:bCs/>
          <w:color w:val="4472C4" w:themeColor="accent1"/>
          <w:sz w:val="20"/>
          <w:szCs w:val="20"/>
          <w:lang w:val="es-ES"/>
        </w:rPr>
        <w:t xml:space="preserve"> </w:t>
      </w:r>
      <w:r w:rsidRPr="004943D6">
        <w:rPr>
          <w:rFonts w:ascii="Verdana" w:hAnsi="Verdana"/>
          <w:bCs/>
          <w:color w:val="4472C4" w:themeColor="accent1"/>
          <w:sz w:val="20"/>
          <w:szCs w:val="20"/>
          <w:lang w:val="es-ES"/>
        </w:rPr>
        <w:t>solucionarlos.</w:t>
      </w:r>
    </w:p>
    <w:p w14:paraId="353A67BB" w14:textId="0FAB5BC1" w:rsidR="004E554B" w:rsidRPr="004943D6" w:rsidRDefault="00950D54" w:rsidP="0024108B">
      <w:pPr>
        <w:jc w:val="both"/>
        <w:rPr>
          <w:rFonts w:ascii="Verdana" w:hAnsi="Verdana"/>
          <w:color w:val="4472C4" w:themeColor="accent1"/>
          <w:sz w:val="20"/>
          <w:szCs w:val="20"/>
          <w:lang w:val="es-ES"/>
        </w:rPr>
      </w:pPr>
      <w:r w:rsidRPr="004943D6">
        <w:rPr>
          <w:rFonts w:ascii="Verdana" w:hAnsi="Verdana"/>
          <w:color w:val="4472C4" w:themeColor="accent1"/>
          <w:sz w:val="20"/>
          <w:szCs w:val="20"/>
          <w:lang w:val="es-ES"/>
        </w:rPr>
        <w:t xml:space="preserve">LA PLANTACION PALMAR COSECHANDO PAZ </w:t>
      </w:r>
      <w:r w:rsidR="004E554B" w:rsidRPr="004943D6">
        <w:rPr>
          <w:rFonts w:ascii="Verdana" w:hAnsi="Verdana"/>
          <w:color w:val="4472C4" w:themeColor="accent1"/>
          <w:sz w:val="20"/>
          <w:szCs w:val="20"/>
          <w:lang w:val="es-ES"/>
        </w:rPr>
        <w:t>con el propósito de generar un desarrollo sostenible en las</w:t>
      </w:r>
      <w:r w:rsidRPr="004943D6">
        <w:rPr>
          <w:rFonts w:ascii="Verdana" w:hAnsi="Verdana"/>
          <w:color w:val="4472C4" w:themeColor="accent1"/>
          <w:sz w:val="20"/>
          <w:szCs w:val="20"/>
          <w:lang w:val="es-ES"/>
        </w:rPr>
        <w:t xml:space="preserve"> </w:t>
      </w:r>
      <w:r w:rsidR="004E554B" w:rsidRPr="004943D6">
        <w:rPr>
          <w:rFonts w:ascii="Verdana" w:hAnsi="Verdana"/>
          <w:color w:val="4472C4" w:themeColor="accent1"/>
          <w:sz w:val="20"/>
          <w:szCs w:val="20"/>
          <w:lang w:val="es-ES"/>
        </w:rPr>
        <w:t>actividades operativas del cultivo de palma de aceite, presenta un plan de manejo</w:t>
      </w:r>
      <w:r w:rsidRPr="004943D6">
        <w:rPr>
          <w:rFonts w:ascii="Verdana" w:hAnsi="Verdana"/>
          <w:color w:val="4472C4" w:themeColor="accent1"/>
          <w:sz w:val="20"/>
          <w:szCs w:val="20"/>
          <w:lang w:val="es-ES"/>
        </w:rPr>
        <w:t xml:space="preserve"> </w:t>
      </w:r>
      <w:r w:rsidR="004E554B" w:rsidRPr="004943D6">
        <w:rPr>
          <w:rFonts w:ascii="Verdana" w:hAnsi="Verdana"/>
          <w:color w:val="4472C4" w:themeColor="accent1"/>
          <w:sz w:val="20"/>
          <w:szCs w:val="20"/>
          <w:lang w:val="es-ES"/>
        </w:rPr>
        <w:t>ambiental el cual describe de manera detallada, las generalidades, los objetivos</w:t>
      </w:r>
      <w:r w:rsidRPr="004943D6">
        <w:rPr>
          <w:rFonts w:ascii="Verdana" w:hAnsi="Verdana"/>
          <w:color w:val="4472C4" w:themeColor="accent1"/>
          <w:sz w:val="20"/>
          <w:szCs w:val="20"/>
          <w:lang w:val="es-ES"/>
        </w:rPr>
        <w:t xml:space="preserve"> </w:t>
      </w:r>
      <w:r w:rsidR="004E554B" w:rsidRPr="004943D6">
        <w:rPr>
          <w:rFonts w:ascii="Verdana" w:hAnsi="Verdana"/>
          <w:color w:val="4472C4" w:themeColor="accent1"/>
          <w:sz w:val="20"/>
          <w:szCs w:val="20"/>
          <w:lang w:val="es-ES"/>
        </w:rPr>
        <w:t>(generales y específicos), y el marco teórico y legal para la ejecución del proyecto. Luego</w:t>
      </w:r>
      <w:r w:rsidRPr="004943D6">
        <w:rPr>
          <w:rFonts w:ascii="Verdana" w:hAnsi="Verdana"/>
          <w:color w:val="4472C4" w:themeColor="accent1"/>
          <w:sz w:val="20"/>
          <w:szCs w:val="20"/>
          <w:lang w:val="es-ES"/>
        </w:rPr>
        <w:t xml:space="preserve"> </w:t>
      </w:r>
      <w:r w:rsidR="004E554B" w:rsidRPr="004943D6">
        <w:rPr>
          <w:rFonts w:ascii="Verdana" w:hAnsi="Verdana"/>
          <w:color w:val="4472C4" w:themeColor="accent1"/>
          <w:sz w:val="20"/>
          <w:szCs w:val="20"/>
          <w:lang w:val="es-ES"/>
        </w:rPr>
        <w:t>se describe las fases o actividades que contempla el proyecto, con especial énfasis en</w:t>
      </w:r>
      <w:r w:rsidRPr="004943D6">
        <w:rPr>
          <w:rFonts w:ascii="Verdana" w:hAnsi="Verdana"/>
          <w:color w:val="4472C4" w:themeColor="accent1"/>
          <w:sz w:val="20"/>
          <w:szCs w:val="20"/>
          <w:lang w:val="es-ES"/>
        </w:rPr>
        <w:t xml:space="preserve"> </w:t>
      </w:r>
      <w:r w:rsidR="004E554B" w:rsidRPr="004943D6">
        <w:rPr>
          <w:rFonts w:ascii="Verdana" w:hAnsi="Verdana"/>
          <w:color w:val="4472C4" w:themeColor="accent1"/>
          <w:sz w:val="20"/>
          <w:szCs w:val="20"/>
          <w:lang w:val="es-ES"/>
        </w:rPr>
        <w:t>aquellas que causan mayor afectación al entorno.</w:t>
      </w:r>
    </w:p>
    <w:p w14:paraId="4A4ADA26" w14:textId="6904D41A" w:rsidR="004E554B" w:rsidRPr="004943D6" w:rsidRDefault="004E554B" w:rsidP="0024108B">
      <w:pPr>
        <w:jc w:val="both"/>
        <w:rPr>
          <w:rFonts w:ascii="Verdana" w:hAnsi="Verdana"/>
          <w:bCs/>
          <w:color w:val="4472C4" w:themeColor="accent1"/>
          <w:sz w:val="20"/>
          <w:szCs w:val="20"/>
          <w:lang w:val="es-ES"/>
        </w:rPr>
      </w:pPr>
      <w:r w:rsidRPr="004943D6">
        <w:rPr>
          <w:rFonts w:ascii="Verdana" w:hAnsi="Verdana"/>
          <w:bCs/>
          <w:color w:val="4472C4" w:themeColor="accent1"/>
          <w:sz w:val="20"/>
          <w:szCs w:val="20"/>
          <w:lang w:val="es-ES"/>
        </w:rPr>
        <w:t>el sector palmicultor en Colombia cuenta con varias empresas constituidas se caracterizan</w:t>
      </w:r>
      <w:r w:rsidR="00950D54" w:rsidRPr="004943D6">
        <w:rPr>
          <w:rFonts w:ascii="Verdana" w:hAnsi="Verdana"/>
          <w:bCs/>
          <w:color w:val="4472C4" w:themeColor="accent1"/>
          <w:sz w:val="20"/>
          <w:szCs w:val="20"/>
          <w:lang w:val="es-ES"/>
        </w:rPr>
        <w:t xml:space="preserve"> </w:t>
      </w:r>
      <w:r w:rsidRPr="004943D6">
        <w:rPr>
          <w:rFonts w:ascii="Verdana" w:hAnsi="Verdana"/>
          <w:bCs/>
          <w:color w:val="4472C4" w:themeColor="accent1"/>
          <w:sz w:val="20"/>
          <w:szCs w:val="20"/>
          <w:lang w:val="es-ES"/>
        </w:rPr>
        <w:t xml:space="preserve">por cumplir con las normativas legales aplicables, además de esto </w:t>
      </w:r>
      <w:r w:rsidR="00950D54" w:rsidRPr="004943D6">
        <w:rPr>
          <w:rFonts w:ascii="Verdana" w:hAnsi="Verdana"/>
          <w:bCs/>
          <w:color w:val="4472C4" w:themeColor="accent1"/>
          <w:sz w:val="20"/>
          <w:szCs w:val="20"/>
          <w:lang w:val="es-ES"/>
        </w:rPr>
        <w:t>LA PLANTACION PALMAR COSECHANDO PAZ</w:t>
      </w:r>
      <w:r w:rsidRPr="004943D6">
        <w:rPr>
          <w:rFonts w:ascii="Verdana" w:hAnsi="Verdana"/>
          <w:bCs/>
          <w:color w:val="4472C4" w:themeColor="accent1"/>
          <w:sz w:val="20"/>
          <w:szCs w:val="20"/>
          <w:lang w:val="es-ES"/>
        </w:rPr>
        <w:t xml:space="preserve"> cuenta con altos</w:t>
      </w:r>
      <w:r w:rsidR="00950D54" w:rsidRPr="004943D6">
        <w:rPr>
          <w:rFonts w:ascii="Verdana" w:hAnsi="Verdana"/>
          <w:bCs/>
          <w:color w:val="4472C4" w:themeColor="accent1"/>
          <w:sz w:val="20"/>
          <w:szCs w:val="20"/>
          <w:lang w:val="es-ES"/>
        </w:rPr>
        <w:t xml:space="preserve"> </w:t>
      </w:r>
      <w:r w:rsidRPr="004943D6">
        <w:rPr>
          <w:rFonts w:ascii="Verdana" w:hAnsi="Verdana"/>
          <w:bCs/>
          <w:color w:val="4472C4" w:themeColor="accent1"/>
          <w:sz w:val="20"/>
          <w:szCs w:val="20"/>
          <w:lang w:val="es-ES"/>
        </w:rPr>
        <w:t>estándares de calidad, y maneja sus cultivos propios con buenas prácticas agrícolas</w:t>
      </w:r>
      <w:r w:rsidR="00950D54" w:rsidRPr="004943D6">
        <w:rPr>
          <w:rFonts w:ascii="Verdana" w:hAnsi="Verdana"/>
          <w:bCs/>
          <w:color w:val="4472C4" w:themeColor="accent1"/>
          <w:sz w:val="20"/>
          <w:szCs w:val="20"/>
          <w:lang w:val="es-ES"/>
        </w:rPr>
        <w:t xml:space="preserve"> </w:t>
      </w:r>
      <w:r w:rsidRPr="004943D6">
        <w:rPr>
          <w:rFonts w:ascii="Verdana" w:hAnsi="Verdana"/>
          <w:bCs/>
          <w:color w:val="4472C4" w:themeColor="accent1"/>
          <w:sz w:val="20"/>
          <w:szCs w:val="20"/>
          <w:lang w:val="es-ES"/>
        </w:rPr>
        <w:t>apuntando a la sostenibilidad preservando los recursos naturales para l</w:t>
      </w:r>
      <w:r w:rsidR="00950D54" w:rsidRPr="004943D6">
        <w:rPr>
          <w:rFonts w:ascii="Verdana" w:hAnsi="Verdana"/>
          <w:bCs/>
          <w:color w:val="4472C4" w:themeColor="accent1"/>
          <w:sz w:val="20"/>
          <w:szCs w:val="20"/>
          <w:lang w:val="es-ES"/>
        </w:rPr>
        <w:t xml:space="preserve">as futuras </w:t>
      </w:r>
      <w:r w:rsidRPr="004943D6">
        <w:rPr>
          <w:rFonts w:ascii="Verdana" w:hAnsi="Verdana"/>
          <w:bCs/>
          <w:color w:val="4472C4" w:themeColor="accent1"/>
          <w:sz w:val="20"/>
          <w:szCs w:val="20"/>
          <w:lang w:val="es-ES"/>
        </w:rPr>
        <w:t>generaciones.</w:t>
      </w:r>
    </w:p>
    <w:p w14:paraId="50295B58" w14:textId="33CFC4C2" w:rsidR="00C922F6" w:rsidRDefault="004E554B" w:rsidP="0024108B">
      <w:pPr>
        <w:jc w:val="both"/>
        <w:rPr>
          <w:rFonts w:ascii="Verdana" w:hAnsi="Verdana"/>
          <w:bCs/>
          <w:color w:val="4472C4" w:themeColor="accent1"/>
          <w:sz w:val="20"/>
          <w:szCs w:val="20"/>
          <w:lang w:val="es-ES"/>
        </w:rPr>
      </w:pPr>
      <w:r w:rsidRPr="004943D6">
        <w:rPr>
          <w:rFonts w:ascii="Verdana" w:hAnsi="Verdana"/>
          <w:bCs/>
          <w:color w:val="4472C4" w:themeColor="accent1"/>
          <w:sz w:val="20"/>
          <w:szCs w:val="20"/>
          <w:lang w:val="es-ES"/>
        </w:rPr>
        <w:t>La caracterización ambiental del PMA, define las principales particularidades físicas,</w:t>
      </w:r>
      <w:r w:rsidR="00950D54" w:rsidRPr="004943D6">
        <w:rPr>
          <w:rFonts w:ascii="Verdana" w:hAnsi="Verdana"/>
          <w:bCs/>
          <w:color w:val="4472C4" w:themeColor="accent1"/>
          <w:sz w:val="20"/>
          <w:szCs w:val="20"/>
          <w:lang w:val="es-ES"/>
        </w:rPr>
        <w:t xml:space="preserve"> </w:t>
      </w:r>
      <w:r w:rsidRPr="004943D6">
        <w:rPr>
          <w:rFonts w:ascii="Verdana" w:hAnsi="Verdana"/>
          <w:bCs/>
          <w:color w:val="4472C4" w:themeColor="accent1"/>
          <w:sz w:val="20"/>
          <w:szCs w:val="20"/>
          <w:lang w:val="es-ES"/>
        </w:rPr>
        <w:t>bióticas y socioeconómicas de la zona de influencia del proyecto. Después se identifican y</w:t>
      </w:r>
      <w:r w:rsidR="00950D54" w:rsidRPr="004943D6">
        <w:rPr>
          <w:rFonts w:ascii="Verdana" w:hAnsi="Verdana"/>
          <w:bCs/>
          <w:color w:val="4472C4" w:themeColor="accent1"/>
          <w:sz w:val="20"/>
          <w:szCs w:val="20"/>
          <w:lang w:val="es-ES"/>
        </w:rPr>
        <w:t xml:space="preserve"> </w:t>
      </w:r>
      <w:r w:rsidRPr="004943D6">
        <w:rPr>
          <w:rFonts w:ascii="Verdana" w:hAnsi="Verdana"/>
          <w:bCs/>
          <w:color w:val="4472C4" w:themeColor="accent1"/>
          <w:sz w:val="20"/>
          <w:szCs w:val="20"/>
          <w:lang w:val="es-ES"/>
        </w:rPr>
        <w:t>evalúan los posibles impactos ambientales que puedan generarse por la operación del</w:t>
      </w:r>
      <w:r w:rsidR="00950D54" w:rsidRPr="004943D6">
        <w:rPr>
          <w:rFonts w:ascii="Verdana" w:hAnsi="Verdana"/>
          <w:bCs/>
          <w:color w:val="4472C4" w:themeColor="accent1"/>
          <w:sz w:val="20"/>
          <w:szCs w:val="20"/>
          <w:lang w:val="es-ES"/>
        </w:rPr>
        <w:t xml:space="preserve"> </w:t>
      </w:r>
      <w:r w:rsidRPr="004943D6">
        <w:rPr>
          <w:rFonts w:ascii="Verdana" w:hAnsi="Verdana"/>
          <w:bCs/>
          <w:color w:val="4472C4" w:themeColor="accent1"/>
          <w:sz w:val="20"/>
          <w:szCs w:val="20"/>
          <w:lang w:val="es-ES"/>
        </w:rPr>
        <w:t>proyecto, con el fin de seleccionar y proponer las medidas de prevención, control,</w:t>
      </w:r>
      <w:r w:rsidR="00950D54" w:rsidRPr="004943D6">
        <w:rPr>
          <w:rFonts w:ascii="Verdana" w:hAnsi="Verdana"/>
          <w:bCs/>
          <w:color w:val="4472C4" w:themeColor="accent1"/>
          <w:sz w:val="20"/>
          <w:szCs w:val="20"/>
          <w:lang w:val="es-ES"/>
        </w:rPr>
        <w:t xml:space="preserve"> </w:t>
      </w:r>
      <w:r w:rsidRPr="004943D6">
        <w:rPr>
          <w:rFonts w:ascii="Verdana" w:hAnsi="Verdana"/>
          <w:bCs/>
          <w:color w:val="4472C4" w:themeColor="accent1"/>
          <w:sz w:val="20"/>
          <w:szCs w:val="20"/>
          <w:lang w:val="es-ES"/>
        </w:rPr>
        <w:t>mitigación, corrección y/o compensaciones necesarias para un desarrollo ambientalmente</w:t>
      </w:r>
      <w:r w:rsidR="00950D54" w:rsidRPr="004943D6">
        <w:rPr>
          <w:rFonts w:ascii="Verdana" w:hAnsi="Verdana"/>
          <w:bCs/>
          <w:color w:val="4472C4" w:themeColor="accent1"/>
          <w:sz w:val="20"/>
          <w:szCs w:val="20"/>
          <w:lang w:val="es-ES"/>
        </w:rPr>
        <w:t xml:space="preserve"> </w:t>
      </w:r>
      <w:r w:rsidRPr="004943D6">
        <w:rPr>
          <w:rFonts w:ascii="Verdana" w:hAnsi="Verdana"/>
          <w:bCs/>
          <w:color w:val="4472C4" w:themeColor="accent1"/>
          <w:sz w:val="20"/>
          <w:szCs w:val="20"/>
          <w:lang w:val="es-ES"/>
        </w:rPr>
        <w:t>viable.</w:t>
      </w:r>
    </w:p>
    <w:p w14:paraId="31885617" w14:textId="77777777" w:rsidR="0010410A" w:rsidRPr="004943D6" w:rsidRDefault="0010410A" w:rsidP="0024108B">
      <w:pPr>
        <w:jc w:val="both"/>
        <w:rPr>
          <w:rFonts w:ascii="Verdana" w:hAnsi="Verdana"/>
          <w:bCs/>
          <w:color w:val="4472C4" w:themeColor="accent1"/>
          <w:sz w:val="20"/>
          <w:szCs w:val="20"/>
          <w:lang w:val="es-ES"/>
        </w:rPr>
      </w:pPr>
    </w:p>
    <w:p w14:paraId="40F39572" w14:textId="22893836" w:rsidR="00EA203D" w:rsidRDefault="00AD67EE" w:rsidP="0024108B">
      <w:pPr>
        <w:keepNext/>
        <w:numPr>
          <w:ilvl w:val="0"/>
          <w:numId w:val="5"/>
        </w:numPr>
        <w:spacing w:after="0" w:line="240" w:lineRule="auto"/>
        <w:jc w:val="both"/>
        <w:outlineLvl w:val="1"/>
        <w:rPr>
          <w:rFonts w:ascii="Verdana" w:eastAsia="Times New Roman" w:hAnsi="Verdana" w:cs="Times New Roman"/>
          <w:b/>
          <w:bCs/>
          <w:sz w:val="20"/>
          <w:szCs w:val="20"/>
          <w:lang w:val="es-ES" w:eastAsia="es-ES"/>
        </w:rPr>
      </w:pPr>
      <w:bookmarkStart w:id="1" w:name="_Toc172555838"/>
      <w:r w:rsidRPr="004943D6">
        <w:rPr>
          <w:rFonts w:ascii="Verdana" w:eastAsia="Times New Roman" w:hAnsi="Verdana" w:cs="Times New Roman"/>
          <w:b/>
          <w:bCs/>
          <w:sz w:val="20"/>
          <w:szCs w:val="20"/>
          <w:lang w:val="es-ES" w:eastAsia="es-ES"/>
        </w:rPr>
        <w:t>DESCRIPCIÓN DE LA PLANTACIÓN</w:t>
      </w:r>
      <w:bookmarkEnd w:id="1"/>
    </w:p>
    <w:p w14:paraId="729D5F96" w14:textId="77777777" w:rsidR="004943D6" w:rsidRPr="004943D6" w:rsidRDefault="004943D6" w:rsidP="0024108B">
      <w:pPr>
        <w:keepNext/>
        <w:spacing w:after="0" w:line="240" w:lineRule="auto"/>
        <w:ind w:left="720"/>
        <w:jc w:val="both"/>
        <w:outlineLvl w:val="1"/>
        <w:rPr>
          <w:rFonts w:ascii="Verdana" w:eastAsia="Times New Roman" w:hAnsi="Verdana" w:cs="Times New Roman"/>
          <w:b/>
          <w:bCs/>
          <w:sz w:val="20"/>
          <w:szCs w:val="20"/>
          <w:lang w:val="es-ES" w:eastAsia="es-ES"/>
        </w:rPr>
      </w:pPr>
    </w:p>
    <w:p w14:paraId="12070F14" w14:textId="4C528F36" w:rsidR="00EA203D" w:rsidRPr="00FA14C7" w:rsidRDefault="00AD67EE" w:rsidP="0024108B">
      <w:pPr>
        <w:pStyle w:val="Descripcin"/>
        <w:jc w:val="both"/>
        <w:rPr>
          <w:rFonts w:ascii="Verdana" w:hAnsi="Verdana"/>
          <w:b/>
          <w:bCs/>
          <w:sz w:val="20"/>
          <w:szCs w:val="20"/>
          <w:lang w:val="es-ES"/>
        </w:rPr>
      </w:pPr>
      <w:r w:rsidRPr="00FA14C7">
        <w:rPr>
          <w:rFonts w:ascii="Verdana" w:hAnsi="Verdana"/>
          <w:b/>
          <w:bCs/>
          <w:sz w:val="20"/>
          <w:szCs w:val="20"/>
          <w:lang w:val="es-ES"/>
        </w:rPr>
        <w:t xml:space="preserve"> </w:t>
      </w:r>
      <w:r w:rsidR="00EA203D" w:rsidRPr="00FA14C7">
        <w:rPr>
          <w:rFonts w:ascii="Verdana" w:hAnsi="Verdana"/>
          <w:sz w:val="20"/>
          <w:szCs w:val="20"/>
        </w:rPr>
        <w:t xml:space="preserve">Tabla </w:t>
      </w:r>
      <w:r w:rsidR="00EA203D" w:rsidRPr="00FA14C7">
        <w:rPr>
          <w:rFonts w:ascii="Verdana" w:hAnsi="Verdana"/>
          <w:sz w:val="20"/>
          <w:szCs w:val="20"/>
        </w:rPr>
        <w:fldChar w:fldCharType="begin"/>
      </w:r>
      <w:r w:rsidR="00EA203D" w:rsidRPr="00FA14C7">
        <w:rPr>
          <w:rFonts w:ascii="Verdana" w:hAnsi="Verdana"/>
          <w:sz w:val="20"/>
          <w:szCs w:val="20"/>
        </w:rPr>
        <w:instrText xml:space="preserve"> SEQ Tabla \* ARABIC </w:instrText>
      </w:r>
      <w:r w:rsidR="00EA203D" w:rsidRPr="00FA14C7">
        <w:rPr>
          <w:rFonts w:ascii="Verdana" w:hAnsi="Verdana"/>
          <w:sz w:val="20"/>
          <w:szCs w:val="20"/>
        </w:rPr>
        <w:fldChar w:fldCharType="separate"/>
      </w:r>
      <w:r w:rsidR="00D60B29">
        <w:rPr>
          <w:rFonts w:ascii="Verdana" w:hAnsi="Verdana"/>
          <w:noProof/>
          <w:sz w:val="20"/>
          <w:szCs w:val="20"/>
        </w:rPr>
        <w:t>1</w:t>
      </w:r>
      <w:r w:rsidR="00EA203D" w:rsidRPr="00FA14C7">
        <w:rPr>
          <w:rFonts w:ascii="Verdana" w:hAnsi="Verdana"/>
          <w:sz w:val="20"/>
          <w:szCs w:val="20"/>
        </w:rPr>
        <w:fldChar w:fldCharType="end"/>
      </w:r>
      <w:r w:rsidR="00EA203D" w:rsidRPr="00FA14C7">
        <w:rPr>
          <w:rFonts w:ascii="Verdana" w:hAnsi="Verdana"/>
          <w:sz w:val="20"/>
          <w:szCs w:val="20"/>
        </w:rPr>
        <w:t>:</w:t>
      </w:r>
      <w:r w:rsidR="00EA203D" w:rsidRPr="0070304B">
        <w:rPr>
          <w:rFonts w:ascii="Verdana" w:hAnsi="Verdana"/>
          <w:b/>
          <w:bCs/>
          <w:sz w:val="20"/>
          <w:szCs w:val="20"/>
        </w:rPr>
        <w:t xml:space="preserve"> </w:t>
      </w:r>
      <w:r w:rsidR="00EA203D" w:rsidRPr="0070304B">
        <w:rPr>
          <w:rFonts w:ascii="Verdana" w:hAnsi="Verdana"/>
          <w:b/>
          <w:bCs/>
          <w:color w:val="auto"/>
          <w:sz w:val="20"/>
          <w:szCs w:val="20"/>
        </w:rPr>
        <w:t xml:space="preserve">Datos generales </w:t>
      </w:r>
    </w:p>
    <w:tbl>
      <w:tblPr>
        <w:tblStyle w:val="Tablaconcuadrcula"/>
        <w:tblW w:w="0" w:type="auto"/>
        <w:tblLook w:val="04A0" w:firstRow="1" w:lastRow="0" w:firstColumn="1" w:lastColumn="0" w:noHBand="0" w:noVBand="1"/>
      </w:tblPr>
      <w:tblGrid>
        <w:gridCol w:w="3397"/>
        <w:gridCol w:w="5812"/>
      </w:tblGrid>
      <w:tr w:rsidR="00F5459E" w:rsidRPr="00FA14C7" w14:paraId="2AA4DBF4" w14:textId="77777777" w:rsidTr="004943D6">
        <w:tc>
          <w:tcPr>
            <w:tcW w:w="3397" w:type="dxa"/>
            <w:shd w:val="clear" w:color="auto" w:fill="D9D9D9" w:themeFill="background1" w:themeFillShade="D9"/>
            <w:vAlign w:val="center"/>
          </w:tcPr>
          <w:p w14:paraId="648020C6" w14:textId="4B977AEA" w:rsidR="00F5459E" w:rsidRPr="00FA14C7" w:rsidRDefault="00F5459E" w:rsidP="0024108B">
            <w:pPr>
              <w:spacing w:line="276" w:lineRule="auto"/>
              <w:jc w:val="both"/>
              <w:rPr>
                <w:rFonts w:ascii="Verdana" w:hAnsi="Verdana"/>
                <w:b/>
                <w:bCs/>
                <w:sz w:val="20"/>
                <w:szCs w:val="20"/>
                <w:lang w:val="es-ES"/>
              </w:rPr>
            </w:pPr>
            <w:r w:rsidRPr="00FA14C7">
              <w:rPr>
                <w:rFonts w:ascii="Verdana" w:hAnsi="Verdana"/>
                <w:b/>
                <w:bCs/>
                <w:sz w:val="20"/>
                <w:szCs w:val="20"/>
                <w:lang w:val="es-ES"/>
              </w:rPr>
              <w:t>Nombre de</w:t>
            </w:r>
            <w:r w:rsidR="004943D6">
              <w:rPr>
                <w:rFonts w:ascii="Verdana" w:hAnsi="Verdana"/>
                <w:b/>
                <w:bCs/>
                <w:sz w:val="20"/>
                <w:szCs w:val="20"/>
                <w:lang w:val="es-ES"/>
              </w:rPr>
              <w:t xml:space="preserve"> la</w:t>
            </w:r>
            <w:r w:rsidRPr="00FA14C7">
              <w:rPr>
                <w:rFonts w:ascii="Verdana" w:hAnsi="Verdana"/>
                <w:b/>
                <w:bCs/>
                <w:sz w:val="20"/>
                <w:szCs w:val="20"/>
                <w:lang w:val="es-ES"/>
              </w:rPr>
              <w:t xml:space="preserve"> </w:t>
            </w:r>
            <w:r w:rsidR="004943D6" w:rsidRPr="004943D6">
              <w:rPr>
                <w:rFonts w:ascii="Verdana" w:eastAsia="Times New Roman" w:hAnsi="Verdana" w:cs="Times New Roman"/>
                <w:b/>
                <w:bCs/>
                <w:sz w:val="20"/>
                <w:szCs w:val="20"/>
                <w:lang w:val="es-ES" w:eastAsia="es-ES"/>
              </w:rPr>
              <w:t>PLANTACIÓN</w:t>
            </w:r>
          </w:p>
        </w:tc>
        <w:tc>
          <w:tcPr>
            <w:tcW w:w="5812" w:type="dxa"/>
            <w:shd w:val="clear" w:color="auto" w:fill="D9D9D9" w:themeFill="background1" w:themeFillShade="D9"/>
          </w:tcPr>
          <w:p w14:paraId="22762CE4" w14:textId="4E5CABC3" w:rsidR="00F5459E" w:rsidRPr="0070304B" w:rsidRDefault="00F5459E" w:rsidP="0024108B">
            <w:pPr>
              <w:spacing w:line="276" w:lineRule="auto"/>
              <w:jc w:val="both"/>
              <w:rPr>
                <w:rFonts w:ascii="Verdana" w:hAnsi="Verdana"/>
                <w:bCs/>
                <w:color w:val="4472C4" w:themeColor="accent1"/>
                <w:sz w:val="20"/>
                <w:szCs w:val="20"/>
                <w:lang w:val="es-ES"/>
              </w:rPr>
            </w:pPr>
            <w:r w:rsidRPr="0070304B">
              <w:rPr>
                <w:rFonts w:ascii="Verdana" w:hAnsi="Verdana"/>
                <w:bCs/>
                <w:color w:val="4472C4" w:themeColor="accent1"/>
                <w:sz w:val="20"/>
                <w:szCs w:val="20"/>
                <w:lang w:val="es-ES"/>
              </w:rPr>
              <w:t>PALMAR COSECHANDO PAZ</w:t>
            </w:r>
          </w:p>
        </w:tc>
      </w:tr>
      <w:tr w:rsidR="00F5459E" w:rsidRPr="00FA14C7" w14:paraId="54CB5395" w14:textId="77777777" w:rsidTr="004943D6">
        <w:tc>
          <w:tcPr>
            <w:tcW w:w="3397" w:type="dxa"/>
            <w:shd w:val="clear" w:color="auto" w:fill="auto"/>
            <w:vAlign w:val="center"/>
          </w:tcPr>
          <w:p w14:paraId="1196F12A" w14:textId="17E61692" w:rsidR="00F5459E" w:rsidRPr="00FA14C7" w:rsidRDefault="00F5459E" w:rsidP="0024108B">
            <w:pPr>
              <w:spacing w:line="276" w:lineRule="auto"/>
              <w:jc w:val="both"/>
              <w:rPr>
                <w:rFonts w:ascii="Verdana" w:hAnsi="Verdana"/>
                <w:b/>
                <w:bCs/>
                <w:sz w:val="20"/>
                <w:szCs w:val="20"/>
                <w:lang w:val="es-ES"/>
              </w:rPr>
            </w:pPr>
            <w:r w:rsidRPr="00FA14C7">
              <w:rPr>
                <w:rFonts w:ascii="Verdana" w:hAnsi="Verdana"/>
                <w:b/>
                <w:bCs/>
                <w:sz w:val="20"/>
                <w:szCs w:val="20"/>
                <w:lang w:val="es-ES"/>
              </w:rPr>
              <w:t xml:space="preserve">Código </w:t>
            </w:r>
            <w:r w:rsidR="004943D6">
              <w:rPr>
                <w:rFonts w:ascii="Verdana" w:hAnsi="Verdana"/>
                <w:b/>
                <w:bCs/>
                <w:sz w:val="20"/>
                <w:szCs w:val="20"/>
                <w:lang w:val="es-ES"/>
              </w:rPr>
              <w:t>Interno FRV</w:t>
            </w:r>
          </w:p>
        </w:tc>
        <w:tc>
          <w:tcPr>
            <w:tcW w:w="5812" w:type="dxa"/>
            <w:shd w:val="clear" w:color="auto" w:fill="auto"/>
          </w:tcPr>
          <w:p w14:paraId="66AEA3B5" w14:textId="627057E4" w:rsidR="00F5459E" w:rsidRPr="0070304B" w:rsidRDefault="00F5459E" w:rsidP="0024108B">
            <w:pPr>
              <w:spacing w:line="276" w:lineRule="auto"/>
              <w:jc w:val="both"/>
              <w:rPr>
                <w:rFonts w:ascii="Verdana" w:hAnsi="Verdana"/>
                <w:bCs/>
                <w:color w:val="4472C4" w:themeColor="accent1"/>
                <w:sz w:val="20"/>
                <w:szCs w:val="20"/>
                <w:lang w:val="es-ES"/>
              </w:rPr>
            </w:pPr>
            <w:r w:rsidRPr="0070304B">
              <w:rPr>
                <w:rFonts w:ascii="Verdana" w:hAnsi="Verdana"/>
                <w:bCs/>
                <w:color w:val="4472C4" w:themeColor="accent1"/>
                <w:sz w:val="20"/>
                <w:szCs w:val="20"/>
                <w:lang w:val="es-ES"/>
              </w:rPr>
              <w:t>IR- SC1SEC44(3)</w:t>
            </w:r>
          </w:p>
        </w:tc>
      </w:tr>
      <w:tr w:rsidR="00F5459E" w:rsidRPr="00FA14C7" w14:paraId="6D9A3D42" w14:textId="77777777" w:rsidTr="004943D6">
        <w:tc>
          <w:tcPr>
            <w:tcW w:w="3397" w:type="dxa"/>
            <w:shd w:val="clear" w:color="auto" w:fill="D9D9D9" w:themeFill="background1" w:themeFillShade="D9"/>
            <w:vAlign w:val="center"/>
          </w:tcPr>
          <w:p w14:paraId="17526C80" w14:textId="14F11C95" w:rsidR="00F5459E" w:rsidRPr="00FA14C7" w:rsidRDefault="00F5459E" w:rsidP="0024108B">
            <w:pPr>
              <w:spacing w:line="276" w:lineRule="auto"/>
              <w:jc w:val="both"/>
              <w:rPr>
                <w:rFonts w:ascii="Verdana" w:hAnsi="Verdana"/>
                <w:b/>
                <w:bCs/>
                <w:sz w:val="20"/>
                <w:szCs w:val="20"/>
                <w:lang w:val="es-ES"/>
              </w:rPr>
            </w:pPr>
            <w:r w:rsidRPr="00FA14C7">
              <w:rPr>
                <w:rFonts w:ascii="Verdana" w:hAnsi="Verdana"/>
                <w:b/>
                <w:bCs/>
                <w:sz w:val="20"/>
                <w:szCs w:val="20"/>
                <w:lang w:val="es-ES"/>
              </w:rPr>
              <w:t>TIPO DE CULTIVO</w:t>
            </w:r>
          </w:p>
        </w:tc>
        <w:tc>
          <w:tcPr>
            <w:tcW w:w="5812" w:type="dxa"/>
            <w:shd w:val="clear" w:color="auto" w:fill="D9D9D9" w:themeFill="background1" w:themeFillShade="D9"/>
          </w:tcPr>
          <w:p w14:paraId="50191728" w14:textId="6F31BC2A" w:rsidR="00F5459E" w:rsidRPr="0070304B" w:rsidRDefault="00F5459E" w:rsidP="0024108B">
            <w:pPr>
              <w:spacing w:line="276" w:lineRule="auto"/>
              <w:jc w:val="both"/>
              <w:rPr>
                <w:rFonts w:ascii="Verdana" w:hAnsi="Verdana"/>
                <w:bCs/>
                <w:color w:val="4472C4" w:themeColor="accent1"/>
                <w:sz w:val="20"/>
                <w:szCs w:val="20"/>
                <w:lang w:val="es-ES"/>
              </w:rPr>
            </w:pPr>
            <w:r w:rsidRPr="0070304B">
              <w:rPr>
                <w:rFonts w:ascii="Verdana" w:hAnsi="Verdana"/>
                <w:bCs/>
                <w:color w:val="4472C4" w:themeColor="accent1"/>
                <w:sz w:val="20"/>
                <w:szCs w:val="20"/>
                <w:lang w:val="es-ES"/>
              </w:rPr>
              <w:t>PALMA DE ACEITE</w:t>
            </w:r>
          </w:p>
        </w:tc>
      </w:tr>
      <w:tr w:rsidR="00A51E4C" w:rsidRPr="00FA14C7" w14:paraId="7664075C" w14:textId="77777777" w:rsidTr="004943D6">
        <w:tc>
          <w:tcPr>
            <w:tcW w:w="3397" w:type="dxa"/>
            <w:shd w:val="clear" w:color="auto" w:fill="FFFFFF" w:themeFill="background1"/>
            <w:vAlign w:val="center"/>
          </w:tcPr>
          <w:p w14:paraId="48FCED7B" w14:textId="7B1E1141" w:rsidR="00A51E4C" w:rsidRPr="00FA14C7" w:rsidRDefault="00A51E4C" w:rsidP="0024108B">
            <w:pPr>
              <w:spacing w:line="276" w:lineRule="auto"/>
              <w:jc w:val="both"/>
              <w:rPr>
                <w:rFonts w:ascii="Verdana" w:hAnsi="Verdana"/>
                <w:b/>
                <w:bCs/>
                <w:sz w:val="20"/>
                <w:szCs w:val="20"/>
                <w:lang w:val="es-ES"/>
              </w:rPr>
            </w:pPr>
            <w:r w:rsidRPr="00FA14C7">
              <w:rPr>
                <w:rFonts w:ascii="Verdana" w:hAnsi="Verdana"/>
                <w:b/>
                <w:bCs/>
                <w:sz w:val="20"/>
                <w:szCs w:val="20"/>
                <w:lang w:val="es-ES"/>
              </w:rPr>
              <w:t>Etapa del cultivo</w:t>
            </w:r>
          </w:p>
        </w:tc>
        <w:tc>
          <w:tcPr>
            <w:tcW w:w="5812" w:type="dxa"/>
            <w:shd w:val="clear" w:color="auto" w:fill="FFFFFF" w:themeFill="background1"/>
          </w:tcPr>
          <w:p w14:paraId="2A2F5F34" w14:textId="46BAD9A0" w:rsidR="00A51E4C" w:rsidRPr="0070304B" w:rsidRDefault="004E5509" w:rsidP="0024108B">
            <w:pPr>
              <w:spacing w:line="276" w:lineRule="auto"/>
              <w:jc w:val="both"/>
              <w:rPr>
                <w:rFonts w:ascii="Verdana" w:hAnsi="Verdana"/>
                <w:bCs/>
                <w:color w:val="4472C4" w:themeColor="accent1"/>
                <w:sz w:val="20"/>
                <w:szCs w:val="20"/>
                <w:lang w:val="es-ES"/>
              </w:rPr>
            </w:pPr>
            <w:r w:rsidRPr="0070304B">
              <w:rPr>
                <w:rFonts w:ascii="Verdana" w:hAnsi="Verdana"/>
                <w:bCs/>
                <w:color w:val="4472C4" w:themeColor="accent1"/>
                <w:sz w:val="20"/>
                <w:szCs w:val="20"/>
                <w:lang w:val="es-ES"/>
              </w:rPr>
              <w:t>Adulta en fase de recuperación y entrada a producción</w:t>
            </w:r>
          </w:p>
        </w:tc>
      </w:tr>
      <w:tr w:rsidR="00A51E4C" w:rsidRPr="00FA14C7" w14:paraId="5B85933E" w14:textId="77777777" w:rsidTr="004943D6">
        <w:tc>
          <w:tcPr>
            <w:tcW w:w="3397" w:type="dxa"/>
            <w:shd w:val="clear" w:color="auto" w:fill="D9D9D9" w:themeFill="background1" w:themeFillShade="D9"/>
            <w:vAlign w:val="center"/>
          </w:tcPr>
          <w:p w14:paraId="6186CC4C" w14:textId="0488B26D" w:rsidR="00A51E4C" w:rsidRPr="00FA14C7" w:rsidRDefault="004E5509" w:rsidP="0024108B">
            <w:pPr>
              <w:spacing w:line="276" w:lineRule="auto"/>
              <w:jc w:val="both"/>
              <w:rPr>
                <w:rFonts w:ascii="Verdana" w:hAnsi="Verdana"/>
                <w:b/>
                <w:bCs/>
                <w:sz w:val="20"/>
                <w:szCs w:val="20"/>
                <w:lang w:val="es-ES"/>
              </w:rPr>
            </w:pPr>
            <w:r w:rsidRPr="00FA14C7">
              <w:rPr>
                <w:rFonts w:ascii="Verdana" w:hAnsi="Verdana"/>
                <w:b/>
                <w:bCs/>
                <w:sz w:val="20"/>
                <w:szCs w:val="20"/>
                <w:lang w:val="es-ES"/>
              </w:rPr>
              <w:t>Producción</w:t>
            </w:r>
            <w:r w:rsidR="00A51E4C" w:rsidRPr="00FA14C7">
              <w:rPr>
                <w:rFonts w:ascii="Verdana" w:hAnsi="Verdana"/>
                <w:b/>
                <w:bCs/>
                <w:sz w:val="20"/>
                <w:szCs w:val="20"/>
                <w:lang w:val="es-ES"/>
              </w:rPr>
              <w:t xml:space="preserve"> </w:t>
            </w:r>
            <w:r w:rsidRPr="00FA14C7">
              <w:rPr>
                <w:rFonts w:ascii="Verdana" w:hAnsi="Verdana"/>
                <w:b/>
                <w:bCs/>
                <w:sz w:val="20"/>
                <w:szCs w:val="20"/>
                <w:lang w:val="es-ES"/>
              </w:rPr>
              <w:t>año 2023</w:t>
            </w:r>
          </w:p>
        </w:tc>
        <w:tc>
          <w:tcPr>
            <w:tcW w:w="5812" w:type="dxa"/>
            <w:shd w:val="clear" w:color="auto" w:fill="D9D9D9" w:themeFill="background1" w:themeFillShade="D9"/>
          </w:tcPr>
          <w:p w14:paraId="0B5874CD" w14:textId="2D253345" w:rsidR="00A51E4C" w:rsidRPr="0070304B" w:rsidRDefault="004E5509" w:rsidP="0024108B">
            <w:pPr>
              <w:spacing w:line="276" w:lineRule="auto"/>
              <w:jc w:val="both"/>
              <w:rPr>
                <w:rFonts w:ascii="Verdana" w:hAnsi="Verdana"/>
                <w:bCs/>
                <w:color w:val="4472C4" w:themeColor="accent1"/>
                <w:sz w:val="20"/>
                <w:szCs w:val="20"/>
                <w:lang w:val="es-ES"/>
              </w:rPr>
            </w:pPr>
            <w:r w:rsidRPr="0070304B">
              <w:rPr>
                <w:rFonts w:ascii="Verdana" w:hAnsi="Verdana"/>
                <w:bCs/>
                <w:color w:val="4472C4" w:themeColor="accent1"/>
                <w:sz w:val="20"/>
                <w:szCs w:val="20"/>
                <w:lang w:val="es-ES"/>
              </w:rPr>
              <w:t>7698.74 TON</w:t>
            </w:r>
          </w:p>
        </w:tc>
      </w:tr>
      <w:tr w:rsidR="00F5459E" w:rsidRPr="00FA14C7" w14:paraId="70FE8EF6" w14:textId="77777777" w:rsidTr="004943D6">
        <w:tc>
          <w:tcPr>
            <w:tcW w:w="3397" w:type="dxa"/>
            <w:shd w:val="clear" w:color="auto" w:fill="auto"/>
            <w:vAlign w:val="center"/>
          </w:tcPr>
          <w:p w14:paraId="512D041D" w14:textId="71E38888" w:rsidR="00F5459E" w:rsidRPr="00FA14C7" w:rsidRDefault="00F5459E" w:rsidP="0024108B">
            <w:pPr>
              <w:spacing w:line="276" w:lineRule="auto"/>
              <w:jc w:val="both"/>
              <w:rPr>
                <w:rFonts w:ascii="Verdana" w:hAnsi="Verdana"/>
                <w:b/>
                <w:bCs/>
                <w:sz w:val="20"/>
                <w:szCs w:val="20"/>
                <w:lang w:val="es-ES"/>
              </w:rPr>
            </w:pPr>
            <w:r w:rsidRPr="00FA14C7">
              <w:rPr>
                <w:rFonts w:ascii="Verdana" w:hAnsi="Verdana"/>
                <w:b/>
                <w:bCs/>
                <w:sz w:val="20"/>
                <w:szCs w:val="20"/>
                <w:lang w:val="es-ES"/>
              </w:rPr>
              <w:t xml:space="preserve">Departamento </w:t>
            </w:r>
          </w:p>
        </w:tc>
        <w:tc>
          <w:tcPr>
            <w:tcW w:w="5812" w:type="dxa"/>
            <w:shd w:val="clear" w:color="auto" w:fill="auto"/>
          </w:tcPr>
          <w:p w14:paraId="47039F2E" w14:textId="407AB7ED" w:rsidR="00F5459E" w:rsidRPr="0070304B" w:rsidRDefault="00F5459E" w:rsidP="0024108B">
            <w:pPr>
              <w:spacing w:line="276" w:lineRule="auto"/>
              <w:jc w:val="both"/>
              <w:rPr>
                <w:rFonts w:ascii="Verdana" w:hAnsi="Verdana"/>
                <w:bCs/>
                <w:color w:val="4472C4" w:themeColor="accent1"/>
                <w:sz w:val="20"/>
                <w:szCs w:val="20"/>
                <w:lang w:val="es-ES"/>
              </w:rPr>
            </w:pPr>
            <w:r w:rsidRPr="0070304B">
              <w:rPr>
                <w:rFonts w:ascii="Verdana" w:hAnsi="Verdana"/>
                <w:bCs/>
                <w:color w:val="4472C4" w:themeColor="accent1"/>
                <w:sz w:val="20"/>
                <w:szCs w:val="20"/>
                <w:lang w:val="es-ES"/>
              </w:rPr>
              <w:t>Bolívar</w:t>
            </w:r>
          </w:p>
        </w:tc>
      </w:tr>
      <w:tr w:rsidR="00F5459E" w:rsidRPr="00FA14C7" w14:paraId="11F1DF99" w14:textId="77777777" w:rsidTr="004943D6">
        <w:tc>
          <w:tcPr>
            <w:tcW w:w="3397" w:type="dxa"/>
            <w:shd w:val="clear" w:color="auto" w:fill="D9D9D9" w:themeFill="background1" w:themeFillShade="D9"/>
            <w:vAlign w:val="center"/>
          </w:tcPr>
          <w:p w14:paraId="70BF58BE" w14:textId="6B477259" w:rsidR="00F5459E" w:rsidRPr="00FA14C7" w:rsidRDefault="00F5459E" w:rsidP="0024108B">
            <w:pPr>
              <w:spacing w:line="276" w:lineRule="auto"/>
              <w:jc w:val="both"/>
              <w:rPr>
                <w:rFonts w:ascii="Verdana" w:hAnsi="Verdana"/>
                <w:b/>
                <w:bCs/>
                <w:sz w:val="20"/>
                <w:szCs w:val="20"/>
                <w:lang w:val="es-ES"/>
              </w:rPr>
            </w:pPr>
            <w:r w:rsidRPr="00FA14C7">
              <w:rPr>
                <w:rFonts w:ascii="Verdana" w:hAnsi="Verdana"/>
                <w:b/>
                <w:bCs/>
                <w:sz w:val="20"/>
                <w:szCs w:val="20"/>
                <w:lang w:val="es-ES"/>
              </w:rPr>
              <w:t>Municipio</w:t>
            </w:r>
          </w:p>
        </w:tc>
        <w:tc>
          <w:tcPr>
            <w:tcW w:w="5812" w:type="dxa"/>
            <w:shd w:val="clear" w:color="auto" w:fill="D9D9D9" w:themeFill="background1" w:themeFillShade="D9"/>
          </w:tcPr>
          <w:p w14:paraId="77BC6815" w14:textId="0AFD9D70" w:rsidR="00F5459E" w:rsidRPr="0070304B" w:rsidRDefault="00F5459E" w:rsidP="0024108B">
            <w:pPr>
              <w:spacing w:line="276" w:lineRule="auto"/>
              <w:jc w:val="both"/>
              <w:rPr>
                <w:rFonts w:ascii="Verdana" w:hAnsi="Verdana"/>
                <w:bCs/>
                <w:color w:val="4472C4" w:themeColor="accent1"/>
                <w:sz w:val="20"/>
                <w:szCs w:val="20"/>
                <w:lang w:val="es-ES"/>
              </w:rPr>
            </w:pPr>
            <w:r w:rsidRPr="0070304B">
              <w:rPr>
                <w:rFonts w:ascii="Verdana" w:hAnsi="Verdana"/>
                <w:bCs/>
                <w:color w:val="4472C4" w:themeColor="accent1"/>
                <w:sz w:val="20"/>
                <w:szCs w:val="20"/>
                <w:lang w:val="es-ES"/>
              </w:rPr>
              <w:t xml:space="preserve">Simití </w:t>
            </w:r>
          </w:p>
        </w:tc>
      </w:tr>
      <w:tr w:rsidR="00F5459E" w:rsidRPr="00FA14C7" w14:paraId="2FE72C20" w14:textId="77777777" w:rsidTr="004943D6">
        <w:tc>
          <w:tcPr>
            <w:tcW w:w="3397" w:type="dxa"/>
            <w:shd w:val="clear" w:color="auto" w:fill="auto"/>
            <w:vAlign w:val="center"/>
          </w:tcPr>
          <w:p w14:paraId="071BAEB4" w14:textId="6113049B" w:rsidR="00F5459E" w:rsidRPr="00FA14C7" w:rsidRDefault="00F5459E" w:rsidP="0024108B">
            <w:pPr>
              <w:spacing w:line="276" w:lineRule="auto"/>
              <w:jc w:val="both"/>
              <w:rPr>
                <w:rFonts w:ascii="Verdana" w:hAnsi="Verdana"/>
                <w:b/>
                <w:bCs/>
                <w:sz w:val="20"/>
                <w:szCs w:val="20"/>
                <w:lang w:val="es-ES"/>
              </w:rPr>
            </w:pPr>
            <w:r w:rsidRPr="00FA14C7">
              <w:rPr>
                <w:rFonts w:ascii="Verdana" w:hAnsi="Verdana"/>
                <w:b/>
                <w:bCs/>
                <w:sz w:val="20"/>
                <w:szCs w:val="20"/>
                <w:lang w:val="es-ES"/>
              </w:rPr>
              <w:t xml:space="preserve">Vereda </w:t>
            </w:r>
          </w:p>
        </w:tc>
        <w:tc>
          <w:tcPr>
            <w:tcW w:w="5812" w:type="dxa"/>
            <w:shd w:val="clear" w:color="auto" w:fill="auto"/>
          </w:tcPr>
          <w:p w14:paraId="4C09D2C2" w14:textId="46E1533B" w:rsidR="00F5459E" w:rsidRPr="0070304B" w:rsidRDefault="00F5459E" w:rsidP="0024108B">
            <w:pPr>
              <w:spacing w:line="276" w:lineRule="auto"/>
              <w:jc w:val="both"/>
              <w:rPr>
                <w:rFonts w:ascii="Verdana" w:hAnsi="Verdana"/>
                <w:bCs/>
                <w:color w:val="4472C4" w:themeColor="accent1"/>
                <w:sz w:val="20"/>
                <w:szCs w:val="20"/>
                <w:lang w:val="es-ES"/>
              </w:rPr>
            </w:pPr>
            <w:r w:rsidRPr="0070304B">
              <w:rPr>
                <w:rFonts w:ascii="Verdana" w:hAnsi="Verdana"/>
                <w:bCs/>
                <w:color w:val="4472C4" w:themeColor="accent1"/>
                <w:sz w:val="20"/>
                <w:szCs w:val="20"/>
                <w:lang w:val="es-ES"/>
              </w:rPr>
              <w:t>Monterrey</w:t>
            </w:r>
          </w:p>
        </w:tc>
      </w:tr>
      <w:tr w:rsidR="00F5459E" w:rsidRPr="00FA14C7" w14:paraId="667EB008" w14:textId="77777777" w:rsidTr="004943D6">
        <w:tc>
          <w:tcPr>
            <w:tcW w:w="3397" w:type="dxa"/>
            <w:shd w:val="clear" w:color="auto" w:fill="D9D9D9" w:themeFill="background1" w:themeFillShade="D9"/>
            <w:vAlign w:val="center"/>
          </w:tcPr>
          <w:p w14:paraId="727FE848" w14:textId="1397F28B" w:rsidR="00F5459E" w:rsidRPr="00FA14C7" w:rsidRDefault="00F5459E" w:rsidP="0024108B">
            <w:pPr>
              <w:spacing w:line="276" w:lineRule="auto"/>
              <w:jc w:val="both"/>
              <w:rPr>
                <w:rFonts w:ascii="Verdana" w:hAnsi="Verdana"/>
                <w:b/>
                <w:bCs/>
                <w:sz w:val="20"/>
                <w:szCs w:val="20"/>
                <w:lang w:val="es-ES"/>
              </w:rPr>
            </w:pPr>
            <w:r w:rsidRPr="00FA14C7">
              <w:rPr>
                <w:rFonts w:ascii="Verdana" w:hAnsi="Verdana"/>
                <w:b/>
                <w:bCs/>
                <w:sz w:val="20"/>
                <w:szCs w:val="20"/>
                <w:lang w:val="es-ES"/>
              </w:rPr>
              <w:t xml:space="preserve">Barrio </w:t>
            </w:r>
          </w:p>
        </w:tc>
        <w:tc>
          <w:tcPr>
            <w:tcW w:w="5812" w:type="dxa"/>
            <w:shd w:val="clear" w:color="auto" w:fill="D9D9D9" w:themeFill="background1" w:themeFillShade="D9"/>
          </w:tcPr>
          <w:p w14:paraId="2FFF0C11" w14:textId="6558FEE4" w:rsidR="00F5459E" w:rsidRPr="0070304B" w:rsidRDefault="00F5459E" w:rsidP="0024108B">
            <w:pPr>
              <w:spacing w:line="276" w:lineRule="auto"/>
              <w:jc w:val="both"/>
              <w:rPr>
                <w:rFonts w:ascii="Verdana" w:hAnsi="Verdana"/>
                <w:bCs/>
                <w:color w:val="4472C4" w:themeColor="accent1"/>
                <w:sz w:val="20"/>
                <w:szCs w:val="20"/>
                <w:lang w:val="es-ES"/>
              </w:rPr>
            </w:pPr>
            <w:r w:rsidRPr="0070304B">
              <w:rPr>
                <w:rFonts w:ascii="Verdana" w:hAnsi="Verdana"/>
                <w:bCs/>
                <w:color w:val="4472C4" w:themeColor="accent1"/>
                <w:sz w:val="20"/>
                <w:szCs w:val="20"/>
                <w:lang w:val="es-ES"/>
              </w:rPr>
              <w:t>Finca vista hermosa</w:t>
            </w:r>
          </w:p>
        </w:tc>
      </w:tr>
    </w:tbl>
    <w:p w14:paraId="40396398" w14:textId="774C0265" w:rsidR="00F5459E" w:rsidRDefault="00F5459E" w:rsidP="0024108B">
      <w:pPr>
        <w:jc w:val="both"/>
        <w:rPr>
          <w:rFonts w:ascii="Verdana" w:hAnsi="Verdana"/>
          <w:b/>
          <w:bCs/>
          <w:sz w:val="20"/>
          <w:szCs w:val="20"/>
          <w:lang w:val="es-ES"/>
        </w:rPr>
      </w:pPr>
    </w:p>
    <w:p w14:paraId="1ED832AF" w14:textId="77777777" w:rsidR="00171146" w:rsidRPr="00171146" w:rsidRDefault="00171146" w:rsidP="0024108B">
      <w:pPr>
        <w:jc w:val="both"/>
        <w:rPr>
          <w:rFonts w:ascii="Verdana" w:hAnsi="Verdana"/>
          <w:bCs/>
          <w:color w:val="0070C0"/>
          <w:sz w:val="20"/>
          <w:szCs w:val="20"/>
          <w:lang w:val="es-ES"/>
        </w:rPr>
      </w:pPr>
      <w:r w:rsidRPr="00171146">
        <w:rPr>
          <w:rFonts w:ascii="Verdana" w:hAnsi="Verdana"/>
          <w:bCs/>
          <w:color w:val="0070C0"/>
          <w:sz w:val="20"/>
          <w:szCs w:val="20"/>
          <w:lang w:val="es-ES"/>
        </w:rPr>
        <w:t>Esta plantación denominada “PALMAR COSECHANDO PAZ”, se encuentra establecidas 830,97 Hectáreas de Palma de aceite (Elaeis guineensis) con edades cercanas a los 20 años, las cueles se están explotando y realizando labores de conservación y mantenimiento, donde se puede mostrar un buen estado de manejo, distribuidas en dos (2) sectores productivos a saber:</w:t>
      </w:r>
    </w:p>
    <w:p w14:paraId="671D2609" w14:textId="1EE15CD0" w:rsidR="00171146" w:rsidRPr="00171146" w:rsidRDefault="00171146" w:rsidP="0024108B">
      <w:pPr>
        <w:pStyle w:val="Prrafodelista"/>
        <w:numPr>
          <w:ilvl w:val="0"/>
          <w:numId w:val="2"/>
        </w:numPr>
        <w:jc w:val="both"/>
        <w:rPr>
          <w:rFonts w:ascii="Verdana" w:hAnsi="Verdana"/>
          <w:bCs/>
          <w:color w:val="0070C0"/>
          <w:sz w:val="20"/>
          <w:szCs w:val="20"/>
          <w:lang w:val="es-ES"/>
        </w:rPr>
      </w:pPr>
      <w:r w:rsidRPr="00171146">
        <w:rPr>
          <w:rFonts w:ascii="Verdana" w:hAnsi="Verdana"/>
          <w:b/>
          <w:bCs/>
          <w:color w:val="0070C0"/>
          <w:sz w:val="20"/>
          <w:szCs w:val="20"/>
          <w:lang w:val="es-ES"/>
        </w:rPr>
        <w:t>SECTOR LA DOS.</w:t>
      </w:r>
      <w:r w:rsidRPr="00171146">
        <w:rPr>
          <w:rFonts w:ascii="Verdana" w:hAnsi="Verdana"/>
          <w:bCs/>
          <w:color w:val="0070C0"/>
          <w:sz w:val="20"/>
          <w:szCs w:val="20"/>
          <w:lang w:val="es-ES"/>
        </w:rPr>
        <w:t xml:space="preserve"> Con 307.76 Ha de Palma de aceite sembrada en tres (3) predios: José Barajas</w:t>
      </w:r>
      <w:r w:rsidR="00AE7FF8">
        <w:rPr>
          <w:rFonts w:ascii="Verdana" w:hAnsi="Verdana"/>
          <w:bCs/>
          <w:color w:val="0070C0"/>
          <w:sz w:val="20"/>
          <w:szCs w:val="20"/>
          <w:lang w:val="es-ES"/>
        </w:rPr>
        <w:t xml:space="preserve"> </w:t>
      </w:r>
      <w:r w:rsidRPr="00171146">
        <w:rPr>
          <w:rFonts w:ascii="Verdana" w:hAnsi="Verdana"/>
          <w:bCs/>
          <w:color w:val="0070C0"/>
          <w:sz w:val="20"/>
          <w:szCs w:val="20"/>
          <w:lang w:val="es-ES"/>
        </w:rPr>
        <w:t>La Floresta (37,05 Ha); El Carajo (126.93 Ha); Patio Bonito (143.78 Ha).</w:t>
      </w:r>
    </w:p>
    <w:p w14:paraId="64490587" w14:textId="77777777" w:rsidR="00171146" w:rsidRPr="00171146" w:rsidRDefault="00171146" w:rsidP="0024108B">
      <w:pPr>
        <w:pStyle w:val="Prrafodelista"/>
        <w:jc w:val="both"/>
        <w:rPr>
          <w:rFonts w:ascii="Verdana" w:hAnsi="Verdana"/>
          <w:bCs/>
          <w:color w:val="0070C0"/>
          <w:sz w:val="20"/>
          <w:szCs w:val="20"/>
          <w:lang w:val="es-ES"/>
        </w:rPr>
      </w:pPr>
    </w:p>
    <w:p w14:paraId="6065F936" w14:textId="77777777" w:rsidR="00171146" w:rsidRPr="00171146" w:rsidRDefault="00171146" w:rsidP="0024108B">
      <w:pPr>
        <w:pStyle w:val="Prrafodelista"/>
        <w:jc w:val="both"/>
        <w:rPr>
          <w:rFonts w:ascii="Verdana" w:hAnsi="Verdana"/>
          <w:bCs/>
          <w:color w:val="0070C0"/>
          <w:sz w:val="20"/>
          <w:szCs w:val="20"/>
          <w:lang w:val="es-ES"/>
        </w:rPr>
      </w:pPr>
      <w:r w:rsidRPr="00171146">
        <w:rPr>
          <w:rFonts w:ascii="Verdana" w:hAnsi="Verdana"/>
          <w:bCs/>
          <w:color w:val="0070C0"/>
          <w:sz w:val="20"/>
          <w:szCs w:val="20"/>
          <w:lang w:val="es-ES"/>
        </w:rPr>
        <w:t>Este sector se ubica en el corregimiento San Blas, del municipio de Simití departamento de Bolívar. También presenta una explotación pecuaria bufalina destinada a la parte reproductiva, producción de leche y trabajo de carga.</w:t>
      </w:r>
    </w:p>
    <w:p w14:paraId="43167F68" w14:textId="77777777" w:rsidR="00171146" w:rsidRPr="00171146" w:rsidRDefault="00171146" w:rsidP="0024108B">
      <w:pPr>
        <w:pStyle w:val="Prrafodelista"/>
        <w:jc w:val="both"/>
        <w:rPr>
          <w:rFonts w:ascii="Verdana" w:hAnsi="Verdana"/>
          <w:bCs/>
          <w:color w:val="0070C0"/>
          <w:sz w:val="20"/>
          <w:szCs w:val="20"/>
          <w:lang w:val="es-ES"/>
        </w:rPr>
      </w:pPr>
      <w:r w:rsidRPr="00171146">
        <w:rPr>
          <w:rFonts w:ascii="Verdana" w:hAnsi="Verdana"/>
          <w:bCs/>
          <w:color w:val="0070C0"/>
          <w:sz w:val="20"/>
          <w:szCs w:val="20"/>
          <w:lang w:val="es-ES"/>
        </w:rPr>
        <w:t>Presenta topografía plana, en su mayoría, con pendiente que van del 0 al 3%. El predio cuenta con un área construida de 679.5 m2 aproximadamente que se dividen en 4 casas y un kiosco, también existe un corral de 600m2 aproximadamente.</w:t>
      </w:r>
    </w:p>
    <w:p w14:paraId="51229D1C" w14:textId="77777777" w:rsidR="00171146" w:rsidRPr="00171146" w:rsidRDefault="00171146" w:rsidP="0024108B">
      <w:pPr>
        <w:pStyle w:val="Prrafodelista"/>
        <w:jc w:val="both"/>
        <w:rPr>
          <w:rFonts w:ascii="Verdana" w:hAnsi="Verdana"/>
          <w:bCs/>
          <w:color w:val="0070C0"/>
          <w:sz w:val="20"/>
          <w:szCs w:val="20"/>
          <w:lang w:val="es-ES"/>
        </w:rPr>
      </w:pPr>
    </w:p>
    <w:p w14:paraId="37F21D54" w14:textId="77777777" w:rsidR="00171146" w:rsidRPr="00171146" w:rsidRDefault="00171146" w:rsidP="0024108B">
      <w:pPr>
        <w:pStyle w:val="Prrafodelista"/>
        <w:jc w:val="both"/>
        <w:rPr>
          <w:rFonts w:ascii="Verdana" w:hAnsi="Verdana"/>
          <w:bCs/>
          <w:color w:val="0070C0"/>
          <w:sz w:val="20"/>
          <w:szCs w:val="20"/>
          <w:lang w:val="es-ES"/>
        </w:rPr>
      </w:pPr>
      <w:r w:rsidRPr="00171146">
        <w:rPr>
          <w:rFonts w:ascii="Verdana" w:hAnsi="Verdana"/>
          <w:bCs/>
          <w:color w:val="0070C0"/>
          <w:sz w:val="20"/>
          <w:szCs w:val="20"/>
          <w:lang w:val="es-ES"/>
        </w:rPr>
        <w:t>Cuenta también con otras adecuaciones, acordes a la explotación, como jagüeyes, lugares de sombrío y lotes para pastar. El bien inmueble se encuentra en buen estado de conservación, con una edificación de una planta en la cual se ha destinado áreas para almacenamiento de insumos y equipos.</w:t>
      </w:r>
    </w:p>
    <w:p w14:paraId="5E5BF768" w14:textId="77777777" w:rsidR="00171146" w:rsidRPr="00171146" w:rsidRDefault="00171146" w:rsidP="0024108B">
      <w:pPr>
        <w:pStyle w:val="Prrafodelista"/>
        <w:jc w:val="both"/>
        <w:rPr>
          <w:rFonts w:ascii="Verdana" w:hAnsi="Verdana"/>
          <w:b/>
          <w:bCs/>
          <w:color w:val="0070C0"/>
          <w:sz w:val="20"/>
          <w:szCs w:val="20"/>
          <w:lang w:val="es-ES"/>
        </w:rPr>
      </w:pPr>
    </w:p>
    <w:p w14:paraId="092F2D19" w14:textId="77777777" w:rsidR="00171146" w:rsidRPr="00171146" w:rsidRDefault="00171146" w:rsidP="0024108B">
      <w:pPr>
        <w:pStyle w:val="Prrafodelista"/>
        <w:numPr>
          <w:ilvl w:val="0"/>
          <w:numId w:val="2"/>
        </w:numPr>
        <w:jc w:val="both"/>
        <w:rPr>
          <w:rFonts w:ascii="Verdana" w:hAnsi="Verdana"/>
          <w:bCs/>
          <w:color w:val="0070C0"/>
          <w:sz w:val="20"/>
          <w:szCs w:val="20"/>
          <w:lang w:val="es-ES"/>
        </w:rPr>
      </w:pPr>
      <w:r w:rsidRPr="00171146">
        <w:rPr>
          <w:rFonts w:ascii="Verdana" w:hAnsi="Verdana"/>
          <w:b/>
          <w:bCs/>
          <w:color w:val="0070C0"/>
          <w:sz w:val="20"/>
          <w:szCs w:val="20"/>
          <w:lang w:val="es-ES"/>
        </w:rPr>
        <w:t>SECTOR COPROAGROSUR.</w:t>
      </w:r>
      <w:r w:rsidRPr="00171146">
        <w:rPr>
          <w:rFonts w:ascii="Verdana" w:hAnsi="Verdana"/>
          <w:bCs/>
          <w:color w:val="0070C0"/>
          <w:sz w:val="20"/>
          <w:szCs w:val="20"/>
          <w:lang w:val="es-ES"/>
        </w:rPr>
        <w:t xml:space="preserve"> Con 522,57 Ha de Palma de aceite sembrada en seis (6) predios: La Concepción (44,57 Ha); El Amparo (115.82 Ha); Vista Hermosa (149,33 Ha); La Ilusión (112,35 Ha); Santa Cruz (75,68Ha) y Mejoras Cafife (24,82 Ha), </w:t>
      </w:r>
    </w:p>
    <w:p w14:paraId="71E1C32A" w14:textId="77777777" w:rsidR="00171146" w:rsidRPr="00171146" w:rsidRDefault="00171146" w:rsidP="0024108B">
      <w:pPr>
        <w:pStyle w:val="Prrafodelista"/>
        <w:jc w:val="both"/>
        <w:rPr>
          <w:rFonts w:ascii="Verdana" w:hAnsi="Verdana"/>
          <w:bCs/>
          <w:color w:val="0070C0"/>
          <w:sz w:val="20"/>
          <w:szCs w:val="20"/>
          <w:lang w:val="es-ES"/>
        </w:rPr>
      </w:pPr>
      <w:r w:rsidRPr="00171146">
        <w:rPr>
          <w:rFonts w:ascii="Verdana" w:hAnsi="Verdana"/>
          <w:bCs/>
          <w:color w:val="0070C0"/>
          <w:sz w:val="20"/>
          <w:szCs w:val="20"/>
          <w:lang w:val="es-ES"/>
        </w:rPr>
        <w:t>Coproagrosur está integrado, productivamente, por los seis (6) predios arriba descritos con un área sembrada, ya indicada, de 486,1 Ha y un área total de 1.060,72 ha. Este sector está ubicado en el corregimiento de Monterrey, Jurisdicción del Municipio de Simití en el departamento de Bolívar.</w:t>
      </w:r>
    </w:p>
    <w:p w14:paraId="7D090D1A" w14:textId="77777777" w:rsidR="00171146" w:rsidRPr="00171146" w:rsidRDefault="00171146" w:rsidP="0024108B">
      <w:pPr>
        <w:pStyle w:val="Prrafodelista"/>
        <w:jc w:val="both"/>
        <w:rPr>
          <w:rFonts w:ascii="Verdana" w:hAnsi="Verdana"/>
          <w:bCs/>
          <w:color w:val="0070C0"/>
          <w:sz w:val="20"/>
          <w:szCs w:val="20"/>
          <w:lang w:val="es-ES"/>
        </w:rPr>
      </w:pPr>
    </w:p>
    <w:p w14:paraId="5F489F8C" w14:textId="77777777" w:rsidR="00171146" w:rsidRPr="00171146" w:rsidRDefault="00171146" w:rsidP="0024108B">
      <w:pPr>
        <w:pStyle w:val="Prrafodelista"/>
        <w:jc w:val="both"/>
        <w:rPr>
          <w:rFonts w:ascii="Verdana" w:hAnsi="Verdana"/>
          <w:bCs/>
          <w:color w:val="0070C0"/>
          <w:sz w:val="20"/>
          <w:szCs w:val="20"/>
          <w:lang w:val="es-ES"/>
        </w:rPr>
      </w:pPr>
      <w:r w:rsidRPr="00171146">
        <w:rPr>
          <w:rFonts w:ascii="Verdana" w:hAnsi="Verdana"/>
          <w:bCs/>
          <w:color w:val="0070C0"/>
          <w:sz w:val="20"/>
          <w:szCs w:val="20"/>
          <w:lang w:val="es-ES"/>
        </w:rPr>
        <w:t>El bien inmueble se encuentra en buen estado de conservación, con una edificación de dos pisos donde funciona el proyecto Palmar Cosechando Paz, una bodega y maquinaria agrícola, algunas cabezas de ganado que ocupan algunas áreas en los lotes de la plantación.</w:t>
      </w:r>
    </w:p>
    <w:p w14:paraId="0F3671DE" w14:textId="31B5E2CF" w:rsidR="007962CC" w:rsidRPr="00FA14C7" w:rsidRDefault="007962CC" w:rsidP="0024108B">
      <w:pPr>
        <w:pStyle w:val="Descripcin"/>
        <w:jc w:val="both"/>
        <w:rPr>
          <w:rFonts w:ascii="Verdana" w:hAnsi="Verdana"/>
          <w:i w:val="0"/>
          <w:color w:val="000000" w:themeColor="text1"/>
          <w:sz w:val="20"/>
          <w:szCs w:val="20"/>
        </w:rPr>
      </w:pPr>
      <w:r w:rsidRPr="00FA14C7">
        <w:rPr>
          <w:rFonts w:ascii="Verdana" w:hAnsi="Verdana"/>
          <w:sz w:val="20"/>
          <w:szCs w:val="20"/>
        </w:rPr>
        <w:t xml:space="preserve">Tabla </w:t>
      </w:r>
      <w:r w:rsidRPr="00FA14C7">
        <w:rPr>
          <w:rFonts w:ascii="Verdana" w:hAnsi="Verdana"/>
          <w:sz w:val="20"/>
          <w:szCs w:val="20"/>
        </w:rPr>
        <w:fldChar w:fldCharType="begin"/>
      </w:r>
      <w:r w:rsidRPr="00FA14C7">
        <w:rPr>
          <w:rFonts w:ascii="Verdana" w:hAnsi="Verdana"/>
          <w:sz w:val="20"/>
          <w:szCs w:val="20"/>
        </w:rPr>
        <w:instrText xml:space="preserve"> SEQ Tabla \* ARABIC </w:instrText>
      </w:r>
      <w:r w:rsidRPr="00FA14C7">
        <w:rPr>
          <w:rFonts w:ascii="Verdana" w:hAnsi="Verdana"/>
          <w:sz w:val="20"/>
          <w:szCs w:val="20"/>
        </w:rPr>
        <w:fldChar w:fldCharType="separate"/>
      </w:r>
      <w:r w:rsidR="00D60B29">
        <w:rPr>
          <w:rFonts w:ascii="Verdana" w:hAnsi="Verdana"/>
          <w:noProof/>
          <w:sz w:val="20"/>
          <w:szCs w:val="20"/>
        </w:rPr>
        <w:t>2</w:t>
      </w:r>
      <w:r w:rsidRPr="00FA14C7">
        <w:rPr>
          <w:rFonts w:ascii="Verdana" w:hAnsi="Verdana"/>
          <w:sz w:val="20"/>
          <w:szCs w:val="20"/>
        </w:rPr>
        <w:fldChar w:fldCharType="end"/>
      </w:r>
      <w:r w:rsidRPr="00FA14C7">
        <w:rPr>
          <w:rFonts w:ascii="Verdana" w:hAnsi="Verdana"/>
          <w:sz w:val="20"/>
          <w:szCs w:val="20"/>
        </w:rPr>
        <w:t xml:space="preserve">: </w:t>
      </w:r>
      <w:r w:rsidRPr="0070304B">
        <w:rPr>
          <w:rFonts w:ascii="Verdana" w:hAnsi="Verdana"/>
          <w:b/>
          <w:bCs/>
          <w:iCs w:val="0"/>
          <w:color w:val="000000" w:themeColor="text1"/>
          <w:sz w:val="20"/>
          <w:szCs w:val="20"/>
        </w:rPr>
        <w:t xml:space="preserve">Información </w:t>
      </w:r>
      <w:r w:rsidR="0070304B">
        <w:rPr>
          <w:rFonts w:ascii="Verdana" w:hAnsi="Verdana"/>
          <w:b/>
          <w:bCs/>
          <w:iCs w:val="0"/>
          <w:color w:val="000000" w:themeColor="text1"/>
          <w:sz w:val="20"/>
          <w:szCs w:val="20"/>
        </w:rPr>
        <w:t>Personal que labora en la plantación</w:t>
      </w:r>
      <w:r w:rsidRPr="0070304B">
        <w:rPr>
          <w:rFonts w:ascii="Verdana" w:hAnsi="Verdana"/>
          <w:b/>
          <w:bCs/>
          <w:iCs w:val="0"/>
          <w:color w:val="000000" w:themeColor="text1"/>
          <w:sz w:val="20"/>
          <w:szCs w:val="20"/>
        </w:rPr>
        <w:t>.</w:t>
      </w:r>
    </w:p>
    <w:tbl>
      <w:tblPr>
        <w:tblStyle w:val="Tablaconcuadrcula"/>
        <w:tblW w:w="0" w:type="auto"/>
        <w:tblLook w:val="04A0" w:firstRow="1" w:lastRow="0" w:firstColumn="1" w:lastColumn="0" w:noHBand="0" w:noVBand="1"/>
      </w:tblPr>
      <w:tblGrid>
        <w:gridCol w:w="2547"/>
        <w:gridCol w:w="1843"/>
        <w:gridCol w:w="1842"/>
        <w:gridCol w:w="2977"/>
      </w:tblGrid>
      <w:tr w:rsidR="00006410" w:rsidRPr="00FA14C7" w14:paraId="2F530DBF" w14:textId="77777777" w:rsidTr="0070304B">
        <w:tc>
          <w:tcPr>
            <w:tcW w:w="2547" w:type="dxa"/>
            <w:shd w:val="clear" w:color="auto" w:fill="D9D9D9" w:themeFill="background1" w:themeFillShade="D9"/>
          </w:tcPr>
          <w:p w14:paraId="51B46438" w14:textId="24E88106" w:rsidR="00006410" w:rsidRPr="00FA14C7" w:rsidRDefault="00006410" w:rsidP="0024108B">
            <w:pPr>
              <w:spacing w:line="276" w:lineRule="auto"/>
              <w:jc w:val="both"/>
              <w:rPr>
                <w:rFonts w:ascii="Verdana" w:hAnsi="Verdana"/>
                <w:b/>
                <w:sz w:val="20"/>
                <w:szCs w:val="20"/>
              </w:rPr>
            </w:pPr>
            <w:r w:rsidRPr="00FA14C7">
              <w:rPr>
                <w:rFonts w:ascii="Verdana" w:hAnsi="Verdana"/>
                <w:b/>
                <w:sz w:val="20"/>
                <w:szCs w:val="20"/>
              </w:rPr>
              <w:t>Tipo de personal</w:t>
            </w:r>
          </w:p>
        </w:tc>
        <w:tc>
          <w:tcPr>
            <w:tcW w:w="1843" w:type="dxa"/>
            <w:shd w:val="clear" w:color="auto" w:fill="D9D9D9" w:themeFill="background1" w:themeFillShade="D9"/>
          </w:tcPr>
          <w:p w14:paraId="10759DBA" w14:textId="096FE48D" w:rsidR="00006410" w:rsidRPr="00FA14C7" w:rsidRDefault="00006410" w:rsidP="0024108B">
            <w:pPr>
              <w:spacing w:line="276" w:lineRule="auto"/>
              <w:jc w:val="both"/>
              <w:rPr>
                <w:rFonts w:ascii="Verdana" w:hAnsi="Verdana"/>
                <w:b/>
                <w:sz w:val="20"/>
                <w:szCs w:val="20"/>
              </w:rPr>
            </w:pPr>
            <w:r w:rsidRPr="00FA14C7">
              <w:rPr>
                <w:rFonts w:ascii="Verdana" w:hAnsi="Verdana"/>
                <w:b/>
                <w:sz w:val="20"/>
                <w:szCs w:val="20"/>
              </w:rPr>
              <w:t>Mujeres</w:t>
            </w:r>
          </w:p>
        </w:tc>
        <w:tc>
          <w:tcPr>
            <w:tcW w:w="1842" w:type="dxa"/>
            <w:shd w:val="clear" w:color="auto" w:fill="D9D9D9" w:themeFill="background1" w:themeFillShade="D9"/>
          </w:tcPr>
          <w:p w14:paraId="0B3092D5" w14:textId="4706F144" w:rsidR="00006410" w:rsidRPr="00FA14C7" w:rsidRDefault="00006410" w:rsidP="0024108B">
            <w:pPr>
              <w:tabs>
                <w:tab w:val="right" w:pos="2029"/>
              </w:tabs>
              <w:spacing w:line="276" w:lineRule="auto"/>
              <w:jc w:val="both"/>
              <w:rPr>
                <w:rFonts w:ascii="Verdana" w:hAnsi="Verdana"/>
                <w:b/>
                <w:sz w:val="20"/>
                <w:szCs w:val="20"/>
              </w:rPr>
            </w:pPr>
            <w:r w:rsidRPr="00FA14C7">
              <w:rPr>
                <w:rFonts w:ascii="Verdana" w:hAnsi="Verdana"/>
                <w:b/>
                <w:sz w:val="20"/>
                <w:szCs w:val="20"/>
              </w:rPr>
              <w:t>Hombres</w:t>
            </w:r>
          </w:p>
        </w:tc>
        <w:tc>
          <w:tcPr>
            <w:tcW w:w="2977" w:type="dxa"/>
            <w:shd w:val="clear" w:color="auto" w:fill="D9D9D9" w:themeFill="background1" w:themeFillShade="D9"/>
          </w:tcPr>
          <w:p w14:paraId="617DB9F0" w14:textId="073F22AD" w:rsidR="00006410" w:rsidRPr="00FA14C7" w:rsidRDefault="00006410" w:rsidP="0024108B">
            <w:pPr>
              <w:spacing w:line="276" w:lineRule="auto"/>
              <w:jc w:val="both"/>
              <w:rPr>
                <w:rFonts w:ascii="Verdana" w:hAnsi="Verdana"/>
                <w:b/>
                <w:sz w:val="20"/>
                <w:szCs w:val="20"/>
              </w:rPr>
            </w:pPr>
            <w:r w:rsidRPr="00FA14C7">
              <w:rPr>
                <w:rFonts w:ascii="Verdana" w:hAnsi="Verdana"/>
                <w:b/>
                <w:sz w:val="20"/>
                <w:szCs w:val="20"/>
              </w:rPr>
              <w:t>Números de empleados</w:t>
            </w:r>
          </w:p>
        </w:tc>
      </w:tr>
      <w:tr w:rsidR="00006410" w:rsidRPr="00FA14C7" w14:paraId="268C98DA" w14:textId="77777777" w:rsidTr="0070304B">
        <w:tc>
          <w:tcPr>
            <w:tcW w:w="2547" w:type="dxa"/>
            <w:shd w:val="clear" w:color="auto" w:fill="FFFFFF" w:themeFill="background1"/>
          </w:tcPr>
          <w:p w14:paraId="20431EE6" w14:textId="70294C29" w:rsidR="00006410" w:rsidRPr="00FA14C7" w:rsidRDefault="00D2648F" w:rsidP="0024108B">
            <w:pPr>
              <w:spacing w:line="276" w:lineRule="auto"/>
              <w:jc w:val="both"/>
              <w:rPr>
                <w:rFonts w:ascii="Verdana" w:hAnsi="Verdana"/>
                <w:sz w:val="20"/>
                <w:szCs w:val="20"/>
              </w:rPr>
            </w:pPr>
            <w:r w:rsidRPr="00FA14C7">
              <w:rPr>
                <w:rFonts w:ascii="Verdana" w:hAnsi="Verdana"/>
                <w:sz w:val="20"/>
                <w:szCs w:val="20"/>
              </w:rPr>
              <w:t>Administrativos</w:t>
            </w:r>
          </w:p>
        </w:tc>
        <w:tc>
          <w:tcPr>
            <w:tcW w:w="1843" w:type="dxa"/>
            <w:shd w:val="clear" w:color="auto" w:fill="FFFFFF" w:themeFill="background1"/>
          </w:tcPr>
          <w:p w14:paraId="4A050E1C" w14:textId="1CDE1DE8" w:rsidR="00006410" w:rsidRPr="00171146" w:rsidRDefault="003A6DBA" w:rsidP="004B6454">
            <w:pPr>
              <w:spacing w:line="276" w:lineRule="auto"/>
              <w:jc w:val="center"/>
              <w:rPr>
                <w:rFonts w:ascii="Verdana" w:hAnsi="Verdana"/>
                <w:color w:val="0070C0"/>
                <w:sz w:val="20"/>
                <w:szCs w:val="20"/>
              </w:rPr>
            </w:pPr>
            <w:r w:rsidRPr="00171146">
              <w:rPr>
                <w:rFonts w:ascii="Verdana" w:hAnsi="Verdana"/>
                <w:color w:val="0070C0"/>
                <w:sz w:val="20"/>
                <w:szCs w:val="20"/>
              </w:rPr>
              <w:t>2</w:t>
            </w:r>
          </w:p>
        </w:tc>
        <w:tc>
          <w:tcPr>
            <w:tcW w:w="1842" w:type="dxa"/>
            <w:shd w:val="clear" w:color="auto" w:fill="FFFFFF" w:themeFill="background1"/>
          </w:tcPr>
          <w:p w14:paraId="3EFB169F" w14:textId="0A7F4107" w:rsidR="00006410" w:rsidRPr="00171146" w:rsidRDefault="003A6DBA" w:rsidP="004B6454">
            <w:pPr>
              <w:spacing w:line="276" w:lineRule="auto"/>
              <w:jc w:val="center"/>
              <w:rPr>
                <w:rFonts w:ascii="Verdana" w:hAnsi="Verdana"/>
                <w:color w:val="0070C0"/>
                <w:sz w:val="20"/>
                <w:szCs w:val="20"/>
              </w:rPr>
            </w:pPr>
            <w:r w:rsidRPr="00171146">
              <w:rPr>
                <w:rFonts w:ascii="Verdana" w:hAnsi="Verdana"/>
                <w:color w:val="0070C0"/>
                <w:sz w:val="20"/>
                <w:szCs w:val="20"/>
              </w:rPr>
              <w:t>6</w:t>
            </w:r>
          </w:p>
        </w:tc>
        <w:tc>
          <w:tcPr>
            <w:tcW w:w="2977" w:type="dxa"/>
            <w:shd w:val="clear" w:color="auto" w:fill="FFFFFF" w:themeFill="background1"/>
          </w:tcPr>
          <w:p w14:paraId="419FB26B" w14:textId="5F005DC4" w:rsidR="00006410" w:rsidRPr="00171146" w:rsidRDefault="00D2648F" w:rsidP="004B6454">
            <w:pPr>
              <w:spacing w:line="276" w:lineRule="auto"/>
              <w:jc w:val="center"/>
              <w:rPr>
                <w:rFonts w:ascii="Verdana" w:hAnsi="Verdana"/>
                <w:color w:val="0070C0"/>
                <w:sz w:val="20"/>
                <w:szCs w:val="20"/>
              </w:rPr>
            </w:pPr>
            <w:r w:rsidRPr="00171146">
              <w:rPr>
                <w:rFonts w:ascii="Verdana" w:hAnsi="Verdana"/>
                <w:color w:val="0070C0"/>
                <w:sz w:val="20"/>
                <w:szCs w:val="20"/>
              </w:rPr>
              <w:t>8</w:t>
            </w:r>
          </w:p>
        </w:tc>
      </w:tr>
      <w:tr w:rsidR="00006410" w:rsidRPr="00FA14C7" w14:paraId="5D80A261" w14:textId="77777777" w:rsidTr="0070304B">
        <w:tc>
          <w:tcPr>
            <w:tcW w:w="2547" w:type="dxa"/>
            <w:shd w:val="clear" w:color="auto" w:fill="D9D9D9" w:themeFill="background1" w:themeFillShade="D9"/>
          </w:tcPr>
          <w:p w14:paraId="7AD09ED6" w14:textId="5DC02058" w:rsidR="00006410" w:rsidRPr="00FA14C7" w:rsidRDefault="00D2648F" w:rsidP="0024108B">
            <w:pPr>
              <w:spacing w:line="276" w:lineRule="auto"/>
              <w:jc w:val="both"/>
              <w:rPr>
                <w:rFonts w:ascii="Verdana" w:hAnsi="Verdana"/>
                <w:sz w:val="20"/>
                <w:szCs w:val="20"/>
              </w:rPr>
            </w:pPr>
            <w:r w:rsidRPr="00FA14C7">
              <w:rPr>
                <w:rFonts w:ascii="Verdana" w:hAnsi="Verdana"/>
                <w:sz w:val="20"/>
                <w:szCs w:val="20"/>
              </w:rPr>
              <w:t xml:space="preserve">Operativos </w:t>
            </w:r>
          </w:p>
        </w:tc>
        <w:tc>
          <w:tcPr>
            <w:tcW w:w="1843" w:type="dxa"/>
            <w:shd w:val="clear" w:color="auto" w:fill="D9D9D9" w:themeFill="background1" w:themeFillShade="D9"/>
          </w:tcPr>
          <w:p w14:paraId="306A6810" w14:textId="282851FF" w:rsidR="00006410" w:rsidRPr="00171146" w:rsidRDefault="003A6DBA" w:rsidP="004B6454">
            <w:pPr>
              <w:spacing w:line="276" w:lineRule="auto"/>
              <w:jc w:val="center"/>
              <w:rPr>
                <w:rFonts w:ascii="Verdana" w:hAnsi="Verdana"/>
                <w:color w:val="0070C0"/>
                <w:sz w:val="20"/>
                <w:szCs w:val="20"/>
              </w:rPr>
            </w:pPr>
            <w:r w:rsidRPr="00171146">
              <w:rPr>
                <w:rFonts w:ascii="Verdana" w:hAnsi="Verdana"/>
                <w:color w:val="0070C0"/>
                <w:sz w:val="20"/>
                <w:szCs w:val="20"/>
              </w:rPr>
              <w:t>6</w:t>
            </w:r>
          </w:p>
        </w:tc>
        <w:tc>
          <w:tcPr>
            <w:tcW w:w="1842" w:type="dxa"/>
            <w:shd w:val="clear" w:color="auto" w:fill="D9D9D9" w:themeFill="background1" w:themeFillShade="D9"/>
          </w:tcPr>
          <w:p w14:paraId="7D26EC13" w14:textId="3AD57226" w:rsidR="00006410" w:rsidRPr="00171146" w:rsidRDefault="003A6DBA" w:rsidP="004B6454">
            <w:pPr>
              <w:spacing w:line="276" w:lineRule="auto"/>
              <w:jc w:val="center"/>
              <w:rPr>
                <w:rFonts w:ascii="Verdana" w:hAnsi="Verdana"/>
                <w:color w:val="0070C0"/>
                <w:sz w:val="20"/>
                <w:szCs w:val="20"/>
              </w:rPr>
            </w:pPr>
            <w:r w:rsidRPr="00171146">
              <w:rPr>
                <w:rFonts w:ascii="Verdana" w:hAnsi="Verdana"/>
                <w:color w:val="0070C0"/>
                <w:sz w:val="20"/>
                <w:szCs w:val="20"/>
              </w:rPr>
              <w:t>36</w:t>
            </w:r>
          </w:p>
        </w:tc>
        <w:tc>
          <w:tcPr>
            <w:tcW w:w="2977" w:type="dxa"/>
            <w:shd w:val="clear" w:color="auto" w:fill="D9D9D9" w:themeFill="background1" w:themeFillShade="D9"/>
          </w:tcPr>
          <w:p w14:paraId="593B92EE" w14:textId="601058E2" w:rsidR="00006410" w:rsidRPr="00171146" w:rsidRDefault="003A6DBA" w:rsidP="004B6454">
            <w:pPr>
              <w:spacing w:line="276" w:lineRule="auto"/>
              <w:jc w:val="center"/>
              <w:rPr>
                <w:rFonts w:ascii="Verdana" w:hAnsi="Verdana"/>
                <w:color w:val="0070C0"/>
                <w:sz w:val="20"/>
                <w:szCs w:val="20"/>
              </w:rPr>
            </w:pPr>
            <w:r w:rsidRPr="00171146">
              <w:rPr>
                <w:rFonts w:ascii="Verdana" w:hAnsi="Verdana"/>
                <w:color w:val="0070C0"/>
                <w:sz w:val="20"/>
                <w:szCs w:val="20"/>
              </w:rPr>
              <w:t>42</w:t>
            </w:r>
          </w:p>
        </w:tc>
      </w:tr>
      <w:tr w:rsidR="00006410" w:rsidRPr="00FA14C7" w14:paraId="6644494A" w14:textId="77777777" w:rsidTr="0070304B">
        <w:tc>
          <w:tcPr>
            <w:tcW w:w="2547" w:type="dxa"/>
            <w:shd w:val="clear" w:color="auto" w:fill="FFFFFF" w:themeFill="background1"/>
          </w:tcPr>
          <w:p w14:paraId="2AE24EFD" w14:textId="77777777" w:rsidR="00006410" w:rsidRPr="00FA14C7" w:rsidRDefault="00006410" w:rsidP="0024108B">
            <w:pPr>
              <w:spacing w:line="276" w:lineRule="auto"/>
              <w:jc w:val="both"/>
              <w:rPr>
                <w:rFonts w:ascii="Verdana" w:hAnsi="Verdana"/>
                <w:sz w:val="20"/>
                <w:szCs w:val="20"/>
              </w:rPr>
            </w:pPr>
          </w:p>
        </w:tc>
        <w:tc>
          <w:tcPr>
            <w:tcW w:w="1843" w:type="dxa"/>
            <w:shd w:val="clear" w:color="auto" w:fill="FFFFFF" w:themeFill="background1"/>
          </w:tcPr>
          <w:p w14:paraId="46FCFB07" w14:textId="7BB300A9" w:rsidR="00006410" w:rsidRPr="00FA14C7" w:rsidRDefault="00006410" w:rsidP="004B6454">
            <w:pPr>
              <w:spacing w:line="276" w:lineRule="auto"/>
              <w:jc w:val="center"/>
              <w:rPr>
                <w:rFonts w:ascii="Verdana" w:hAnsi="Verdana"/>
                <w:b/>
                <w:sz w:val="20"/>
                <w:szCs w:val="20"/>
              </w:rPr>
            </w:pPr>
          </w:p>
        </w:tc>
        <w:tc>
          <w:tcPr>
            <w:tcW w:w="1842" w:type="dxa"/>
            <w:shd w:val="clear" w:color="auto" w:fill="FFFFFF" w:themeFill="background1"/>
          </w:tcPr>
          <w:p w14:paraId="72372171" w14:textId="30467B92" w:rsidR="00006410" w:rsidRPr="00FA14C7" w:rsidRDefault="00D2648F" w:rsidP="004B6454">
            <w:pPr>
              <w:spacing w:line="276" w:lineRule="auto"/>
              <w:jc w:val="center"/>
              <w:rPr>
                <w:rFonts w:ascii="Verdana" w:hAnsi="Verdana"/>
                <w:sz w:val="20"/>
                <w:szCs w:val="20"/>
              </w:rPr>
            </w:pPr>
            <w:r w:rsidRPr="00FA14C7">
              <w:rPr>
                <w:rFonts w:ascii="Verdana" w:hAnsi="Verdana"/>
                <w:b/>
                <w:sz w:val="20"/>
                <w:szCs w:val="20"/>
              </w:rPr>
              <w:t>TOTAL</w:t>
            </w:r>
          </w:p>
        </w:tc>
        <w:tc>
          <w:tcPr>
            <w:tcW w:w="2977" w:type="dxa"/>
            <w:shd w:val="clear" w:color="auto" w:fill="FFFFFF" w:themeFill="background1"/>
          </w:tcPr>
          <w:p w14:paraId="480AED74" w14:textId="1D05129C" w:rsidR="00006410" w:rsidRPr="00FA14C7" w:rsidRDefault="003A6DBA" w:rsidP="004B6454">
            <w:pPr>
              <w:spacing w:line="276" w:lineRule="auto"/>
              <w:jc w:val="center"/>
              <w:rPr>
                <w:rFonts w:ascii="Verdana" w:hAnsi="Verdana"/>
                <w:sz w:val="20"/>
                <w:szCs w:val="20"/>
              </w:rPr>
            </w:pPr>
            <w:r w:rsidRPr="00171146">
              <w:rPr>
                <w:rFonts w:ascii="Verdana" w:hAnsi="Verdana"/>
                <w:color w:val="0070C0"/>
                <w:sz w:val="20"/>
                <w:szCs w:val="20"/>
              </w:rPr>
              <w:t>50</w:t>
            </w:r>
          </w:p>
        </w:tc>
      </w:tr>
    </w:tbl>
    <w:p w14:paraId="61AF1E8E" w14:textId="77777777" w:rsidR="00734AC3" w:rsidRPr="00FA14C7" w:rsidRDefault="00734AC3" w:rsidP="0024108B">
      <w:pPr>
        <w:pStyle w:val="Prrafodelista"/>
        <w:jc w:val="both"/>
        <w:rPr>
          <w:rFonts w:ascii="Verdana" w:hAnsi="Verdana"/>
          <w:bCs/>
          <w:sz w:val="20"/>
          <w:szCs w:val="20"/>
          <w:lang w:val="es-ES"/>
        </w:rPr>
      </w:pPr>
    </w:p>
    <w:p w14:paraId="684C3BF8" w14:textId="68F5D295" w:rsidR="004E5509" w:rsidRPr="00171146" w:rsidRDefault="000129FF" w:rsidP="0024108B">
      <w:pPr>
        <w:keepNext/>
        <w:numPr>
          <w:ilvl w:val="0"/>
          <w:numId w:val="5"/>
        </w:numPr>
        <w:spacing w:after="0" w:line="240" w:lineRule="auto"/>
        <w:jc w:val="both"/>
        <w:outlineLvl w:val="1"/>
        <w:rPr>
          <w:rFonts w:ascii="Verdana" w:eastAsia="Times New Roman" w:hAnsi="Verdana" w:cs="Times New Roman"/>
          <w:b/>
          <w:bCs/>
          <w:sz w:val="20"/>
          <w:szCs w:val="20"/>
          <w:lang w:val="es-ES" w:eastAsia="es-ES"/>
        </w:rPr>
      </w:pPr>
      <w:bookmarkStart w:id="2" w:name="_Toc172555839"/>
      <w:r w:rsidRPr="00171146">
        <w:rPr>
          <w:rFonts w:ascii="Verdana" w:eastAsia="Times New Roman" w:hAnsi="Verdana" w:cs="Times New Roman"/>
          <w:b/>
          <w:bCs/>
          <w:sz w:val="20"/>
          <w:szCs w:val="20"/>
          <w:lang w:val="es-ES" w:eastAsia="es-ES"/>
        </w:rPr>
        <w:t>GENERALIDADES</w:t>
      </w:r>
      <w:bookmarkEnd w:id="2"/>
      <w:r w:rsidRPr="00171146">
        <w:rPr>
          <w:rFonts w:ascii="Verdana" w:eastAsia="Times New Roman" w:hAnsi="Verdana" w:cs="Times New Roman"/>
          <w:b/>
          <w:bCs/>
          <w:sz w:val="20"/>
          <w:szCs w:val="20"/>
          <w:lang w:val="es-ES" w:eastAsia="es-ES"/>
        </w:rPr>
        <w:t xml:space="preserve"> </w:t>
      </w:r>
    </w:p>
    <w:p w14:paraId="68FC1E24" w14:textId="77777777" w:rsidR="00171146" w:rsidRDefault="00171146" w:rsidP="0024108B">
      <w:pPr>
        <w:keepNext/>
        <w:spacing w:after="0" w:line="240" w:lineRule="auto"/>
        <w:jc w:val="both"/>
        <w:outlineLvl w:val="1"/>
        <w:rPr>
          <w:rFonts w:ascii="Verdana" w:eastAsia="Times New Roman" w:hAnsi="Verdana" w:cs="Times New Roman"/>
          <w:b/>
          <w:bCs/>
          <w:sz w:val="20"/>
          <w:szCs w:val="20"/>
          <w:lang w:val="es-ES" w:eastAsia="es-ES"/>
        </w:rPr>
      </w:pPr>
    </w:p>
    <w:p w14:paraId="3CCE4BC5" w14:textId="70DDA0E8" w:rsidR="000129FF" w:rsidRPr="00B604FA" w:rsidRDefault="00D01595" w:rsidP="00531DCC">
      <w:pPr>
        <w:pStyle w:val="Prrafodelista"/>
        <w:keepNext/>
        <w:numPr>
          <w:ilvl w:val="1"/>
          <w:numId w:val="37"/>
        </w:numPr>
        <w:spacing w:after="0" w:line="240" w:lineRule="auto"/>
        <w:jc w:val="both"/>
        <w:outlineLvl w:val="1"/>
        <w:rPr>
          <w:rFonts w:ascii="Verdana" w:eastAsia="Times New Roman" w:hAnsi="Verdana" w:cs="Times New Roman"/>
          <w:b/>
          <w:bCs/>
          <w:sz w:val="20"/>
          <w:szCs w:val="20"/>
          <w:lang w:val="es-ES" w:eastAsia="es-ES"/>
        </w:rPr>
      </w:pPr>
      <w:bookmarkStart w:id="3" w:name="_Toc172555840"/>
      <w:r w:rsidRPr="00B604FA">
        <w:rPr>
          <w:rFonts w:ascii="Verdana" w:eastAsia="Times New Roman" w:hAnsi="Verdana" w:cs="Times New Roman"/>
          <w:b/>
          <w:bCs/>
          <w:sz w:val="20"/>
          <w:szCs w:val="20"/>
          <w:lang w:val="es-ES" w:eastAsia="es-ES"/>
        </w:rPr>
        <w:t xml:space="preserve">La palmicultura en </w:t>
      </w:r>
      <w:r w:rsidR="064F30CA" w:rsidRPr="00B604FA">
        <w:rPr>
          <w:rFonts w:ascii="Verdana" w:eastAsia="Times New Roman" w:hAnsi="Verdana" w:cs="Times New Roman"/>
          <w:b/>
          <w:bCs/>
          <w:sz w:val="20"/>
          <w:szCs w:val="20"/>
          <w:lang w:val="es-ES" w:eastAsia="es-ES"/>
        </w:rPr>
        <w:t>Colombia</w:t>
      </w:r>
      <w:r w:rsidR="00171146" w:rsidRPr="00B604FA">
        <w:rPr>
          <w:rFonts w:ascii="Verdana" w:eastAsia="Times New Roman" w:hAnsi="Verdana" w:cs="Times New Roman"/>
          <w:b/>
          <w:bCs/>
          <w:sz w:val="20"/>
          <w:szCs w:val="20"/>
          <w:lang w:val="es-ES" w:eastAsia="es-ES"/>
        </w:rPr>
        <w:t>.</w:t>
      </w:r>
      <w:bookmarkEnd w:id="3"/>
    </w:p>
    <w:p w14:paraId="7AAB4BF8" w14:textId="77777777" w:rsidR="00171146" w:rsidRPr="00171146" w:rsidRDefault="00171146" w:rsidP="0024108B">
      <w:pPr>
        <w:pStyle w:val="Prrafodelista"/>
        <w:keepNext/>
        <w:spacing w:after="0" w:line="240" w:lineRule="auto"/>
        <w:jc w:val="both"/>
        <w:outlineLvl w:val="1"/>
        <w:rPr>
          <w:rFonts w:ascii="Verdana" w:eastAsia="Times New Roman" w:hAnsi="Verdana" w:cs="Times New Roman"/>
          <w:b/>
          <w:bCs/>
          <w:color w:val="0070C0"/>
          <w:sz w:val="20"/>
          <w:szCs w:val="20"/>
          <w:lang w:val="es-ES" w:eastAsia="es-ES"/>
        </w:rPr>
      </w:pPr>
    </w:p>
    <w:p w14:paraId="68493502" w14:textId="1307DE7B" w:rsidR="003A6DBA" w:rsidRPr="00171146" w:rsidRDefault="00171146" w:rsidP="0024108B">
      <w:pPr>
        <w:jc w:val="both"/>
        <w:rPr>
          <w:rFonts w:ascii="Verdana" w:hAnsi="Verdana"/>
          <w:color w:val="0070C0"/>
          <w:sz w:val="20"/>
          <w:szCs w:val="20"/>
          <w:lang w:val="es-ES"/>
        </w:rPr>
      </w:pPr>
      <w:r w:rsidRPr="00171146">
        <w:rPr>
          <w:rFonts w:ascii="Verdana" w:hAnsi="Verdana"/>
          <w:color w:val="0070C0"/>
          <w:sz w:val="20"/>
          <w:szCs w:val="20"/>
          <w:lang w:val="es-ES"/>
        </w:rPr>
        <w:t xml:space="preserve">(ejemplo) </w:t>
      </w:r>
      <w:r w:rsidR="003A6DBA" w:rsidRPr="00171146">
        <w:rPr>
          <w:rFonts w:ascii="Verdana" w:hAnsi="Verdana"/>
          <w:color w:val="0070C0"/>
          <w:sz w:val="20"/>
          <w:szCs w:val="20"/>
          <w:lang w:val="es-ES"/>
        </w:rPr>
        <w:t>La palmicultura, considerada en los últimos gobiernos nacionales como una “locomotora del desarrollo” para el país, es una actividad que ha avanzado con buena dinámica en las dos últimas décadas, pero con algunas visiones encontradas acerca de su sostenibilidad.</w:t>
      </w:r>
      <w:r w:rsidR="003A6DBA" w:rsidRPr="00171146">
        <w:rPr>
          <w:rFonts w:ascii="Verdana" w:hAnsi="Verdana"/>
          <w:color w:val="0070C0"/>
          <w:sz w:val="20"/>
          <w:szCs w:val="20"/>
        </w:rPr>
        <w:t xml:space="preserve"> </w:t>
      </w:r>
      <w:r w:rsidR="003A6DBA" w:rsidRPr="00171146">
        <w:rPr>
          <w:rFonts w:ascii="Verdana" w:hAnsi="Verdana"/>
          <w:color w:val="0070C0"/>
          <w:sz w:val="20"/>
          <w:szCs w:val="20"/>
          <w:lang w:val="es-ES"/>
        </w:rPr>
        <w:t>De acuerdo con el Ministerio de Ambiente, Vivienda y Desarrollo Territorial (Ministerio de Medio Ambiente y Desarrollo Sostenible) y Fedepalma, el sector viene realizando desde 1997 ingentes esfuerzos con diversas instituciones públicas para adelantar acciones que permitan al sector una producción limpia, reducir niveles de contaminación, reducir riesgos para el medio ambiente y la población, así como proteger el capital natural del planeta.</w:t>
      </w:r>
    </w:p>
    <w:p w14:paraId="5E94DF00" w14:textId="46F0BE9F" w:rsidR="149B8225" w:rsidRPr="00171146" w:rsidRDefault="149B8225" w:rsidP="0024108B">
      <w:pPr>
        <w:jc w:val="both"/>
        <w:rPr>
          <w:rFonts w:ascii="Verdana" w:hAnsi="Verdana"/>
          <w:b/>
          <w:bCs/>
          <w:color w:val="0070C0"/>
          <w:sz w:val="20"/>
          <w:szCs w:val="20"/>
        </w:rPr>
      </w:pPr>
      <w:r w:rsidRPr="00171146">
        <w:rPr>
          <w:rFonts w:ascii="Verdana" w:hAnsi="Verdana"/>
          <w:color w:val="0070C0"/>
          <w:sz w:val="20"/>
          <w:szCs w:val="20"/>
        </w:rPr>
        <w:t xml:space="preserve">Ilustración </w:t>
      </w:r>
      <w:r w:rsidRPr="00171146">
        <w:rPr>
          <w:rFonts w:ascii="Verdana" w:hAnsi="Verdana"/>
          <w:color w:val="0070C0"/>
          <w:sz w:val="20"/>
          <w:szCs w:val="20"/>
        </w:rPr>
        <w:fldChar w:fldCharType="begin"/>
      </w:r>
      <w:r w:rsidRPr="00171146">
        <w:rPr>
          <w:rFonts w:ascii="Verdana" w:hAnsi="Verdana"/>
          <w:color w:val="0070C0"/>
          <w:sz w:val="20"/>
          <w:szCs w:val="20"/>
        </w:rPr>
        <w:instrText xml:space="preserve"> SEQ Ilustración \* ARABIC </w:instrText>
      </w:r>
      <w:r w:rsidRPr="00171146">
        <w:rPr>
          <w:rFonts w:ascii="Verdana" w:hAnsi="Verdana"/>
          <w:color w:val="0070C0"/>
          <w:sz w:val="20"/>
          <w:szCs w:val="20"/>
        </w:rPr>
        <w:fldChar w:fldCharType="separate"/>
      </w:r>
      <w:r w:rsidR="00D60B29">
        <w:rPr>
          <w:rFonts w:ascii="Verdana" w:hAnsi="Verdana"/>
          <w:noProof/>
          <w:color w:val="0070C0"/>
          <w:sz w:val="20"/>
          <w:szCs w:val="20"/>
        </w:rPr>
        <w:t>1</w:t>
      </w:r>
      <w:r w:rsidRPr="00171146">
        <w:rPr>
          <w:rFonts w:ascii="Verdana" w:hAnsi="Verdana"/>
          <w:color w:val="0070C0"/>
          <w:sz w:val="20"/>
          <w:szCs w:val="20"/>
        </w:rPr>
        <w:fldChar w:fldCharType="end"/>
      </w:r>
      <w:r w:rsidRPr="00171146">
        <w:rPr>
          <w:rFonts w:ascii="Verdana" w:hAnsi="Verdana"/>
          <w:color w:val="0070C0"/>
          <w:sz w:val="20"/>
          <w:szCs w:val="20"/>
        </w:rPr>
        <w:t>: Principales zonas productoras</w:t>
      </w:r>
    </w:p>
    <w:p w14:paraId="033F17CB" w14:textId="6B5A302D" w:rsidR="149B8225" w:rsidRPr="00171146" w:rsidRDefault="149B8225" w:rsidP="004B6454">
      <w:pPr>
        <w:jc w:val="center"/>
        <w:rPr>
          <w:rFonts w:ascii="Verdana" w:hAnsi="Verdana"/>
          <w:b/>
          <w:bCs/>
          <w:color w:val="0070C0"/>
          <w:sz w:val="20"/>
          <w:szCs w:val="20"/>
        </w:rPr>
      </w:pPr>
      <w:r w:rsidRPr="00171146">
        <w:rPr>
          <w:noProof/>
          <w:color w:val="0070C0"/>
          <w:lang w:eastAsia="es-CO"/>
        </w:rPr>
        <w:drawing>
          <wp:inline distT="0" distB="0" distL="0" distR="0" wp14:anchorId="1CC596D1" wp14:editId="77E1FAF0">
            <wp:extent cx="4272732" cy="4845541"/>
            <wp:effectExtent l="0" t="0" r="0" b="1905"/>
            <wp:docPr id="201056428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8">
                      <a:extLst>
                        <a:ext uri="{28A0092B-C50C-407E-A947-70E740481C1C}">
                          <a14:useLocalDpi xmlns:a14="http://schemas.microsoft.com/office/drawing/2010/main" val="0"/>
                        </a:ext>
                      </a:extLst>
                    </a:blip>
                    <a:stretch>
                      <a:fillRect/>
                    </a:stretch>
                  </pic:blipFill>
                  <pic:spPr>
                    <a:xfrm>
                      <a:off x="0" y="0"/>
                      <a:ext cx="4272732" cy="4845541"/>
                    </a:xfrm>
                    <a:prstGeom prst="rect">
                      <a:avLst/>
                    </a:prstGeom>
                  </pic:spPr>
                </pic:pic>
              </a:graphicData>
            </a:graphic>
          </wp:inline>
        </w:drawing>
      </w:r>
    </w:p>
    <w:p w14:paraId="32DF970F" w14:textId="4685C5EC" w:rsidR="00EB2C84" w:rsidRPr="008370E8" w:rsidRDefault="00EB2C84" w:rsidP="008370E8">
      <w:pPr>
        <w:pStyle w:val="Descripcin"/>
        <w:jc w:val="both"/>
        <w:rPr>
          <w:rFonts w:ascii="Verdana" w:hAnsi="Verdana"/>
          <w:b/>
          <w:bCs/>
          <w:color w:val="0070C0"/>
          <w:sz w:val="20"/>
          <w:szCs w:val="20"/>
        </w:rPr>
      </w:pPr>
      <w:r w:rsidRPr="00171146">
        <w:rPr>
          <w:rFonts w:ascii="Verdana" w:hAnsi="Verdana"/>
          <w:b/>
          <w:bCs/>
          <w:color w:val="0070C0"/>
          <w:sz w:val="20"/>
          <w:szCs w:val="20"/>
        </w:rPr>
        <w:t xml:space="preserve"> </w:t>
      </w:r>
    </w:p>
    <w:p w14:paraId="6BC9FFBF" w14:textId="77777777" w:rsidR="00EB2C84" w:rsidRPr="00171146" w:rsidRDefault="00EB2C84" w:rsidP="0024108B">
      <w:pPr>
        <w:jc w:val="both"/>
        <w:rPr>
          <w:rFonts w:ascii="Verdana" w:hAnsi="Verdana"/>
          <w:bCs/>
          <w:color w:val="0070C0"/>
          <w:sz w:val="20"/>
          <w:szCs w:val="20"/>
          <w:lang w:val="es-ES"/>
        </w:rPr>
      </w:pPr>
      <w:r w:rsidRPr="00171146">
        <w:rPr>
          <w:rFonts w:ascii="Verdana" w:hAnsi="Verdana"/>
          <w:bCs/>
          <w:color w:val="0070C0"/>
          <w:sz w:val="20"/>
          <w:szCs w:val="20"/>
          <w:lang w:val="es-ES"/>
        </w:rPr>
        <w:t>El cultivo de la palma de aceite en Colombia ha evolucionado en forma significativa, Actualmente se ubica como el cuarto productor de aceite de palma en el mundo, apenas con una participación del 2,4%, y el primero en Latinoamérica, con el 40% de su producción. Para el año 2024 se estima un aproximado de hectáreas 600.000 de palma de aceite en el país.</w:t>
      </w:r>
    </w:p>
    <w:p w14:paraId="7329C387" w14:textId="40C12999" w:rsidR="00D01595" w:rsidRDefault="00D01595" w:rsidP="00531DCC">
      <w:pPr>
        <w:pStyle w:val="Prrafodelista"/>
        <w:keepNext/>
        <w:numPr>
          <w:ilvl w:val="1"/>
          <w:numId w:val="37"/>
        </w:numPr>
        <w:spacing w:after="0" w:line="240" w:lineRule="auto"/>
        <w:jc w:val="both"/>
        <w:outlineLvl w:val="1"/>
        <w:rPr>
          <w:rFonts w:ascii="Verdana" w:eastAsia="Times New Roman" w:hAnsi="Verdana" w:cs="Times New Roman"/>
          <w:b/>
          <w:bCs/>
          <w:color w:val="0070C0"/>
          <w:sz w:val="20"/>
          <w:szCs w:val="20"/>
          <w:lang w:val="es-ES" w:eastAsia="es-ES"/>
        </w:rPr>
      </w:pPr>
      <w:bookmarkStart w:id="4" w:name="_Toc172555841"/>
      <w:r w:rsidRPr="00B604FA">
        <w:rPr>
          <w:rFonts w:ascii="Verdana" w:eastAsia="Times New Roman" w:hAnsi="Verdana" w:cs="Times New Roman"/>
          <w:b/>
          <w:bCs/>
          <w:sz w:val="20"/>
          <w:szCs w:val="20"/>
          <w:lang w:val="es-ES" w:eastAsia="es-ES"/>
        </w:rPr>
        <w:t>Sostenibilidad en la palmicultura</w:t>
      </w:r>
      <w:r w:rsidR="00171146" w:rsidRPr="00B604FA">
        <w:rPr>
          <w:rFonts w:ascii="Verdana" w:eastAsia="Times New Roman" w:hAnsi="Verdana" w:cs="Times New Roman"/>
          <w:b/>
          <w:bCs/>
          <w:sz w:val="20"/>
          <w:szCs w:val="20"/>
          <w:lang w:val="es-ES" w:eastAsia="es-ES"/>
        </w:rPr>
        <w:t>.</w:t>
      </w:r>
      <w:bookmarkEnd w:id="4"/>
    </w:p>
    <w:p w14:paraId="4DA35ECA" w14:textId="77777777" w:rsidR="00171146" w:rsidRPr="00171146" w:rsidRDefault="00171146" w:rsidP="0024108B">
      <w:pPr>
        <w:pStyle w:val="Prrafodelista"/>
        <w:keepNext/>
        <w:spacing w:after="0" w:line="240" w:lineRule="auto"/>
        <w:jc w:val="both"/>
        <w:outlineLvl w:val="1"/>
        <w:rPr>
          <w:rFonts w:ascii="Verdana" w:eastAsia="Times New Roman" w:hAnsi="Verdana" w:cs="Times New Roman"/>
          <w:b/>
          <w:bCs/>
          <w:color w:val="0070C0"/>
          <w:sz w:val="20"/>
          <w:szCs w:val="20"/>
          <w:lang w:val="es-ES" w:eastAsia="es-ES"/>
        </w:rPr>
      </w:pPr>
    </w:p>
    <w:p w14:paraId="230AA1AA" w14:textId="134DEBBA" w:rsidR="00EB2C84" w:rsidRPr="00171146" w:rsidRDefault="00D01595" w:rsidP="0024108B">
      <w:pPr>
        <w:jc w:val="both"/>
        <w:rPr>
          <w:rFonts w:ascii="Verdana" w:hAnsi="Verdana"/>
          <w:bCs/>
          <w:color w:val="0070C0"/>
          <w:sz w:val="20"/>
          <w:szCs w:val="20"/>
          <w:lang w:val="es-ES"/>
        </w:rPr>
      </w:pPr>
      <w:r w:rsidRPr="00171146">
        <w:rPr>
          <w:rFonts w:ascii="Verdana" w:hAnsi="Verdana"/>
          <w:bCs/>
          <w:color w:val="0070C0"/>
          <w:sz w:val="20"/>
          <w:szCs w:val="20"/>
          <w:lang w:val="es-ES"/>
        </w:rPr>
        <w:t>La producción del aceite de palma sostenible consta de un manejo y unas operaciones que son legales, económicamente viables, medio ambientalmente apropiadas y socialmente beneficiosas. Dentro de este contesto la agroindustria de la Palma de Aceite trabaja para contribuir con sus propios aportes principalmente en tres aspectos como son: lo social, ambiental y lo económico.</w:t>
      </w:r>
    </w:p>
    <w:p w14:paraId="2F5908C0" w14:textId="44F1E6AE" w:rsidR="00D01595" w:rsidRPr="00B604FA" w:rsidRDefault="00D01595" w:rsidP="00531DCC">
      <w:pPr>
        <w:pStyle w:val="Prrafodelista"/>
        <w:keepNext/>
        <w:numPr>
          <w:ilvl w:val="2"/>
          <w:numId w:val="37"/>
        </w:numPr>
        <w:spacing w:after="0" w:line="240" w:lineRule="auto"/>
        <w:jc w:val="both"/>
        <w:outlineLvl w:val="1"/>
        <w:rPr>
          <w:rFonts w:ascii="Verdana" w:eastAsia="Times New Roman" w:hAnsi="Verdana" w:cs="Times New Roman"/>
          <w:b/>
          <w:bCs/>
          <w:sz w:val="20"/>
          <w:szCs w:val="20"/>
          <w:lang w:val="es-ES" w:eastAsia="es-ES"/>
        </w:rPr>
      </w:pPr>
      <w:bookmarkStart w:id="5" w:name="_Toc172555842"/>
      <w:r w:rsidRPr="00B604FA">
        <w:rPr>
          <w:rFonts w:ascii="Verdana" w:eastAsia="Times New Roman" w:hAnsi="Verdana" w:cs="Times New Roman"/>
          <w:b/>
          <w:bCs/>
          <w:sz w:val="20"/>
          <w:szCs w:val="20"/>
          <w:lang w:val="es-ES" w:eastAsia="es-ES"/>
        </w:rPr>
        <w:t>Aspecto social</w:t>
      </w:r>
      <w:bookmarkEnd w:id="5"/>
      <w:r w:rsidRPr="00B604FA">
        <w:rPr>
          <w:rFonts w:ascii="Verdana" w:eastAsia="Times New Roman" w:hAnsi="Verdana" w:cs="Times New Roman"/>
          <w:b/>
          <w:bCs/>
          <w:sz w:val="20"/>
          <w:szCs w:val="20"/>
          <w:lang w:val="es-ES" w:eastAsia="es-ES"/>
        </w:rPr>
        <w:t xml:space="preserve"> </w:t>
      </w:r>
    </w:p>
    <w:p w14:paraId="7FE4292B" w14:textId="2A9E5F42" w:rsidR="00D01595" w:rsidRPr="00B604FA" w:rsidRDefault="00D01595" w:rsidP="0024108B">
      <w:pPr>
        <w:pStyle w:val="Prrafodelista"/>
        <w:numPr>
          <w:ilvl w:val="0"/>
          <w:numId w:val="32"/>
        </w:numPr>
        <w:jc w:val="both"/>
        <w:rPr>
          <w:rFonts w:ascii="Verdana" w:hAnsi="Verdana"/>
          <w:bCs/>
          <w:color w:val="0070C0"/>
          <w:sz w:val="20"/>
          <w:szCs w:val="20"/>
          <w:lang w:val="es-ES"/>
        </w:rPr>
      </w:pPr>
      <w:r w:rsidRPr="00B604FA">
        <w:rPr>
          <w:rFonts w:ascii="Verdana" w:hAnsi="Verdana"/>
          <w:bCs/>
          <w:color w:val="0070C0"/>
          <w:sz w:val="20"/>
          <w:szCs w:val="20"/>
          <w:lang w:val="es-ES"/>
        </w:rPr>
        <w:t>Generador de desarrollo regional promotor de alianzas estratégicas con</w:t>
      </w:r>
      <w:r w:rsidR="0051208B" w:rsidRPr="00B604FA">
        <w:rPr>
          <w:rFonts w:ascii="Verdana" w:hAnsi="Verdana"/>
          <w:bCs/>
          <w:color w:val="0070C0"/>
          <w:sz w:val="20"/>
          <w:szCs w:val="20"/>
          <w:lang w:val="es-ES"/>
        </w:rPr>
        <w:t xml:space="preserve"> p</w:t>
      </w:r>
      <w:r w:rsidRPr="00B604FA">
        <w:rPr>
          <w:rFonts w:ascii="Verdana" w:hAnsi="Verdana"/>
          <w:bCs/>
          <w:color w:val="0070C0"/>
          <w:sz w:val="20"/>
          <w:szCs w:val="20"/>
          <w:lang w:val="es-ES"/>
        </w:rPr>
        <w:t>roductores locales y regionales.</w:t>
      </w:r>
    </w:p>
    <w:p w14:paraId="4A01D185" w14:textId="2B6A27CF" w:rsidR="00D01595" w:rsidRPr="00B604FA" w:rsidRDefault="00D01595" w:rsidP="0024108B">
      <w:pPr>
        <w:pStyle w:val="Prrafodelista"/>
        <w:numPr>
          <w:ilvl w:val="0"/>
          <w:numId w:val="32"/>
        </w:numPr>
        <w:jc w:val="both"/>
        <w:rPr>
          <w:rFonts w:ascii="Verdana" w:hAnsi="Verdana"/>
          <w:bCs/>
          <w:color w:val="0070C0"/>
          <w:sz w:val="20"/>
          <w:szCs w:val="20"/>
          <w:lang w:val="es-ES"/>
        </w:rPr>
      </w:pPr>
      <w:r w:rsidRPr="00B604FA">
        <w:rPr>
          <w:rFonts w:ascii="Verdana" w:hAnsi="Verdana"/>
          <w:bCs/>
          <w:color w:val="0070C0"/>
          <w:sz w:val="20"/>
          <w:szCs w:val="20"/>
          <w:lang w:val="es-ES"/>
        </w:rPr>
        <w:t>Apoyo en la pr</w:t>
      </w:r>
      <w:r w:rsidR="00633F10" w:rsidRPr="00B604FA">
        <w:rPr>
          <w:rFonts w:ascii="Verdana" w:hAnsi="Verdana"/>
          <w:bCs/>
          <w:color w:val="0070C0"/>
          <w:sz w:val="20"/>
          <w:szCs w:val="20"/>
          <w:lang w:val="es-ES"/>
        </w:rPr>
        <w:t xml:space="preserve">estación de servicios sociales </w:t>
      </w:r>
      <w:r w:rsidRPr="00B604FA">
        <w:rPr>
          <w:rFonts w:ascii="Verdana" w:hAnsi="Verdana"/>
          <w:bCs/>
          <w:color w:val="0070C0"/>
          <w:sz w:val="20"/>
          <w:szCs w:val="20"/>
          <w:lang w:val="es-ES"/>
        </w:rPr>
        <w:t>para</w:t>
      </w:r>
      <w:r w:rsidR="0051208B" w:rsidRPr="00B604FA">
        <w:rPr>
          <w:rFonts w:ascii="Verdana" w:hAnsi="Verdana"/>
          <w:bCs/>
          <w:color w:val="0070C0"/>
          <w:sz w:val="20"/>
          <w:szCs w:val="20"/>
          <w:lang w:val="es-ES"/>
        </w:rPr>
        <w:t xml:space="preserve"> a</w:t>
      </w:r>
      <w:r w:rsidRPr="00B604FA">
        <w:rPr>
          <w:rFonts w:ascii="Verdana" w:hAnsi="Verdana"/>
          <w:bCs/>
          <w:color w:val="0070C0"/>
          <w:sz w:val="20"/>
          <w:szCs w:val="20"/>
          <w:lang w:val="es-ES"/>
        </w:rPr>
        <w:t>yudar a mejorar la calidad de vida y el bienestar social de sus trabajadores y</w:t>
      </w:r>
      <w:r w:rsidR="0051208B" w:rsidRPr="00B604FA">
        <w:rPr>
          <w:rFonts w:ascii="Verdana" w:hAnsi="Verdana"/>
          <w:bCs/>
          <w:color w:val="0070C0"/>
          <w:sz w:val="20"/>
          <w:szCs w:val="20"/>
          <w:lang w:val="es-ES"/>
        </w:rPr>
        <w:t xml:space="preserve"> c</w:t>
      </w:r>
      <w:r w:rsidRPr="00B604FA">
        <w:rPr>
          <w:rFonts w:ascii="Verdana" w:hAnsi="Verdana"/>
          <w:bCs/>
          <w:color w:val="0070C0"/>
          <w:sz w:val="20"/>
          <w:szCs w:val="20"/>
          <w:lang w:val="es-ES"/>
        </w:rPr>
        <w:t>omunidad en general</w:t>
      </w:r>
      <w:r w:rsidR="0051208B" w:rsidRPr="00B604FA">
        <w:rPr>
          <w:rFonts w:ascii="Verdana" w:hAnsi="Verdana"/>
          <w:bCs/>
          <w:color w:val="0070C0"/>
          <w:sz w:val="20"/>
          <w:szCs w:val="20"/>
          <w:lang w:val="es-ES"/>
        </w:rPr>
        <w:t xml:space="preserve"> </w:t>
      </w:r>
    </w:p>
    <w:p w14:paraId="42CFB322" w14:textId="22860CE3" w:rsidR="00D01595" w:rsidRPr="00B604FA" w:rsidRDefault="00D01595" w:rsidP="0024108B">
      <w:pPr>
        <w:pStyle w:val="Prrafodelista"/>
        <w:numPr>
          <w:ilvl w:val="0"/>
          <w:numId w:val="32"/>
        </w:numPr>
        <w:jc w:val="both"/>
        <w:rPr>
          <w:rFonts w:ascii="Verdana" w:hAnsi="Verdana"/>
          <w:bCs/>
          <w:color w:val="0070C0"/>
          <w:sz w:val="20"/>
          <w:szCs w:val="20"/>
          <w:lang w:val="es-ES"/>
        </w:rPr>
      </w:pPr>
      <w:r w:rsidRPr="00B604FA">
        <w:rPr>
          <w:rFonts w:ascii="Verdana" w:hAnsi="Verdana"/>
          <w:bCs/>
          <w:color w:val="0070C0"/>
          <w:sz w:val="20"/>
          <w:szCs w:val="20"/>
          <w:lang w:val="es-ES"/>
        </w:rPr>
        <w:t>Ser generador de empleos directos o indirectos en la zona palmera.</w:t>
      </w:r>
    </w:p>
    <w:p w14:paraId="57E83F05" w14:textId="1B315940" w:rsidR="00D01595" w:rsidRDefault="00D01595" w:rsidP="0024108B">
      <w:pPr>
        <w:pStyle w:val="Prrafodelista"/>
        <w:numPr>
          <w:ilvl w:val="0"/>
          <w:numId w:val="32"/>
        </w:numPr>
        <w:jc w:val="both"/>
        <w:rPr>
          <w:rFonts w:ascii="Verdana" w:hAnsi="Verdana"/>
          <w:bCs/>
          <w:color w:val="0070C0"/>
          <w:sz w:val="20"/>
          <w:szCs w:val="20"/>
          <w:lang w:val="es-ES"/>
        </w:rPr>
      </w:pPr>
      <w:r w:rsidRPr="00B604FA">
        <w:rPr>
          <w:rFonts w:ascii="Verdana" w:hAnsi="Verdana"/>
          <w:bCs/>
          <w:color w:val="0070C0"/>
          <w:sz w:val="20"/>
          <w:szCs w:val="20"/>
          <w:lang w:val="es-ES"/>
        </w:rPr>
        <w:t>Apoyo a los programas de capacitación y educación ambiental en los que se</w:t>
      </w:r>
      <w:r w:rsidR="0051208B" w:rsidRPr="00B604FA">
        <w:rPr>
          <w:rFonts w:ascii="Verdana" w:hAnsi="Verdana"/>
          <w:bCs/>
          <w:color w:val="0070C0"/>
          <w:sz w:val="20"/>
          <w:szCs w:val="20"/>
          <w:lang w:val="es-ES"/>
        </w:rPr>
        <w:t xml:space="preserve"> i</w:t>
      </w:r>
      <w:r w:rsidRPr="00B604FA">
        <w:rPr>
          <w:rFonts w:ascii="Verdana" w:hAnsi="Verdana"/>
          <w:bCs/>
          <w:color w:val="0070C0"/>
          <w:sz w:val="20"/>
          <w:szCs w:val="20"/>
          <w:lang w:val="es-ES"/>
        </w:rPr>
        <w:t>nculquen los principios de respeto por el valor y la importancia de los diferentes recursos naturales y el medio ambiente.</w:t>
      </w:r>
    </w:p>
    <w:p w14:paraId="6F9908AA" w14:textId="77777777" w:rsidR="00B604FA" w:rsidRPr="00B604FA" w:rsidRDefault="00B604FA" w:rsidP="0024108B">
      <w:pPr>
        <w:pStyle w:val="Prrafodelista"/>
        <w:ind w:left="1080"/>
        <w:jc w:val="both"/>
        <w:rPr>
          <w:rFonts w:ascii="Verdana" w:hAnsi="Verdana"/>
          <w:bCs/>
          <w:color w:val="0070C0"/>
          <w:sz w:val="20"/>
          <w:szCs w:val="20"/>
          <w:lang w:val="es-ES"/>
        </w:rPr>
      </w:pPr>
    </w:p>
    <w:p w14:paraId="22F53073" w14:textId="066CAC66" w:rsidR="0051208B" w:rsidRPr="00B604FA" w:rsidRDefault="0051208B" w:rsidP="00531DCC">
      <w:pPr>
        <w:pStyle w:val="Prrafodelista"/>
        <w:keepNext/>
        <w:numPr>
          <w:ilvl w:val="2"/>
          <w:numId w:val="37"/>
        </w:numPr>
        <w:spacing w:after="0" w:line="240" w:lineRule="auto"/>
        <w:jc w:val="both"/>
        <w:outlineLvl w:val="1"/>
        <w:rPr>
          <w:rFonts w:ascii="Verdana" w:eastAsia="Times New Roman" w:hAnsi="Verdana" w:cs="Times New Roman"/>
          <w:b/>
          <w:bCs/>
          <w:sz w:val="20"/>
          <w:szCs w:val="20"/>
          <w:lang w:val="es-ES" w:eastAsia="es-ES"/>
        </w:rPr>
      </w:pPr>
      <w:bookmarkStart w:id="6" w:name="_Toc172555843"/>
      <w:r w:rsidRPr="00B604FA">
        <w:rPr>
          <w:rFonts w:ascii="Verdana" w:eastAsia="Times New Roman" w:hAnsi="Verdana" w:cs="Times New Roman"/>
          <w:b/>
          <w:bCs/>
          <w:sz w:val="20"/>
          <w:szCs w:val="20"/>
          <w:lang w:val="es-ES" w:eastAsia="es-ES"/>
        </w:rPr>
        <w:t>Aspecto ambiental</w:t>
      </w:r>
      <w:bookmarkEnd w:id="6"/>
    </w:p>
    <w:p w14:paraId="5CB8208C" w14:textId="1858B4CF" w:rsidR="0051208B" w:rsidRPr="00B604FA" w:rsidRDefault="0051208B" w:rsidP="0024108B">
      <w:pPr>
        <w:pStyle w:val="Prrafodelista"/>
        <w:numPr>
          <w:ilvl w:val="0"/>
          <w:numId w:val="36"/>
        </w:numPr>
        <w:jc w:val="both"/>
        <w:rPr>
          <w:rFonts w:ascii="Verdana" w:hAnsi="Verdana"/>
          <w:bCs/>
          <w:color w:val="0070C0"/>
          <w:sz w:val="20"/>
          <w:szCs w:val="20"/>
          <w:lang w:val="es-ES"/>
        </w:rPr>
      </w:pPr>
      <w:r w:rsidRPr="00B604FA">
        <w:rPr>
          <w:rFonts w:ascii="Verdana" w:hAnsi="Verdana"/>
          <w:bCs/>
          <w:color w:val="0070C0"/>
          <w:sz w:val="20"/>
          <w:szCs w:val="20"/>
          <w:lang w:val="es-ES"/>
        </w:rPr>
        <w:t>Implementación de</w:t>
      </w:r>
      <w:r w:rsidR="00633F10" w:rsidRPr="00B604FA">
        <w:rPr>
          <w:rFonts w:ascii="Verdana" w:hAnsi="Verdana"/>
          <w:bCs/>
          <w:color w:val="0070C0"/>
          <w:sz w:val="20"/>
          <w:szCs w:val="20"/>
          <w:lang w:val="es-ES"/>
        </w:rPr>
        <w:t xml:space="preserve"> buenas prácticas agroambientales</w:t>
      </w:r>
      <w:r w:rsidRPr="00B604FA">
        <w:rPr>
          <w:rFonts w:ascii="Verdana" w:hAnsi="Verdana"/>
          <w:bCs/>
          <w:color w:val="0070C0"/>
          <w:sz w:val="20"/>
          <w:szCs w:val="20"/>
          <w:lang w:val="es-ES"/>
        </w:rPr>
        <w:t>, para prevenir impactos ambientales.</w:t>
      </w:r>
    </w:p>
    <w:p w14:paraId="1B7EE1A5" w14:textId="366CAFC0" w:rsidR="0051208B" w:rsidRPr="00B604FA" w:rsidRDefault="0051208B" w:rsidP="0024108B">
      <w:pPr>
        <w:pStyle w:val="Prrafodelista"/>
        <w:numPr>
          <w:ilvl w:val="0"/>
          <w:numId w:val="36"/>
        </w:numPr>
        <w:jc w:val="both"/>
        <w:rPr>
          <w:rFonts w:ascii="Verdana" w:hAnsi="Verdana"/>
          <w:bCs/>
          <w:color w:val="0070C0"/>
          <w:sz w:val="20"/>
          <w:szCs w:val="20"/>
          <w:lang w:val="es-ES"/>
        </w:rPr>
      </w:pPr>
      <w:r w:rsidRPr="00B604FA">
        <w:rPr>
          <w:rFonts w:ascii="Verdana" w:hAnsi="Verdana"/>
          <w:bCs/>
          <w:color w:val="0070C0"/>
          <w:sz w:val="20"/>
          <w:szCs w:val="20"/>
          <w:lang w:val="es-ES"/>
        </w:rPr>
        <w:t>Uso racional de los recursos naturales renovables y protección de la biodiversidad para incrementar la dinámica de las poblaciones naturales en las plantaciones.</w:t>
      </w:r>
    </w:p>
    <w:p w14:paraId="2AC3F855" w14:textId="3ED99839" w:rsidR="0051208B" w:rsidRPr="00B604FA" w:rsidRDefault="0051208B" w:rsidP="0024108B">
      <w:pPr>
        <w:pStyle w:val="Prrafodelista"/>
        <w:numPr>
          <w:ilvl w:val="0"/>
          <w:numId w:val="36"/>
        </w:numPr>
        <w:jc w:val="both"/>
        <w:rPr>
          <w:rFonts w:ascii="Verdana" w:hAnsi="Verdana"/>
          <w:bCs/>
          <w:color w:val="0070C0"/>
          <w:sz w:val="20"/>
          <w:szCs w:val="20"/>
          <w:lang w:val="es-ES"/>
        </w:rPr>
      </w:pPr>
      <w:r w:rsidRPr="00B604FA">
        <w:rPr>
          <w:rFonts w:ascii="Verdana" w:hAnsi="Verdana"/>
          <w:bCs/>
          <w:color w:val="0070C0"/>
          <w:sz w:val="20"/>
          <w:szCs w:val="20"/>
          <w:lang w:val="es-ES"/>
        </w:rPr>
        <w:t>Aplicación masiva y reutilización de todos los subproductos en los cultivos y en otros usos sin generación de desechos.</w:t>
      </w:r>
    </w:p>
    <w:p w14:paraId="6FF36027" w14:textId="5A1F4600" w:rsidR="0051208B" w:rsidRPr="00B604FA" w:rsidRDefault="4FFD713C" w:rsidP="0024108B">
      <w:pPr>
        <w:pStyle w:val="Prrafodelista"/>
        <w:numPr>
          <w:ilvl w:val="0"/>
          <w:numId w:val="36"/>
        </w:numPr>
        <w:jc w:val="both"/>
        <w:rPr>
          <w:rFonts w:ascii="Verdana" w:hAnsi="Verdana"/>
          <w:color w:val="0070C0"/>
          <w:sz w:val="20"/>
          <w:szCs w:val="20"/>
          <w:lang w:val="es-ES"/>
        </w:rPr>
      </w:pPr>
      <w:r w:rsidRPr="00B604FA">
        <w:rPr>
          <w:rFonts w:ascii="Verdana" w:hAnsi="Verdana"/>
          <w:color w:val="0070C0"/>
          <w:sz w:val="20"/>
          <w:szCs w:val="20"/>
          <w:lang w:val="es-ES"/>
        </w:rPr>
        <w:t>Uso racional de productos químicos para controlar plagas y enfermedades debido a los métodos de control ecológico, biológico y/o cultural.</w:t>
      </w:r>
    </w:p>
    <w:p w14:paraId="6CC3F6AE" w14:textId="5DAB2A6E" w:rsidR="0051208B" w:rsidRPr="00B604FA" w:rsidRDefault="0051208B" w:rsidP="0024108B">
      <w:pPr>
        <w:pStyle w:val="Prrafodelista"/>
        <w:numPr>
          <w:ilvl w:val="0"/>
          <w:numId w:val="36"/>
        </w:numPr>
        <w:jc w:val="both"/>
        <w:rPr>
          <w:rFonts w:ascii="Verdana" w:hAnsi="Verdana"/>
          <w:bCs/>
          <w:color w:val="0070C0"/>
          <w:sz w:val="20"/>
          <w:szCs w:val="20"/>
          <w:lang w:val="es-ES"/>
        </w:rPr>
      </w:pPr>
      <w:r w:rsidRPr="00B604FA">
        <w:rPr>
          <w:rFonts w:ascii="Verdana" w:hAnsi="Verdana"/>
          <w:bCs/>
          <w:color w:val="0070C0"/>
          <w:sz w:val="20"/>
          <w:szCs w:val="20"/>
          <w:lang w:val="es-ES"/>
        </w:rPr>
        <w:t>Participación en acciones que van más allá del proyecto, como en el caso de la recuperación y manejo de las cuencas hidrográficas.</w:t>
      </w:r>
    </w:p>
    <w:p w14:paraId="5D6A9191" w14:textId="2662ECBD" w:rsidR="0051208B" w:rsidRPr="00B604FA" w:rsidRDefault="0051208B" w:rsidP="0024108B">
      <w:pPr>
        <w:pStyle w:val="Prrafodelista"/>
        <w:numPr>
          <w:ilvl w:val="0"/>
          <w:numId w:val="36"/>
        </w:numPr>
        <w:jc w:val="both"/>
        <w:rPr>
          <w:rFonts w:ascii="Verdana" w:hAnsi="Verdana"/>
          <w:bCs/>
          <w:color w:val="0070C0"/>
          <w:sz w:val="20"/>
          <w:szCs w:val="20"/>
          <w:lang w:val="es-ES"/>
        </w:rPr>
      </w:pPr>
      <w:r w:rsidRPr="00B604FA">
        <w:rPr>
          <w:rFonts w:ascii="Verdana" w:hAnsi="Verdana"/>
          <w:bCs/>
          <w:color w:val="0070C0"/>
          <w:sz w:val="20"/>
          <w:szCs w:val="20"/>
          <w:lang w:val="es-ES"/>
        </w:rPr>
        <w:t>Alto cumplimiento en legislación nacional y regional y un enfoque más sistemático de los programas de bienestar y capacitación a los productores.</w:t>
      </w:r>
    </w:p>
    <w:p w14:paraId="4FCB3AD2" w14:textId="46E36F37" w:rsidR="0051208B" w:rsidRPr="00B604FA" w:rsidRDefault="0051208B" w:rsidP="0024108B">
      <w:pPr>
        <w:pStyle w:val="Prrafodelista"/>
        <w:numPr>
          <w:ilvl w:val="0"/>
          <w:numId w:val="36"/>
        </w:numPr>
        <w:jc w:val="both"/>
        <w:rPr>
          <w:rFonts w:ascii="Verdana" w:hAnsi="Verdana"/>
          <w:bCs/>
          <w:color w:val="0070C0"/>
          <w:sz w:val="20"/>
          <w:szCs w:val="20"/>
          <w:lang w:val="es-ES"/>
        </w:rPr>
      </w:pPr>
      <w:r w:rsidRPr="00B604FA">
        <w:rPr>
          <w:rFonts w:ascii="Verdana" w:hAnsi="Verdana"/>
          <w:bCs/>
          <w:color w:val="0070C0"/>
          <w:sz w:val="20"/>
          <w:szCs w:val="20"/>
          <w:lang w:val="es-ES"/>
        </w:rPr>
        <w:t>Actividades de educación ambiental y creación de líderes ambientales en las plantaciones.</w:t>
      </w:r>
    </w:p>
    <w:p w14:paraId="051CE07C" w14:textId="13C40142" w:rsidR="0051208B" w:rsidRPr="00B604FA" w:rsidRDefault="0051208B" w:rsidP="0024108B">
      <w:pPr>
        <w:pStyle w:val="Prrafodelista"/>
        <w:numPr>
          <w:ilvl w:val="0"/>
          <w:numId w:val="36"/>
        </w:numPr>
        <w:jc w:val="both"/>
        <w:rPr>
          <w:rFonts w:ascii="Verdana" w:hAnsi="Verdana"/>
          <w:bCs/>
          <w:color w:val="0070C0"/>
          <w:sz w:val="20"/>
          <w:szCs w:val="20"/>
          <w:lang w:val="es-ES"/>
        </w:rPr>
      </w:pPr>
      <w:r w:rsidRPr="00B604FA">
        <w:rPr>
          <w:rFonts w:ascii="Verdana" w:hAnsi="Verdana"/>
          <w:bCs/>
          <w:color w:val="0070C0"/>
          <w:sz w:val="20"/>
          <w:szCs w:val="20"/>
          <w:lang w:val="es-ES"/>
        </w:rPr>
        <w:t>Implementación de estándares socio ambiéntales internacionales, que promueven la conservación del medio ambiente y la protección a los trabajadores y comunidades</w:t>
      </w:r>
      <w:r w:rsidR="00B604FA" w:rsidRPr="00B604FA">
        <w:rPr>
          <w:rFonts w:ascii="Verdana" w:hAnsi="Verdana"/>
          <w:bCs/>
          <w:color w:val="0070C0"/>
          <w:sz w:val="20"/>
          <w:szCs w:val="20"/>
          <w:lang w:val="es-ES"/>
        </w:rPr>
        <w:t>.</w:t>
      </w:r>
    </w:p>
    <w:p w14:paraId="464A8D35" w14:textId="77777777" w:rsidR="00B604FA" w:rsidRPr="00B604FA" w:rsidRDefault="00B604FA" w:rsidP="0024108B">
      <w:pPr>
        <w:pStyle w:val="Prrafodelista"/>
        <w:ind w:left="1080"/>
        <w:jc w:val="both"/>
        <w:rPr>
          <w:rFonts w:ascii="Verdana" w:hAnsi="Verdana"/>
          <w:bCs/>
          <w:color w:val="0070C0"/>
          <w:sz w:val="20"/>
          <w:szCs w:val="20"/>
          <w:lang w:val="es-ES"/>
        </w:rPr>
      </w:pPr>
    </w:p>
    <w:p w14:paraId="2B363837" w14:textId="7E20BD05" w:rsidR="0051208B" w:rsidRPr="00B604FA" w:rsidRDefault="0051208B" w:rsidP="00531DCC">
      <w:pPr>
        <w:pStyle w:val="Prrafodelista"/>
        <w:keepNext/>
        <w:numPr>
          <w:ilvl w:val="2"/>
          <w:numId w:val="37"/>
        </w:numPr>
        <w:spacing w:after="0" w:line="240" w:lineRule="auto"/>
        <w:jc w:val="both"/>
        <w:outlineLvl w:val="1"/>
        <w:rPr>
          <w:rFonts w:ascii="Verdana" w:eastAsia="Times New Roman" w:hAnsi="Verdana" w:cs="Times New Roman"/>
          <w:b/>
          <w:bCs/>
          <w:sz w:val="20"/>
          <w:szCs w:val="20"/>
          <w:lang w:val="es-ES" w:eastAsia="es-ES"/>
        </w:rPr>
      </w:pPr>
      <w:bookmarkStart w:id="7" w:name="_Toc172555844"/>
      <w:r w:rsidRPr="00B604FA">
        <w:rPr>
          <w:rFonts w:ascii="Verdana" w:eastAsia="Times New Roman" w:hAnsi="Verdana" w:cs="Times New Roman"/>
          <w:b/>
          <w:bCs/>
          <w:sz w:val="20"/>
          <w:szCs w:val="20"/>
          <w:lang w:val="es-ES" w:eastAsia="es-ES"/>
        </w:rPr>
        <w:t>Economía</w:t>
      </w:r>
      <w:bookmarkEnd w:id="7"/>
      <w:r w:rsidRPr="00B604FA">
        <w:rPr>
          <w:rFonts w:ascii="Verdana" w:eastAsia="Times New Roman" w:hAnsi="Verdana" w:cs="Times New Roman"/>
          <w:b/>
          <w:bCs/>
          <w:sz w:val="20"/>
          <w:szCs w:val="20"/>
          <w:lang w:val="es-ES" w:eastAsia="es-ES"/>
        </w:rPr>
        <w:t xml:space="preserve"> </w:t>
      </w:r>
    </w:p>
    <w:p w14:paraId="7ACC781A" w14:textId="2526FF87" w:rsidR="0051208B" w:rsidRPr="00B604FA" w:rsidRDefault="0051208B" w:rsidP="0024108B">
      <w:pPr>
        <w:pStyle w:val="Prrafodelista"/>
        <w:numPr>
          <w:ilvl w:val="0"/>
          <w:numId w:val="33"/>
        </w:numPr>
        <w:jc w:val="both"/>
        <w:rPr>
          <w:rFonts w:ascii="Verdana" w:hAnsi="Verdana"/>
          <w:bCs/>
          <w:color w:val="0070C0"/>
          <w:sz w:val="20"/>
          <w:szCs w:val="20"/>
          <w:lang w:val="es-ES"/>
        </w:rPr>
      </w:pPr>
      <w:r w:rsidRPr="00B604FA">
        <w:rPr>
          <w:rFonts w:ascii="Verdana" w:hAnsi="Verdana"/>
          <w:bCs/>
          <w:color w:val="0070C0"/>
          <w:sz w:val="20"/>
          <w:szCs w:val="20"/>
          <w:lang w:val="es-ES"/>
        </w:rPr>
        <w:t>Este sector económico aporta 17% del PIB agrícola nacional, ocupa el cuarto renglón de las exportaciones agropecuarias y produce ocho millones de toneladas de racimos de fruta fresca, 1,77 millones de toneladas de aceite de palma crudo, y 323.000 toneladas de palmiste.</w:t>
      </w:r>
    </w:p>
    <w:p w14:paraId="70BB35FB" w14:textId="7937DED7" w:rsidR="006E3106" w:rsidRPr="001D4992" w:rsidRDefault="006E3106" w:rsidP="0024108B">
      <w:pPr>
        <w:pStyle w:val="Prrafodelista"/>
        <w:numPr>
          <w:ilvl w:val="0"/>
          <w:numId w:val="33"/>
        </w:numPr>
        <w:jc w:val="both"/>
        <w:rPr>
          <w:rFonts w:ascii="Verdana" w:hAnsi="Verdana"/>
          <w:bCs/>
          <w:sz w:val="20"/>
          <w:szCs w:val="20"/>
          <w:lang w:val="es-ES"/>
        </w:rPr>
      </w:pPr>
      <w:r w:rsidRPr="00B604FA">
        <w:rPr>
          <w:rFonts w:ascii="Verdana" w:hAnsi="Verdana"/>
          <w:bCs/>
          <w:color w:val="0070C0"/>
          <w:sz w:val="20"/>
          <w:szCs w:val="20"/>
          <w:lang w:val="es-ES"/>
        </w:rPr>
        <w:t>La palma de aceite genera más de 191.000 empleos entre directos e indirectos y, de ese total, 85% son formales. el gremio estima que hay 6.900 productores en cuatro zonas palmeras</w:t>
      </w:r>
      <w:r w:rsidRPr="001D4992">
        <w:rPr>
          <w:rFonts w:ascii="Verdana" w:hAnsi="Verdana"/>
          <w:bCs/>
          <w:sz w:val="20"/>
          <w:szCs w:val="20"/>
          <w:lang w:val="es-ES"/>
        </w:rPr>
        <w:t>.</w:t>
      </w:r>
    </w:p>
    <w:p w14:paraId="72268A23" w14:textId="77777777" w:rsidR="00C45B61" w:rsidRPr="00FA14C7" w:rsidRDefault="00C45B61" w:rsidP="0024108B">
      <w:pPr>
        <w:pStyle w:val="Prrafodelista"/>
        <w:jc w:val="both"/>
        <w:rPr>
          <w:rFonts w:ascii="Verdana" w:hAnsi="Verdana"/>
          <w:bCs/>
          <w:sz w:val="20"/>
          <w:szCs w:val="20"/>
          <w:lang w:val="es-ES"/>
        </w:rPr>
      </w:pPr>
    </w:p>
    <w:p w14:paraId="0F3C2D67" w14:textId="64D4584E" w:rsidR="00C45B61" w:rsidRPr="00B604FA" w:rsidRDefault="006E3106" w:rsidP="0024108B">
      <w:pPr>
        <w:pStyle w:val="Prrafodelista"/>
        <w:keepNext/>
        <w:numPr>
          <w:ilvl w:val="0"/>
          <w:numId w:val="5"/>
        </w:numPr>
        <w:spacing w:after="0" w:line="240" w:lineRule="auto"/>
        <w:jc w:val="both"/>
        <w:outlineLvl w:val="1"/>
        <w:rPr>
          <w:rFonts w:ascii="Verdana" w:eastAsia="Times New Roman" w:hAnsi="Verdana" w:cs="Times New Roman"/>
          <w:b/>
          <w:bCs/>
          <w:sz w:val="20"/>
          <w:szCs w:val="20"/>
          <w:lang w:val="es-ES" w:eastAsia="es-ES"/>
        </w:rPr>
      </w:pPr>
      <w:bookmarkStart w:id="8" w:name="_Toc172555845"/>
      <w:r w:rsidRPr="00B604FA">
        <w:rPr>
          <w:rFonts w:ascii="Verdana" w:eastAsia="Times New Roman" w:hAnsi="Verdana" w:cs="Times New Roman"/>
          <w:b/>
          <w:bCs/>
          <w:sz w:val="20"/>
          <w:szCs w:val="20"/>
          <w:lang w:val="es-ES" w:eastAsia="es-ES"/>
        </w:rPr>
        <w:t>OBJETIVOS</w:t>
      </w:r>
      <w:bookmarkEnd w:id="8"/>
    </w:p>
    <w:p w14:paraId="3ECFD8A1" w14:textId="77777777" w:rsidR="00C45B61" w:rsidRPr="00B604FA" w:rsidRDefault="00C45B61" w:rsidP="0024108B">
      <w:pPr>
        <w:pStyle w:val="Prrafodelista"/>
        <w:jc w:val="both"/>
        <w:rPr>
          <w:rFonts w:ascii="Verdana" w:hAnsi="Verdana"/>
          <w:b/>
          <w:bCs/>
          <w:color w:val="0070C0"/>
          <w:sz w:val="20"/>
          <w:szCs w:val="20"/>
          <w:lang w:val="es-ES"/>
        </w:rPr>
      </w:pPr>
    </w:p>
    <w:p w14:paraId="7F632FFB" w14:textId="75BB17E0" w:rsidR="006E3106" w:rsidRPr="00CD4D0C" w:rsidRDefault="006E3106" w:rsidP="00531DCC">
      <w:pPr>
        <w:pStyle w:val="Prrafodelista"/>
        <w:keepNext/>
        <w:numPr>
          <w:ilvl w:val="1"/>
          <w:numId w:val="38"/>
        </w:numPr>
        <w:spacing w:after="0" w:line="240" w:lineRule="auto"/>
        <w:jc w:val="both"/>
        <w:outlineLvl w:val="1"/>
        <w:rPr>
          <w:rFonts w:ascii="Verdana" w:eastAsia="Times New Roman" w:hAnsi="Verdana" w:cs="Times New Roman"/>
          <w:b/>
          <w:bCs/>
          <w:sz w:val="20"/>
          <w:szCs w:val="20"/>
          <w:lang w:val="es-ES" w:eastAsia="es-ES"/>
        </w:rPr>
      </w:pPr>
      <w:bookmarkStart w:id="9" w:name="_Toc172555846"/>
      <w:r w:rsidRPr="00CD4D0C">
        <w:rPr>
          <w:rFonts w:ascii="Verdana" w:eastAsia="Times New Roman" w:hAnsi="Verdana" w:cs="Times New Roman"/>
          <w:b/>
          <w:bCs/>
          <w:sz w:val="20"/>
          <w:szCs w:val="20"/>
          <w:lang w:val="es-ES" w:eastAsia="es-ES"/>
        </w:rPr>
        <w:t>Objetivo general</w:t>
      </w:r>
      <w:bookmarkEnd w:id="9"/>
    </w:p>
    <w:p w14:paraId="031E2D81" w14:textId="77777777" w:rsidR="00C45B61" w:rsidRPr="00B604FA" w:rsidRDefault="00C45B61" w:rsidP="0024108B">
      <w:pPr>
        <w:pStyle w:val="Prrafodelista"/>
        <w:ind w:left="1080"/>
        <w:jc w:val="both"/>
        <w:rPr>
          <w:rFonts w:ascii="Verdana" w:hAnsi="Verdana"/>
          <w:b/>
          <w:bCs/>
          <w:color w:val="0070C0"/>
          <w:sz w:val="20"/>
          <w:szCs w:val="20"/>
          <w:lang w:val="es-ES"/>
        </w:rPr>
      </w:pPr>
    </w:p>
    <w:p w14:paraId="386C9B4C" w14:textId="374E18AE" w:rsidR="006E3106" w:rsidRPr="00B604FA" w:rsidRDefault="006E3106" w:rsidP="0024108B">
      <w:pPr>
        <w:pStyle w:val="Prrafodelista"/>
        <w:numPr>
          <w:ilvl w:val="0"/>
          <w:numId w:val="34"/>
        </w:numPr>
        <w:jc w:val="both"/>
        <w:rPr>
          <w:rFonts w:ascii="Verdana" w:hAnsi="Verdana"/>
          <w:bCs/>
          <w:color w:val="0070C0"/>
          <w:sz w:val="20"/>
          <w:szCs w:val="20"/>
          <w:lang w:val="es-ES"/>
        </w:rPr>
      </w:pPr>
      <w:r w:rsidRPr="00B604FA">
        <w:rPr>
          <w:rFonts w:ascii="Verdana" w:hAnsi="Verdana"/>
          <w:bCs/>
          <w:color w:val="0070C0"/>
          <w:sz w:val="20"/>
          <w:szCs w:val="20"/>
          <w:lang w:val="es-ES"/>
        </w:rPr>
        <w:t>Formular e implementar las acciones Necesarias para prevenir, mitigar, corregir o compensar los impactos y efectos ambientales negativos que se puedan generar en el establecimiento y sostenimiento de un cultivo de Aceite de Palma</w:t>
      </w:r>
      <w:r w:rsidR="00F31B38" w:rsidRPr="00B604FA">
        <w:rPr>
          <w:rFonts w:ascii="Verdana" w:hAnsi="Verdana"/>
          <w:bCs/>
          <w:color w:val="0070C0"/>
          <w:sz w:val="20"/>
          <w:szCs w:val="20"/>
          <w:lang w:val="es-ES"/>
        </w:rPr>
        <w:t xml:space="preserve"> en la finca PALMAR COSECHANDO PAZ.</w:t>
      </w:r>
    </w:p>
    <w:p w14:paraId="43CA247F" w14:textId="77777777" w:rsidR="00C45B61" w:rsidRPr="00B604FA" w:rsidRDefault="00C45B61" w:rsidP="0024108B">
      <w:pPr>
        <w:pStyle w:val="Prrafodelista"/>
        <w:jc w:val="both"/>
        <w:rPr>
          <w:rFonts w:ascii="Verdana" w:hAnsi="Verdana"/>
          <w:bCs/>
          <w:color w:val="0070C0"/>
          <w:sz w:val="20"/>
          <w:szCs w:val="20"/>
          <w:lang w:val="es-ES"/>
        </w:rPr>
      </w:pPr>
    </w:p>
    <w:p w14:paraId="239991E6" w14:textId="3159B02E" w:rsidR="006E3106" w:rsidRPr="00CD4D0C" w:rsidRDefault="006E3106" w:rsidP="00531DCC">
      <w:pPr>
        <w:pStyle w:val="Prrafodelista"/>
        <w:keepNext/>
        <w:numPr>
          <w:ilvl w:val="1"/>
          <w:numId w:val="38"/>
        </w:numPr>
        <w:spacing w:after="0" w:line="240" w:lineRule="auto"/>
        <w:jc w:val="both"/>
        <w:outlineLvl w:val="1"/>
        <w:rPr>
          <w:rFonts w:ascii="Verdana" w:eastAsia="Times New Roman" w:hAnsi="Verdana" w:cs="Times New Roman"/>
          <w:b/>
          <w:bCs/>
          <w:sz w:val="20"/>
          <w:szCs w:val="20"/>
          <w:lang w:val="es-ES" w:eastAsia="es-ES"/>
        </w:rPr>
      </w:pPr>
      <w:bookmarkStart w:id="10" w:name="_Toc172555847"/>
      <w:r w:rsidRPr="00CD4D0C">
        <w:rPr>
          <w:rFonts w:ascii="Verdana" w:eastAsia="Times New Roman" w:hAnsi="Verdana" w:cs="Times New Roman"/>
          <w:b/>
          <w:bCs/>
          <w:sz w:val="20"/>
          <w:szCs w:val="20"/>
          <w:lang w:val="es-ES" w:eastAsia="es-ES"/>
        </w:rPr>
        <w:t xml:space="preserve">Objetivos </w:t>
      </w:r>
      <w:bookmarkEnd w:id="10"/>
      <w:r w:rsidR="004B6454" w:rsidRPr="00CD4D0C">
        <w:rPr>
          <w:rFonts w:ascii="Verdana" w:eastAsia="Times New Roman" w:hAnsi="Verdana" w:cs="Times New Roman"/>
          <w:b/>
          <w:bCs/>
          <w:sz w:val="20"/>
          <w:szCs w:val="20"/>
          <w:lang w:val="es-ES" w:eastAsia="es-ES"/>
        </w:rPr>
        <w:t>específico</w:t>
      </w:r>
      <w:r w:rsidR="004B6454">
        <w:rPr>
          <w:rFonts w:ascii="Verdana" w:eastAsia="Times New Roman" w:hAnsi="Verdana" w:cs="Times New Roman"/>
          <w:b/>
          <w:bCs/>
          <w:sz w:val="20"/>
          <w:szCs w:val="20"/>
          <w:lang w:val="es-ES" w:eastAsia="es-ES"/>
        </w:rPr>
        <w:t>s</w:t>
      </w:r>
      <w:r w:rsidRPr="00CD4D0C">
        <w:rPr>
          <w:rFonts w:ascii="Verdana" w:eastAsia="Times New Roman" w:hAnsi="Verdana" w:cs="Times New Roman"/>
          <w:b/>
          <w:bCs/>
          <w:sz w:val="20"/>
          <w:szCs w:val="20"/>
          <w:lang w:val="es-ES" w:eastAsia="es-ES"/>
        </w:rPr>
        <w:t xml:space="preserve"> </w:t>
      </w:r>
    </w:p>
    <w:p w14:paraId="05ABA334" w14:textId="77777777" w:rsidR="00C45B61" w:rsidRPr="00B604FA" w:rsidRDefault="00C45B61" w:rsidP="0024108B">
      <w:pPr>
        <w:pStyle w:val="Prrafodelista"/>
        <w:ind w:left="1080"/>
        <w:jc w:val="both"/>
        <w:rPr>
          <w:rFonts w:ascii="Verdana" w:hAnsi="Verdana"/>
          <w:b/>
          <w:bCs/>
          <w:color w:val="0070C0"/>
          <w:sz w:val="20"/>
          <w:szCs w:val="20"/>
          <w:lang w:val="es-ES"/>
        </w:rPr>
      </w:pPr>
    </w:p>
    <w:p w14:paraId="52BA8B67" w14:textId="5D7C8A8F" w:rsidR="00AA3ED4" w:rsidRPr="00B604FA" w:rsidRDefault="00AA3ED4" w:rsidP="0024108B">
      <w:pPr>
        <w:pStyle w:val="Prrafodelista"/>
        <w:numPr>
          <w:ilvl w:val="0"/>
          <w:numId w:val="34"/>
        </w:numPr>
        <w:jc w:val="both"/>
        <w:rPr>
          <w:rFonts w:ascii="Verdana" w:hAnsi="Verdana"/>
          <w:bCs/>
          <w:color w:val="0070C0"/>
          <w:sz w:val="20"/>
          <w:szCs w:val="20"/>
          <w:lang w:val="es-ES"/>
        </w:rPr>
      </w:pPr>
      <w:r w:rsidRPr="00B604FA">
        <w:rPr>
          <w:rFonts w:ascii="Verdana" w:hAnsi="Verdana"/>
          <w:bCs/>
          <w:color w:val="0070C0"/>
          <w:sz w:val="20"/>
          <w:szCs w:val="20"/>
          <w:lang w:val="es-ES"/>
        </w:rPr>
        <w:t>Describir los procedimientos necesarios para la siembra y sostenimiento de un cultivo de orgánico de palma de aceite que son primordiales de la planificación ambiental del proyecto.</w:t>
      </w:r>
    </w:p>
    <w:p w14:paraId="0CF2737E" w14:textId="64581DC8" w:rsidR="00AA3ED4" w:rsidRPr="00B604FA" w:rsidRDefault="00AA3ED4" w:rsidP="0024108B">
      <w:pPr>
        <w:pStyle w:val="Prrafodelista"/>
        <w:numPr>
          <w:ilvl w:val="0"/>
          <w:numId w:val="34"/>
        </w:numPr>
        <w:jc w:val="both"/>
        <w:rPr>
          <w:rFonts w:ascii="Verdana" w:hAnsi="Verdana"/>
          <w:bCs/>
          <w:color w:val="0070C0"/>
          <w:sz w:val="20"/>
          <w:szCs w:val="20"/>
          <w:lang w:val="es-ES"/>
        </w:rPr>
      </w:pPr>
      <w:r w:rsidRPr="00B604FA">
        <w:rPr>
          <w:rFonts w:ascii="Verdana" w:hAnsi="Verdana"/>
          <w:bCs/>
          <w:color w:val="0070C0"/>
          <w:sz w:val="20"/>
          <w:szCs w:val="20"/>
          <w:lang w:val="es-ES"/>
        </w:rPr>
        <w:t>Identificar los impactos ambientales tanto negativos como positivos con el fin de generar un manejo para los mismos</w:t>
      </w:r>
    </w:p>
    <w:p w14:paraId="1CBE9CE0" w14:textId="291D1D6B" w:rsidR="00AA3ED4" w:rsidRPr="00B604FA" w:rsidRDefault="00AA3ED4" w:rsidP="0024108B">
      <w:pPr>
        <w:pStyle w:val="Prrafodelista"/>
        <w:numPr>
          <w:ilvl w:val="0"/>
          <w:numId w:val="34"/>
        </w:numPr>
        <w:jc w:val="both"/>
        <w:rPr>
          <w:rFonts w:ascii="Verdana" w:hAnsi="Verdana"/>
          <w:bCs/>
          <w:color w:val="0070C0"/>
          <w:sz w:val="20"/>
          <w:szCs w:val="20"/>
          <w:lang w:val="es-ES"/>
        </w:rPr>
      </w:pPr>
      <w:r w:rsidRPr="00B604FA">
        <w:rPr>
          <w:rFonts w:ascii="Verdana" w:hAnsi="Verdana"/>
          <w:bCs/>
          <w:color w:val="0070C0"/>
          <w:sz w:val="20"/>
          <w:szCs w:val="20"/>
          <w:lang w:val="es-ES"/>
        </w:rPr>
        <w:t>Formular las acciones que conduzcan a manejar, prevenir, mitigar, corregir y/o compensar los impactos ambientales identificados en el establecimiento y sostenimiento del cultivo de palma de aceite.</w:t>
      </w:r>
    </w:p>
    <w:p w14:paraId="36DF8C17" w14:textId="43555762" w:rsidR="00F31B38" w:rsidRDefault="00AA3ED4" w:rsidP="0024108B">
      <w:pPr>
        <w:pStyle w:val="Prrafodelista"/>
        <w:numPr>
          <w:ilvl w:val="0"/>
          <w:numId w:val="34"/>
        </w:numPr>
        <w:jc w:val="both"/>
        <w:rPr>
          <w:rFonts w:ascii="Verdana" w:hAnsi="Verdana"/>
          <w:bCs/>
          <w:color w:val="0070C0"/>
          <w:sz w:val="20"/>
          <w:szCs w:val="20"/>
          <w:lang w:val="es-ES"/>
        </w:rPr>
      </w:pPr>
      <w:r w:rsidRPr="00B604FA">
        <w:rPr>
          <w:rFonts w:ascii="Verdana" w:hAnsi="Verdana"/>
          <w:bCs/>
          <w:color w:val="0070C0"/>
          <w:sz w:val="20"/>
          <w:szCs w:val="20"/>
          <w:lang w:val="es-ES"/>
        </w:rPr>
        <w:t>Desarrollar medidas que promuevan un mejoramiento continuo de manejo ambiental a través del monitoreo y la formulación de planes de cumplimiento.</w:t>
      </w:r>
    </w:p>
    <w:p w14:paraId="784CD21D" w14:textId="77777777" w:rsidR="00CD4D0C" w:rsidRPr="00B604FA" w:rsidRDefault="00CD4D0C" w:rsidP="0024108B">
      <w:pPr>
        <w:pStyle w:val="Prrafodelista"/>
        <w:ind w:left="1080"/>
        <w:jc w:val="both"/>
        <w:rPr>
          <w:rFonts w:ascii="Verdana" w:hAnsi="Verdana"/>
          <w:bCs/>
          <w:color w:val="0070C0"/>
          <w:sz w:val="20"/>
          <w:szCs w:val="20"/>
          <w:lang w:val="es-ES"/>
        </w:rPr>
      </w:pPr>
    </w:p>
    <w:p w14:paraId="6BB00858" w14:textId="3AF4CB5B" w:rsidR="0051208B" w:rsidRDefault="000809F3" w:rsidP="0024108B">
      <w:pPr>
        <w:pStyle w:val="Prrafodelista"/>
        <w:keepNext/>
        <w:numPr>
          <w:ilvl w:val="0"/>
          <w:numId w:val="5"/>
        </w:numPr>
        <w:spacing w:after="0" w:line="240" w:lineRule="auto"/>
        <w:jc w:val="both"/>
        <w:outlineLvl w:val="1"/>
        <w:rPr>
          <w:rFonts w:ascii="Verdana" w:eastAsia="Times New Roman" w:hAnsi="Verdana" w:cs="Times New Roman"/>
          <w:b/>
          <w:bCs/>
          <w:sz w:val="20"/>
          <w:szCs w:val="20"/>
          <w:lang w:val="es-ES" w:eastAsia="es-ES"/>
        </w:rPr>
      </w:pPr>
      <w:bookmarkStart w:id="11" w:name="_Toc172555848"/>
      <w:r w:rsidRPr="006547CD">
        <w:rPr>
          <w:rFonts w:ascii="Verdana" w:eastAsia="Times New Roman" w:hAnsi="Verdana" w:cs="Times New Roman"/>
          <w:b/>
          <w:bCs/>
          <w:sz w:val="20"/>
          <w:szCs w:val="20"/>
          <w:lang w:val="es-ES" w:eastAsia="es-ES"/>
        </w:rPr>
        <w:t>MARCO LEGAL</w:t>
      </w:r>
      <w:bookmarkEnd w:id="11"/>
      <w:r w:rsidRPr="006547CD">
        <w:rPr>
          <w:rFonts w:ascii="Verdana" w:eastAsia="Times New Roman" w:hAnsi="Verdana" w:cs="Times New Roman"/>
          <w:b/>
          <w:bCs/>
          <w:sz w:val="20"/>
          <w:szCs w:val="20"/>
          <w:lang w:val="es-ES" w:eastAsia="es-ES"/>
        </w:rPr>
        <w:t xml:space="preserve"> </w:t>
      </w:r>
    </w:p>
    <w:p w14:paraId="32160AE8" w14:textId="77777777" w:rsidR="006547CD" w:rsidRPr="006547CD" w:rsidRDefault="006547CD" w:rsidP="0024108B">
      <w:pPr>
        <w:pStyle w:val="Prrafodelista"/>
        <w:keepNext/>
        <w:spacing w:after="0" w:line="240" w:lineRule="auto"/>
        <w:jc w:val="both"/>
        <w:outlineLvl w:val="1"/>
        <w:rPr>
          <w:rFonts w:ascii="Verdana" w:eastAsia="Times New Roman" w:hAnsi="Verdana" w:cs="Times New Roman"/>
          <w:b/>
          <w:bCs/>
          <w:sz w:val="20"/>
          <w:szCs w:val="20"/>
          <w:lang w:val="es-ES" w:eastAsia="es-ES"/>
        </w:rPr>
      </w:pPr>
    </w:p>
    <w:p w14:paraId="2602F318" w14:textId="2B6618DF" w:rsidR="000809F3" w:rsidRPr="006547CD" w:rsidRDefault="006547CD" w:rsidP="0024108B">
      <w:pPr>
        <w:jc w:val="both"/>
        <w:rPr>
          <w:rFonts w:ascii="Verdana" w:hAnsi="Verdana"/>
          <w:bCs/>
          <w:color w:val="0070C0"/>
          <w:sz w:val="20"/>
          <w:szCs w:val="20"/>
          <w:lang w:val="es-ES"/>
        </w:rPr>
      </w:pPr>
      <w:r>
        <w:rPr>
          <w:rFonts w:ascii="Verdana" w:hAnsi="Verdana"/>
          <w:bCs/>
          <w:sz w:val="20"/>
          <w:szCs w:val="20"/>
          <w:lang w:val="es-ES"/>
        </w:rPr>
        <w:t>(</w:t>
      </w:r>
      <w:r w:rsidRPr="006547CD">
        <w:rPr>
          <w:rFonts w:ascii="Verdana" w:hAnsi="Verdana"/>
          <w:bCs/>
          <w:color w:val="0070C0"/>
          <w:sz w:val="20"/>
          <w:szCs w:val="20"/>
          <w:lang w:val="es-ES"/>
        </w:rPr>
        <w:t>Ejemplo)</w:t>
      </w:r>
      <w:r w:rsidR="000809F3" w:rsidRPr="006547CD">
        <w:rPr>
          <w:rFonts w:ascii="Verdana" w:hAnsi="Verdana"/>
          <w:bCs/>
          <w:color w:val="0070C0"/>
          <w:sz w:val="20"/>
          <w:szCs w:val="20"/>
          <w:lang w:val="es-ES"/>
        </w:rPr>
        <w:t>De acuerdo con la ley 99 de 1993 la política ambiental colombiana seguirá los siguientes principios generales:</w:t>
      </w:r>
    </w:p>
    <w:p w14:paraId="180862A2" w14:textId="61EB3014" w:rsidR="000809F3" w:rsidRPr="006547CD" w:rsidRDefault="000809F3" w:rsidP="0024108B">
      <w:pPr>
        <w:pStyle w:val="Prrafodelista"/>
        <w:numPr>
          <w:ilvl w:val="0"/>
          <w:numId w:val="35"/>
        </w:numPr>
        <w:jc w:val="both"/>
        <w:rPr>
          <w:rFonts w:ascii="Verdana" w:hAnsi="Verdana"/>
          <w:bCs/>
          <w:color w:val="0070C0"/>
          <w:sz w:val="20"/>
          <w:szCs w:val="20"/>
          <w:lang w:val="es-ES"/>
        </w:rPr>
      </w:pPr>
      <w:r w:rsidRPr="006547CD">
        <w:rPr>
          <w:rFonts w:ascii="Verdana" w:hAnsi="Verdana"/>
          <w:bCs/>
          <w:color w:val="0070C0"/>
          <w:sz w:val="20"/>
          <w:szCs w:val="20"/>
          <w:lang w:val="es-ES"/>
        </w:rPr>
        <w:t>El proceso de desarrollo económico y social del país se orientará según los principios universales y del desarrollo sostenible contenidos en la Declaración de Río de Janeiro, de junio de 1992, sobre Medio Ambiente y Desarrollo.</w:t>
      </w:r>
    </w:p>
    <w:p w14:paraId="256FFFB4" w14:textId="4DD00FB7" w:rsidR="000809F3" w:rsidRPr="006547CD" w:rsidRDefault="000809F3" w:rsidP="0024108B">
      <w:pPr>
        <w:pStyle w:val="Prrafodelista"/>
        <w:numPr>
          <w:ilvl w:val="0"/>
          <w:numId w:val="35"/>
        </w:numPr>
        <w:jc w:val="both"/>
        <w:rPr>
          <w:rFonts w:ascii="Verdana" w:hAnsi="Verdana"/>
          <w:bCs/>
          <w:color w:val="0070C0"/>
          <w:sz w:val="20"/>
          <w:szCs w:val="20"/>
          <w:lang w:val="es-ES"/>
        </w:rPr>
      </w:pPr>
      <w:r w:rsidRPr="006547CD">
        <w:rPr>
          <w:rFonts w:ascii="Verdana" w:hAnsi="Verdana"/>
          <w:bCs/>
          <w:color w:val="0070C0"/>
          <w:sz w:val="20"/>
          <w:szCs w:val="20"/>
          <w:lang w:val="es-ES"/>
        </w:rPr>
        <w:t>La biodiversidad del país, por ser patrimonio nacional y de interés de la humanidad, deberá ser protegida prioritariamente y aprovechada en forma sostenible.</w:t>
      </w:r>
    </w:p>
    <w:p w14:paraId="736D25E3" w14:textId="77777777" w:rsidR="000809F3" w:rsidRPr="006547CD" w:rsidRDefault="000809F3" w:rsidP="0024108B">
      <w:pPr>
        <w:pStyle w:val="Prrafodelista"/>
        <w:numPr>
          <w:ilvl w:val="0"/>
          <w:numId w:val="35"/>
        </w:numPr>
        <w:jc w:val="both"/>
        <w:rPr>
          <w:rFonts w:ascii="Verdana" w:hAnsi="Verdana"/>
          <w:bCs/>
          <w:color w:val="0070C0"/>
          <w:sz w:val="20"/>
          <w:szCs w:val="20"/>
          <w:lang w:val="es-ES"/>
        </w:rPr>
      </w:pPr>
      <w:r w:rsidRPr="006547CD">
        <w:rPr>
          <w:rFonts w:ascii="Verdana" w:hAnsi="Verdana"/>
          <w:bCs/>
          <w:color w:val="0070C0"/>
          <w:sz w:val="20"/>
          <w:szCs w:val="20"/>
          <w:lang w:val="es-ES"/>
        </w:rPr>
        <w:t>Las políticas de población tendrán en cuenta el derecho de los seres humanos a una vida saludable y productiva en armonía con la naturaleza.</w:t>
      </w:r>
    </w:p>
    <w:p w14:paraId="7B60DE95" w14:textId="74BEF269" w:rsidR="000809F3" w:rsidRPr="006547CD" w:rsidRDefault="000809F3" w:rsidP="0024108B">
      <w:pPr>
        <w:pStyle w:val="Prrafodelista"/>
        <w:numPr>
          <w:ilvl w:val="0"/>
          <w:numId w:val="35"/>
        </w:numPr>
        <w:jc w:val="both"/>
        <w:rPr>
          <w:rFonts w:ascii="Verdana" w:hAnsi="Verdana"/>
          <w:bCs/>
          <w:color w:val="0070C0"/>
          <w:sz w:val="20"/>
          <w:szCs w:val="20"/>
          <w:lang w:val="es-ES"/>
        </w:rPr>
      </w:pPr>
      <w:r w:rsidRPr="006547CD">
        <w:rPr>
          <w:rFonts w:ascii="Verdana" w:hAnsi="Verdana"/>
          <w:bCs/>
          <w:color w:val="0070C0"/>
          <w:sz w:val="20"/>
          <w:szCs w:val="20"/>
          <w:lang w:val="es-ES"/>
        </w:rPr>
        <w:t>Las zonas de páramos, subpáramos, los nacimientos de agua y las zonas de recarga de acuíferos serán objeto de protección especial.</w:t>
      </w:r>
    </w:p>
    <w:p w14:paraId="60685C7D" w14:textId="77777777" w:rsidR="000809F3" w:rsidRPr="006547CD" w:rsidRDefault="000809F3" w:rsidP="0024108B">
      <w:pPr>
        <w:pStyle w:val="Prrafodelista"/>
        <w:numPr>
          <w:ilvl w:val="0"/>
          <w:numId w:val="35"/>
        </w:numPr>
        <w:jc w:val="both"/>
        <w:rPr>
          <w:rFonts w:ascii="Verdana" w:hAnsi="Verdana"/>
          <w:bCs/>
          <w:color w:val="0070C0"/>
          <w:sz w:val="20"/>
          <w:szCs w:val="20"/>
          <w:lang w:val="es-ES"/>
        </w:rPr>
      </w:pPr>
      <w:r w:rsidRPr="006547CD">
        <w:rPr>
          <w:rFonts w:ascii="Verdana" w:hAnsi="Verdana"/>
          <w:bCs/>
          <w:color w:val="0070C0"/>
          <w:sz w:val="20"/>
          <w:szCs w:val="20"/>
          <w:lang w:val="es-ES"/>
        </w:rPr>
        <w:t xml:space="preserve">En la utilización de los recursos hídricos, el consumo humano tendrá prioridad sobre cualquier otro uso. </w:t>
      </w:r>
    </w:p>
    <w:p w14:paraId="50E3B822" w14:textId="1619B386" w:rsidR="0051208B" w:rsidRPr="006547CD" w:rsidRDefault="000809F3" w:rsidP="0024108B">
      <w:pPr>
        <w:pStyle w:val="Prrafodelista"/>
        <w:numPr>
          <w:ilvl w:val="0"/>
          <w:numId w:val="35"/>
        </w:numPr>
        <w:jc w:val="both"/>
        <w:rPr>
          <w:rFonts w:ascii="Verdana" w:hAnsi="Verdana"/>
          <w:bCs/>
          <w:color w:val="0070C0"/>
          <w:sz w:val="20"/>
          <w:szCs w:val="20"/>
          <w:lang w:val="es-ES"/>
        </w:rPr>
      </w:pPr>
      <w:r w:rsidRPr="006547CD">
        <w:rPr>
          <w:rFonts w:ascii="Verdana" w:hAnsi="Verdana"/>
          <w:bCs/>
          <w:color w:val="0070C0"/>
          <w:sz w:val="20"/>
          <w:szCs w:val="20"/>
          <w:lang w:val="es-ES"/>
        </w:rPr>
        <w:t>La formulación de las políticas ambientales tendrá en cuenta el resultado del proceso de investigación científica. No obstante, las autoridades ambientales y los particulares darán aplicación al principio de precaución conforme al cual, cuando exista peligro de daño grave e irreversible, la falta de certeza científica absoluta no deberá utilizarse como razón para postergar la adopción de medidas eficaces para impedir la degradación del medio ambiente.</w:t>
      </w:r>
    </w:p>
    <w:p w14:paraId="58B8FCAA" w14:textId="6FEEFFCF" w:rsidR="00F61890" w:rsidRPr="006547CD" w:rsidRDefault="00F61890" w:rsidP="0024108B">
      <w:pPr>
        <w:pStyle w:val="Prrafodelista"/>
        <w:numPr>
          <w:ilvl w:val="0"/>
          <w:numId w:val="35"/>
        </w:numPr>
        <w:jc w:val="both"/>
        <w:rPr>
          <w:rFonts w:ascii="Verdana" w:hAnsi="Verdana"/>
          <w:bCs/>
          <w:color w:val="0070C0"/>
          <w:sz w:val="20"/>
          <w:szCs w:val="20"/>
          <w:lang w:val="es-ES"/>
        </w:rPr>
      </w:pPr>
      <w:r w:rsidRPr="006547CD">
        <w:rPr>
          <w:rFonts w:ascii="Verdana" w:hAnsi="Verdana"/>
          <w:bCs/>
          <w:color w:val="0070C0"/>
          <w:sz w:val="20"/>
          <w:szCs w:val="20"/>
          <w:lang w:val="es-ES"/>
        </w:rPr>
        <w:t>El Estado fomentará la incorporación de los costos ambientales y el uso de instrumentos económicos para la prevención, corrección y restauración del deterioro ambiental y para la conservación de los recursos naturales renovables.</w:t>
      </w:r>
    </w:p>
    <w:p w14:paraId="4BC1E837" w14:textId="045CA9F3" w:rsidR="00F61890" w:rsidRPr="006547CD" w:rsidRDefault="00F61890" w:rsidP="0024108B">
      <w:pPr>
        <w:pStyle w:val="Prrafodelista"/>
        <w:numPr>
          <w:ilvl w:val="0"/>
          <w:numId w:val="35"/>
        </w:numPr>
        <w:jc w:val="both"/>
        <w:rPr>
          <w:rFonts w:ascii="Verdana" w:hAnsi="Verdana"/>
          <w:bCs/>
          <w:color w:val="0070C0"/>
          <w:sz w:val="20"/>
          <w:szCs w:val="20"/>
          <w:lang w:val="es-ES"/>
        </w:rPr>
      </w:pPr>
      <w:r w:rsidRPr="006547CD">
        <w:rPr>
          <w:rFonts w:ascii="Verdana" w:hAnsi="Verdana"/>
          <w:bCs/>
          <w:color w:val="0070C0"/>
          <w:sz w:val="20"/>
          <w:szCs w:val="20"/>
          <w:lang w:val="es-ES"/>
        </w:rPr>
        <w:t>El paisaje, por ser patrimonio común, deberá ser protegido.</w:t>
      </w:r>
    </w:p>
    <w:p w14:paraId="4CE9A26E" w14:textId="03BEE1AD" w:rsidR="00F61890" w:rsidRPr="006547CD" w:rsidRDefault="00F61890" w:rsidP="0024108B">
      <w:pPr>
        <w:pStyle w:val="Prrafodelista"/>
        <w:numPr>
          <w:ilvl w:val="0"/>
          <w:numId w:val="35"/>
        </w:numPr>
        <w:jc w:val="both"/>
        <w:rPr>
          <w:rFonts w:ascii="Verdana" w:hAnsi="Verdana"/>
          <w:bCs/>
          <w:color w:val="0070C0"/>
          <w:sz w:val="20"/>
          <w:szCs w:val="20"/>
          <w:lang w:val="es-ES"/>
        </w:rPr>
      </w:pPr>
      <w:r w:rsidRPr="006547CD">
        <w:rPr>
          <w:rFonts w:ascii="Verdana" w:hAnsi="Verdana"/>
          <w:bCs/>
          <w:color w:val="0070C0"/>
          <w:sz w:val="20"/>
          <w:szCs w:val="20"/>
          <w:lang w:val="es-ES"/>
        </w:rPr>
        <w:t>La prevención de desastres será materia de interés colectivo y las medidas tomadas para evitar o mitigar los efectos de su ocurrencia serán de obligatorio cumplimiento.</w:t>
      </w:r>
    </w:p>
    <w:p w14:paraId="63D15259" w14:textId="77777777" w:rsidR="00F61890" w:rsidRPr="006547CD" w:rsidRDefault="00F61890" w:rsidP="0024108B">
      <w:pPr>
        <w:pStyle w:val="Prrafodelista"/>
        <w:numPr>
          <w:ilvl w:val="0"/>
          <w:numId w:val="35"/>
        </w:numPr>
        <w:jc w:val="both"/>
        <w:rPr>
          <w:rFonts w:ascii="Verdana" w:hAnsi="Verdana"/>
          <w:bCs/>
          <w:color w:val="0070C0"/>
          <w:sz w:val="20"/>
          <w:szCs w:val="20"/>
          <w:lang w:val="es-ES"/>
        </w:rPr>
      </w:pPr>
      <w:r w:rsidRPr="006547CD">
        <w:rPr>
          <w:rFonts w:ascii="Verdana" w:hAnsi="Verdana"/>
          <w:bCs/>
          <w:color w:val="0070C0"/>
          <w:sz w:val="20"/>
          <w:szCs w:val="20"/>
          <w:lang w:val="es-ES"/>
        </w:rPr>
        <w:t xml:space="preserve">La acción para la protección y recuperación ambientales del país es una tarea conjunta y coordinada entre el Estado, la comunidad, las organizaciones no gubernamentales y el sector privado. </w:t>
      </w:r>
    </w:p>
    <w:p w14:paraId="6A626A1C" w14:textId="309EEC57" w:rsidR="00F61890" w:rsidRPr="006547CD" w:rsidRDefault="00F61890" w:rsidP="0024108B">
      <w:pPr>
        <w:pStyle w:val="Prrafodelista"/>
        <w:numPr>
          <w:ilvl w:val="0"/>
          <w:numId w:val="35"/>
        </w:numPr>
        <w:jc w:val="both"/>
        <w:rPr>
          <w:rFonts w:ascii="Verdana" w:hAnsi="Verdana"/>
          <w:bCs/>
          <w:color w:val="0070C0"/>
          <w:sz w:val="20"/>
          <w:szCs w:val="20"/>
          <w:lang w:val="es-ES"/>
        </w:rPr>
      </w:pPr>
      <w:r w:rsidRPr="006547CD">
        <w:rPr>
          <w:rFonts w:ascii="Verdana" w:hAnsi="Verdana"/>
          <w:bCs/>
          <w:color w:val="0070C0"/>
          <w:sz w:val="20"/>
          <w:szCs w:val="20"/>
          <w:lang w:val="es-ES"/>
        </w:rPr>
        <w:t>El manejo ambiental del país, conforme la Constitución Nacional, será descentralizado, democrático y participativo.</w:t>
      </w:r>
    </w:p>
    <w:p w14:paraId="2295A131" w14:textId="29003434" w:rsidR="00F61890" w:rsidRPr="006547CD" w:rsidRDefault="00F61890" w:rsidP="0024108B">
      <w:pPr>
        <w:pStyle w:val="Prrafodelista"/>
        <w:numPr>
          <w:ilvl w:val="0"/>
          <w:numId w:val="35"/>
        </w:numPr>
        <w:jc w:val="both"/>
        <w:rPr>
          <w:rFonts w:ascii="Verdana" w:hAnsi="Verdana"/>
          <w:bCs/>
          <w:color w:val="0070C0"/>
          <w:sz w:val="20"/>
          <w:szCs w:val="20"/>
          <w:lang w:val="es-ES"/>
        </w:rPr>
      </w:pPr>
      <w:r w:rsidRPr="006547CD">
        <w:rPr>
          <w:rFonts w:ascii="Verdana" w:hAnsi="Verdana"/>
          <w:bCs/>
          <w:color w:val="0070C0"/>
          <w:sz w:val="20"/>
          <w:szCs w:val="20"/>
          <w:lang w:val="es-ES"/>
        </w:rPr>
        <w:t>Para el manejo ambiental del país se establece el Sistema Nacional Ambiental, SINA, cuyos componentes y su interrelación definen los mecanismos de actuación del Estado y la sociedad civil.</w:t>
      </w:r>
    </w:p>
    <w:p w14:paraId="0D705F19" w14:textId="478ED4E1" w:rsidR="00F61890" w:rsidRPr="006547CD" w:rsidRDefault="00F61890" w:rsidP="0024108B">
      <w:pPr>
        <w:pStyle w:val="Prrafodelista"/>
        <w:numPr>
          <w:ilvl w:val="0"/>
          <w:numId w:val="35"/>
        </w:numPr>
        <w:jc w:val="both"/>
        <w:rPr>
          <w:rFonts w:ascii="Verdana" w:hAnsi="Verdana"/>
          <w:bCs/>
          <w:color w:val="0070C0"/>
          <w:sz w:val="20"/>
          <w:szCs w:val="20"/>
          <w:lang w:val="es-ES"/>
        </w:rPr>
      </w:pPr>
      <w:r w:rsidRPr="006547CD">
        <w:rPr>
          <w:rFonts w:ascii="Verdana" w:hAnsi="Verdana"/>
          <w:bCs/>
          <w:color w:val="0070C0"/>
          <w:sz w:val="20"/>
          <w:szCs w:val="20"/>
          <w:lang w:val="es-ES"/>
        </w:rPr>
        <w:t>Las instituciones del Estado se estructurarán teniendo como base criterios de manejo integral del medio ambiente y su interrelación con los procesos de planificación económica, social y física.</w:t>
      </w:r>
    </w:p>
    <w:p w14:paraId="5B58F534" w14:textId="5404DB8D" w:rsidR="000C54B1" w:rsidRPr="006547CD" w:rsidRDefault="000C54B1" w:rsidP="0024108B">
      <w:pPr>
        <w:jc w:val="both"/>
        <w:rPr>
          <w:rFonts w:ascii="Verdana" w:hAnsi="Verdana"/>
          <w:bCs/>
          <w:color w:val="0070C0"/>
          <w:sz w:val="20"/>
          <w:szCs w:val="20"/>
          <w:lang w:val="es-ES"/>
        </w:rPr>
      </w:pPr>
      <w:r w:rsidRPr="006547CD">
        <w:rPr>
          <w:rFonts w:ascii="Verdana" w:hAnsi="Verdana"/>
          <w:bCs/>
          <w:color w:val="0070C0"/>
          <w:sz w:val="20"/>
          <w:szCs w:val="20"/>
          <w:lang w:val="es-ES"/>
        </w:rPr>
        <w:t xml:space="preserve">A </w:t>
      </w:r>
      <w:r w:rsidR="00DE5CD3" w:rsidRPr="006547CD">
        <w:rPr>
          <w:rFonts w:ascii="Verdana" w:hAnsi="Verdana"/>
          <w:bCs/>
          <w:color w:val="0070C0"/>
          <w:sz w:val="20"/>
          <w:szCs w:val="20"/>
          <w:lang w:val="es-ES"/>
        </w:rPr>
        <w:t>continuación,</w:t>
      </w:r>
      <w:r w:rsidRPr="006547CD">
        <w:rPr>
          <w:rFonts w:ascii="Verdana" w:hAnsi="Verdana"/>
          <w:bCs/>
          <w:color w:val="0070C0"/>
          <w:sz w:val="20"/>
          <w:szCs w:val="20"/>
          <w:lang w:val="es-ES"/>
        </w:rPr>
        <w:t xml:space="preserve"> se presenta una relación de los principales decretos y resoluciones de importancia para la Agroindustria de la Palma de Aceite</w:t>
      </w:r>
    </w:p>
    <w:p w14:paraId="4FDE4C4D" w14:textId="650BBA2E" w:rsidR="00F61890" w:rsidRPr="00DE5CD3" w:rsidRDefault="00F61890" w:rsidP="00531DCC">
      <w:pPr>
        <w:pStyle w:val="Prrafodelista"/>
        <w:keepNext/>
        <w:numPr>
          <w:ilvl w:val="1"/>
          <w:numId w:val="39"/>
        </w:numPr>
        <w:spacing w:after="0" w:line="240" w:lineRule="auto"/>
        <w:jc w:val="both"/>
        <w:outlineLvl w:val="1"/>
        <w:rPr>
          <w:rFonts w:ascii="Verdana" w:hAnsi="Verdana"/>
          <w:b/>
          <w:bCs/>
          <w:color w:val="0070C0"/>
          <w:sz w:val="20"/>
          <w:szCs w:val="20"/>
          <w:lang w:val="es-ES"/>
        </w:rPr>
      </w:pPr>
      <w:bookmarkStart w:id="12" w:name="_Toc172555849"/>
      <w:r w:rsidRPr="00DE5CD3">
        <w:rPr>
          <w:rFonts w:ascii="Verdana" w:eastAsia="Times New Roman" w:hAnsi="Verdana" w:cs="Times New Roman"/>
          <w:b/>
          <w:bCs/>
          <w:color w:val="0070C0"/>
          <w:sz w:val="20"/>
          <w:szCs w:val="20"/>
          <w:lang w:val="es-ES" w:eastAsia="es-ES"/>
        </w:rPr>
        <w:t>Recurso hídrico</w:t>
      </w:r>
      <w:bookmarkEnd w:id="12"/>
    </w:p>
    <w:p w14:paraId="5B06C3A8" w14:textId="77777777" w:rsidR="00C45B61" w:rsidRPr="006547CD" w:rsidRDefault="00C45B61" w:rsidP="0024108B">
      <w:pPr>
        <w:pStyle w:val="Prrafodelista"/>
        <w:ind w:left="1080"/>
        <w:jc w:val="both"/>
        <w:rPr>
          <w:rFonts w:ascii="Verdana" w:hAnsi="Verdana"/>
          <w:b/>
          <w:bCs/>
          <w:color w:val="0070C0"/>
          <w:sz w:val="20"/>
          <w:szCs w:val="20"/>
          <w:lang w:val="es-ES"/>
        </w:rPr>
      </w:pPr>
    </w:p>
    <w:p w14:paraId="1E220C54" w14:textId="490BD5DD" w:rsidR="00F61890" w:rsidRPr="006547CD" w:rsidRDefault="00F61890" w:rsidP="0024108B">
      <w:pPr>
        <w:pStyle w:val="Prrafodelista"/>
        <w:numPr>
          <w:ilvl w:val="0"/>
          <w:numId w:val="35"/>
        </w:numPr>
        <w:jc w:val="both"/>
        <w:rPr>
          <w:rFonts w:ascii="Verdana" w:hAnsi="Verdana"/>
          <w:bCs/>
          <w:color w:val="0070C0"/>
          <w:sz w:val="20"/>
          <w:szCs w:val="20"/>
          <w:lang w:val="es-ES"/>
        </w:rPr>
      </w:pPr>
      <w:r w:rsidRPr="006547CD">
        <w:rPr>
          <w:rFonts w:ascii="Verdana" w:hAnsi="Verdana"/>
          <w:bCs/>
          <w:color w:val="0070C0"/>
          <w:sz w:val="20"/>
          <w:szCs w:val="20"/>
          <w:lang w:val="es-ES"/>
        </w:rPr>
        <w:t>Decreto 1541 de 1978</w:t>
      </w:r>
      <w:r w:rsidR="008F4D7F" w:rsidRPr="006547CD">
        <w:rPr>
          <w:rFonts w:ascii="Verdana" w:hAnsi="Verdana"/>
          <w:bCs/>
          <w:color w:val="0070C0"/>
          <w:sz w:val="20"/>
          <w:szCs w:val="20"/>
          <w:lang w:val="es-ES"/>
        </w:rPr>
        <w:t>:</w:t>
      </w:r>
      <w:r w:rsidRPr="006547CD">
        <w:rPr>
          <w:rFonts w:ascii="Verdana" w:hAnsi="Verdana"/>
          <w:bCs/>
          <w:color w:val="0070C0"/>
          <w:sz w:val="20"/>
          <w:szCs w:val="20"/>
          <w:lang w:val="es-ES"/>
        </w:rPr>
        <w:t xml:space="preserve"> Establecimiento de permisos de aprove</w:t>
      </w:r>
      <w:r w:rsidR="008F4D7F" w:rsidRPr="006547CD">
        <w:rPr>
          <w:rFonts w:ascii="Verdana" w:hAnsi="Verdana"/>
          <w:bCs/>
          <w:color w:val="0070C0"/>
          <w:sz w:val="20"/>
          <w:szCs w:val="20"/>
          <w:lang w:val="es-ES"/>
        </w:rPr>
        <w:t>chamiento o concesiones de agua</w:t>
      </w:r>
    </w:p>
    <w:p w14:paraId="1B3FAAA4" w14:textId="66186735" w:rsidR="00F61890" w:rsidRPr="006547CD" w:rsidRDefault="00F61890" w:rsidP="0024108B">
      <w:pPr>
        <w:pStyle w:val="Prrafodelista"/>
        <w:numPr>
          <w:ilvl w:val="0"/>
          <w:numId w:val="35"/>
        </w:numPr>
        <w:jc w:val="both"/>
        <w:rPr>
          <w:rFonts w:ascii="Verdana" w:hAnsi="Verdana"/>
          <w:bCs/>
          <w:color w:val="0070C0"/>
          <w:sz w:val="20"/>
          <w:szCs w:val="20"/>
          <w:lang w:val="es-ES"/>
        </w:rPr>
      </w:pPr>
      <w:r w:rsidRPr="006547CD">
        <w:rPr>
          <w:rFonts w:ascii="Verdana" w:hAnsi="Verdana"/>
          <w:bCs/>
          <w:color w:val="0070C0"/>
          <w:sz w:val="20"/>
          <w:szCs w:val="20"/>
          <w:lang w:val="es-ES"/>
        </w:rPr>
        <w:t>Decreto 2105 de 1983</w:t>
      </w:r>
      <w:r w:rsidR="008F4D7F" w:rsidRPr="006547CD">
        <w:rPr>
          <w:rFonts w:ascii="Verdana" w:hAnsi="Verdana"/>
          <w:bCs/>
          <w:color w:val="0070C0"/>
          <w:sz w:val="20"/>
          <w:szCs w:val="20"/>
          <w:lang w:val="es-ES"/>
        </w:rPr>
        <w:t>:</w:t>
      </w:r>
      <w:r w:rsidRPr="006547CD">
        <w:rPr>
          <w:rFonts w:ascii="Verdana" w:hAnsi="Verdana"/>
          <w:bCs/>
          <w:color w:val="0070C0"/>
          <w:sz w:val="20"/>
          <w:szCs w:val="20"/>
          <w:lang w:val="es-ES"/>
        </w:rPr>
        <w:t xml:space="preserve"> Potabilización del Agua</w:t>
      </w:r>
    </w:p>
    <w:p w14:paraId="3BEA0C86" w14:textId="513C59FC" w:rsidR="00F61890" w:rsidRPr="006547CD" w:rsidRDefault="00F61890" w:rsidP="0024108B">
      <w:pPr>
        <w:pStyle w:val="Prrafodelista"/>
        <w:numPr>
          <w:ilvl w:val="0"/>
          <w:numId w:val="35"/>
        </w:numPr>
        <w:jc w:val="both"/>
        <w:rPr>
          <w:rFonts w:ascii="Verdana" w:hAnsi="Verdana"/>
          <w:bCs/>
          <w:color w:val="0070C0"/>
          <w:sz w:val="20"/>
          <w:szCs w:val="20"/>
          <w:lang w:val="es-ES"/>
        </w:rPr>
      </w:pPr>
      <w:r w:rsidRPr="006547CD">
        <w:rPr>
          <w:rFonts w:ascii="Verdana" w:hAnsi="Verdana"/>
          <w:bCs/>
          <w:color w:val="0070C0"/>
          <w:sz w:val="20"/>
          <w:szCs w:val="20"/>
          <w:lang w:val="es-ES"/>
        </w:rPr>
        <w:t>Decreto 1575 de 2007</w:t>
      </w:r>
      <w:r w:rsidR="008F4D7F" w:rsidRPr="006547CD">
        <w:rPr>
          <w:rFonts w:ascii="Verdana" w:hAnsi="Verdana"/>
          <w:bCs/>
          <w:color w:val="0070C0"/>
          <w:sz w:val="20"/>
          <w:szCs w:val="20"/>
          <w:lang w:val="es-ES"/>
        </w:rPr>
        <w:t>:</w:t>
      </w:r>
      <w:r w:rsidRPr="006547CD">
        <w:rPr>
          <w:rFonts w:ascii="Verdana" w:hAnsi="Verdana"/>
          <w:bCs/>
          <w:color w:val="0070C0"/>
          <w:sz w:val="20"/>
          <w:szCs w:val="20"/>
          <w:lang w:val="es-ES"/>
        </w:rPr>
        <w:t xml:space="preserve"> Sistema para la protección y control para la calidad del agua para consumo humano</w:t>
      </w:r>
    </w:p>
    <w:p w14:paraId="1CEF5636" w14:textId="1354EA72" w:rsidR="00F61890" w:rsidRPr="006547CD" w:rsidRDefault="00F61890" w:rsidP="0024108B">
      <w:pPr>
        <w:pStyle w:val="Prrafodelista"/>
        <w:numPr>
          <w:ilvl w:val="0"/>
          <w:numId w:val="35"/>
        </w:numPr>
        <w:jc w:val="both"/>
        <w:rPr>
          <w:rFonts w:ascii="Verdana" w:hAnsi="Verdana"/>
          <w:bCs/>
          <w:color w:val="0070C0"/>
          <w:sz w:val="20"/>
          <w:szCs w:val="20"/>
          <w:lang w:val="es-ES"/>
        </w:rPr>
      </w:pPr>
      <w:r w:rsidRPr="006547CD">
        <w:rPr>
          <w:rFonts w:ascii="Verdana" w:hAnsi="Verdana"/>
          <w:bCs/>
          <w:color w:val="0070C0"/>
          <w:sz w:val="20"/>
          <w:szCs w:val="20"/>
          <w:lang w:val="es-ES"/>
        </w:rPr>
        <w:t>Decreto 1323 de 2007</w:t>
      </w:r>
      <w:r w:rsidR="008F4D7F" w:rsidRPr="006547CD">
        <w:rPr>
          <w:rFonts w:ascii="Verdana" w:hAnsi="Verdana"/>
          <w:bCs/>
          <w:color w:val="0070C0"/>
          <w:sz w:val="20"/>
          <w:szCs w:val="20"/>
          <w:lang w:val="es-ES"/>
        </w:rPr>
        <w:t>:</w:t>
      </w:r>
      <w:r w:rsidRPr="006547CD">
        <w:rPr>
          <w:rFonts w:ascii="Verdana" w:hAnsi="Verdana"/>
          <w:bCs/>
          <w:color w:val="0070C0"/>
          <w:sz w:val="20"/>
          <w:szCs w:val="20"/>
          <w:lang w:val="es-ES"/>
        </w:rPr>
        <w:t xml:space="preserve"> Reglamenta el sistema de información hídrico</w:t>
      </w:r>
    </w:p>
    <w:p w14:paraId="1CDDC73F" w14:textId="3BB2DF59" w:rsidR="00F61890" w:rsidRPr="006547CD" w:rsidRDefault="00F61890" w:rsidP="0024108B">
      <w:pPr>
        <w:pStyle w:val="Prrafodelista"/>
        <w:numPr>
          <w:ilvl w:val="0"/>
          <w:numId w:val="35"/>
        </w:numPr>
        <w:jc w:val="both"/>
        <w:rPr>
          <w:rFonts w:ascii="Verdana" w:hAnsi="Verdana"/>
          <w:bCs/>
          <w:color w:val="0070C0"/>
          <w:sz w:val="20"/>
          <w:szCs w:val="20"/>
          <w:lang w:val="es-ES"/>
        </w:rPr>
      </w:pPr>
      <w:r w:rsidRPr="006547CD">
        <w:rPr>
          <w:rFonts w:ascii="Verdana" w:hAnsi="Verdana"/>
          <w:bCs/>
          <w:color w:val="0070C0"/>
          <w:sz w:val="20"/>
          <w:szCs w:val="20"/>
          <w:lang w:val="es-ES"/>
        </w:rPr>
        <w:t>Decreto 155/04</w:t>
      </w:r>
      <w:r w:rsidR="008F4D7F" w:rsidRPr="006547CD">
        <w:rPr>
          <w:rFonts w:ascii="Verdana" w:hAnsi="Verdana"/>
          <w:bCs/>
          <w:color w:val="0070C0"/>
          <w:sz w:val="20"/>
          <w:szCs w:val="20"/>
          <w:lang w:val="es-ES"/>
        </w:rPr>
        <w:t>:</w:t>
      </w:r>
      <w:r w:rsidRPr="006547CD">
        <w:rPr>
          <w:rFonts w:ascii="Verdana" w:hAnsi="Verdana"/>
          <w:bCs/>
          <w:color w:val="0070C0"/>
          <w:sz w:val="20"/>
          <w:szCs w:val="20"/>
          <w:lang w:val="es-ES"/>
        </w:rPr>
        <w:t xml:space="preserve"> por el cual se reglamenta el artículo 43 de la Ley 99 de 1993 sobre tasas por utilización de aguas y se adoptan otras disposiciones.</w:t>
      </w:r>
    </w:p>
    <w:p w14:paraId="1BCEE5D9" w14:textId="582F1B31" w:rsidR="00F61890" w:rsidRPr="006547CD" w:rsidRDefault="00F61890" w:rsidP="0024108B">
      <w:pPr>
        <w:pStyle w:val="Prrafodelista"/>
        <w:numPr>
          <w:ilvl w:val="0"/>
          <w:numId w:val="35"/>
        </w:numPr>
        <w:jc w:val="both"/>
        <w:rPr>
          <w:rFonts w:ascii="Verdana" w:hAnsi="Verdana"/>
          <w:bCs/>
          <w:color w:val="0070C0"/>
          <w:sz w:val="20"/>
          <w:szCs w:val="20"/>
          <w:lang w:val="es-ES"/>
        </w:rPr>
      </w:pPr>
      <w:r w:rsidRPr="006547CD">
        <w:rPr>
          <w:rFonts w:ascii="Verdana" w:hAnsi="Verdana"/>
          <w:bCs/>
          <w:color w:val="0070C0"/>
          <w:sz w:val="20"/>
          <w:szCs w:val="20"/>
          <w:lang w:val="es-ES"/>
        </w:rPr>
        <w:t>Decreto 4742/05</w:t>
      </w:r>
      <w:r w:rsidR="008F4D7F" w:rsidRPr="006547CD">
        <w:rPr>
          <w:rFonts w:ascii="Verdana" w:hAnsi="Verdana"/>
          <w:bCs/>
          <w:color w:val="0070C0"/>
          <w:sz w:val="20"/>
          <w:szCs w:val="20"/>
          <w:lang w:val="es-ES"/>
        </w:rPr>
        <w:t>:</w:t>
      </w:r>
      <w:r w:rsidRPr="006547CD">
        <w:rPr>
          <w:rFonts w:ascii="Verdana" w:hAnsi="Verdana"/>
          <w:bCs/>
          <w:color w:val="0070C0"/>
          <w:sz w:val="20"/>
          <w:szCs w:val="20"/>
          <w:lang w:val="es-ES"/>
        </w:rPr>
        <w:t xml:space="preserve"> Por el cual se modifica el artículo 12 del Decreto 155 de 2004 mediante el cual se reglamenta el artículo 43 de la Ley 99 de 1993 sobre tasas por utilización de aguas.</w:t>
      </w:r>
    </w:p>
    <w:p w14:paraId="6B54638A" w14:textId="1D7AD969" w:rsidR="00F61890" w:rsidRPr="006547CD" w:rsidRDefault="00F61890" w:rsidP="0024108B">
      <w:pPr>
        <w:pStyle w:val="Prrafodelista"/>
        <w:numPr>
          <w:ilvl w:val="0"/>
          <w:numId w:val="35"/>
        </w:numPr>
        <w:jc w:val="both"/>
        <w:rPr>
          <w:rFonts w:ascii="Verdana" w:hAnsi="Verdana"/>
          <w:bCs/>
          <w:color w:val="0070C0"/>
          <w:sz w:val="20"/>
          <w:szCs w:val="20"/>
          <w:lang w:val="es-ES"/>
        </w:rPr>
      </w:pPr>
      <w:r w:rsidRPr="006547CD">
        <w:rPr>
          <w:rFonts w:ascii="Verdana" w:hAnsi="Verdana"/>
          <w:bCs/>
          <w:color w:val="0070C0"/>
          <w:sz w:val="20"/>
          <w:szCs w:val="20"/>
          <w:lang w:val="es-ES"/>
        </w:rPr>
        <w:t>Decreto 1324 de 2007</w:t>
      </w:r>
      <w:r w:rsidR="008F4D7F" w:rsidRPr="006547CD">
        <w:rPr>
          <w:rFonts w:ascii="Verdana" w:hAnsi="Verdana"/>
          <w:bCs/>
          <w:color w:val="0070C0"/>
          <w:sz w:val="20"/>
          <w:szCs w:val="20"/>
          <w:lang w:val="es-ES"/>
        </w:rPr>
        <w:t>:</w:t>
      </w:r>
      <w:r w:rsidRPr="006547CD">
        <w:rPr>
          <w:rFonts w:ascii="Verdana" w:hAnsi="Verdana"/>
          <w:bCs/>
          <w:color w:val="0070C0"/>
          <w:sz w:val="20"/>
          <w:szCs w:val="20"/>
          <w:lang w:val="es-ES"/>
        </w:rPr>
        <w:t xml:space="preserve"> Registro de usuarios del recurso hídrico</w:t>
      </w:r>
    </w:p>
    <w:p w14:paraId="731E8EA8" w14:textId="2696BD27" w:rsidR="008F4D7F" w:rsidRDefault="00F61890" w:rsidP="0024108B">
      <w:pPr>
        <w:pStyle w:val="Prrafodelista"/>
        <w:numPr>
          <w:ilvl w:val="0"/>
          <w:numId w:val="35"/>
        </w:numPr>
        <w:jc w:val="both"/>
        <w:rPr>
          <w:rFonts w:ascii="Verdana" w:hAnsi="Verdana"/>
          <w:bCs/>
          <w:color w:val="0070C0"/>
          <w:sz w:val="20"/>
          <w:szCs w:val="20"/>
          <w:lang w:val="es-ES"/>
        </w:rPr>
      </w:pPr>
      <w:r w:rsidRPr="006547CD">
        <w:rPr>
          <w:rFonts w:ascii="Verdana" w:hAnsi="Verdana"/>
          <w:bCs/>
          <w:color w:val="0070C0"/>
          <w:sz w:val="20"/>
          <w:szCs w:val="20"/>
          <w:lang w:val="es-ES"/>
        </w:rPr>
        <w:t>Decreto 3102 de 1997</w:t>
      </w:r>
      <w:r w:rsidR="008F4D7F" w:rsidRPr="006547CD">
        <w:rPr>
          <w:rFonts w:ascii="Verdana" w:hAnsi="Verdana"/>
          <w:bCs/>
          <w:color w:val="0070C0"/>
          <w:sz w:val="20"/>
          <w:szCs w:val="20"/>
          <w:lang w:val="es-ES"/>
        </w:rPr>
        <w:t>:</w:t>
      </w:r>
      <w:r w:rsidRPr="006547CD">
        <w:rPr>
          <w:rFonts w:ascii="Verdana" w:hAnsi="Verdana"/>
          <w:bCs/>
          <w:color w:val="0070C0"/>
          <w:sz w:val="20"/>
          <w:szCs w:val="20"/>
          <w:lang w:val="es-ES"/>
        </w:rPr>
        <w:t xml:space="preserve"> Por el cual se reglamenta el artículo 15 de la Ley 373 de 1997 en relación con la instalación de equipos, sistemas e implementos de bajo consumo de agua.</w:t>
      </w:r>
    </w:p>
    <w:p w14:paraId="4B3C260B" w14:textId="77777777" w:rsidR="008370E8" w:rsidRPr="008370E8" w:rsidRDefault="008370E8" w:rsidP="008370E8">
      <w:pPr>
        <w:pStyle w:val="Prrafodelista"/>
        <w:ind w:left="1080"/>
        <w:jc w:val="both"/>
        <w:rPr>
          <w:rFonts w:ascii="Verdana" w:hAnsi="Verdana"/>
          <w:bCs/>
          <w:color w:val="0070C0"/>
          <w:sz w:val="20"/>
          <w:szCs w:val="20"/>
          <w:lang w:val="es-ES"/>
        </w:rPr>
      </w:pPr>
    </w:p>
    <w:p w14:paraId="546F6E14" w14:textId="037E0208" w:rsidR="008F4D7F" w:rsidRPr="006547CD" w:rsidRDefault="008F4D7F" w:rsidP="00531DCC">
      <w:pPr>
        <w:pStyle w:val="Prrafodelista"/>
        <w:keepNext/>
        <w:numPr>
          <w:ilvl w:val="1"/>
          <w:numId w:val="39"/>
        </w:numPr>
        <w:spacing w:after="0" w:line="240" w:lineRule="auto"/>
        <w:jc w:val="both"/>
        <w:outlineLvl w:val="1"/>
        <w:rPr>
          <w:rFonts w:ascii="Verdana" w:eastAsia="Times New Roman" w:hAnsi="Verdana" w:cs="Times New Roman"/>
          <w:b/>
          <w:bCs/>
          <w:color w:val="0070C0"/>
          <w:sz w:val="20"/>
          <w:szCs w:val="20"/>
          <w:lang w:val="es-ES" w:eastAsia="es-ES"/>
        </w:rPr>
      </w:pPr>
      <w:bookmarkStart w:id="13" w:name="_Toc172555850"/>
      <w:r w:rsidRPr="006547CD">
        <w:rPr>
          <w:rFonts w:ascii="Verdana" w:eastAsia="Times New Roman" w:hAnsi="Verdana" w:cs="Times New Roman"/>
          <w:b/>
          <w:bCs/>
          <w:color w:val="0070C0"/>
          <w:sz w:val="20"/>
          <w:szCs w:val="20"/>
          <w:lang w:val="es-ES" w:eastAsia="es-ES"/>
        </w:rPr>
        <w:t>Vertimientos</w:t>
      </w:r>
      <w:bookmarkEnd w:id="13"/>
    </w:p>
    <w:p w14:paraId="141C582A" w14:textId="77777777" w:rsidR="00C45B61" w:rsidRPr="006547CD" w:rsidRDefault="00C45B61" w:rsidP="0024108B">
      <w:pPr>
        <w:pStyle w:val="Prrafodelista"/>
        <w:ind w:left="1080"/>
        <w:jc w:val="both"/>
        <w:rPr>
          <w:rFonts w:ascii="Verdana" w:hAnsi="Verdana"/>
          <w:b/>
          <w:bCs/>
          <w:color w:val="0070C0"/>
          <w:sz w:val="20"/>
          <w:szCs w:val="20"/>
          <w:lang w:val="es-ES"/>
        </w:rPr>
      </w:pPr>
    </w:p>
    <w:p w14:paraId="5BF7D93B" w14:textId="3AC29B2C" w:rsidR="008F4D7F" w:rsidRPr="006547CD" w:rsidRDefault="008F4D7F" w:rsidP="0024108B">
      <w:pPr>
        <w:pStyle w:val="Prrafodelista"/>
        <w:numPr>
          <w:ilvl w:val="0"/>
          <w:numId w:val="35"/>
        </w:numPr>
        <w:jc w:val="both"/>
        <w:rPr>
          <w:rFonts w:ascii="Verdana" w:hAnsi="Verdana"/>
          <w:bCs/>
          <w:color w:val="0070C0"/>
          <w:sz w:val="20"/>
          <w:szCs w:val="20"/>
          <w:lang w:val="es-ES"/>
        </w:rPr>
      </w:pPr>
      <w:r w:rsidRPr="006547CD">
        <w:rPr>
          <w:rFonts w:ascii="Verdana" w:hAnsi="Verdana"/>
          <w:bCs/>
          <w:color w:val="0070C0"/>
          <w:sz w:val="20"/>
          <w:szCs w:val="20"/>
          <w:lang w:val="es-ES"/>
        </w:rPr>
        <w:t>Decreto 3930/10 Por el cual se reglamenta parcialmente el Título I de la Ley 9ª de 1979, así como el Capítulo II del Título VI -Parte III- Libro II del Decreto-ley 2811 de 1974 en cuanto a usos del agua y residuos líquidos y se dictan otras disposiciones.</w:t>
      </w:r>
    </w:p>
    <w:p w14:paraId="534A061A" w14:textId="4637C79A" w:rsidR="008F4D7F" w:rsidRPr="006547CD" w:rsidRDefault="008F4D7F" w:rsidP="0024108B">
      <w:pPr>
        <w:pStyle w:val="Prrafodelista"/>
        <w:numPr>
          <w:ilvl w:val="0"/>
          <w:numId w:val="35"/>
        </w:numPr>
        <w:jc w:val="both"/>
        <w:rPr>
          <w:rFonts w:ascii="Verdana" w:hAnsi="Verdana"/>
          <w:bCs/>
          <w:color w:val="0070C0"/>
          <w:sz w:val="20"/>
          <w:szCs w:val="20"/>
          <w:lang w:val="es-ES"/>
        </w:rPr>
      </w:pPr>
      <w:r w:rsidRPr="006547CD">
        <w:rPr>
          <w:rFonts w:ascii="Verdana" w:hAnsi="Verdana"/>
          <w:bCs/>
          <w:color w:val="0070C0"/>
          <w:sz w:val="20"/>
          <w:szCs w:val="20"/>
          <w:lang w:val="es-ES"/>
        </w:rPr>
        <w:t>Decreto 3100/03 Reglamentación de las tasa retributivas por uso directo de agua como receptor de los vertimientos puntuales</w:t>
      </w:r>
    </w:p>
    <w:p w14:paraId="7653AD20" w14:textId="76C2C317" w:rsidR="008F4D7F" w:rsidRPr="006547CD" w:rsidRDefault="008F4D7F" w:rsidP="0024108B">
      <w:pPr>
        <w:pStyle w:val="Prrafodelista"/>
        <w:numPr>
          <w:ilvl w:val="0"/>
          <w:numId w:val="35"/>
        </w:numPr>
        <w:jc w:val="both"/>
        <w:rPr>
          <w:rFonts w:ascii="Verdana" w:hAnsi="Verdana"/>
          <w:bCs/>
          <w:color w:val="0070C0"/>
          <w:sz w:val="20"/>
          <w:szCs w:val="20"/>
          <w:lang w:val="es-ES"/>
        </w:rPr>
      </w:pPr>
      <w:r w:rsidRPr="006547CD">
        <w:rPr>
          <w:rFonts w:ascii="Verdana" w:hAnsi="Verdana"/>
          <w:bCs/>
          <w:color w:val="0070C0"/>
          <w:sz w:val="20"/>
          <w:szCs w:val="20"/>
          <w:lang w:val="es-ES"/>
        </w:rPr>
        <w:t>Decreto 3440/04 Por el cual se modifica el decreto 3100 del 2003.</w:t>
      </w:r>
      <w:r w:rsidR="00C45B61" w:rsidRPr="006547CD">
        <w:rPr>
          <w:rFonts w:ascii="Verdana" w:hAnsi="Verdana"/>
          <w:bCs/>
          <w:color w:val="0070C0"/>
          <w:sz w:val="20"/>
          <w:szCs w:val="20"/>
          <w:lang w:val="es-ES"/>
        </w:rPr>
        <w:t xml:space="preserve"> </w:t>
      </w:r>
    </w:p>
    <w:p w14:paraId="62FBB1F5" w14:textId="77777777" w:rsidR="00C45B61" w:rsidRPr="006547CD" w:rsidRDefault="00C45B61" w:rsidP="0024108B">
      <w:pPr>
        <w:pStyle w:val="Prrafodelista"/>
        <w:jc w:val="both"/>
        <w:rPr>
          <w:rFonts w:ascii="Verdana" w:hAnsi="Verdana"/>
          <w:bCs/>
          <w:color w:val="0070C0"/>
          <w:sz w:val="20"/>
          <w:szCs w:val="20"/>
          <w:lang w:val="es-ES"/>
        </w:rPr>
      </w:pPr>
    </w:p>
    <w:p w14:paraId="0EE4052C" w14:textId="6B03F6B4" w:rsidR="008F4D7F" w:rsidRPr="006547CD" w:rsidRDefault="008F4D7F" w:rsidP="00531DCC">
      <w:pPr>
        <w:pStyle w:val="Prrafodelista"/>
        <w:keepNext/>
        <w:numPr>
          <w:ilvl w:val="1"/>
          <w:numId w:val="39"/>
        </w:numPr>
        <w:spacing w:after="0" w:line="240" w:lineRule="auto"/>
        <w:jc w:val="both"/>
        <w:outlineLvl w:val="1"/>
        <w:rPr>
          <w:rFonts w:ascii="Verdana" w:eastAsia="Times New Roman" w:hAnsi="Verdana" w:cs="Times New Roman"/>
          <w:b/>
          <w:bCs/>
          <w:color w:val="0070C0"/>
          <w:sz w:val="20"/>
          <w:szCs w:val="20"/>
          <w:lang w:val="es-ES" w:eastAsia="es-ES"/>
        </w:rPr>
      </w:pPr>
      <w:bookmarkStart w:id="14" w:name="_Toc172555851"/>
      <w:r w:rsidRPr="006547CD">
        <w:rPr>
          <w:rFonts w:ascii="Verdana" w:eastAsia="Times New Roman" w:hAnsi="Verdana" w:cs="Times New Roman"/>
          <w:b/>
          <w:bCs/>
          <w:color w:val="0070C0"/>
          <w:sz w:val="20"/>
          <w:szCs w:val="20"/>
          <w:lang w:val="es-ES" w:eastAsia="es-ES"/>
        </w:rPr>
        <w:t>Residuos sólidos</w:t>
      </w:r>
      <w:bookmarkEnd w:id="14"/>
    </w:p>
    <w:p w14:paraId="74432650" w14:textId="77777777" w:rsidR="00C45B61" w:rsidRPr="006547CD" w:rsidRDefault="00C45B61" w:rsidP="0024108B">
      <w:pPr>
        <w:pStyle w:val="Prrafodelista"/>
        <w:ind w:left="1080"/>
        <w:jc w:val="both"/>
        <w:rPr>
          <w:rFonts w:ascii="Verdana" w:hAnsi="Verdana"/>
          <w:b/>
          <w:bCs/>
          <w:color w:val="0070C0"/>
          <w:sz w:val="20"/>
          <w:szCs w:val="20"/>
          <w:lang w:val="es-ES"/>
        </w:rPr>
      </w:pPr>
    </w:p>
    <w:p w14:paraId="5CA71604" w14:textId="77777777" w:rsidR="008F4D7F" w:rsidRPr="006547CD" w:rsidRDefault="008F4D7F" w:rsidP="0024108B">
      <w:pPr>
        <w:pStyle w:val="Prrafodelista"/>
        <w:numPr>
          <w:ilvl w:val="0"/>
          <w:numId w:val="35"/>
        </w:numPr>
        <w:jc w:val="both"/>
        <w:rPr>
          <w:rFonts w:ascii="Verdana" w:hAnsi="Verdana"/>
          <w:bCs/>
          <w:color w:val="0070C0"/>
          <w:sz w:val="20"/>
          <w:szCs w:val="20"/>
          <w:lang w:val="es-ES"/>
        </w:rPr>
      </w:pPr>
      <w:r w:rsidRPr="006547CD">
        <w:rPr>
          <w:rFonts w:ascii="Verdana" w:hAnsi="Verdana"/>
          <w:bCs/>
          <w:color w:val="0070C0"/>
          <w:sz w:val="20"/>
          <w:szCs w:val="20"/>
          <w:lang w:val="es-ES"/>
        </w:rPr>
        <w:t>Decreto 2104/83 Uso de residuos sólidos</w:t>
      </w:r>
    </w:p>
    <w:p w14:paraId="736F70EC" w14:textId="4039B6C3" w:rsidR="008F4D7F" w:rsidRPr="006547CD" w:rsidRDefault="008F4D7F" w:rsidP="0024108B">
      <w:pPr>
        <w:pStyle w:val="Prrafodelista"/>
        <w:numPr>
          <w:ilvl w:val="0"/>
          <w:numId w:val="35"/>
        </w:numPr>
        <w:jc w:val="both"/>
        <w:rPr>
          <w:rFonts w:ascii="Verdana" w:hAnsi="Verdana"/>
          <w:bCs/>
          <w:color w:val="0070C0"/>
          <w:sz w:val="20"/>
          <w:szCs w:val="20"/>
          <w:lang w:val="es-ES"/>
        </w:rPr>
      </w:pPr>
      <w:r w:rsidRPr="006547CD">
        <w:rPr>
          <w:rFonts w:ascii="Verdana" w:hAnsi="Verdana"/>
          <w:bCs/>
          <w:color w:val="0070C0"/>
          <w:sz w:val="20"/>
          <w:szCs w:val="20"/>
          <w:lang w:val="es-ES"/>
        </w:rPr>
        <w:t>Decreto 605/96 Por el cual se reglamenta la Ley 142/94 en cuanto al manejo, transporte y disposición de residuos sólidos.</w:t>
      </w:r>
    </w:p>
    <w:p w14:paraId="20EDAB74" w14:textId="78FA44DB" w:rsidR="008F4D7F" w:rsidRPr="006547CD" w:rsidRDefault="008F4D7F" w:rsidP="0024108B">
      <w:pPr>
        <w:pStyle w:val="Prrafodelista"/>
        <w:numPr>
          <w:ilvl w:val="0"/>
          <w:numId w:val="35"/>
        </w:numPr>
        <w:jc w:val="both"/>
        <w:rPr>
          <w:rFonts w:ascii="Verdana" w:hAnsi="Verdana"/>
          <w:bCs/>
          <w:color w:val="0070C0"/>
          <w:sz w:val="20"/>
          <w:szCs w:val="20"/>
          <w:lang w:val="es-ES"/>
        </w:rPr>
      </w:pPr>
      <w:r w:rsidRPr="006547CD">
        <w:rPr>
          <w:rFonts w:ascii="Verdana" w:hAnsi="Verdana"/>
          <w:bCs/>
          <w:color w:val="0070C0"/>
          <w:sz w:val="20"/>
          <w:szCs w:val="20"/>
          <w:lang w:val="es-ES"/>
        </w:rPr>
        <w:t>Decreto 838 de 2005. Por el cual se modifica el Decreto 1713 de 2002 sobre disposición final de residuos sólidos y se dictan otras disposiciones.</w:t>
      </w:r>
    </w:p>
    <w:p w14:paraId="3FB4E869" w14:textId="58D73C08" w:rsidR="008F4D7F" w:rsidRPr="006547CD" w:rsidRDefault="008F4D7F" w:rsidP="0024108B">
      <w:pPr>
        <w:pStyle w:val="Prrafodelista"/>
        <w:numPr>
          <w:ilvl w:val="0"/>
          <w:numId w:val="35"/>
        </w:numPr>
        <w:jc w:val="both"/>
        <w:rPr>
          <w:rFonts w:ascii="Verdana" w:hAnsi="Verdana"/>
          <w:bCs/>
          <w:color w:val="0070C0"/>
          <w:sz w:val="20"/>
          <w:szCs w:val="20"/>
          <w:lang w:val="es-ES"/>
        </w:rPr>
      </w:pPr>
      <w:r w:rsidRPr="006547CD">
        <w:rPr>
          <w:rFonts w:ascii="Verdana" w:hAnsi="Verdana"/>
          <w:bCs/>
          <w:color w:val="0070C0"/>
          <w:sz w:val="20"/>
          <w:szCs w:val="20"/>
          <w:lang w:val="es-ES"/>
        </w:rPr>
        <w:t>Decreto 1713 de 2002</w:t>
      </w:r>
    </w:p>
    <w:p w14:paraId="428D28F0" w14:textId="77777777" w:rsidR="00C45B61" w:rsidRPr="006547CD" w:rsidRDefault="00C45B61" w:rsidP="0024108B">
      <w:pPr>
        <w:pStyle w:val="Prrafodelista"/>
        <w:jc w:val="both"/>
        <w:rPr>
          <w:rFonts w:ascii="Verdana" w:hAnsi="Verdana"/>
          <w:bCs/>
          <w:color w:val="0070C0"/>
          <w:sz w:val="20"/>
          <w:szCs w:val="20"/>
          <w:lang w:val="es-ES"/>
        </w:rPr>
      </w:pPr>
    </w:p>
    <w:p w14:paraId="3072AD1F" w14:textId="15707921" w:rsidR="008F4D7F" w:rsidRPr="006547CD" w:rsidRDefault="008F4D7F" w:rsidP="00531DCC">
      <w:pPr>
        <w:pStyle w:val="Prrafodelista"/>
        <w:keepNext/>
        <w:numPr>
          <w:ilvl w:val="1"/>
          <w:numId w:val="39"/>
        </w:numPr>
        <w:spacing w:after="0" w:line="240" w:lineRule="auto"/>
        <w:jc w:val="both"/>
        <w:outlineLvl w:val="1"/>
        <w:rPr>
          <w:rFonts w:ascii="Verdana" w:eastAsia="Times New Roman" w:hAnsi="Verdana" w:cs="Times New Roman"/>
          <w:b/>
          <w:bCs/>
          <w:color w:val="0070C0"/>
          <w:sz w:val="20"/>
          <w:szCs w:val="20"/>
          <w:lang w:val="es-ES" w:eastAsia="es-ES"/>
        </w:rPr>
      </w:pPr>
      <w:bookmarkStart w:id="15" w:name="_Toc172555852"/>
      <w:r w:rsidRPr="006547CD">
        <w:rPr>
          <w:rFonts w:ascii="Verdana" w:eastAsia="Times New Roman" w:hAnsi="Verdana" w:cs="Times New Roman"/>
          <w:b/>
          <w:bCs/>
          <w:color w:val="0070C0"/>
          <w:sz w:val="20"/>
          <w:szCs w:val="20"/>
          <w:lang w:val="es-ES" w:eastAsia="es-ES"/>
        </w:rPr>
        <w:t>Emisiones atmosféricas</w:t>
      </w:r>
      <w:bookmarkEnd w:id="15"/>
    </w:p>
    <w:p w14:paraId="0A3A9292" w14:textId="77777777" w:rsidR="00C45B61" w:rsidRPr="006547CD" w:rsidRDefault="00C45B61" w:rsidP="0024108B">
      <w:pPr>
        <w:pStyle w:val="Prrafodelista"/>
        <w:ind w:left="1080"/>
        <w:jc w:val="both"/>
        <w:rPr>
          <w:rFonts w:ascii="Verdana" w:hAnsi="Verdana"/>
          <w:b/>
          <w:bCs/>
          <w:color w:val="0070C0"/>
          <w:sz w:val="20"/>
          <w:szCs w:val="20"/>
          <w:lang w:val="es-ES"/>
        </w:rPr>
      </w:pPr>
    </w:p>
    <w:p w14:paraId="4E9E7F69" w14:textId="7D7B52E6" w:rsidR="008F4D7F" w:rsidRPr="006547CD" w:rsidRDefault="008F4D7F" w:rsidP="0024108B">
      <w:pPr>
        <w:pStyle w:val="Prrafodelista"/>
        <w:numPr>
          <w:ilvl w:val="0"/>
          <w:numId w:val="35"/>
        </w:numPr>
        <w:jc w:val="both"/>
        <w:rPr>
          <w:rFonts w:ascii="Verdana" w:hAnsi="Verdana"/>
          <w:bCs/>
          <w:color w:val="0070C0"/>
          <w:sz w:val="20"/>
          <w:szCs w:val="20"/>
          <w:lang w:val="es-ES"/>
        </w:rPr>
      </w:pPr>
      <w:r w:rsidRPr="006547CD">
        <w:rPr>
          <w:rFonts w:ascii="Verdana" w:hAnsi="Verdana"/>
          <w:bCs/>
          <w:color w:val="0070C0"/>
          <w:sz w:val="20"/>
          <w:szCs w:val="20"/>
          <w:lang w:val="es-ES"/>
        </w:rPr>
        <w:t>Resolución 909/10 Normas y estándares de emisión admisibles de contaminantes a la atmósfera por fuentes fijas.</w:t>
      </w:r>
    </w:p>
    <w:p w14:paraId="34E9CA8F" w14:textId="7FCCF768" w:rsidR="008F4D7F" w:rsidRPr="006547CD" w:rsidRDefault="008F4D7F" w:rsidP="0024108B">
      <w:pPr>
        <w:pStyle w:val="Prrafodelista"/>
        <w:numPr>
          <w:ilvl w:val="0"/>
          <w:numId w:val="35"/>
        </w:numPr>
        <w:jc w:val="both"/>
        <w:rPr>
          <w:rFonts w:ascii="Verdana" w:hAnsi="Verdana"/>
          <w:bCs/>
          <w:color w:val="0070C0"/>
          <w:sz w:val="20"/>
          <w:szCs w:val="20"/>
          <w:lang w:val="es-ES"/>
        </w:rPr>
      </w:pPr>
      <w:r w:rsidRPr="006547CD">
        <w:rPr>
          <w:rFonts w:ascii="Verdana" w:hAnsi="Verdana"/>
          <w:bCs/>
          <w:color w:val="0070C0"/>
          <w:sz w:val="20"/>
          <w:szCs w:val="20"/>
          <w:lang w:val="es-ES"/>
        </w:rPr>
        <w:t>Resolución 770/10 Adopción del protocolo para control y vigilancia de la contaminación atmosférica generada por fuentes fijas.</w:t>
      </w:r>
    </w:p>
    <w:p w14:paraId="69FFAEDC" w14:textId="52531506" w:rsidR="008F4D7F" w:rsidRPr="006547CD" w:rsidRDefault="008F4D7F" w:rsidP="0024108B">
      <w:pPr>
        <w:pStyle w:val="Prrafodelista"/>
        <w:numPr>
          <w:ilvl w:val="0"/>
          <w:numId w:val="35"/>
        </w:numPr>
        <w:jc w:val="both"/>
        <w:rPr>
          <w:rFonts w:ascii="Verdana" w:hAnsi="Verdana"/>
          <w:bCs/>
          <w:color w:val="0070C0"/>
          <w:sz w:val="20"/>
          <w:szCs w:val="20"/>
          <w:lang w:val="es-ES"/>
        </w:rPr>
      </w:pPr>
      <w:r w:rsidRPr="006547CD">
        <w:rPr>
          <w:rFonts w:ascii="Verdana" w:hAnsi="Verdana"/>
          <w:bCs/>
          <w:color w:val="0070C0"/>
          <w:sz w:val="20"/>
          <w:szCs w:val="20"/>
          <w:lang w:val="es-ES"/>
        </w:rPr>
        <w:t>Decreto 948/95 Prevención y Control de la Contaminación Atmosférica y de Protección de la Calidad del Aire.</w:t>
      </w:r>
    </w:p>
    <w:p w14:paraId="1CF8513B" w14:textId="4ADE5E07" w:rsidR="008F4D7F" w:rsidRPr="006547CD" w:rsidRDefault="008F4D7F" w:rsidP="0024108B">
      <w:pPr>
        <w:pStyle w:val="Prrafodelista"/>
        <w:numPr>
          <w:ilvl w:val="0"/>
          <w:numId w:val="35"/>
        </w:numPr>
        <w:jc w:val="both"/>
        <w:rPr>
          <w:rFonts w:ascii="Verdana" w:hAnsi="Verdana"/>
          <w:bCs/>
          <w:color w:val="0070C0"/>
          <w:sz w:val="20"/>
          <w:szCs w:val="20"/>
          <w:lang w:val="es-ES"/>
        </w:rPr>
      </w:pPr>
      <w:r w:rsidRPr="006547CD">
        <w:rPr>
          <w:rFonts w:ascii="Verdana" w:hAnsi="Verdana"/>
          <w:bCs/>
          <w:color w:val="0070C0"/>
          <w:sz w:val="20"/>
          <w:szCs w:val="20"/>
          <w:lang w:val="es-ES"/>
        </w:rPr>
        <w:t>Decreto 2107/95 Ley 08/82 Normas para el control de las emisiones atmosféricas producidas por fuentes fijas.</w:t>
      </w:r>
    </w:p>
    <w:p w14:paraId="27D02579" w14:textId="0657D2F5" w:rsidR="008F4D7F" w:rsidRPr="006547CD" w:rsidRDefault="008F4D7F" w:rsidP="0024108B">
      <w:pPr>
        <w:pStyle w:val="Prrafodelista"/>
        <w:numPr>
          <w:ilvl w:val="0"/>
          <w:numId w:val="35"/>
        </w:numPr>
        <w:jc w:val="both"/>
        <w:rPr>
          <w:rFonts w:ascii="Verdana" w:hAnsi="Verdana"/>
          <w:bCs/>
          <w:color w:val="0070C0"/>
          <w:sz w:val="20"/>
          <w:szCs w:val="20"/>
          <w:lang w:val="es-ES"/>
        </w:rPr>
      </w:pPr>
      <w:r w:rsidRPr="006547CD">
        <w:rPr>
          <w:rFonts w:ascii="Verdana" w:hAnsi="Verdana"/>
          <w:bCs/>
          <w:color w:val="0070C0"/>
          <w:sz w:val="20"/>
          <w:szCs w:val="20"/>
          <w:lang w:val="es-ES"/>
        </w:rPr>
        <w:t>Resolución 909/08 por la cual se establecen las normas y estándares de emisión admisibles de contaminantes a la atmósfera por fuentes fijas y se dictan otras disposiciones.</w:t>
      </w:r>
    </w:p>
    <w:p w14:paraId="129E5723" w14:textId="1292631C" w:rsidR="008F4D7F" w:rsidRPr="006547CD" w:rsidRDefault="008F4D7F" w:rsidP="0024108B">
      <w:pPr>
        <w:pStyle w:val="Prrafodelista"/>
        <w:numPr>
          <w:ilvl w:val="0"/>
          <w:numId w:val="35"/>
        </w:numPr>
        <w:jc w:val="both"/>
        <w:rPr>
          <w:rFonts w:ascii="Verdana" w:hAnsi="Verdana"/>
          <w:bCs/>
          <w:color w:val="0070C0"/>
          <w:sz w:val="20"/>
          <w:szCs w:val="20"/>
          <w:lang w:val="es-ES"/>
        </w:rPr>
      </w:pPr>
      <w:r w:rsidRPr="006547CD">
        <w:rPr>
          <w:rFonts w:ascii="Verdana" w:hAnsi="Verdana"/>
          <w:bCs/>
          <w:color w:val="0070C0"/>
          <w:sz w:val="20"/>
          <w:szCs w:val="20"/>
          <w:lang w:val="es-ES"/>
        </w:rPr>
        <w:t>Decreto 244/06 Crea y reglamenta la Comisión Técnica Nacional e Internacional para la prevención y control de la contaminación del aire.</w:t>
      </w:r>
    </w:p>
    <w:p w14:paraId="07E4648C" w14:textId="65BA88E2" w:rsidR="008F4D7F" w:rsidRPr="006547CD" w:rsidRDefault="008F4D7F" w:rsidP="00156958">
      <w:pPr>
        <w:pStyle w:val="Prrafodelista"/>
        <w:numPr>
          <w:ilvl w:val="0"/>
          <w:numId w:val="35"/>
        </w:numPr>
        <w:jc w:val="both"/>
        <w:rPr>
          <w:rFonts w:ascii="Verdana" w:hAnsi="Verdana"/>
          <w:bCs/>
          <w:color w:val="0070C0"/>
          <w:sz w:val="20"/>
          <w:szCs w:val="20"/>
          <w:lang w:val="es-ES"/>
        </w:rPr>
      </w:pPr>
      <w:r w:rsidRPr="006547CD">
        <w:rPr>
          <w:rFonts w:ascii="Verdana" w:hAnsi="Verdana"/>
          <w:bCs/>
          <w:color w:val="0070C0"/>
          <w:sz w:val="20"/>
          <w:szCs w:val="20"/>
          <w:lang w:val="es-ES"/>
        </w:rPr>
        <w:t>Resol 0453/04 Aprobación Nacional de proyectos de reducción de emisiones de gases de efecto invernadero que optan al Mecanismo de Desarrollo Limpio- MDL.</w:t>
      </w:r>
    </w:p>
    <w:p w14:paraId="1D0EC802" w14:textId="77777777" w:rsidR="008F4D7F" w:rsidRPr="006547CD" w:rsidRDefault="008F4D7F" w:rsidP="00156958">
      <w:pPr>
        <w:pStyle w:val="Prrafodelista"/>
        <w:numPr>
          <w:ilvl w:val="0"/>
          <w:numId w:val="35"/>
        </w:numPr>
        <w:jc w:val="both"/>
        <w:rPr>
          <w:rFonts w:ascii="Verdana" w:hAnsi="Verdana"/>
          <w:bCs/>
          <w:color w:val="0070C0"/>
          <w:sz w:val="20"/>
          <w:szCs w:val="20"/>
          <w:lang w:val="es-ES"/>
        </w:rPr>
      </w:pPr>
      <w:r w:rsidRPr="006547CD">
        <w:rPr>
          <w:rFonts w:ascii="Verdana" w:hAnsi="Verdana"/>
          <w:bCs/>
          <w:color w:val="0070C0"/>
          <w:sz w:val="20"/>
          <w:szCs w:val="20"/>
          <w:lang w:val="es-ES"/>
        </w:rPr>
        <w:t xml:space="preserve">Decreto 979 de 2006. Por el cual se modifican los artículos 7,10, 93, 94 y 108 del </w:t>
      </w:r>
    </w:p>
    <w:p w14:paraId="2579D4CD" w14:textId="5B1BAFB2" w:rsidR="008F4D7F" w:rsidRPr="006547CD" w:rsidRDefault="008F4D7F" w:rsidP="00156958">
      <w:pPr>
        <w:pStyle w:val="Prrafodelista"/>
        <w:numPr>
          <w:ilvl w:val="0"/>
          <w:numId w:val="35"/>
        </w:numPr>
        <w:jc w:val="both"/>
        <w:rPr>
          <w:rFonts w:ascii="Verdana" w:hAnsi="Verdana"/>
          <w:bCs/>
          <w:color w:val="0070C0"/>
          <w:sz w:val="20"/>
          <w:szCs w:val="20"/>
          <w:lang w:val="es-ES"/>
        </w:rPr>
      </w:pPr>
      <w:r w:rsidRPr="006547CD">
        <w:rPr>
          <w:rFonts w:ascii="Verdana" w:hAnsi="Verdana"/>
          <w:bCs/>
          <w:color w:val="0070C0"/>
          <w:sz w:val="20"/>
          <w:szCs w:val="20"/>
          <w:lang w:val="es-ES"/>
        </w:rPr>
        <w:t>Decreto 948 de 1995, sobre las clases de normas de calidad del aire o de los distintos niveles periódicos de inmisión.</w:t>
      </w:r>
    </w:p>
    <w:p w14:paraId="775A9F8E" w14:textId="361448D0" w:rsidR="008F4D7F" w:rsidRPr="006547CD" w:rsidRDefault="008F4D7F" w:rsidP="00156958">
      <w:pPr>
        <w:pStyle w:val="Prrafodelista"/>
        <w:numPr>
          <w:ilvl w:val="0"/>
          <w:numId w:val="35"/>
        </w:numPr>
        <w:jc w:val="both"/>
        <w:rPr>
          <w:rFonts w:ascii="Verdana" w:hAnsi="Verdana"/>
          <w:bCs/>
          <w:color w:val="0070C0"/>
          <w:sz w:val="20"/>
          <w:szCs w:val="20"/>
          <w:lang w:val="es-ES"/>
        </w:rPr>
      </w:pPr>
      <w:r w:rsidRPr="006547CD">
        <w:rPr>
          <w:rFonts w:ascii="Verdana" w:hAnsi="Verdana"/>
          <w:bCs/>
          <w:color w:val="0070C0"/>
          <w:sz w:val="20"/>
          <w:szCs w:val="20"/>
          <w:lang w:val="es-ES"/>
        </w:rPr>
        <w:t>Decreto 1552 de 2000. Por el cual se modifica el artículo 38 del Decreto 948 de 1995, modificado por el artículo 3o del Decreto 2107 de 1995.</w:t>
      </w:r>
    </w:p>
    <w:p w14:paraId="6AAE26D5" w14:textId="1B20473C" w:rsidR="008F4D7F" w:rsidRPr="006547CD" w:rsidRDefault="008F4D7F" w:rsidP="00156958">
      <w:pPr>
        <w:pStyle w:val="Prrafodelista"/>
        <w:numPr>
          <w:ilvl w:val="0"/>
          <w:numId w:val="35"/>
        </w:numPr>
        <w:jc w:val="both"/>
        <w:rPr>
          <w:rFonts w:ascii="Verdana" w:hAnsi="Verdana"/>
          <w:bCs/>
          <w:color w:val="0070C0"/>
          <w:sz w:val="20"/>
          <w:szCs w:val="20"/>
          <w:lang w:val="es-ES"/>
        </w:rPr>
      </w:pPr>
      <w:r w:rsidRPr="006547CD">
        <w:rPr>
          <w:rFonts w:ascii="Verdana" w:hAnsi="Verdana"/>
          <w:bCs/>
          <w:color w:val="0070C0"/>
          <w:sz w:val="20"/>
          <w:szCs w:val="20"/>
          <w:lang w:val="es-ES"/>
        </w:rPr>
        <w:t>Decreto 1697 de 1997. Modifica parcialmente el Decreto 948 de 1995, que contiene el Reglamento de Protección y Control de la Calidad del Aire.</w:t>
      </w:r>
    </w:p>
    <w:p w14:paraId="4DCE886F" w14:textId="2C2486B6" w:rsidR="008F4D7F" w:rsidRPr="006547CD" w:rsidRDefault="008F4D7F" w:rsidP="00156958">
      <w:pPr>
        <w:pStyle w:val="Prrafodelista"/>
        <w:numPr>
          <w:ilvl w:val="0"/>
          <w:numId w:val="35"/>
        </w:numPr>
        <w:jc w:val="both"/>
        <w:rPr>
          <w:rFonts w:ascii="Verdana" w:hAnsi="Verdana"/>
          <w:bCs/>
          <w:color w:val="0070C0"/>
          <w:sz w:val="20"/>
          <w:szCs w:val="20"/>
          <w:lang w:val="es-ES"/>
        </w:rPr>
      </w:pPr>
      <w:r w:rsidRPr="006547CD">
        <w:rPr>
          <w:rFonts w:ascii="Verdana" w:hAnsi="Verdana"/>
          <w:bCs/>
          <w:color w:val="0070C0"/>
          <w:sz w:val="20"/>
          <w:szCs w:val="20"/>
          <w:lang w:val="es-ES"/>
        </w:rPr>
        <w:t xml:space="preserve">Resolución 2734/10 Por la cual se establece el </w:t>
      </w:r>
      <w:r w:rsidR="00DD6CA5" w:rsidRPr="006547CD">
        <w:rPr>
          <w:rFonts w:ascii="Verdana" w:hAnsi="Verdana"/>
          <w:bCs/>
          <w:color w:val="0070C0"/>
          <w:sz w:val="20"/>
          <w:szCs w:val="20"/>
          <w:lang w:val="es-ES"/>
        </w:rPr>
        <w:t>procedimiento</w:t>
      </w:r>
      <w:r w:rsidRPr="006547CD">
        <w:rPr>
          <w:rFonts w:ascii="Verdana" w:hAnsi="Verdana"/>
          <w:bCs/>
          <w:color w:val="0070C0"/>
          <w:sz w:val="20"/>
          <w:szCs w:val="20"/>
          <w:lang w:val="es-ES"/>
        </w:rPr>
        <w:t xml:space="preserve"> para la aprobación nacional de</w:t>
      </w:r>
      <w:r w:rsidR="000C54B1" w:rsidRPr="006547CD">
        <w:rPr>
          <w:rFonts w:ascii="Verdana" w:hAnsi="Verdana"/>
          <w:bCs/>
          <w:color w:val="0070C0"/>
          <w:sz w:val="20"/>
          <w:szCs w:val="20"/>
          <w:lang w:val="es-ES"/>
        </w:rPr>
        <w:t xml:space="preserve"> </w:t>
      </w:r>
      <w:r w:rsidRPr="006547CD">
        <w:rPr>
          <w:rFonts w:ascii="Verdana" w:hAnsi="Verdana"/>
          <w:bCs/>
          <w:color w:val="0070C0"/>
          <w:sz w:val="20"/>
          <w:szCs w:val="20"/>
          <w:lang w:val="es-ES"/>
        </w:rPr>
        <w:t>proyectos de reducción de emisión de gases efecto invernadero</w:t>
      </w:r>
    </w:p>
    <w:p w14:paraId="2FEB21EF" w14:textId="77777777" w:rsidR="00C45B61" w:rsidRPr="006547CD" w:rsidRDefault="00C45B61" w:rsidP="0024108B">
      <w:pPr>
        <w:pStyle w:val="Prrafodelista"/>
        <w:jc w:val="both"/>
        <w:rPr>
          <w:rFonts w:ascii="Verdana" w:hAnsi="Verdana"/>
          <w:bCs/>
          <w:color w:val="0070C0"/>
          <w:sz w:val="20"/>
          <w:szCs w:val="20"/>
          <w:lang w:val="es-ES"/>
        </w:rPr>
      </w:pPr>
    </w:p>
    <w:p w14:paraId="091DFAFB" w14:textId="1BC70499" w:rsidR="000C54B1" w:rsidRPr="006547CD" w:rsidRDefault="000C54B1" w:rsidP="00531DCC">
      <w:pPr>
        <w:pStyle w:val="Prrafodelista"/>
        <w:keepNext/>
        <w:numPr>
          <w:ilvl w:val="1"/>
          <w:numId w:val="39"/>
        </w:numPr>
        <w:spacing w:after="0" w:line="240" w:lineRule="auto"/>
        <w:jc w:val="both"/>
        <w:outlineLvl w:val="1"/>
        <w:rPr>
          <w:rFonts w:ascii="Verdana" w:eastAsia="Times New Roman" w:hAnsi="Verdana" w:cs="Times New Roman"/>
          <w:b/>
          <w:bCs/>
          <w:color w:val="0070C0"/>
          <w:sz w:val="20"/>
          <w:szCs w:val="20"/>
          <w:lang w:val="es-ES" w:eastAsia="es-ES"/>
        </w:rPr>
      </w:pPr>
      <w:bookmarkStart w:id="16" w:name="_Toc172555853"/>
      <w:r w:rsidRPr="006547CD">
        <w:rPr>
          <w:rFonts w:ascii="Verdana" w:eastAsia="Times New Roman" w:hAnsi="Verdana" w:cs="Times New Roman"/>
          <w:b/>
          <w:bCs/>
          <w:color w:val="0070C0"/>
          <w:sz w:val="20"/>
          <w:szCs w:val="20"/>
          <w:lang w:val="es-ES" w:eastAsia="es-ES"/>
        </w:rPr>
        <w:t>Bosques y biodiversidad</w:t>
      </w:r>
      <w:bookmarkEnd w:id="16"/>
    </w:p>
    <w:p w14:paraId="075E00B9" w14:textId="77777777" w:rsidR="00C45B61" w:rsidRPr="006547CD" w:rsidRDefault="00C45B61" w:rsidP="0024108B">
      <w:pPr>
        <w:pStyle w:val="Prrafodelista"/>
        <w:ind w:left="1080"/>
        <w:jc w:val="both"/>
        <w:rPr>
          <w:rFonts w:ascii="Verdana" w:hAnsi="Verdana"/>
          <w:b/>
          <w:bCs/>
          <w:color w:val="0070C0"/>
          <w:sz w:val="20"/>
          <w:szCs w:val="20"/>
          <w:lang w:val="es-ES"/>
        </w:rPr>
      </w:pPr>
    </w:p>
    <w:p w14:paraId="3ECA7FD8" w14:textId="77777777" w:rsidR="000C54B1" w:rsidRPr="006547CD" w:rsidRDefault="000C54B1" w:rsidP="0024108B">
      <w:pPr>
        <w:pStyle w:val="Prrafodelista"/>
        <w:numPr>
          <w:ilvl w:val="0"/>
          <w:numId w:val="35"/>
        </w:numPr>
        <w:jc w:val="both"/>
        <w:rPr>
          <w:rFonts w:ascii="Verdana" w:hAnsi="Verdana"/>
          <w:bCs/>
          <w:color w:val="0070C0"/>
          <w:sz w:val="20"/>
          <w:szCs w:val="20"/>
          <w:lang w:val="es-ES"/>
        </w:rPr>
      </w:pPr>
      <w:r w:rsidRPr="006547CD">
        <w:rPr>
          <w:rFonts w:ascii="Verdana" w:hAnsi="Verdana"/>
          <w:bCs/>
          <w:color w:val="0070C0"/>
          <w:sz w:val="20"/>
          <w:szCs w:val="20"/>
          <w:lang w:val="es-ES"/>
        </w:rPr>
        <w:t xml:space="preserve">Decreto 1791/96 Régimen de aprovechamiento forestal </w:t>
      </w:r>
    </w:p>
    <w:p w14:paraId="42CA91B0" w14:textId="799753F6" w:rsidR="000C54B1" w:rsidRPr="006547CD" w:rsidRDefault="000C54B1" w:rsidP="0024108B">
      <w:pPr>
        <w:pStyle w:val="Prrafodelista"/>
        <w:numPr>
          <w:ilvl w:val="0"/>
          <w:numId w:val="35"/>
        </w:numPr>
        <w:jc w:val="both"/>
        <w:rPr>
          <w:rFonts w:ascii="Verdana" w:hAnsi="Verdana"/>
          <w:bCs/>
          <w:color w:val="0070C0"/>
          <w:sz w:val="20"/>
          <w:szCs w:val="20"/>
          <w:lang w:val="es-ES"/>
        </w:rPr>
      </w:pPr>
      <w:r w:rsidRPr="006547CD">
        <w:rPr>
          <w:rFonts w:ascii="Verdana" w:hAnsi="Verdana"/>
          <w:bCs/>
          <w:color w:val="0070C0"/>
          <w:sz w:val="20"/>
          <w:szCs w:val="20"/>
          <w:lang w:val="es-ES"/>
        </w:rPr>
        <w:t>Ley 139/94 Incentivo Forestal.</w:t>
      </w:r>
    </w:p>
    <w:p w14:paraId="7A99D3B3" w14:textId="0011079F" w:rsidR="000C54B1" w:rsidRPr="006547CD" w:rsidRDefault="000C54B1" w:rsidP="0024108B">
      <w:pPr>
        <w:pStyle w:val="Prrafodelista"/>
        <w:numPr>
          <w:ilvl w:val="0"/>
          <w:numId w:val="35"/>
        </w:numPr>
        <w:jc w:val="both"/>
        <w:rPr>
          <w:rFonts w:ascii="Verdana" w:hAnsi="Verdana"/>
          <w:bCs/>
          <w:color w:val="0070C0"/>
          <w:sz w:val="20"/>
          <w:szCs w:val="20"/>
          <w:lang w:val="es-ES"/>
        </w:rPr>
      </w:pPr>
      <w:r w:rsidRPr="006547CD">
        <w:rPr>
          <w:rFonts w:ascii="Verdana" w:hAnsi="Verdana"/>
          <w:bCs/>
          <w:color w:val="0070C0"/>
          <w:sz w:val="20"/>
          <w:szCs w:val="20"/>
          <w:lang w:val="es-ES"/>
        </w:rPr>
        <w:t>Decreto 900/97 Reglamentación del incentivo forestal con fines de conservación establecidos en la ley 139/94.</w:t>
      </w:r>
    </w:p>
    <w:p w14:paraId="21928503" w14:textId="7D15F1F2" w:rsidR="000C54B1" w:rsidRPr="006547CD" w:rsidRDefault="000C54B1" w:rsidP="0024108B">
      <w:pPr>
        <w:pStyle w:val="Prrafodelista"/>
        <w:numPr>
          <w:ilvl w:val="0"/>
          <w:numId w:val="35"/>
        </w:numPr>
        <w:jc w:val="both"/>
        <w:rPr>
          <w:rFonts w:ascii="Verdana" w:hAnsi="Verdana"/>
          <w:bCs/>
          <w:color w:val="0070C0"/>
          <w:sz w:val="20"/>
          <w:szCs w:val="20"/>
          <w:lang w:val="es-ES"/>
        </w:rPr>
      </w:pPr>
      <w:r w:rsidRPr="006547CD">
        <w:rPr>
          <w:rFonts w:ascii="Verdana" w:hAnsi="Verdana"/>
          <w:bCs/>
          <w:color w:val="0070C0"/>
          <w:sz w:val="20"/>
          <w:szCs w:val="20"/>
          <w:lang w:val="es-ES"/>
        </w:rPr>
        <w:t>Decreto 2340/97 Por el cual se reglamenta la gestión sobre la prevención de incendios forestales.</w:t>
      </w:r>
    </w:p>
    <w:p w14:paraId="0D058475" w14:textId="77777777" w:rsidR="000C54B1" w:rsidRPr="006547CD" w:rsidRDefault="000C54B1" w:rsidP="0024108B">
      <w:pPr>
        <w:pStyle w:val="Prrafodelista"/>
        <w:numPr>
          <w:ilvl w:val="0"/>
          <w:numId w:val="35"/>
        </w:numPr>
        <w:jc w:val="both"/>
        <w:rPr>
          <w:rFonts w:ascii="Verdana" w:hAnsi="Verdana"/>
          <w:bCs/>
          <w:color w:val="0070C0"/>
          <w:sz w:val="20"/>
          <w:szCs w:val="20"/>
          <w:lang w:val="es-ES"/>
        </w:rPr>
      </w:pPr>
      <w:r w:rsidRPr="006547CD">
        <w:rPr>
          <w:rFonts w:ascii="Verdana" w:hAnsi="Verdana"/>
          <w:bCs/>
          <w:color w:val="0070C0"/>
          <w:sz w:val="20"/>
          <w:szCs w:val="20"/>
          <w:lang w:val="es-ES"/>
        </w:rPr>
        <w:t>Decreto 1449 de 1977. Conservación de los recursos naturales renovables.</w:t>
      </w:r>
    </w:p>
    <w:p w14:paraId="234CF0CD" w14:textId="7BE893BD" w:rsidR="000C54B1" w:rsidRPr="006547CD" w:rsidRDefault="000C54B1" w:rsidP="0024108B">
      <w:pPr>
        <w:pStyle w:val="Prrafodelista"/>
        <w:numPr>
          <w:ilvl w:val="0"/>
          <w:numId w:val="35"/>
        </w:numPr>
        <w:jc w:val="both"/>
        <w:rPr>
          <w:rFonts w:ascii="Verdana" w:hAnsi="Verdana"/>
          <w:bCs/>
          <w:color w:val="0070C0"/>
          <w:sz w:val="20"/>
          <w:szCs w:val="20"/>
          <w:lang w:val="es-ES"/>
        </w:rPr>
      </w:pPr>
      <w:r w:rsidRPr="006547CD">
        <w:rPr>
          <w:rFonts w:ascii="Verdana" w:hAnsi="Verdana"/>
          <w:bCs/>
          <w:color w:val="0070C0"/>
          <w:sz w:val="20"/>
          <w:szCs w:val="20"/>
          <w:lang w:val="es-ES"/>
        </w:rPr>
        <w:t>Decreto 877 de 1976. Por el cual se señalan prioridades referentes a los diversos usos del recurso forestal, a su aprovechamiento y al otorgamiento de permisos y concesiones y se dictan otras disposiciones.</w:t>
      </w:r>
    </w:p>
    <w:p w14:paraId="119FE31F" w14:textId="1F010106" w:rsidR="000C54B1" w:rsidRPr="006547CD" w:rsidRDefault="000C54B1" w:rsidP="0024108B">
      <w:pPr>
        <w:pStyle w:val="Prrafodelista"/>
        <w:numPr>
          <w:ilvl w:val="0"/>
          <w:numId w:val="35"/>
        </w:numPr>
        <w:jc w:val="both"/>
        <w:rPr>
          <w:rFonts w:ascii="Verdana" w:hAnsi="Verdana"/>
          <w:bCs/>
          <w:color w:val="0070C0"/>
          <w:sz w:val="20"/>
          <w:szCs w:val="20"/>
          <w:lang w:val="es-ES"/>
        </w:rPr>
      </w:pPr>
      <w:r w:rsidRPr="006547CD">
        <w:rPr>
          <w:rFonts w:ascii="Verdana" w:hAnsi="Verdana"/>
          <w:bCs/>
          <w:color w:val="0070C0"/>
          <w:sz w:val="20"/>
          <w:szCs w:val="20"/>
          <w:lang w:val="es-ES"/>
        </w:rPr>
        <w:t>Decreto 903 de 1998. Por el cual se modifican los Decretos 2107 de 1995 y 2143 de 1997 sobre quemas controladas.</w:t>
      </w:r>
      <w:r w:rsidRPr="006547CD">
        <w:rPr>
          <w:rFonts w:ascii="Verdana" w:hAnsi="Verdana"/>
          <w:bCs/>
          <w:color w:val="0070C0"/>
          <w:sz w:val="20"/>
          <w:szCs w:val="20"/>
          <w:lang w:val="es-ES"/>
        </w:rPr>
        <w:cr/>
      </w:r>
    </w:p>
    <w:p w14:paraId="3846FF7D" w14:textId="474A8DF6" w:rsidR="000C54B1" w:rsidRPr="006547CD" w:rsidRDefault="000C54B1" w:rsidP="00531DCC">
      <w:pPr>
        <w:pStyle w:val="Prrafodelista"/>
        <w:keepNext/>
        <w:numPr>
          <w:ilvl w:val="1"/>
          <w:numId w:val="39"/>
        </w:numPr>
        <w:spacing w:after="0" w:line="240" w:lineRule="auto"/>
        <w:jc w:val="both"/>
        <w:outlineLvl w:val="1"/>
        <w:rPr>
          <w:rFonts w:ascii="Verdana" w:eastAsia="Times New Roman" w:hAnsi="Verdana" w:cs="Times New Roman"/>
          <w:b/>
          <w:bCs/>
          <w:color w:val="0070C0"/>
          <w:sz w:val="20"/>
          <w:szCs w:val="20"/>
          <w:lang w:val="es-ES" w:eastAsia="es-ES"/>
        </w:rPr>
      </w:pPr>
      <w:bookmarkStart w:id="17" w:name="_Toc172555854"/>
      <w:r w:rsidRPr="006547CD">
        <w:rPr>
          <w:rFonts w:ascii="Verdana" w:eastAsia="Times New Roman" w:hAnsi="Verdana" w:cs="Times New Roman"/>
          <w:b/>
          <w:bCs/>
          <w:color w:val="0070C0"/>
          <w:sz w:val="20"/>
          <w:szCs w:val="20"/>
          <w:lang w:val="es-ES" w:eastAsia="es-ES"/>
        </w:rPr>
        <w:t>Agroquímicos</w:t>
      </w:r>
      <w:bookmarkEnd w:id="17"/>
    </w:p>
    <w:p w14:paraId="13604072" w14:textId="77777777" w:rsidR="00C45B61" w:rsidRPr="006547CD" w:rsidRDefault="00C45B61" w:rsidP="0024108B">
      <w:pPr>
        <w:pStyle w:val="Prrafodelista"/>
        <w:ind w:left="1080"/>
        <w:jc w:val="both"/>
        <w:rPr>
          <w:rFonts w:ascii="Verdana" w:hAnsi="Verdana"/>
          <w:b/>
          <w:bCs/>
          <w:color w:val="0070C0"/>
          <w:sz w:val="20"/>
          <w:szCs w:val="20"/>
          <w:lang w:val="es-ES"/>
        </w:rPr>
      </w:pPr>
    </w:p>
    <w:p w14:paraId="7E6A1B0B" w14:textId="2B7E9876" w:rsidR="000C54B1" w:rsidRPr="006547CD" w:rsidRDefault="000C54B1" w:rsidP="0024108B">
      <w:pPr>
        <w:pStyle w:val="Prrafodelista"/>
        <w:numPr>
          <w:ilvl w:val="0"/>
          <w:numId w:val="35"/>
        </w:numPr>
        <w:jc w:val="both"/>
        <w:rPr>
          <w:rFonts w:ascii="Verdana" w:hAnsi="Verdana"/>
          <w:bCs/>
          <w:color w:val="0070C0"/>
          <w:sz w:val="20"/>
          <w:szCs w:val="20"/>
          <w:lang w:val="es-ES"/>
        </w:rPr>
      </w:pPr>
      <w:r w:rsidRPr="006547CD">
        <w:rPr>
          <w:rFonts w:ascii="Verdana" w:hAnsi="Verdana"/>
          <w:bCs/>
          <w:color w:val="0070C0"/>
          <w:sz w:val="20"/>
          <w:szCs w:val="20"/>
          <w:lang w:val="es-ES"/>
        </w:rPr>
        <w:t>Resolución MA 92 /07Por la cual se someten a libertad vigilada algunos productos agroquímicos e insumos agropecuarios</w:t>
      </w:r>
    </w:p>
    <w:p w14:paraId="567D0BF7" w14:textId="01887761" w:rsidR="000C54B1" w:rsidRPr="006547CD" w:rsidRDefault="000C54B1" w:rsidP="0024108B">
      <w:pPr>
        <w:pStyle w:val="Prrafodelista"/>
        <w:numPr>
          <w:ilvl w:val="0"/>
          <w:numId w:val="35"/>
        </w:numPr>
        <w:jc w:val="both"/>
        <w:rPr>
          <w:rFonts w:ascii="Verdana" w:hAnsi="Verdana"/>
          <w:bCs/>
          <w:color w:val="0070C0"/>
          <w:sz w:val="20"/>
          <w:szCs w:val="20"/>
          <w:lang w:val="es-ES"/>
        </w:rPr>
      </w:pPr>
      <w:r w:rsidRPr="006547CD">
        <w:rPr>
          <w:rFonts w:ascii="Verdana" w:hAnsi="Verdana"/>
          <w:bCs/>
          <w:color w:val="0070C0"/>
          <w:sz w:val="20"/>
          <w:szCs w:val="20"/>
          <w:lang w:val="es-ES"/>
        </w:rPr>
        <w:t>Decreto 1843/91 Por el cual se reglamentan parcialmente los Títulos III, V, VI, VII, y XI de la Ley 09 de 1979, sobre uso y manejo de plaguicidas; Art. 98</w:t>
      </w:r>
    </w:p>
    <w:p w14:paraId="5368A70B" w14:textId="514ECE08" w:rsidR="000C54B1" w:rsidRPr="006547CD" w:rsidRDefault="000C54B1" w:rsidP="0024108B">
      <w:pPr>
        <w:pStyle w:val="Prrafodelista"/>
        <w:numPr>
          <w:ilvl w:val="0"/>
          <w:numId w:val="35"/>
        </w:numPr>
        <w:jc w:val="both"/>
        <w:rPr>
          <w:rFonts w:ascii="Verdana" w:hAnsi="Verdana"/>
          <w:bCs/>
          <w:color w:val="0070C0"/>
          <w:sz w:val="20"/>
          <w:szCs w:val="20"/>
          <w:lang w:val="es-ES"/>
        </w:rPr>
      </w:pPr>
      <w:r w:rsidRPr="006547CD">
        <w:rPr>
          <w:rFonts w:ascii="Verdana" w:hAnsi="Verdana"/>
          <w:bCs/>
          <w:color w:val="0070C0"/>
          <w:sz w:val="20"/>
          <w:szCs w:val="20"/>
          <w:lang w:val="es-ES"/>
        </w:rPr>
        <w:t>Resolución. MA 309/07 Por la cual se someten a libertad vigilada algunos fertilizantes y plaguicidas de uso agrícola.</w:t>
      </w:r>
    </w:p>
    <w:p w14:paraId="71A6EF8E" w14:textId="59160404" w:rsidR="000C54B1" w:rsidRPr="006547CD" w:rsidRDefault="000C54B1" w:rsidP="0024108B">
      <w:pPr>
        <w:pStyle w:val="Prrafodelista"/>
        <w:numPr>
          <w:ilvl w:val="0"/>
          <w:numId w:val="35"/>
        </w:numPr>
        <w:jc w:val="both"/>
        <w:rPr>
          <w:rFonts w:ascii="Verdana" w:hAnsi="Verdana"/>
          <w:bCs/>
          <w:color w:val="0070C0"/>
          <w:sz w:val="20"/>
          <w:szCs w:val="20"/>
          <w:lang w:val="es-ES"/>
        </w:rPr>
      </w:pPr>
      <w:r w:rsidRPr="006547CD">
        <w:rPr>
          <w:rFonts w:ascii="Verdana" w:hAnsi="Verdana"/>
          <w:bCs/>
          <w:color w:val="0070C0"/>
          <w:sz w:val="20"/>
          <w:szCs w:val="20"/>
          <w:lang w:val="es-ES"/>
        </w:rPr>
        <w:t>Resolución. MPS -MA 2906/07 Por la cual se establecen los límites máximos de residuos de plaguicidas -LMR- en alimentos para consumo humano y en piensos o forrajes</w:t>
      </w:r>
    </w:p>
    <w:p w14:paraId="2478BA77" w14:textId="5F09CE81" w:rsidR="000C54B1" w:rsidRPr="006547CD" w:rsidRDefault="000C54B1" w:rsidP="0024108B">
      <w:pPr>
        <w:pStyle w:val="Prrafodelista"/>
        <w:numPr>
          <w:ilvl w:val="0"/>
          <w:numId w:val="35"/>
        </w:numPr>
        <w:jc w:val="both"/>
        <w:rPr>
          <w:rFonts w:ascii="Verdana" w:hAnsi="Verdana"/>
          <w:bCs/>
          <w:color w:val="0070C0"/>
          <w:sz w:val="20"/>
          <w:szCs w:val="20"/>
          <w:lang w:val="es-ES"/>
        </w:rPr>
      </w:pPr>
      <w:r w:rsidRPr="006547CD">
        <w:rPr>
          <w:rFonts w:ascii="Verdana" w:hAnsi="Verdana"/>
          <w:bCs/>
          <w:color w:val="0070C0"/>
          <w:sz w:val="20"/>
          <w:szCs w:val="20"/>
          <w:lang w:val="es-ES"/>
        </w:rPr>
        <w:t>Decreto 1443 de 2004. Por el cual se reglamenta parcialmente el Decreto-Ley 2811 de 1974, la Ley 253 de 1996, y la Ley 430 de 1998 en relación con la prevención y control de la contaminación ambiental por el manejo de plaguicidas y desechos o residuos peligrosos provenientes de los mismos y se toman otras determinaciones.</w:t>
      </w:r>
    </w:p>
    <w:p w14:paraId="3E841229" w14:textId="77777777" w:rsidR="00C45B61" w:rsidRPr="006547CD" w:rsidRDefault="00C45B61" w:rsidP="0024108B">
      <w:pPr>
        <w:pStyle w:val="Prrafodelista"/>
        <w:jc w:val="both"/>
        <w:rPr>
          <w:rFonts w:ascii="Verdana" w:hAnsi="Verdana"/>
          <w:bCs/>
          <w:color w:val="0070C0"/>
          <w:sz w:val="20"/>
          <w:szCs w:val="20"/>
          <w:lang w:val="es-ES"/>
        </w:rPr>
      </w:pPr>
    </w:p>
    <w:p w14:paraId="03519654" w14:textId="1D6111A9" w:rsidR="000C54B1" w:rsidRPr="006547CD" w:rsidRDefault="000C54B1" w:rsidP="00531DCC">
      <w:pPr>
        <w:pStyle w:val="Prrafodelista"/>
        <w:keepNext/>
        <w:numPr>
          <w:ilvl w:val="1"/>
          <w:numId w:val="39"/>
        </w:numPr>
        <w:spacing w:after="0" w:line="240" w:lineRule="auto"/>
        <w:jc w:val="both"/>
        <w:outlineLvl w:val="1"/>
        <w:rPr>
          <w:rFonts w:ascii="Verdana" w:eastAsia="Times New Roman" w:hAnsi="Verdana" w:cs="Times New Roman"/>
          <w:b/>
          <w:bCs/>
          <w:color w:val="0070C0"/>
          <w:sz w:val="20"/>
          <w:szCs w:val="20"/>
          <w:lang w:val="es-ES" w:eastAsia="es-ES"/>
        </w:rPr>
      </w:pPr>
      <w:bookmarkStart w:id="18" w:name="_Toc172555855"/>
      <w:r w:rsidRPr="006547CD">
        <w:rPr>
          <w:rFonts w:ascii="Verdana" w:eastAsia="Times New Roman" w:hAnsi="Verdana" w:cs="Times New Roman"/>
          <w:b/>
          <w:bCs/>
          <w:color w:val="0070C0"/>
          <w:sz w:val="20"/>
          <w:szCs w:val="20"/>
          <w:lang w:val="es-ES" w:eastAsia="es-ES"/>
        </w:rPr>
        <w:t>Desechos y residuos peligrosos</w:t>
      </w:r>
      <w:bookmarkEnd w:id="18"/>
    </w:p>
    <w:p w14:paraId="45C57CBB" w14:textId="77777777" w:rsidR="00C45B61" w:rsidRPr="006547CD" w:rsidRDefault="00C45B61" w:rsidP="0024108B">
      <w:pPr>
        <w:pStyle w:val="Prrafodelista"/>
        <w:ind w:left="1080"/>
        <w:jc w:val="both"/>
        <w:rPr>
          <w:rFonts w:ascii="Verdana" w:hAnsi="Verdana"/>
          <w:b/>
          <w:bCs/>
          <w:color w:val="0070C0"/>
          <w:sz w:val="20"/>
          <w:szCs w:val="20"/>
          <w:lang w:val="es-ES"/>
        </w:rPr>
      </w:pPr>
    </w:p>
    <w:p w14:paraId="6C00B781" w14:textId="77777777" w:rsidR="000C54B1" w:rsidRPr="006547CD" w:rsidRDefault="000C54B1" w:rsidP="0024108B">
      <w:pPr>
        <w:pStyle w:val="Prrafodelista"/>
        <w:numPr>
          <w:ilvl w:val="0"/>
          <w:numId w:val="35"/>
        </w:numPr>
        <w:jc w:val="both"/>
        <w:rPr>
          <w:rFonts w:ascii="Verdana" w:hAnsi="Verdana"/>
          <w:bCs/>
          <w:color w:val="0070C0"/>
          <w:sz w:val="20"/>
          <w:szCs w:val="20"/>
          <w:lang w:val="es-ES"/>
        </w:rPr>
      </w:pPr>
      <w:r w:rsidRPr="006547CD">
        <w:rPr>
          <w:rFonts w:ascii="Verdana" w:hAnsi="Verdana"/>
          <w:bCs/>
          <w:color w:val="0070C0"/>
          <w:sz w:val="20"/>
          <w:szCs w:val="20"/>
          <w:lang w:val="es-ES"/>
        </w:rPr>
        <w:t>Ley 430/98 Se dictan normas prohibidas en materia ambiental sobre desechos peligrosos.</w:t>
      </w:r>
    </w:p>
    <w:p w14:paraId="1E173070" w14:textId="07CD0C15" w:rsidR="000C54B1" w:rsidRPr="006547CD" w:rsidRDefault="000C54B1" w:rsidP="0024108B">
      <w:pPr>
        <w:pStyle w:val="Prrafodelista"/>
        <w:numPr>
          <w:ilvl w:val="0"/>
          <w:numId w:val="35"/>
        </w:numPr>
        <w:jc w:val="both"/>
        <w:rPr>
          <w:rFonts w:ascii="Verdana" w:hAnsi="Verdana"/>
          <w:bCs/>
          <w:color w:val="0070C0"/>
          <w:sz w:val="20"/>
          <w:szCs w:val="20"/>
          <w:lang w:val="es-ES"/>
        </w:rPr>
      </w:pPr>
      <w:r w:rsidRPr="006547CD">
        <w:rPr>
          <w:rFonts w:ascii="Verdana" w:hAnsi="Verdana"/>
          <w:bCs/>
          <w:color w:val="0070C0"/>
          <w:sz w:val="20"/>
          <w:szCs w:val="20"/>
          <w:lang w:val="es-ES"/>
        </w:rPr>
        <w:t>Decreto. 4741/05. Por el cual se reglamenta parcialmente la prevención y manejó de los residuos o desechos peligrosos generados en el marco de la gestión integral.</w:t>
      </w:r>
    </w:p>
    <w:p w14:paraId="570E2FC6" w14:textId="7AA9FF31" w:rsidR="000C54B1" w:rsidRPr="006547CD" w:rsidRDefault="000C54B1" w:rsidP="0024108B">
      <w:pPr>
        <w:pStyle w:val="Prrafodelista"/>
        <w:numPr>
          <w:ilvl w:val="0"/>
          <w:numId w:val="35"/>
        </w:numPr>
        <w:jc w:val="both"/>
        <w:rPr>
          <w:rFonts w:ascii="Verdana" w:hAnsi="Verdana"/>
          <w:bCs/>
          <w:color w:val="0070C0"/>
          <w:sz w:val="20"/>
          <w:szCs w:val="20"/>
          <w:lang w:val="es-ES"/>
        </w:rPr>
      </w:pPr>
      <w:r w:rsidRPr="006547CD">
        <w:rPr>
          <w:rFonts w:ascii="Verdana" w:hAnsi="Verdana"/>
          <w:bCs/>
          <w:color w:val="0070C0"/>
          <w:sz w:val="20"/>
          <w:szCs w:val="20"/>
          <w:lang w:val="es-ES"/>
        </w:rPr>
        <w:t>Decreto 4126/05 Residuos hospitalarios</w:t>
      </w:r>
    </w:p>
    <w:p w14:paraId="547864E6" w14:textId="77777777" w:rsidR="006220FF" w:rsidRPr="00FA14C7" w:rsidRDefault="006220FF" w:rsidP="0024108B">
      <w:pPr>
        <w:pStyle w:val="Prrafodelista"/>
        <w:jc w:val="both"/>
        <w:rPr>
          <w:rFonts w:ascii="Verdana" w:hAnsi="Verdana"/>
          <w:bCs/>
          <w:sz w:val="20"/>
          <w:szCs w:val="20"/>
          <w:lang w:val="es-ES"/>
        </w:rPr>
      </w:pPr>
    </w:p>
    <w:p w14:paraId="256F02D1" w14:textId="77777777" w:rsidR="00142575" w:rsidRPr="00FA14C7" w:rsidRDefault="00142575" w:rsidP="0024108B">
      <w:pPr>
        <w:pStyle w:val="Prrafodelista"/>
        <w:jc w:val="both"/>
        <w:rPr>
          <w:rFonts w:ascii="Verdana" w:hAnsi="Verdana"/>
          <w:bCs/>
          <w:sz w:val="20"/>
          <w:szCs w:val="20"/>
          <w:lang w:val="es-ES"/>
        </w:rPr>
      </w:pPr>
    </w:p>
    <w:p w14:paraId="1C41A877" w14:textId="3C883E72" w:rsidR="00142575" w:rsidRPr="00903434" w:rsidRDefault="00142575" w:rsidP="0024108B">
      <w:pPr>
        <w:pStyle w:val="Prrafodelista"/>
        <w:keepNext/>
        <w:numPr>
          <w:ilvl w:val="0"/>
          <w:numId w:val="5"/>
        </w:numPr>
        <w:spacing w:after="0" w:line="240" w:lineRule="auto"/>
        <w:jc w:val="both"/>
        <w:outlineLvl w:val="1"/>
        <w:rPr>
          <w:rFonts w:ascii="Verdana" w:eastAsia="Times New Roman" w:hAnsi="Verdana" w:cs="Times New Roman"/>
          <w:b/>
          <w:bCs/>
          <w:color w:val="0070C0"/>
          <w:sz w:val="20"/>
          <w:szCs w:val="20"/>
          <w:lang w:val="es-ES" w:eastAsia="es-ES"/>
        </w:rPr>
      </w:pPr>
      <w:bookmarkStart w:id="19" w:name="_Toc172555856"/>
      <w:r w:rsidRPr="00903434">
        <w:rPr>
          <w:rFonts w:ascii="Verdana" w:eastAsia="Times New Roman" w:hAnsi="Verdana" w:cs="Times New Roman"/>
          <w:b/>
          <w:bCs/>
          <w:color w:val="0070C0"/>
          <w:sz w:val="20"/>
          <w:szCs w:val="20"/>
          <w:lang w:val="es-ES" w:eastAsia="es-ES"/>
        </w:rPr>
        <w:t>DESCRIPCIÓN TÉCNICA DEL PROYECTO</w:t>
      </w:r>
      <w:bookmarkEnd w:id="19"/>
    </w:p>
    <w:p w14:paraId="539B4F1E" w14:textId="77777777" w:rsidR="006220FF" w:rsidRPr="00903434" w:rsidRDefault="006220FF" w:rsidP="0024108B">
      <w:pPr>
        <w:pStyle w:val="Prrafodelista"/>
        <w:jc w:val="both"/>
        <w:rPr>
          <w:rFonts w:ascii="Verdana" w:hAnsi="Verdana"/>
          <w:b/>
          <w:bCs/>
          <w:sz w:val="20"/>
          <w:szCs w:val="20"/>
          <w:lang w:val="es-ES"/>
        </w:rPr>
      </w:pPr>
    </w:p>
    <w:p w14:paraId="2ECBD20F" w14:textId="5EBD3074" w:rsidR="00142575" w:rsidRPr="00903434" w:rsidRDefault="00765714" w:rsidP="00531DCC">
      <w:pPr>
        <w:pStyle w:val="Prrafodelista"/>
        <w:keepNext/>
        <w:numPr>
          <w:ilvl w:val="1"/>
          <w:numId w:val="40"/>
        </w:numPr>
        <w:spacing w:after="0" w:line="240" w:lineRule="auto"/>
        <w:jc w:val="both"/>
        <w:outlineLvl w:val="1"/>
        <w:rPr>
          <w:rFonts w:ascii="Verdana" w:eastAsia="Times New Roman" w:hAnsi="Verdana" w:cs="Times New Roman"/>
          <w:b/>
          <w:bCs/>
          <w:sz w:val="20"/>
          <w:szCs w:val="20"/>
          <w:lang w:val="es-ES" w:eastAsia="es-ES"/>
        </w:rPr>
      </w:pPr>
      <w:bookmarkStart w:id="20" w:name="_Toc172555857"/>
      <w:r w:rsidRPr="00903434">
        <w:rPr>
          <w:rFonts w:ascii="Verdana" w:eastAsia="Times New Roman" w:hAnsi="Verdana" w:cs="Times New Roman"/>
          <w:b/>
          <w:bCs/>
          <w:sz w:val="20"/>
          <w:szCs w:val="20"/>
          <w:lang w:val="es-ES" w:eastAsia="es-ES"/>
        </w:rPr>
        <w:t>Localización del proyecto</w:t>
      </w:r>
      <w:bookmarkEnd w:id="20"/>
    </w:p>
    <w:p w14:paraId="783FE205" w14:textId="77777777" w:rsidR="00244497" w:rsidRPr="00903434" w:rsidRDefault="00244497" w:rsidP="0024108B">
      <w:pPr>
        <w:pStyle w:val="Prrafodelista"/>
        <w:keepNext/>
        <w:spacing w:after="0" w:line="240" w:lineRule="auto"/>
        <w:jc w:val="both"/>
        <w:outlineLvl w:val="1"/>
        <w:rPr>
          <w:rFonts w:ascii="Verdana" w:eastAsia="Times New Roman" w:hAnsi="Verdana" w:cs="Times New Roman"/>
          <w:b/>
          <w:bCs/>
          <w:sz w:val="20"/>
          <w:szCs w:val="20"/>
          <w:lang w:val="es-ES" w:eastAsia="es-ES"/>
        </w:rPr>
      </w:pPr>
    </w:p>
    <w:p w14:paraId="25CA8824" w14:textId="4045240B" w:rsidR="00F97689" w:rsidRPr="00903434" w:rsidRDefault="00244497" w:rsidP="0024108B">
      <w:pPr>
        <w:jc w:val="both"/>
        <w:rPr>
          <w:rFonts w:ascii="Verdana" w:hAnsi="Verdana"/>
          <w:bCs/>
          <w:color w:val="0070C0"/>
          <w:sz w:val="20"/>
          <w:szCs w:val="20"/>
          <w:lang w:val="es-ES"/>
        </w:rPr>
      </w:pPr>
      <w:r w:rsidRPr="00903434">
        <w:rPr>
          <w:rFonts w:ascii="Verdana" w:hAnsi="Verdana"/>
          <w:bCs/>
          <w:color w:val="0070C0"/>
          <w:sz w:val="20"/>
          <w:szCs w:val="20"/>
          <w:lang w:val="es-ES"/>
        </w:rPr>
        <w:t xml:space="preserve">(ejemplo) </w:t>
      </w:r>
      <w:r w:rsidR="00765714" w:rsidRPr="00903434">
        <w:rPr>
          <w:rFonts w:ascii="Verdana" w:hAnsi="Verdana"/>
          <w:bCs/>
          <w:color w:val="0070C0"/>
          <w:sz w:val="20"/>
          <w:szCs w:val="20"/>
          <w:lang w:val="es-ES"/>
        </w:rPr>
        <w:t>La plantación palmar cosechando paz se encuentra ubicado en el municipio de simit</w:t>
      </w:r>
      <w:r w:rsidR="00A345EE" w:rsidRPr="00903434">
        <w:rPr>
          <w:rFonts w:ascii="Verdana" w:hAnsi="Verdana"/>
          <w:bCs/>
          <w:color w:val="0070C0"/>
          <w:sz w:val="20"/>
          <w:szCs w:val="20"/>
          <w:lang w:val="es-ES"/>
        </w:rPr>
        <w:t>í</w:t>
      </w:r>
      <w:r w:rsidR="00765714" w:rsidRPr="00903434">
        <w:rPr>
          <w:rFonts w:ascii="Verdana" w:hAnsi="Verdana"/>
          <w:bCs/>
          <w:color w:val="0070C0"/>
          <w:sz w:val="20"/>
          <w:szCs w:val="20"/>
          <w:lang w:val="es-ES"/>
        </w:rPr>
        <w:t xml:space="preserve"> en del departamento del bolívar al norte del país</w:t>
      </w:r>
      <w:r w:rsidR="0000546A" w:rsidRPr="00903434">
        <w:rPr>
          <w:rFonts w:ascii="Verdana" w:hAnsi="Verdana"/>
          <w:bCs/>
          <w:color w:val="0070C0"/>
          <w:sz w:val="20"/>
          <w:szCs w:val="20"/>
          <w:lang w:val="es-ES"/>
        </w:rPr>
        <w:t xml:space="preserve"> </w:t>
      </w:r>
      <w:r w:rsidR="0000546A" w:rsidRPr="00903434">
        <w:rPr>
          <w:rFonts w:ascii="Verdana" w:hAnsi="Verdana" w:cs="Arial"/>
          <w:color w:val="0070C0"/>
          <w:sz w:val="20"/>
          <w:szCs w:val="20"/>
        </w:rPr>
        <w:t>cuenta con una extensión de 1.238 Km2, en una altitud de 53 metros sobre el nivel del mar.</w:t>
      </w:r>
      <w:r w:rsidR="00D85310" w:rsidRPr="00903434">
        <w:rPr>
          <w:rFonts w:ascii="Verdana" w:hAnsi="Verdana"/>
          <w:bCs/>
          <w:color w:val="0070C0"/>
          <w:sz w:val="20"/>
          <w:szCs w:val="20"/>
          <w:lang w:val="es-ES"/>
        </w:rPr>
        <w:t xml:space="preserve">, </w:t>
      </w:r>
      <w:r w:rsidR="00F97689" w:rsidRPr="00903434">
        <w:rPr>
          <w:rFonts w:ascii="Verdana" w:hAnsi="Verdana"/>
          <w:bCs/>
          <w:color w:val="0070C0"/>
          <w:sz w:val="20"/>
          <w:szCs w:val="20"/>
          <w:lang w:val="es-ES"/>
        </w:rPr>
        <w:t>se encuentra establecidas 830,97</w:t>
      </w:r>
    </w:p>
    <w:p w14:paraId="7B7B7AA0" w14:textId="63AD70CD" w:rsidR="00765714" w:rsidRPr="00903434" w:rsidRDefault="00F97689" w:rsidP="0024108B">
      <w:pPr>
        <w:jc w:val="both"/>
        <w:rPr>
          <w:rFonts w:ascii="Verdana" w:hAnsi="Verdana"/>
          <w:bCs/>
          <w:sz w:val="20"/>
          <w:szCs w:val="20"/>
          <w:lang w:val="es-ES"/>
        </w:rPr>
      </w:pPr>
      <w:r w:rsidRPr="00903434">
        <w:rPr>
          <w:rFonts w:ascii="Verdana" w:hAnsi="Verdana"/>
          <w:bCs/>
          <w:color w:val="0070C0"/>
          <w:sz w:val="20"/>
          <w:szCs w:val="20"/>
          <w:lang w:val="es-ES"/>
        </w:rPr>
        <w:t>Hectáreas de Palma de aceite, las cueles se están explotando y realizando labores de conservación y mantenimiento, donde se puede mostrar un buen estado de manejo, distribuidas</w:t>
      </w:r>
      <w:r w:rsidR="00A345EE" w:rsidRPr="00903434">
        <w:rPr>
          <w:rFonts w:ascii="Verdana" w:hAnsi="Verdana"/>
          <w:bCs/>
          <w:color w:val="0070C0"/>
          <w:sz w:val="20"/>
          <w:szCs w:val="20"/>
          <w:lang w:val="es-ES"/>
        </w:rPr>
        <w:t xml:space="preserve"> en dos (2) sectores productivos a saber</w:t>
      </w:r>
      <w:r w:rsidR="00A345EE" w:rsidRPr="00903434">
        <w:rPr>
          <w:rFonts w:ascii="Verdana" w:hAnsi="Verdana"/>
          <w:bCs/>
          <w:sz w:val="20"/>
          <w:szCs w:val="20"/>
          <w:lang w:val="es-ES"/>
        </w:rPr>
        <w:t>.</w:t>
      </w:r>
    </w:p>
    <w:p w14:paraId="3DC029E3" w14:textId="77777777" w:rsidR="000A5205" w:rsidRPr="00244497" w:rsidRDefault="00A345EE" w:rsidP="0024108B">
      <w:pPr>
        <w:jc w:val="both"/>
        <w:rPr>
          <w:rFonts w:ascii="Verdana" w:hAnsi="Verdana"/>
          <w:b/>
          <w:bCs/>
          <w:color w:val="0070C0"/>
          <w:sz w:val="20"/>
          <w:szCs w:val="20"/>
          <w:lang w:val="es-ES"/>
        </w:rPr>
      </w:pPr>
      <w:r w:rsidRPr="00903434">
        <w:rPr>
          <w:rFonts w:ascii="Verdana" w:hAnsi="Verdana"/>
          <w:b/>
          <w:bCs/>
          <w:color w:val="0070C0"/>
          <w:sz w:val="20"/>
          <w:szCs w:val="20"/>
          <w:lang w:val="es-ES"/>
        </w:rPr>
        <w:t>Sector coproagrosur</w:t>
      </w:r>
    </w:p>
    <w:p w14:paraId="18D2A5E8" w14:textId="728C36BF" w:rsidR="00A345EE" w:rsidRPr="00244497" w:rsidRDefault="00A345EE" w:rsidP="0024108B">
      <w:pPr>
        <w:jc w:val="both"/>
        <w:rPr>
          <w:rFonts w:ascii="Verdana" w:hAnsi="Verdana"/>
          <w:bCs/>
          <w:color w:val="0070C0"/>
          <w:sz w:val="20"/>
          <w:szCs w:val="20"/>
          <w:lang w:val="es-ES"/>
        </w:rPr>
      </w:pPr>
      <w:r w:rsidRPr="00244497">
        <w:rPr>
          <w:rFonts w:ascii="Verdana" w:hAnsi="Verdana"/>
          <w:bCs/>
          <w:color w:val="0070C0"/>
          <w:sz w:val="20"/>
          <w:szCs w:val="20"/>
          <w:lang w:val="es-ES"/>
        </w:rPr>
        <w:t>Con 522,57 Ha de Palma de aceite sembrada en seis predios: La Concepción; El Amparo; Vista Hermosa; La Ilusión; Santa Cruz y Mejoras Cafife.</w:t>
      </w:r>
      <w:r w:rsidRPr="00244497">
        <w:rPr>
          <w:rFonts w:ascii="Verdana" w:hAnsi="Verdana"/>
          <w:bCs/>
          <w:color w:val="0070C0"/>
          <w:sz w:val="20"/>
          <w:szCs w:val="20"/>
          <w:lang w:val="es-ES"/>
        </w:rPr>
        <w:cr/>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7"/>
        <w:gridCol w:w="2555"/>
        <w:gridCol w:w="1984"/>
        <w:gridCol w:w="2028"/>
      </w:tblGrid>
      <w:tr w:rsidR="00244497" w:rsidRPr="00244497" w14:paraId="26B1380B" w14:textId="77777777" w:rsidTr="00BC1A62">
        <w:trPr>
          <w:tblHeader/>
        </w:trPr>
        <w:tc>
          <w:tcPr>
            <w:tcW w:w="2827" w:type="dxa"/>
            <w:shd w:val="clear" w:color="auto" w:fill="D0CECE" w:themeFill="background2" w:themeFillShade="E6"/>
          </w:tcPr>
          <w:p w14:paraId="222A22C4" w14:textId="4ACE094F" w:rsidR="00A345EE" w:rsidRPr="00244497" w:rsidRDefault="00A345EE" w:rsidP="0024108B">
            <w:pPr>
              <w:jc w:val="both"/>
              <w:rPr>
                <w:rFonts w:ascii="Verdana" w:hAnsi="Verdana"/>
                <w:b/>
                <w:bCs/>
                <w:color w:val="0070C0"/>
                <w:sz w:val="20"/>
                <w:szCs w:val="20"/>
                <w:lang w:val="es-ES"/>
              </w:rPr>
            </w:pPr>
            <w:r w:rsidRPr="00244497">
              <w:rPr>
                <w:rFonts w:ascii="Verdana" w:hAnsi="Verdana"/>
                <w:b/>
                <w:bCs/>
                <w:color w:val="0070C0"/>
                <w:sz w:val="20"/>
                <w:szCs w:val="20"/>
                <w:lang w:val="es-ES"/>
              </w:rPr>
              <w:t>Predio</w:t>
            </w:r>
          </w:p>
        </w:tc>
        <w:tc>
          <w:tcPr>
            <w:tcW w:w="2555" w:type="dxa"/>
            <w:shd w:val="clear" w:color="auto" w:fill="D0CECE" w:themeFill="background2" w:themeFillShade="E6"/>
          </w:tcPr>
          <w:p w14:paraId="458475E5" w14:textId="4F31CBBD" w:rsidR="00A345EE" w:rsidRPr="00244497" w:rsidRDefault="00A345EE" w:rsidP="0024108B">
            <w:pPr>
              <w:jc w:val="both"/>
              <w:rPr>
                <w:rFonts w:ascii="Verdana" w:hAnsi="Verdana"/>
                <w:b/>
                <w:bCs/>
                <w:color w:val="0070C0"/>
                <w:sz w:val="20"/>
                <w:szCs w:val="20"/>
                <w:lang w:val="es-ES"/>
              </w:rPr>
            </w:pPr>
            <w:r w:rsidRPr="00244497">
              <w:rPr>
                <w:rFonts w:ascii="Verdana" w:hAnsi="Verdana"/>
                <w:b/>
                <w:bCs/>
                <w:color w:val="0070C0"/>
                <w:sz w:val="20"/>
                <w:szCs w:val="20"/>
                <w:lang w:val="es-ES"/>
              </w:rPr>
              <w:t>Hectáreas</w:t>
            </w:r>
          </w:p>
        </w:tc>
        <w:tc>
          <w:tcPr>
            <w:tcW w:w="4012" w:type="dxa"/>
            <w:gridSpan w:val="2"/>
            <w:shd w:val="clear" w:color="auto" w:fill="D0CECE" w:themeFill="background2" w:themeFillShade="E6"/>
          </w:tcPr>
          <w:p w14:paraId="05ABB0FB" w14:textId="62D0E4EB" w:rsidR="00A345EE" w:rsidRPr="00244497" w:rsidRDefault="00A345EE" w:rsidP="0024108B">
            <w:pPr>
              <w:jc w:val="both"/>
              <w:rPr>
                <w:rFonts w:ascii="Verdana" w:hAnsi="Verdana"/>
                <w:b/>
                <w:bCs/>
                <w:color w:val="0070C0"/>
                <w:sz w:val="20"/>
                <w:szCs w:val="20"/>
                <w:lang w:val="es-ES"/>
              </w:rPr>
            </w:pPr>
            <w:r w:rsidRPr="00244497">
              <w:rPr>
                <w:rFonts w:ascii="Verdana" w:hAnsi="Verdana"/>
                <w:b/>
                <w:bCs/>
                <w:color w:val="0070C0"/>
                <w:sz w:val="20"/>
                <w:szCs w:val="20"/>
                <w:lang w:val="es-ES"/>
              </w:rPr>
              <w:t>Coordenadas</w:t>
            </w:r>
          </w:p>
        </w:tc>
      </w:tr>
      <w:tr w:rsidR="00244497" w:rsidRPr="00244497" w14:paraId="22D46FB4" w14:textId="270408E2" w:rsidTr="003F3DAD">
        <w:tc>
          <w:tcPr>
            <w:tcW w:w="2827" w:type="dxa"/>
          </w:tcPr>
          <w:p w14:paraId="123531B7" w14:textId="4538CEA3" w:rsidR="004F5167" w:rsidRPr="00244497" w:rsidRDefault="004F5167" w:rsidP="0024108B">
            <w:pPr>
              <w:jc w:val="both"/>
              <w:rPr>
                <w:rFonts w:ascii="Verdana" w:hAnsi="Verdana"/>
                <w:bCs/>
                <w:color w:val="0070C0"/>
                <w:sz w:val="20"/>
                <w:szCs w:val="20"/>
                <w:lang w:val="es-ES"/>
              </w:rPr>
            </w:pPr>
            <w:r w:rsidRPr="00244497">
              <w:rPr>
                <w:rFonts w:ascii="Verdana" w:hAnsi="Verdana"/>
                <w:bCs/>
                <w:color w:val="0070C0"/>
                <w:sz w:val="20"/>
                <w:szCs w:val="20"/>
                <w:lang w:val="es-ES"/>
              </w:rPr>
              <w:t xml:space="preserve">Concepción </w:t>
            </w:r>
          </w:p>
        </w:tc>
        <w:tc>
          <w:tcPr>
            <w:tcW w:w="2555" w:type="dxa"/>
          </w:tcPr>
          <w:p w14:paraId="1DC10084" w14:textId="68C54C74" w:rsidR="004F5167" w:rsidRPr="00244497" w:rsidRDefault="004F5167" w:rsidP="0024108B">
            <w:pPr>
              <w:jc w:val="both"/>
              <w:rPr>
                <w:rFonts w:ascii="Verdana" w:hAnsi="Verdana"/>
                <w:bCs/>
                <w:color w:val="0070C0"/>
                <w:sz w:val="20"/>
                <w:szCs w:val="20"/>
                <w:lang w:val="es-ES"/>
              </w:rPr>
            </w:pPr>
            <w:r w:rsidRPr="00244497">
              <w:rPr>
                <w:rFonts w:ascii="Verdana" w:hAnsi="Verdana"/>
                <w:bCs/>
                <w:color w:val="0070C0"/>
                <w:sz w:val="20"/>
                <w:szCs w:val="20"/>
                <w:lang w:val="es-ES"/>
              </w:rPr>
              <w:t>44,57 Ha</w:t>
            </w:r>
          </w:p>
        </w:tc>
        <w:tc>
          <w:tcPr>
            <w:tcW w:w="1984" w:type="dxa"/>
          </w:tcPr>
          <w:p w14:paraId="103D82ED" w14:textId="38006F1E" w:rsidR="004F5167" w:rsidRPr="00244497" w:rsidRDefault="004F5167" w:rsidP="0024108B">
            <w:pPr>
              <w:jc w:val="both"/>
              <w:rPr>
                <w:rFonts w:ascii="Verdana" w:hAnsi="Verdana"/>
                <w:bCs/>
                <w:color w:val="0070C0"/>
                <w:sz w:val="20"/>
                <w:szCs w:val="20"/>
                <w:lang w:val="es-ES"/>
              </w:rPr>
            </w:pPr>
            <w:r w:rsidRPr="00244497">
              <w:rPr>
                <w:rFonts w:ascii="Verdana" w:hAnsi="Verdana"/>
                <w:bCs/>
                <w:color w:val="0070C0"/>
                <w:sz w:val="20"/>
                <w:szCs w:val="20"/>
                <w:lang w:val="es-ES"/>
              </w:rPr>
              <w:t>7°45</w:t>
            </w:r>
            <w:r w:rsidR="000A5205" w:rsidRPr="00244497">
              <w:rPr>
                <w:rFonts w:ascii="Verdana" w:hAnsi="Verdana"/>
                <w:bCs/>
                <w:color w:val="0070C0"/>
                <w:sz w:val="20"/>
                <w:szCs w:val="20"/>
                <w:lang w:val="es-ES"/>
              </w:rPr>
              <w:t>′</w:t>
            </w:r>
            <w:r w:rsidRPr="00244497">
              <w:rPr>
                <w:rFonts w:ascii="Verdana" w:hAnsi="Verdana"/>
                <w:bCs/>
                <w:color w:val="0070C0"/>
                <w:sz w:val="20"/>
                <w:szCs w:val="20"/>
                <w:lang w:val="es-ES"/>
              </w:rPr>
              <w:t>29,585</w:t>
            </w:r>
            <w:r w:rsidR="000A5205" w:rsidRPr="00244497">
              <w:rPr>
                <w:rFonts w:ascii="Verdana" w:hAnsi="Verdana"/>
                <w:bCs/>
                <w:color w:val="0070C0"/>
                <w:sz w:val="20"/>
                <w:szCs w:val="20"/>
                <w:lang w:val="es-ES"/>
              </w:rPr>
              <w:t xml:space="preserve">" </w:t>
            </w:r>
            <w:r w:rsidRPr="00244497">
              <w:rPr>
                <w:rFonts w:ascii="Verdana" w:hAnsi="Verdana"/>
                <w:bCs/>
                <w:color w:val="0070C0"/>
                <w:sz w:val="20"/>
                <w:szCs w:val="20"/>
                <w:lang w:val="es-ES"/>
              </w:rPr>
              <w:t>N</w:t>
            </w:r>
          </w:p>
        </w:tc>
        <w:tc>
          <w:tcPr>
            <w:tcW w:w="2028" w:type="dxa"/>
          </w:tcPr>
          <w:p w14:paraId="60D58869" w14:textId="5DC06DEA" w:rsidR="004F5167" w:rsidRPr="00244497" w:rsidRDefault="00D64C29" w:rsidP="0024108B">
            <w:pPr>
              <w:jc w:val="both"/>
              <w:rPr>
                <w:rFonts w:ascii="Verdana" w:hAnsi="Verdana"/>
                <w:bCs/>
                <w:color w:val="0070C0"/>
                <w:sz w:val="20"/>
                <w:szCs w:val="20"/>
                <w:lang w:val="es-ES"/>
              </w:rPr>
            </w:pPr>
            <w:r w:rsidRPr="00244497">
              <w:rPr>
                <w:rFonts w:ascii="Verdana" w:hAnsi="Verdana"/>
                <w:bCs/>
                <w:color w:val="0070C0"/>
                <w:sz w:val="20"/>
                <w:szCs w:val="20"/>
                <w:lang w:val="es-ES"/>
              </w:rPr>
              <w:t>73°59´49,562”W</w:t>
            </w:r>
          </w:p>
        </w:tc>
      </w:tr>
      <w:tr w:rsidR="00244497" w:rsidRPr="00244497" w14:paraId="4F7317FA" w14:textId="6C3C5C62" w:rsidTr="003F3DAD">
        <w:tc>
          <w:tcPr>
            <w:tcW w:w="2827" w:type="dxa"/>
            <w:shd w:val="clear" w:color="auto" w:fill="D0CECE" w:themeFill="background2" w:themeFillShade="E6"/>
          </w:tcPr>
          <w:p w14:paraId="77BFD3F0" w14:textId="3539BA59" w:rsidR="004F5167" w:rsidRPr="00244497" w:rsidRDefault="004F5167" w:rsidP="0024108B">
            <w:pPr>
              <w:jc w:val="both"/>
              <w:rPr>
                <w:rFonts w:ascii="Verdana" w:hAnsi="Verdana"/>
                <w:bCs/>
                <w:color w:val="0070C0"/>
                <w:sz w:val="20"/>
                <w:szCs w:val="20"/>
                <w:lang w:val="es-ES"/>
              </w:rPr>
            </w:pPr>
            <w:r w:rsidRPr="00244497">
              <w:rPr>
                <w:rFonts w:ascii="Verdana" w:hAnsi="Verdana"/>
                <w:bCs/>
                <w:color w:val="0070C0"/>
                <w:sz w:val="20"/>
                <w:szCs w:val="20"/>
                <w:lang w:val="es-ES"/>
              </w:rPr>
              <w:t xml:space="preserve">El amparo </w:t>
            </w:r>
          </w:p>
        </w:tc>
        <w:tc>
          <w:tcPr>
            <w:tcW w:w="2555" w:type="dxa"/>
            <w:shd w:val="clear" w:color="auto" w:fill="D0CECE" w:themeFill="background2" w:themeFillShade="E6"/>
          </w:tcPr>
          <w:p w14:paraId="15328524" w14:textId="02C1B13B" w:rsidR="004F5167" w:rsidRPr="00244497" w:rsidRDefault="004F5167" w:rsidP="0024108B">
            <w:pPr>
              <w:jc w:val="both"/>
              <w:rPr>
                <w:rFonts w:ascii="Verdana" w:hAnsi="Verdana"/>
                <w:bCs/>
                <w:color w:val="0070C0"/>
                <w:sz w:val="20"/>
                <w:szCs w:val="20"/>
                <w:lang w:val="es-ES"/>
              </w:rPr>
            </w:pPr>
            <w:r w:rsidRPr="00244497">
              <w:rPr>
                <w:rFonts w:ascii="Verdana" w:hAnsi="Verdana"/>
                <w:bCs/>
                <w:color w:val="0070C0"/>
                <w:sz w:val="20"/>
                <w:szCs w:val="20"/>
                <w:lang w:val="es-ES"/>
              </w:rPr>
              <w:t>115.82 Ha</w:t>
            </w:r>
          </w:p>
        </w:tc>
        <w:tc>
          <w:tcPr>
            <w:tcW w:w="1984" w:type="dxa"/>
            <w:shd w:val="clear" w:color="auto" w:fill="D0CECE" w:themeFill="background2" w:themeFillShade="E6"/>
          </w:tcPr>
          <w:p w14:paraId="4E2A7FBB" w14:textId="79E99907" w:rsidR="004F5167" w:rsidRPr="00244497" w:rsidRDefault="00D64C29" w:rsidP="0024108B">
            <w:pPr>
              <w:jc w:val="both"/>
              <w:rPr>
                <w:rFonts w:ascii="Verdana" w:hAnsi="Verdana"/>
                <w:bCs/>
                <w:color w:val="0070C0"/>
                <w:sz w:val="20"/>
                <w:szCs w:val="20"/>
                <w:lang w:val="es-ES"/>
              </w:rPr>
            </w:pPr>
            <w:r w:rsidRPr="00244497">
              <w:rPr>
                <w:rFonts w:ascii="Verdana" w:hAnsi="Verdana"/>
                <w:bCs/>
                <w:color w:val="0070C0"/>
                <w:sz w:val="20"/>
                <w:szCs w:val="20"/>
                <w:lang w:val="es-ES"/>
              </w:rPr>
              <w:t>7°</w:t>
            </w:r>
            <w:r w:rsidR="000A5205" w:rsidRPr="00244497">
              <w:rPr>
                <w:rFonts w:ascii="Verdana" w:hAnsi="Verdana"/>
                <w:bCs/>
                <w:color w:val="0070C0"/>
                <w:sz w:val="20"/>
                <w:szCs w:val="20"/>
                <w:lang w:val="es-ES"/>
              </w:rPr>
              <w:t xml:space="preserve"> </w:t>
            </w:r>
            <w:r w:rsidRPr="00244497">
              <w:rPr>
                <w:rFonts w:ascii="Verdana" w:hAnsi="Verdana"/>
                <w:bCs/>
                <w:color w:val="0070C0"/>
                <w:sz w:val="20"/>
                <w:szCs w:val="20"/>
                <w:lang w:val="es-ES"/>
              </w:rPr>
              <w:t>46′20,735" N</w:t>
            </w:r>
          </w:p>
        </w:tc>
        <w:tc>
          <w:tcPr>
            <w:tcW w:w="2028" w:type="dxa"/>
            <w:shd w:val="clear" w:color="auto" w:fill="D0CECE" w:themeFill="background2" w:themeFillShade="E6"/>
          </w:tcPr>
          <w:p w14:paraId="62B1167B" w14:textId="10559C2E" w:rsidR="004F5167" w:rsidRPr="00244497" w:rsidRDefault="00D64C29" w:rsidP="0024108B">
            <w:pPr>
              <w:jc w:val="both"/>
              <w:rPr>
                <w:rFonts w:ascii="Verdana" w:hAnsi="Verdana"/>
                <w:bCs/>
                <w:color w:val="0070C0"/>
                <w:sz w:val="20"/>
                <w:szCs w:val="20"/>
                <w:lang w:val="es-ES"/>
              </w:rPr>
            </w:pPr>
            <w:r w:rsidRPr="00244497">
              <w:rPr>
                <w:rFonts w:ascii="Verdana" w:hAnsi="Verdana"/>
                <w:bCs/>
                <w:color w:val="0070C0"/>
                <w:sz w:val="20"/>
                <w:szCs w:val="20"/>
                <w:lang w:val="es-ES"/>
              </w:rPr>
              <w:t>74° 0′ 33,372" W</w:t>
            </w:r>
          </w:p>
        </w:tc>
      </w:tr>
      <w:tr w:rsidR="00244497" w:rsidRPr="00244497" w14:paraId="62E551D8" w14:textId="6B656C5B" w:rsidTr="003F3DAD">
        <w:tc>
          <w:tcPr>
            <w:tcW w:w="2827" w:type="dxa"/>
          </w:tcPr>
          <w:p w14:paraId="0D6BB301" w14:textId="21EE1756" w:rsidR="004F5167" w:rsidRPr="00244497" w:rsidRDefault="007D0892" w:rsidP="0024108B">
            <w:pPr>
              <w:jc w:val="both"/>
              <w:rPr>
                <w:rFonts w:ascii="Verdana" w:hAnsi="Verdana"/>
                <w:bCs/>
                <w:color w:val="0070C0"/>
                <w:sz w:val="20"/>
                <w:szCs w:val="20"/>
                <w:lang w:val="es-ES"/>
              </w:rPr>
            </w:pPr>
            <w:r w:rsidRPr="00244497">
              <w:rPr>
                <w:rFonts w:ascii="Verdana" w:hAnsi="Verdana"/>
                <w:bCs/>
                <w:color w:val="0070C0"/>
                <w:sz w:val="20"/>
                <w:szCs w:val="20"/>
                <w:lang w:val="es-ES"/>
              </w:rPr>
              <w:t>Vista hermosa</w:t>
            </w:r>
          </w:p>
        </w:tc>
        <w:tc>
          <w:tcPr>
            <w:tcW w:w="2555" w:type="dxa"/>
          </w:tcPr>
          <w:p w14:paraId="77BEF764" w14:textId="2DF07F10" w:rsidR="004F5167" w:rsidRPr="00244497" w:rsidRDefault="004F5167" w:rsidP="0024108B">
            <w:pPr>
              <w:jc w:val="both"/>
              <w:rPr>
                <w:rFonts w:ascii="Verdana" w:hAnsi="Verdana"/>
                <w:bCs/>
                <w:color w:val="0070C0"/>
                <w:sz w:val="20"/>
                <w:szCs w:val="20"/>
                <w:lang w:val="es-ES"/>
              </w:rPr>
            </w:pPr>
            <w:r w:rsidRPr="00244497">
              <w:rPr>
                <w:rFonts w:ascii="Verdana" w:hAnsi="Verdana"/>
                <w:bCs/>
                <w:color w:val="0070C0"/>
                <w:sz w:val="20"/>
                <w:szCs w:val="20"/>
                <w:lang w:val="es-ES"/>
              </w:rPr>
              <w:t>149,33 Ha</w:t>
            </w:r>
          </w:p>
        </w:tc>
        <w:tc>
          <w:tcPr>
            <w:tcW w:w="1984" w:type="dxa"/>
          </w:tcPr>
          <w:p w14:paraId="7425A2D9" w14:textId="40258199" w:rsidR="004F5167" w:rsidRPr="00244497" w:rsidRDefault="00D64C29" w:rsidP="0024108B">
            <w:pPr>
              <w:jc w:val="both"/>
              <w:rPr>
                <w:rFonts w:ascii="Verdana" w:hAnsi="Verdana"/>
                <w:bCs/>
                <w:color w:val="0070C0"/>
                <w:sz w:val="20"/>
                <w:szCs w:val="20"/>
                <w:lang w:val="es-ES"/>
              </w:rPr>
            </w:pPr>
            <w:r w:rsidRPr="00244497">
              <w:rPr>
                <w:rFonts w:ascii="Verdana" w:hAnsi="Verdana"/>
                <w:bCs/>
                <w:color w:val="0070C0"/>
                <w:sz w:val="20"/>
                <w:szCs w:val="20"/>
                <w:lang w:val="es-ES"/>
              </w:rPr>
              <w:t>7°</w:t>
            </w:r>
            <w:r w:rsidR="000A5205" w:rsidRPr="00244497">
              <w:rPr>
                <w:rFonts w:ascii="Verdana" w:hAnsi="Verdana"/>
                <w:bCs/>
                <w:color w:val="0070C0"/>
                <w:sz w:val="20"/>
                <w:szCs w:val="20"/>
                <w:lang w:val="es-ES"/>
              </w:rPr>
              <w:t xml:space="preserve"> </w:t>
            </w:r>
            <w:r w:rsidRPr="00244497">
              <w:rPr>
                <w:rFonts w:ascii="Verdana" w:hAnsi="Verdana"/>
                <w:bCs/>
                <w:color w:val="0070C0"/>
                <w:sz w:val="20"/>
                <w:szCs w:val="20"/>
                <w:lang w:val="es-ES"/>
              </w:rPr>
              <w:t>45′15,669" N</w:t>
            </w:r>
          </w:p>
        </w:tc>
        <w:tc>
          <w:tcPr>
            <w:tcW w:w="2028" w:type="dxa"/>
          </w:tcPr>
          <w:p w14:paraId="2CFAD466" w14:textId="6B77D757" w:rsidR="004F5167" w:rsidRPr="00244497" w:rsidRDefault="00D64C29" w:rsidP="0024108B">
            <w:pPr>
              <w:jc w:val="both"/>
              <w:rPr>
                <w:rFonts w:ascii="Verdana" w:hAnsi="Verdana"/>
                <w:bCs/>
                <w:color w:val="0070C0"/>
                <w:sz w:val="20"/>
                <w:szCs w:val="20"/>
                <w:lang w:val="es-ES"/>
              </w:rPr>
            </w:pPr>
            <w:r w:rsidRPr="00244497">
              <w:rPr>
                <w:rFonts w:ascii="Verdana" w:hAnsi="Verdana"/>
                <w:bCs/>
                <w:color w:val="0070C0"/>
                <w:sz w:val="20"/>
                <w:szCs w:val="20"/>
                <w:lang w:val="es-ES"/>
              </w:rPr>
              <w:t>74° 0′44,930" W</w:t>
            </w:r>
          </w:p>
        </w:tc>
      </w:tr>
      <w:tr w:rsidR="00244497" w:rsidRPr="00244497" w14:paraId="592BC34E" w14:textId="0B71A357" w:rsidTr="003F3DAD">
        <w:tc>
          <w:tcPr>
            <w:tcW w:w="2827" w:type="dxa"/>
            <w:shd w:val="clear" w:color="auto" w:fill="D0CECE" w:themeFill="background2" w:themeFillShade="E6"/>
          </w:tcPr>
          <w:p w14:paraId="1281C4C8" w14:textId="023CF841" w:rsidR="004F5167" w:rsidRPr="00244497" w:rsidRDefault="004F5167" w:rsidP="0024108B">
            <w:pPr>
              <w:jc w:val="both"/>
              <w:rPr>
                <w:rFonts w:ascii="Verdana" w:hAnsi="Verdana"/>
                <w:bCs/>
                <w:color w:val="0070C0"/>
                <w:sz w:val="20"/>
                <w:szCs w:val="20"/>
                <w:lang w:val="es-ES"/>
              </w:rPr>
            </w:pPr>
            <w:r w:rsidRPr="00244497">
              <w:rPr>
                <w:rFonts w:ascii="Verdana" w:hAnsi="Verdana"/>
                <w:bCs/>
                <w:color w:val="0070C0"/>
                <w:sz w:val="20"/>
                <w:szCs w:val="20"/>
                <w:lang w:val="es-ES"/>
              </w:rPr>
              <w:t xml:space="preserve">La </w:t>
            </w:r>
            <w:r w:rsidR="00DD6CA5" w:rsidRPr="00244497">
              <w:rPr>
                <w:rFonts w:ascii="Verdana" w:hAnsi="Verdana"/>
                <w:bCs/>
                <w:color w:val="0070C0"/>
                <w:sz w:val="20"/>
                <w:szCs w:val="20"/>
                <w:lang w:val="es-ES"/>
              </w:rPr>
              <w:t>ilusión</w:t>
            </w:r>
          </w:p>
        </w:tc>
        <w:tc>
          <w:tcPr>
            <w:tcW w:w="2555" w:type="dxa"/>
            <w:shd w:val="clear" w:color="auto" w:fill="D0CECE" w:themeFill="background2" w:themeFillShade="E6"/>
          </w:tcPr>
          <w:p w14:paraId="1766E30F" w14:textId="2B6B246B" w:rsidR="004F5167" w:rsidRPr="00244497" w:rsidRDefault="004F5167" w:rsidP="0024108B">
            <w:pPr>
              <w:jc w:val="both"/>
              <w:rPr>
                <w:rFonts w:ascii="Verdana" w:hAnsi="Verdana"/>
                <w:bCs/>
                <w:color w:val="0070C0"/>
                <w:sz w:val="20"/>
                <w:szCs w:val="20"/>
                <w:lang w:val="es-ES"/>
              </w:rPr>
            </w:pPr>
            <w:r w:rsidRPr="00244497">
              <w:rPr>
                <w:rFonts w:ascii="Verdana" w:hAnsi="Verdana"/>
                <w:bCs/>
                <w:color w:val="0070C0"/>
                <w:sz w:val="20"/>
                <w:szCs w:val="20"/>
                <w:lang w:val="es-ES"/>
              </w:rPr>
              <w:t>112,35 Ha</w:t>
            </w:r>
          </w:p>
        </w:tc>
        <w:tc>
          <w:tcPr>
            <w:tcW w:w="1984" w:type="dxa"/>
            <w:shd w:val="clear" w:color="auto" w:fill="D0CECE" w:themeFill="background2" w:themeFillShade="E6"/>
          </w:tcPr>
          <w:p w14:paraId="612164FA" w14:textId="24CD7C68" w:rsidR="004F5167" w:rsidRPr="00244497" w:rsidRDefault="00D64C29" w:rsidP="0024108B">
            <w:pPr>
              <w:jc w:val="both"/>
              <w:rPr>
                <w:rFonts w:ascii="Verdana" w:hAnsi="Verdana"/>
                <w:bCs/>
                <w:color w:val="0070C0"/>
                <w:sz w:val="20"/>
                <w:szCs w:val="20"/>
                <w:lang w:val="es-ES"/>
              </w:rPr>
            </w:pPr>
            <w:r w:rsidRPr="00244497">
              <w:rPr>
                <w:rFonts w:ascii="Verdana" w:hAnsi="Verdana"/>
                <w:bCs/>
                <w:color w:val="0070C0"/>
                <w:sz w:val="20"/>
                <w:szCs w:val="20"/>
                <w:lang w:val="es-ES"/>
              </w:rPr>
              <w:t>7°</w:t>
            </w:r>
            <w:r w:rsidR="000A5205" w:rsidRPr="00244497">
              <w:rPr>
                <w:rFonts w:ascii="Verdana" w:hAnsi="Verdana"/>
                <w:bCs/>
                <w:color w:val="0070C0"/>
                <w:sz w:val="20"/>
                <w:szCs w:val="20"/>
                <w:lang w:val="es-ES"/>
              </w:rPr>
              <w:t xml:space="preserve"> </w:t>
            </w:r>
            <w:r w:rsidRPr="00244497">
              <w:rPr>
                <w:rFonts w:ascii="Verdana" w:hAnsi="Verdana"/>
                <w:bCs/>
                <w:color w:val="0070C0"/>
                <w:sz w:val="20"/>
                <w:szCs w:val="20"/>
                <w:lang w:val="es-ES"/>
              </w:rPr>
              <w:t>45′</w:t>
            </w:r>
            <w:r w:rsidR="003F3DAD" w:rsidRPr="00244497">
              <w:rPr>
                <w:rFonts w:ascii="Verdana" w:hAnsi="Verdana"/>
                <w:bCs/>
                <w:color w:val="0070C0"/>
                <w:sz w:val="20"/>
                <w:szCs w:val="20"/>
                <w:lang w:val="es-ES"/>
              </w:rPr>
              <w:t xml:space="preserve"> </w:t>
            </w:r>
            <w:r w:rsidRPr="00244497">
              <w:rPr>
                <w:rFonts w:ascii="Verdana" w:hAnsi="Verdana"/>
                <w:bCs/>
                <w:color w:val="0070C0"/>
                <w:sz w:val="20"/>
                <w:szCs w:val="20"/>
                <w:lang w:val="es-ES"/>
              </w:rPr>
              <w:t>5,146"</w:t>
            </w:r>
            <w:r w:rsidR="000A5205" w:rsidRPr="00244497">
              <w:rPr>
                <w:rFonts w:ascii="Verdana" w:hAnsi="Verdana"/>
                <w:bCs/>
                <w:color w:val="0070C0"/>
                <w:sz w:val="20"/>
                <w:szCs w:val="20"/>
                <w:lang w:val="es-ES"/>
              </w:rPr>
              <w:t xml:space="preserve"> </w:t>
            </w:r>
            <w:r w:rsidR="003F3DAD" w:rsidRPr="00244497">
              <w:rPr>
                <w:rFonts w:ascii="Verdana" w:hAnsi="Verdana"/>
                <w:bCs/>
                <w:color w:val="0070C0"/>
                <w:sz w:val="20"/>
                <w:szCs w:val="20"/>
                <w:lang w:val="es-ES"/>
              </w:rPr>
              <w:t xml:space="preserve"> </w:t>
            </w:r>
            <w:r w:rsidRPr="00244497">
              <w:rPr>
                <w:rFonts w:ascii="Verdana" w:hAnsi="Verdana"/>
                <w:bCs/>
                <w:color w:val="0070C0"/>
                <w:sz w:val="20"/>
                <w:szCs w:val="20"/>
                <w:lang w:val="es-ES"/>
              </w:rPr>
              <w:t>N</w:t>
            </w:r>
          </w:p>
        </w:tc>
        <w:tc>
          <w:tcPr>
            <w:tcW w:w="2028" w:type="dxa"/>
            <w:shd w:val="clear" w:color="auto" w:fill="D0CECE" w:themeFill="background2" w:themeFillShade="E6"/>
          </w:tcPr>
          <w:p w14:paraId="2193F535" w14:textId="2FC6ED83" w:rsidR="004F5167" w:rsidRPr="00244497" w:rsidRDefault="000A5205" w:rsidP="0024108B">
            <w:pPr>
              <w:jc w:val="both"/>
              <w:rPr>
                <w:rFonts w:ascii="Verdana" w:hAnsi="Verdana"/>
                <w:bCs/>
                <w:color w:val="0070C0"/>
                <w:sz w:val="20"/>
                <w:szCs w:val="20"/>
                <w:lang w:val="es-ES"/>
              </w:rPr>
            </w:pPr>
            <w:r w:rsidRPr="00244497">
              <w:rPr>
                <w:rFonts w:ascii="Verdana" w:hAnsi="Verdana"/>
                <w:bCs/>
                <w:color w:val="0070C0"/>
                <w:sz w:val="20"/>
                <w:szCs w:val="20"/>
                <w:lang w:val="es-ES"/>
              </w:rPr>
              <w:t>73°59′</w:t>
            </w:r>
            <w:r w:rsidR="00D64C29" w:rsidRPr="00244497">
              <w:rPr>
                <w:rFonts w:ascii="Verdana" w:hAnsi="Verdana"/>
                <w:bCs/>
                <w:color w:val="0070C0"/>
                <w:sz w:val="20"/>
                <w:szCs w:val="20"/>
                <w:lang w:val="es-ES"/>
              </w:rPr>
              <w:t>29,258"</w:t>
            </w:r>
            <w:r w:rsidRPr="00244497">
              <w:rPr>
                <w:rFonts w:ascii="Verdana" w:hAnsi="Verdana"/>
                <w:bCs/>
                <w:color w:val="0070C0"/>
                <w:sz w:val="20"/>
                <w:szCs w:val="20"/>
                <w:lang w:val="es-ES"/>
              </w:rPr>
              <w:t xml:space="preserve"> W </w:t>
            </w:r>
          </w:p>
        </w:tc>
      </w:tr>
      <w:tr w:rsidR="00244497" w:rsidRPr="00244497" w14:paraId="54D39155" w14:textId="13D84432" w:rsidTr="003F3DAD">
        <w:tc>
          <w:tcPr>
            <w:tcW w:w="2827" w:type="dxa"/>
          </w:tcPr>
          <w:p w14:paraId="7EF0642B" w14:textId="3E48B420" w:rsidR="004F5167" w:rsidRPr="00244497" w:rsidRDefault="004F5167" w:rsidP="0024108B">
            <w:pPr>
              <w:jc w:val="both"/>
              <w:rPr>
                <w:rFonts w:ascii="Verdana" w:hAnsi="Verdana"/>
                <w:bCs/>
                <w:color w:val="0070C0"/>
                <w:sz w:val="20"/>
                <w:szCs w:val="20"/>
                <w:lang w:val="es-ES"/>
              </w:rPr>
            </w:pPr>
            <w:r w:rsidRPr="00244497">
              <w:rPr>
                <w:rFonts w:ascii="Verdana" w:hAnsi="Verdana"/>
                <w:bCs/>
                <w:color w:val="0070C0"/>
                <w:sz w:val="20"/>
                <w:szCs w:val="20"/>
                <w:lang w:val="es-ES"/>
              </w:rPr>
              <w:t>Santa  cruz</w:t>
            </w:r>
          </w:p>
        </w:tc>
        <w:tc>
          <w:tcPr>
            <w:tcW w:w="2555" w:type="dxa"/>
          </w:tcPr>
          <w:p w14:paraId="673FC7D8" w14:textId="67DD8759" w:rsidR="004F5167" w:rsidRPr="00244497" w:rsidRDefault="004F5167" w:rsidP="0024108B">
            <w:pPr>
              <w:jc w:val="both"/>
              <w:rPr>
                <w:rFonts w:ascii="Verdana" w:hAnsi="Verdana"/>
                <w:bCs/>
                <w:color w:val="0070C0"/>
                <w:sz w:val="20"/>
                <w:szCs w:val="20"/>
                <w:lang w:val="es-ES"/>
              </w:rPr>
            </w:pPr>
            <w:r w:rsidRPr="00244497">
              <w:rPr>
                <w:rFonts w:ascii="Verdana" w:hAnsi="Verdana"/>
                <w:bCs/>
                <w:color w:val="0070C0"/>
                <w:sz w:val="20"/>
                <w:szCs w:val="20"/>
                <w:lang w:val="es-ES"/>
              </w:rPr>
              <w:t>75,68Ha</w:t>
            </w:r>
          </w:p>
        </w:tc>
        <w:tc>
          <w:tcPr>
            <w:tcW w:w="1984" w:type="dxa"/>
          </w:tcPr>
          <w:p w14:paraId="14E29DFC" w14:textId="6F408A9C" w:rsidR="004F5167" w:rsidRPr="00244497" w:rsidRDefault="00D64C29" w:rsidP="0024108B">
            <w:pPr>
              <w:jc w:val="both"/>
              <w:rPr>
                <w:rFonts w:ascii="Verdana" w:hAnsi="Verdana"/>
                <w:bCs/>
                <w:color w:val="0070C0"/>
                <w:sz w:val="20"/>
                <w:szCs w:val="20"/>
                <w:lang w:val="es-ES"/>
              </w:rPr>
            </w:pPr>
            <w:r w:rsidRPr="00244497">
              <w:rPr>
                <w:rFonts w:ascii="Verdana" w:hAnsi="Verdana"/>
                <w:bCs/>
                <w:color w:val="0070C0"/>
                <w:sz w:val="20"/>
                <w:szCs w:val="20"/>
                <w:lang w:val="es-ES"/>
              </w:rPr>
              <w:t>7°</w:t>
            </w:r>
            <w:r w:rsidR="000A5205" w:rsidRPr="00244497">
              <w:rPr>
                <w:rFonts w:ascii="Verdana" w:hAnsi="Verdana"/>
                <w:bCs/>
                <w:color w:val="0070C0"/>
                <w:sz w:val="20"/>
                <w:szCs w:val="20"/>
                <w:lang w:val="es-ES"/>
              </w:rPr>
              <w:t xml:space="preserve"> </w:t>
            </w:r>
            <w:r w:rsidRPr="00244497">
              <w:rPr>
                <w:rFonts w:ascii="Verdana" w:hAnsi="Verdana"/>
                <w:bCs/>
                <w:color w:val="0070C0"/>
                <w:sz w:val="20"/>
                <w:szCs w:val="20"/>
                <w:lang w:val="es-ES"/>
              </w:rPr>
              <w:t>45′</w:t>
            </w:r>
            <w:r w:rsidR="003F3DAD" w:rsidRPr="00244497">
              <w:rPr>
                <w:rFonts w:ascii="Verdana" w:hAnsi="Verdana"/>
                <w:bCs/>
                <w:color w:val="0070C0"/>
                <w:sz w:val="20"/>
                <w:szCs w:val="20"/>
                <w:lang w:val="es-ES"/>
              </w:rPr>
              <w:t xml:space="preserve"> </w:t>
            </w:r>
            <w:r w:rsidRPr="00244497">
              <w:rPr>
                <w:rFonts w:ascii="Verdana" w:hAnsi="Verdana"/>
                <w:bCs/>
                <w:color w:val="0070C0"/>
                <w:sz w:val="20"/>
                <w:szCs w:val="20"/>
                <w:lang w:val="es-ES"/>
              </w:rPr>
              <w:t>47,262"N</w:t>
            </w:r>
          </w:p>
        </w:tc>
        <w:tc>
          <w:tcPr>
            <w:tcW w:w="2028" w:type="dxa"/>
          </w:tcPr>
          <w:p w14:paraId="6ABCF06D" w14:textId="49F00B2A" w:rsidR="004F5167" w:rsidRPr="00244497" w:rsidRDefault="000A5205" w:rsidP="0024108B">
            <w:pPr>
              <w:jc w:val="both"/>
              <w:rPr>
                <w:rFonts w:ascii="Verdana" w:hAnsi="Verdana"/>
                <w:bCs/>
                <w:color w:val="0070C0"/>
                <w:sz w:val="20"/>
                <w:szCs w:val="20"/>
                <w:lang w:val="es-ES"/>
              </w:rPr>
            </w:pPr>
            <w:r w:rsidRPr="00244497">
              <w:rPr>
                <w:rFonts w:ascii="Verdana" w:hAnsi="Verdana"/>
                <w:bCs/>
                <w:color w:val="0070C0"/>
                <w:sz w:val="20"/>
                <w:szCs w:val="20"/>
                <w:lang w:val="es-ES"/>
              </w:rPr>
              <w:t>73°59′</w:t>
            </w:r>
            <w:r w:rsidR="00D64C29" w:rsidRPr="00244497">
              <w:rPr>
                <w:rFonts w:ascii="Verdana" w:hAnsi="Verdana"/>
                <w:bCs/>
                <w:color w:val="0070C0"/>
                <w:sz w:val="20"/>
                <w:szCs w:val="20"/>
                <w:lang w:val="es-ES"/>
              </w:rPr>
              <w:t>35,478"</w:t>
            </w:r>
            <w:r w:rsidRPr="00244497">
              <w:rPr>
                <w:rFonts w:ascii="Verdana" w:hAnsi="Verdana"/>
                <w:bCs/>
                <w:color w:val="0070C0"/>
                <w:sz w:val="20"/>
                <w:szCs w:val="20"/>
                <w:lang w:val="es-ES"/>
              </w:rPr>
              <w:t xml:space="preserve"> W </w:t>
            </w:r>
          </w:p>
        </w:tc>
      </w:tr>
      <w:tr w:rsidR="00244497" w:rsidRPr="00244497" w14:paraId="086493D7" w14:textId="48250A40" w:rsidTr="003F3DAD">
        <w:tc>
          <w:tcPr>
            <w:tcW w:w="2827" w:type="dxa"/>
            <w:shd w:val="clear" w:color="auto" w:fill="D0CECE" w:themeFill="background2" w:themeFillShade="E6"/>
          </w:tcPr>
          <w:p w14:paraId="537B39FA" w14:textId="39271814" w:rsidR="004F5167" w:rsidRPr="00244497" w:rsidRDefault="00FE6485" w:rsidP="0024108B">
            <w:pPr>
              <w:jc w:val="both"/>
              <w:rPr>
                <w:rFonts w:ascii="Verdana" w:hAnsi="Verdana"/>
                <w:bCs/>
                <w:color w:val="0070C0"/>
                <w:sz w:val="20"/>
                <w:szCs w:val="20"/>
                <w:lang w:val="es-ES"/>
              </w:rPr>
            </w:pPr>
            <w:r w:rsidRPr="00244497">
              <w:rPr>
                <w:rFonts w:ascii="Verdana" w:hAnsi="Verdana"/>
                <w:bCs/>
                <w:color w:val="0070C0"/>
                <w:sz w:val="20"/>
                <w:szCs w:val="20"/>
                <w:lang w:val="es-ES"/>
              </w:rPr>
              <w:t xml:space="preserve">Mejoras  </w:t>
            </w:r>
            <w:r w:rsidR="00DD6CA5" w:rsidRPr="00244497">
              <w:rPr>
                <w:rFonts w:ascii="Verdana" w:hAnsi="Verdana"/>
                <w:bCs/>
                <w:color w:val="0070C0"/>
                <w:sz w:val="20"/>
                <w:szCs w:val="20"/>
                <w:lang w:val="es-ES"/>
              </w:rPr>
              <w:t>plantaciÃ³n</w:t>
            </w:r>
            <w:r w:rsidRPr="00244497">
              <w:rPr>
                <w:rFonts w:ascii="Verdana" w:hAnsi="Verdana"/>
                <w:bCs/>
                <w:color w:val="0070C0"/>
                <w:sz w:val="20"/>
                <w:szCs w:val="20"/>
                <w:lang w:val="es-ES"/>
              </w:rPr>
              <w:t xml:space="preserve"> de palma cafife</w:t>
            </w:r>
          </w:p>
        </w:tc>
        <w:tc>
          <w:tcPr>
            <w:tcW w:w="2555" w:type="dxa"/>
            <w:shd w:val="clear" w:color="auto" w:fill="D0CECE" w:themeFill="background2" w:themeFillShade="E6"/>
          </w:tcPr>
          <w:p w14:paraId="396C0C54" w14:textId="0DA2AF46" w:rsidR="004F5167" w:rsidRPr="00244497" w:rsidRDefault="004F5167" w:rsidP="0024108B">
            <w:pPr>
              <w:jc w:val="both"/>
              <w:rPr>
                <w:rFonts w:ascii="Verdana" w:hAnsi="Verdana"/>
                <w:bCs/>
                <w:color w:val="0070C0"/>
                <w:sz w:val="20"/>
                <w:szCs w:val="20"/>
                <w:lang w:val="es-ES"/>
              </w:rPr>
            </w:pPr>
            <w:r w:rsidRPr="00244497">
              <w:rPr>
                <w:rFonts w:ascii="Verdana" w:hAnsi="Verdana"/>
                <w:bCs/>
                <w:color w:val="0070C0"/>
                <w:sz w:val="20"/>
                <w:szCs w:val="20"/>
                <w:lang w:val="es-ES"/>
              </w:rPr>
              <w:t>24,82 Ha</w:t>
            </w:r>
          </w:p>
        </w:tc>
        <w:tc>
          <w:tcPr>
            <w:tcW w:w="1984" w:type="dxa"/>
            <w:shd w:val="clear" w:color="auto" w:fill="D0CECE" w:themeFill="background2" w:themeFillShade="E6"/>
          </w:tcPr>
          <w:p w14:paraId="0121CA8F" w14:textId="27D84B6F" w:rsidR="004F5167" w:rsidRPr="00244497" w:rsidRDefault="00FE6485" w:rsidP="0024108B">
            <w:pPr>
              <w:jc w:val="both"/>
              <w:rPr>
                <w:rFonts w:ascii="Verdana" w:hAnsi="Verdana"/>
                <w:bCs/>
                <w:color w:val="0070C0"/>
                <w:sz w:val="20"/>
                <w:szCs w:val="20"/>
                <w:lang w:val="es-ES"/>
              </w:rPr>
            </w:pPr>
            <w:r w:rsidRPr="00244497">
              <w:rPr>
                <w:rFonts w:ascii="Verdana" w:hAnsi="Verdana"/>
                <w:bCs/>
                <w:color w:val="0070C0"/>
                <w:sz w:val="20"/>
                <w:szCs w:val="20"/>
                <w:lang w:val="es-ES"/>
              </w:rPr>
              <w:t>7°</w:t>
            </w:r>
            <w:r w:rsidR="00D64C29" w:rsidRPr="00244497">
              <w:rPr>
                <w:rFonts w:ascii="Verdana" w:hAnsi="Verdana"/>
                <w:bCs/>
                <w:color w:val="0070C0"/>
                <w:sz w:val="20"/>
                <w:szCs w:val="20"/>
                <w:lang w:val="es-ES"/>
              </w:rPr>
              <w:t>46′</w:t>
            </w:r>
            <w:r w:rsidR="000A5205" w:rsidRPr="00244497">
              <w:rPr>
                <w:rFonts w:ascii="Verdana" w:hAnsi="Verdana"/>
                <w:bCs/>
                <w:color w:val="0070C0"/>
                <w:sz w:val="20"/>
                <w:szCs w:val="20"/>
                <w:lang w:val="es-ES"/>
              </w:rPr>
              <w:t xml:space="preserve"> </w:t>
            </w:r>
            <w:r w:rsidR="00D64C29" w:rsidRPr="00244497">
              <w:rPr>
                <w:rFonts w:ascii="Verdana" w:hAnsi="Verdana"/>
                <w:bCs/>
                <w:color w:val="0070C0"/>
                <w:sz w:val="20"/>
                <w:szCs w:val="20"/>
                <w:lang w:val="es-ES"/>
              </w:rPr>
              <w:t>4,550"</w:t>
            </w:r>
            <w:r w:rsidR="000A5205" w:rsidRPr="00244497">
              <w:rPr>
                <w:rFonts w:ascii="Verdana" w:hAnsi="Verdana"/>
                <w:bCs/>
                <w:color w:val="0070C0"/>
                <w:sz w:val="20"/>
                <w:szCs w:val="20"/>
                <w:lang w:val="es-ES"/>
              </w:rPr>
              <w:t xml:space="preserve"> </w:t>
            </w:r>
            <w:r w:rsidR="00D64C29" w:rsidRPr="00244497">
              <w:rPr>
                <w:rFonts w:ascii="Verdana" w:hAnsi="Verdana"/>
                <w:bCs/>
                <w:color w:val="0070C0"/>
                <w:sz w:val="20"/>
                <w:szCs w:val="20"/>
                <w:lang w:val="es-ES"/>
              </w:rPr>
              <w:t>N</w:t>
            </w:r>
          </w:p>
        </w:tc>
        <w:tc>
          <w:tcPr>
            <w:tcW w:w="2028" w:type="dxa"/>
            <w:shd w:val="clear" w:color="auto" w:fill="D0CECE" w:themeFill="background2" w:themeFillShade="E6"/>
          </w:tcPr>
          <w:p w14:paraId="50071BB5" w14:textId="392CB845" w:rsidR="004F5167" w:rsidRPr="00244497" w:rsidRDefault="00D64C29" w:rsidP="0024108B">
            <w:pPr>
              <w:jc w:val="both"/>
              <w:rPr>
                <w:rFonts w:ascii="Verdana" w:hAnsi="Verdana"/>
                <w:bCs/>
                <w:color w:val="0070C0"/>
                <w:sz w:val="20"/>
                <w:szCs w:val="20"/>
                <w:lang w:val="es-ES"/>
              </w:rPr>
            </w:pPr>
            <w:r w:rsidRPr="00244497">
              <w:rPr>
                <w:rFonts w:ascii="Verdana" w:hAnsi="Verdana"/>
                <w:bCs/>
                <w:color w:val="0070C0"/>
                <w:sz w:val="20"/>
                <w:szCs w:val="20"/>
                <w:lang w:val="es-ES"/>
              </w:rPr>
              <w:t>74° 0′ 28,004" W</w:t>
            </w:r>
          </w:p>
        </w:tc>
      </w:tr>
    </w:tbl>
    <w:p w14:paraId="13DB6B3B" w14:textId="751FE05B" w:rsidR="00A345EE" w:rsidRPr="00244497" w:rsidRDefault="00A345EE" w:rsidP="0024108B">
      <w:pPr>
        <w:jc w:val="both"/>
        <w:rPr>
          <w:rFonts w:ascii="Verdana" w:hAnsi="Verdana"/>
          <w:b/>
          <w:bCs/>
          <w:color w:val="0070C0"/>
          <w:sz w:val="20"/>
          <w:szCs w:val="20"/>
          <w:lang w:val="es-ES"/>
        </w:rPr>
      </w:pPr>
    </w:p>
    <w:p w14:paraId="28DAE996" w14:textId="77777777" w:rsidR="000A5205" w:rsidRPr="00244497" w:rsidRDefault="000A5205" w:rsidP="0024108B">
      <w:pPr>
        <w:jc w:val="both"/>
        <w:rPr>
          <w:rFonts w:ascii="Verdana" w:hAnsi="Verdana"/>
          <w:bCs/>
          <w:color w:val="0070C0"/>
          <w:sz w:val="20"/>
          <w:szCs w:val="20"/>
          <w:lang w:val="es-ES"/>
        </w:rPr>
      </w:pPr>
      <w:r w:rsidRPr="00244497">
        <w:rPr>
          <w:rFonts w:ascii="Verdana" w:hAnsi="Verdana"/>
          <w:b/>
          <w:bCs/>
          <w:color w:val="0070C0"/>
          <w:sz w:val="20"/>
          <w:szCs w:val="20"/>
          <w:lang w:val="es-ES"/>
        </w:rPr>
        <w:t>SECTOR LA DOS.</w:t>
      </w:r>
      <w:r w:rsidRPr="00244497">
        <w:rPr>
          <w:rFonts w:ascii="Verdana" w:hAnsi="Verdana"/>
          <w:bCs/>
          <w:color w:val="0070C0"/>
          <w:sz w:val="20"/>
          <w:szCs w:val="20"/>
          <w:lang w:val="es-ES"/>
        </w:rPr>
        <w:t xml:space="preserve"> </w:t>
      </w:r>
    </w:p>
    <w:p w14:paraId="053D8006" w14:textId="491E4D48" w:rsidR="004F5167" w:rsidRPr="00244497" w:rsidRDefault="000A5205" w:rsidP="0024108B">
      <w:pPr>
        <w:jc w:val="both"/>
        <w:rPr>
          <w:rFonts w:ascii="Verdana" w:hAnsi="Verdana"/>
          <w:bCs/>
          <w:color w:val="0070C0"/>
          <w:sz w:val="20"/>
          <w:szCs w:val="20"/>
          <w:lang w:val="es-ES"/>
        </w:rPr>
      </w:pPr>
      <w:r w:rsidRPr="00244497">
        <w:rPr>
          <w:rFonts w:ascii="Verdana" w:hAnsi="Verdana"/>
          <w:bCs/>
          <w:color w:val="0070C0"/>
          <w:sz w:val="20"/>
          <w:szCs w:val="20"/>
          <w:lang w:val="es-ES"/>
        </w:rPr>
        <w:t xml:space="preserve">Con 307.76 Ha de Palma de aceite sembrada en </w:t>
      </w:r>
      <w:r w:rsidR="001D4992" w:rsidRPr="00244497">
        <w:rPr>
          <w:rFonts w:ascii="Verdana" w:hAnsi="Verdana"/>
          <w:bCs/>
          <w:color w:val="0070C0"/>
          <w:sz w:val="20"/>
          <w:szCs w:val="20"/>
          <w:lang w:val="es-ES"/>
        </w:rPr>
        <w:t>tres predios</w:t>
      </w:r>
      <w:r w:rsidRPr="00244497">
        <w:rPr>
          <w:rFonts w:ascii="Verdana" w:hAnsi="Verdana"/>
          <w:bCs/>
          <w:color w:val="0070C0"/>
          <w:sz w:val="20"/>
          <w:szCs w:val="20"/>
          <w:lang w:val="es-ES"/>
        </w:rPr>
        <w:t>: José Barajas-La Floresta; El Carajo</w:t>
      </w:r>
      <w:r w:rsidR="006220FF" w:rsidRPr="00244497">
        <w:rPr>
          <w:rFonts w:ascii="Verdana" w:hAnsi="Verdana"/>
          <w:bCs/>
          <w:color w:val="0070C0"/>
          <w:sz w:val="20"/>
          <w:szCs w:val="20"/>
          <w:lang w:val="es-ES"/>
        </w:rPr>
        <w:t xml:space="preserve"> y</w:t>
      </w:r>
      <w:r w:rsidRPr="00244497">
        <w:rPr>
          <w:rFonts w:ascii="Verdana" w:hAnsi="Verdana"/>
          <w:bCs/>
          <w:color w:val="0070C0"/>
          <w:sz w:val="20"/>
          <w:szCs w:val="20"/>
          <w:lang w:val="es-ES"/>
        </w:rPr>
        <w:t xml:space="preserve"> Patio Bonito.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7"/>
        <w:gridCol w:w="2555"/>
        <w:gridCol w:w="1984"/>
        <w:gridCol w:w="2028"/>
      </w:tblGrid>
      <w:tr w:rsidR="00244497" w:rsidRPr="00244497" w14:paraId="4187C798" w14:textId="77777777" w:rsidTr="00FE6485">
        <w:trPr>
          <w:trHeight w:val="301"/>
        </w:trPr>
        <w:tc>
          <w:tcPr>
            <w:tcW w:w="2827" w:type="dxa"/>
            <w:shd w:val="clear" w:color="auto" w:fill="D0CECE" w:themeFill="background2" w:themeFillShade="E6"/>
          </w:tcPr>
          <w:p w14:paraId="60D8275E" w14:textId="77777777" w:rsidR="003F3DAD" w:rsidRPr="00244497" w:rsidRDefault="003F3DAD" w:rsidP="0024108B">
            <w:pPr>
              <w:jc w:val="both"/>
              <w:rPr>
                <w:rFonts w:ascii="Verdana" w:hAnsi="Verdana"/>
                <w:b/>
                <w:bCs/>
                <w:color w:val="0070C0"/>
                <w:sz w:val="20"/>
                <w:szCs w:val="20"/>
                <w:lang w:val="es-ES"/>
              </w:rPr>
            </w:pPr>
            <w:r w:rsidRPr="00244497">
              <w:rPr>
                <w:rFonts w:ascii="Verdana" w:hAnsi="Verdana"/>
                <w:b/>
                <w:bCs/>
                <w:color w:val="0070C0"/>
                <w:sz w:val="20"/>
                <w:szCs w:val="20"/>
                <w:lang w:val="es-ES"/>
              </w:rPr>
              <w:t>Predio</w:t>
            </w:r>
          </w:p>
        </w:tc>
        <w:tc>
          <w:tcPr>
            <w:tcW w:w="2555" w:type="dxa"/>
            <w:shd w:val="clear" w:color="auto" w:fill="D0CECE" w:themeFill="background2" w:themeFillShade="E6"/>
          </w:tcPr>
          <w:p w14:paraId="5F6B35A9" w14:textId="77777777" w:rsidR="003F3DAD" w:rsidRPr="00244497" w:rsidRDefault="003F3DAD" w:rsidP="0024108B">
            <w:pPr>
              <w:jc w:val="both"/>
              <w:rPr>
                <w:rFonts w:ascii="Verdana" w:hAnsi="Verdana"/>
                <w:b/>
                <w:bCs/>
                <w:color w:val="0070C0"/>
                <w:sz w:val="20"/>
                <w:szCs w:val="20"/>
                <w:lang w:val="es-ES"/>
              </w:rPr>
            </w:pPr>
            <w:r w:rsidRPr="00244497">
              <w:rPr>
                <w:rFonts w:ascii="Verdana" w:hAnsi="Verdana"/>
                <w:b/>
                <w:bCs/>
                <w:color w:val="0070C0"/>
                <w:sz w:val="20"/>
                <w:szCs w:val="20"/>
                <w:lang w:val="es-ES"/>
              </w:rPr>
              <w:t>Hectáreas</w:t>
            </w:r>
          </w:p>
        </w:tc>
        <w:tc>
          <w:tcPr>
            <w:tcW w:w="4012" w:type="dxa"/>
            <w:gridSpan w:val="2"/>
            <w:shd w:val="clear" w:color="auto" w:fill="D0CECE" w:themeFill="background2" w:themeFillShade="E6"/>
          </w:tcPr>
          <w:p w14:paraId="2EF67F8B" w14:textId="77777777" w:rsidR="003F3DAD" w:rsidRPr="00244497" w:rsidRDefault="003F3DAD" w:rsidP="0024108B">
            <w:pPr>
              <w:jc w:val="both"/>
              <w:rPr>
                <w:rFonts w:ascii="Verdana" w:hAnsi="Verdana"/>
                <w:b/>
                <w:bCs/>
                <w:color w:val="0070C0"/>
                <w:sz w:val="20"/>
                <w:szCs w:val="20"/>
                <w:lang w:val="es-ES"/>
              </w:rPr>
            </w:pPr>
            <w:r w:rsidRPr="00244497">
              <w:rPr>
                <w:rFonts w:ascii="Verdana" w:hAnsi="Verdana"/>
                <w:b/>
                <w:bCs/>
                <w:color w:val="0070C0"/>
                <w:sz w:val="20"/>
                <w:szCs w:val="20"/>
                <w:lang w:val="es-ES"/>
              </w:rPr>
              <w:t>Coordenadas</w:t>
            </w:r>
          </w:p>
        </w:tc>
      </w:tr>
      <w:tr w:rsidR="00244497" w:rsidRPr="00244497" w14:paraId="205FAF87" w14:textId="77777777" w:rsidTr="003F3DAD">
        <w:tc>
          <w:tcPr>
            <w:tcW w:w="2827" w:type="dxa"/>
          </w:tcPr>
          <w:p w14:paraId="1100F2BB" w14:textId="0CDED26A" w:rsidR="003F3DAD" w:rsidRPr="00244497" w:rsidRDefault="003F3DAD" w:rsidP="0024108B">
            <w:pPr>
              <w:jc w:val="both"/>
              <w:rPr>
                <w:rFonts w:ascii="Verdana" w:hAnsi="Verdana"/>
                <w:bCs/>
                <w:color w:val="0070C0"/>
                <w:sz w:val="20"/>
                <w:szCs w:val="20"/>
                <w:lang w:val="es-ES"/>
              </w:rPr>
            </w:pPr>
            <w:r w:rsidRPr="00244497">
              <w:rPr>
                <w:rFonts w:ascii="Verdana" w:hAnsi="Verdana"/>
                <w:bCs/>
                <w:color w:val="0070C0"/>
                <w:sz w:val="20"/>
                <w:szCs w:val="20"/>
                <w:lang w:val="es-ES"/>
              </w:rPr>
              <w:t>José Barajas-La Floresta</w:t>
            </w:r>
          </w:p>
        </w:tc>
        <w:tc>
          <w:tcPr>
            <w:tcW w:w="2555" w:type="dxa"/>
          </w:tcPr>
          <w:p w14:paraId="6C6CA19C" w14:textId="382DA8B5" w:rsidR="003F3DAD" w:rsidRPr="00244497" w:rsidRDefault="003F3DAD" w:rsidP="0024108B">
            <w:pPr>
              <w:jc w:val="both"/>
              <w:rPr>
                <w:rFonts w:ascii="Verdana" w:hAnsi="Verdana"/>
                <w:bCs/>
                <w:color w:val="0070C0"/>
                <w:sz w:val="20"/>
                <w:szCs w:val="20"/>
                <w:lang w:val="es-ES"/>
              </w:rPr>
            </w:pPr>
            <w:r w:rsidRPr="00244497">
              <w:rPr>
                <w:rFonts w:ascii="Verdana" w:hAnsi="Verdana"/>
                <w:bCs/>
                <w:color w:val="0070C0"/>
                <w:sz w:val="20"/>
                <w:szCs w:val="20"/>
                <w:lang w:val="es-ES"/>
              </w:rPr>
              <w:t>37,05 Ha</w:t>
            </w:r>
          </w:p>
        </w:tc>
        <w:tc>
          <w:tcPr>
            <w:tcW w:w="1984" w:type="dxa"/>
          </w:tcPr>
          <w:p w14:paraId="1E80C7EC" w14:textId="603380B0" w:rsidR="003F3DAD" w:rsidRPr="00244497" w:rsidRDefault="003F3DAD" w:rsidP="0024108B">
            <w:pPr>
              <w:jc w:val="both"/>
              <w:rPr>
                <w:rFonts w:ascii="Verdana" w:hAnsi="Verdana"/>
                <w:bCs/>
                <w:color w:val="0070C0"/>
                <w:sz w:val="20"/>
                <w:szCs w:val="20"/>
                <w:lang w:val="es-ES"/>
              </w:rPr>
            </w:pPr>
            <w:r w:rsidRPr="00244497">
              <w:rPr>
                <w:rFonts w:ascii="Verdana" w:hAnsi="Verdana"/>
                <w:bCs/>
                <w:color w:val="0070C0"/>
                <w:sz w:val="20"/>
                <w:szCs w:val="20"/>
                <w:lang w:val="es-ES"/>
              </w:rPr>
              <w:t>7° 51′ 32,070" N</w:t>
            </w:r>
          </w:p>
        </w:tc>
        <w:tc>
          <w:tcPr>
            <w:tcW w:w="2028" w:type="dxa"/>
          </w:tcPr>
          <w:p w14:paraId="4D827217" w14:textId="4518CB69" w:rsidR="003F3DAD" w:rsidRPr="00244497" w:rsidRDefault="003F3DAD" w:rsidP="0024108B">
            <w:pPr>
              <w:jc w:val="both"/>
              <w:rPr>
                <w:rFonts w:ascii="Verdana" w:hAnsi="Verdana"/>
                <w:bCs/>
                <w:color w:val="0070C0"/>
                <w:sz w:val="20"/>
                <w:szCs w:val="20"/>
                <w:lang w:val="es-ES"/>
              </w:rPr>
            </w:pPr>
            <w:r w:rsidRPr="00244497">
              <w:rPr>
                <w:rFonts w:ascii="Verdana" w:hAnsi="Verdana"/>
                <w:bCs/>
                <w:color w:val="0070C0"/>
                <w:sz w:val="20"/>
                <w:szCs w:val="20"/>
                <w:lang w:val="es-ES"/>
              </w:rPr>
              <w:t>73°58′44,036" W</w:t>
            </w:r>
          </w:p>
        </w:tc>
      </w:tr>
      <w:tr w:rsidR="00244497" w:rsidRPr="00244497" w14:paraId="7C35F67D" w14:textId="77777777" w:rsidTr="003F3DAD">
        <w:tc>
          <w:tcPr>
            <w:tcW w:w="2827" w:type="dxa"/>
            <w:shd w:val="clear" w:color="auto" w:fill="D0CECE" w:themeFill="background2" w:themeFillShade="E6"/>
          </w:tcPr>
          <w:p w14:paraId="11DD9959" w14:textId="7E8FA29E" w:rsidR="003F3DAD" w:rsidRPr="00244497" w:rsidRDefault="003F3DAD" w:rsidP="0024108B">
            <w:pPr>
              <w:jc w:val="both"/>
              <w:rPr>
                <w:rFonts w:ascii="Verdana" w:hAnsi="Verdana"/>
                <w:bCs/>
                <w:color w:val="0070C0"/>
                <w:sz w:val="20"/>
                <w:szCs w:val="20"/>
                <w:lang w:val="es-ES"/>
              </w:rPr>
            </w:pPr>
            <w:r w:rsidRPr="00244497">
              <w:rPr>
                <w:rFonts w:ascii="Verdana" w:hAnsi="Verdana"/>
                <w:bCs/>
                <w:color w:val="0070C0"/>
                <w:sz w:val="20"/>
                <w:szCs w:val="20"/>
                <w:lang w:val="es-ES"/>
              </w:rPr>
              <w:t>El Carajo</w:t>
            </w:r>
          </w:p>
        </w:tc>
        <w:tc>
          <w:tcPr>
            <w:tcW w:w="2555" w:type="dxa"/>
            <w:shd w:val="clear" w:color="auto" w:fill="D0CECE" w:themeFill="background2" w:themeFillShade="E6"/>
          </w:tcPr>
          <w:p w14:paraId="7D50B3DC" w14:textId="0D04DDFC" w:rsidR="003F3DAD" w:rsidRPr="00244497" w:rsidRDefault="003F3DAD" w:rsidP="0024108B">
            <w:pPr>
              <w:jc w:val="both"/>
              <w:rPr>
                <w:rFonts w:ascii="Verdana" w:hAnsi="Verdana"/>
                <w:bCs/>
                <w:color w:val="0070C0"/>
                <w:sz w:val="20"/>
                <w:szCs w:val="20"/>
                <w:lang w:val="es-ES"/>
              </w:rPr>
            </w:pPr>
            <w:r w:rsidRPr="00244497">
              <w:rPr>
                <w:rFonts w:ascii="Verdana" w:hAnsi="Verdana"/>
                <w:bCs/>
                <w:color w:val="0070C0"/>
                <w:sz w:val="20"/>
                <w:szCs w:val="20"/>
                <w:lang w:val="es-ES"/>
              </w:rPr>
              <w:t>126.93 Ha</w:t>
            </w:r>
          </w:p>
        </w:tc>
        <w:tc>
          <w:tcPr>
            <w:tcW w:w="1984" w:type="dxa"/>
            <w:shd w:val="clear" w:color="auto" w:fill="D0CECE" w:themeFill="background2" w:themeFillShade="E6"/>
          </w:tcPr>
          <w:p w14:paraId="1C10F888" w14:textId="2F37CAA4" w:rsidR="003F3DAD" w:rsidRPr="00244497" w:rsidRDefault="003F3DAD" w:rsidP="0024108B">
            <w:pPr>
              <w:jc w:val="both"/>
              <w:rPr>
                <w:rFonts w:ascii="Verdana" w:hAnsi="Verdana"/>
                <w:bCs/>
                <w:color w:val="0070C0"/>
                <w:sz w:val="20"/>
                <w:szCs w:val="20"/>
                <w:lang w:val="es-ES"/>
              </w:rPr>
            </w:pPr>
            <w:r w:rsidRPr="00244497">
              <w:rPr>
                <w:rFonts w:ascii="Verdana" w:hAnsi="Verdana"/>
                <w:bCs/>
                <w:color w:val="0070C0"/>
                <w:sz w:val="20"/>
                <w:szCs w:val="20"/>
                <w:lang w:val="es-ES"/>
              </w:rPr>
              <w:t>7° 51′ 7,499" N</w:t>
            </w:r>
          </w:p>
        </w:tc>
        <w:tc>
          <w:tcPr>
            <w:tcW w:w="2028" w:type="dxa"/>
            <w:shd w:val="clear" w:color="auto" w:fill="D0CECE" w:themeFill="background2" w:themeFillShade="E6"/>
          </w:tcPr>
          <w:p w14:paraId="521B4BC0" w14:textId="514C5BC3" w:rsidR="003F3DAD" w:rsidRPr="00244497" w:rsidRDefault="003F3DAD" w:rsidP="0024108B">
            <w:pPr>
              <w:jc w:val="both"/>
              <w:rPr>
                <w:rFonts w:ascii="Verdana" w:hAnsi="Verdana"/>
                <w:bCs/>
                <w:color w:val="0070C0"/>
                <w:sz w:val="20"/>
                <w:szCs w:val="20"/>
                <w:lang w:val="es-ES"/>
              </w:rPr>
            </w:pPr>
            <w:r w:rsidRPr="00244497">
              <w:rPr>
                <w:rFonts w:ascii="Verdana" w:hAnsi="Verdana"/>
                <w:bCs/>
                <w:color w:val="0070C0"/>
                <w:sz w:val="20"/>
                <w:szCs w:val="20"/>
                <w:lang w:val="es-ES"/>
              </w:rPr>
              <w:t>73°58′46,008" W</w:t>
            </w:r>
          </w:p>
        </w:tc>
      </w:tr>
      <w:tr w:rsidR="0024108B" w:rsidRPr="00244497" w14:paraId="470D9A3B" w14:textId="77777777" w:rsidTr="003F3DAD">
        <w:tc>
          <w:tcPr>
            <w:tcW w:w="2827" w:type="dxa"/>
          </w:tcPr>
          <w:p w14:paraId="3D3E0F46" w14:textId="30CCCD63" w:rsidR="003F3DAD" w:rsidRPr="00244497" w:rsidRDefault="003F3DAD" w:rsidP="0024108B">
            <w:pPr>
              <w:jc w:val="both"/>
              <w:rPr>
                <w:rFonts w:ascii="Verdana" w:hAnsi="Verdana"/>
                <w:bCs/>
                <w:color w:val="0070C0"/>
                <w:sz w:val="20"/>
                <w:szCs w:val="20"/>
                <w:lang w:val="es-ES"/>
              </w:rPr>
            </w:pPr>
            <w:r w:rsidRPr="00244497">
              <w:rPr>
                <w:rFonts w:ascii="Verdana" w:hAnsi="Verdana"/>
                <w:bCs/>
                <w:color w:val="0070C0"/>
                <w:sz w:val="20"/>
                <w:szCs w:val="20"/>
                <w:lang w:val="es-ES"/>
              </w:rPr>
              <w:t>Patio Bonito</w:t>
            </w:r>
          </w:p>
        </w:tc>
        <w:tc>
          <w:tcPr>
            <w:tcW w:w="2555" w:type="dxa"/>
          </w:tcPr>
          <w:p w14:paraId="10DCBFA2" w14:textId="2EB0E4B6" w:rsidR="003F3DAD" w:rsidRPr="00244497" w:rsidRDefault="003F3DAD" w:rsidP="0024108B">
            <w:pPr>
              <w:jc w:val="both"/>
              <w:rPr>
                <w:rFonts w:ascii="Verdana" w:hAnsi="Verdana"/>
                <w:bCs/>
                <w:color w:val="0070C0"/>
                <w:sz w:val="20"/>
                <w:szCs w:val="20"/>
                <w:lang w:val="es-ES"/>
              </w:rPr>
            </w:pPr>
            <w:r w:rsidRPr="00244497">
              <w:rPr>
                <w:rFonts w:ascii="Verdana" w:hAnsi="Verdana"/>
                <w:bCs/>
                <w:color w:val="0070C0"/>
                <w:sz w:val="20"/>
                <w:szCs w:val="20"/>
                <w:lang w:val="es-ES"/>
              </w:rPr>
              <w:t>143.78 Ha</w:t>
            </w:r>
          </w:p>
        </w:tc>
        <w:tc>
          <w:tcPr>
            <w:tcW w:w="1984" w:type="dxa"/>
          </w:tcPr>
          <w:p w14:paraId="7FB05D19" w14:textId="3FCCFFCC" w:rsidR="003F3DAD" w:rsidRPr="00244497" w:rsidRDefault="003F3DAD" w:rsidP="0024108B">
            <w:pPr>
              <w:jc w:val="both"/>
              <w:rPr>
                <w:rFonts w:ascii="Verdana" w:hAnsi="Verdana"/>
                <w:bCs/>
                <w:color w:val="0070C0"/>
                <w:sz w:val="20"/>
                <w:szCs w:val="20"/>
                <w:lang w:val="es-ES"/>
              </w:rPr>
            </w:pPr>
            <w:r w:rsidRPr="00244497">
              <w:rPr>
                <w:rFonts w:ascii="Verdana" w:hAnsi="Verdana"/>
                <w:bCs/>
                <w:color w:val="0070C0"/>
                <w:sz w:val="20"/>
                <w:szCs w:val="20"/>
                <w:lang w:val="es-ES"/>
              </w:rPr>
              <w:t>7° 50′ 41,943" N</w:t>
            </w:r>
          </w:p>
        </w:tc>
        <w:tc>
          <w:tcPr>
            <w:tcW w:w="2028" w:type="dxa"/>
          </w:tcPr>
          <w:p w14:paraId="2BF09194" w14:textId="7E631562" w:rsidR="003F3DAD" w:rsidRPr="00244497" w:rsidRDefault="003F3DAD" w:rsidP="0024108B">
            <w:pPr>
              <w:jc w:val="both"/>
              <w:rPr>
                <w:rFonts w:ascii="Verdana" w:hAnsi="Verdana"/>
                <w:bCs/>
                <w:color w:val="0070C0"/>
                <w:sz w:val="20"/>
                <w:szCs w:val="20"/>
                <w:lang w:val="es-ES"/>
              </w:rPr>
            </w:pPr>
            <w:r w:rsidRPr="00244497">
              <w:rPr>
                <w:rFonts w:ascii="Verdana" w:hAnsi="Verdana"/>
                <w:bCs/>
                <w:color w:val="0070C0"/>
                <w:sz w:val="20"/>
                <w:szCs w:val="20"/>
                <w:lang w:val="es-ES"/>
              </w:rPr>
              <w:t>73° 59′ 0,634" W</w:t>
            </w:r>
          </w:p>
        </w:tc>
      </w:tr>
    </w:tbl>
    <w:p w14:paraId="66C482DA" w14:textId="77777777" w:rsidR="001D4992" w:rsidRPr="00FA14C7" w:rsidRDefault="001D4992" w:rsidP="0024108B">
      <w:pPr>
        <w:jc w:val="both"/>
        <w:rPr>
          <w:rFonts w:ascii="Verdana" w:hAnsi="Verdana"/>
          <w:b/>
          <w:bCs/>
          <w:sz w:val="20"/>
          <w:szCs w:val="20"/>
          <w:lang w:val="es-ES"/>
        </w:rPr>
      </w:pPr>
    </w:p>
    <w:p w14:paraId="6C800EF1" w14:textId="711BFBCD" w:rsidR="000A5205" w:rsidRPr="000C303B" w:rsidRDefault="00FA2DF9" w:rsidP="00531DCC">
      <w:pPr>
        <w:pStyle w:val="Prrafodelista"/>
        <w:keepNext/>
        <w:numPr>
          <w:ilvl w:val="1"/>
          <w:numId w:val="40"/>
        </w:numPr>
        <w:spacing w:after="0" w:line="240" w:lineRule="auto"/>
        <w:jc w:val="both"/>
        <w:outlineLvl w:val="1"/>
        <w:rPr>
          <w:rFonts w:ascii="Verdana" w:eastAsia="Times New Roman" w:hAnsi="Verdana" w:cs="Times New Roman"/>
          <w:b/>
          <w:bCs/>
          <w:color w:val="0070C0"/>
          <w:sz w:val="20"/>
          <w:szCs w:val="20"/>
          <w:lang w:val="es-ES" w:eastAsia="es-ES"/>
        </w:rPr>
      </w:pPr>
      <w:bookmarkStart w:id="21" w:name="_Toc172555858"/>
      <w:r w:rsidRPr="000C303B">
        <w:rPr>
          <w:rFonts w:ascii="Verdana" w:eastAsia="Times New Roman" w:hAnsi="Verdana" w:cs="Times New Roman"/>
          <w:b/>
          <w:bCs/>
          <w:color w:val="0070C0"/>
          <w:sz w:val="20"/>
          <w:szCs w:val="20"/>
          <w:lang w:val="es-ES" w:eastAsia="es-ES"/>
        </w:rPr>
        <w:t>Actividades para el establecimiento y mantenimiento de un cultivo de palma.</w:t>
      </w:r>
      <w:bookmarkEnd w:id="21"/>
    </w:p>
    <w:p w14:paraId="12EA95A9" w14:textId="77777777" w:rsidR="00903434" w:rsidRPr="00903434" w:rsidRDefault="00903434" w:rsidP="0024108B">
      <w:pPr>
        <w:pStyle w:val="Prrafodelista"/>
        <w:keepNext/>
        <w:spacing w:after="0" w:line="240" w:lineRule="auto"/>
        <w:jc w:val="both"/>
        <w:outlineLvl w:val="1"/>
        <w:rPr>
          <w:rFonts w:ascii="Verdana" w:eastAsia="Times New Roman" w:hAnsi="Verdana" w:cs="Times New Roman"/>
          <w:b/>
          <w:bCs/>
          <w:color w:val="0070C0"/>
          <w:sz w:val="20"/>
          <w:szCs w:val="20"/>
          <w:lang w:val="es-ES" w:eastAsia="es-ES"/>
        </w:rPr>
      </w:pPr>
    </w:p>
    <w:p w14:paraId="16524559" w14:textId="7B47F725" w:rsidR="006220FF" w:rsidRPr="000C303B" w:rsidRDefault="006220FF" w:rsidP="0024108B">
      <w:pPr>
        <w:jc w:val="both"/>
        <w:rPr>
          <w:rFonts w:ascii="Verdana" w:hAnsi="Verdana"/>
          <w:color w:val="0070C0"/>
          <w:sz w:val="20"/>
          <w:szCs w:val="20"/>
          <w:lang w:val="es-ES"/>
        </w:rPr>
      </w:pPr>
      <w:r w:rsidRPr="00903434">
        <w:rPr>
          <w:rFonts w:ascii="Verdana" w:hAnsi="Verdana"/>
          <w:color w:val="0070C0"/>
          <w:sz w:val="20"/>
          <w:szCs w:val="20"/>
          <w:lang w:val="es-ES"/>
        </w:rPr>
        <w:t xml:space="preserve">las siguientes actividades se lleva </w:t>
      </w:r>
      <w:r w:rsidR="00BC1A62" w:rsidRPr="00903434">
        <w:rPr>
          <w:rFonts w:ascii="Verdana" w:hAnsi="Verdana"/>
          <w:color w:val="0070C0"/>
          <w:sz w:val="20"/>
          <w:szCs w:val="20"/>
          <w:lang w:val="es-ES"/>
        </w:rPr>
        <w:t>a cabo</w:t>
      </w:r>
      <w:r w:rsidRPr="00903434">
        <w:rPr>
          <w:rFonts w:ascii="Verdana" w:hAnsi="Verdana"/>
          <w:color w:val="0070C0"/>
          <w:sz w:val="20"/>
          <w:szCs w:val="20"/>
          <w:lang w:val="es-ES"/>
        </w:rPr>
        <w:t xml:space="preserve"> con el personal operativo dentro del proyecto agroindustrial.</w:t>
      </w:r>
    </w:p>
    <w:p w14:paraId="3E0892A6" w14:textId="7EE00EFF" w:rsidR="004F4FC9" w:rsidRPr="000C303B" w:rsidRDefault="004F4FC9" w:rsidP="00531DCC">
      <w:pPr>
        <w:pStyle w:val="Prrafodelista"/>
        <w:keepNext/>
        <w:numPr>
          <w:ilvl w:val="2"/>
          <w:numId w:val="40"/>
        </w:numPr>
        <w:spacing w:after="0" w:line="240" w:lineRule="auto"/>
        <w:jc w:val="both"/>
        <w:outlineLvl w:val="1"/>
        <w:rPr>
          <w:rFonts w:ascii="Verdana" w:eastAsia="Times New Roman" w:hAnsi="Verdana" w:cs="Times New Roman"/>
          <w:b/>
          <w:bCs/>
          <w:color w:val="0070C0"/>
          <w:sz w:val="20"/>
          <w:szCs w:val="20"/>
          <w:lang w:val="es-ES" w:eastAsia="es-ES"/>
        </w:rPr>
      </w:pPr>
      <w:bookmarkStart w:id="22" w:name="_Toc172555859"/>
      <w:r w:rsidRPr="000C303B">
        <w:rPr>
          <w:rFonts w:ascii="Verdana" w:eastAsia="Times New Roman" w:hAnsi="Verdana" w:cs="Times New Roman"/>
          <w:b/>
          <w:bCs/>
          <w:color w:val="0070C0"/>
          <w:sz w:val="20"/>
          <w:szCs w:val="20"/>
          <w:lang w:val="es-ES" w:eastAsia="es-ES"/>
        </w:rPr>
        <w:t>Estudio de Idoneidad del Suelo</w:t>
      </w:r>
      <w:bookmarkEnd w:id="22"/>
    </w:p>
    <w:p w14:paraId="02E58F79" w14:textId="77777777" w:rsidR="0074435D" w:rsidRDefault="0074435D" w:rsidP="0024108B">
      <w:pPr>
        <w:jc w:val="both"/>
        <w:rPr>
          <w:rFonts w:ascii="Verdana" w:hAnsi="Verdana"/>
          <w:bCs/>
          <w:color w:val="0070C0"/>
          <w:sz w:val="20"/>
          <w:szCs w:val="20"/>
          <w:lang w:val="es-ES"/>
        </w:rPr>
      </w:pPr>
    </w:p>
    <w:p w14:paraId="24078F38" w14:textId="0647932B" w:rsidR="004F4FC9" w:rsidRPr="00903434" w:rsidRDefault="004F4FC9" w:rsidP="0024108B">
      <w:pPr>
        <w:jc w:val="both"/>
        <w:rPr>
          <w:rFonts w:ascii="Verdana" w:hAnsi="Verdana"/>
          <w:bCs/>
          <w:color w:val="0070C0"/>
          <w:sz w:val="20"/>
          <w:szCs w:val="20"/>
          <w:lang w:val="es-ES"/>
        </w:rPr>
      </w:pPr>
      <w:r w:rsidRPr="00903434">
        <w:rPr>
          <w:rFonts w:ascii="Verdana" w:hAnsi="Verdana"/>
          <w:bCs/>
          <w:color w:val="0070C0"/>
          <w:sz w:val="20"/>
          <w:szCs w:val="20"/>
          <w:lang w:val="es-ES"/>
        </w:rPr>
        <w:t xml:space="preserve">Se deben desarrollar estudios de suelo frente al uso al cual va a destinarse, se deben tener en cuenta, la topografía, la humedad, la Pedregosidad y fertilidad, con el fin de garantizar la sostenibilidad a largo plazo del nuevo desarrollo. Estos estudios se representarán </w:t>
      </w:r>
      <w:r w:rsidR="00DD6CA5" w:rsidRPr="00903434">
        <w:rPr>
          <w:rFonts w:ascii="Verdana" w:hAnsi="Verdana"/>
          <w:bCs/>
          <w:color w:val="0070C0"/>
          <w:sz w:val="20"/>
          <w:szCs w:val="20"/>
          <w:lang w:val="es-ES"/>
        </w:rPr>
        <w:t>a través</w:t>
      </w:r>
      <w:r w:rsidRPr="00903434">
        <w:rPr>
          <w:rFonts w:ascii="Verdana" w:hAnsi="Verdana"/>
          <w:bCs/>
          <w:color w:val="0070C0"/>
          <w:sz w:val="20"/>
          <w:szCs w:val="20"/>
          <w:lang w:val="es-ES"/>
        </w:rPr>
        <w:t xml:space="preserve"> de mapas de aptitud de suelos. </w:t>
      </w:r>
    </w:p>
    <w:p w14:paraId="4110CEC2" w14:textId="502641AA" w:rsidR="00FA2DF9" w:rsidRPr="00FA14C7" w:rsidRDefault="004F4FC9" w:rsidP="0024108B">
      <w:pPr>
        <w:jc w:val="both"/>
        <w:rPr>
          <w:rFonts w:ascii="Verdana" w:hAnsi="Verdana"/>
          <w:bCs/>
          <w:sz w:val="20"/>
          <w:szCs w:val="20"/>
          <w:lang w:val="es-ES"/>
        </w:rPr>
      </w:pPr>
      <w:r w:rsidRPr="00903434">
        <w:rPr>
          <w:rFonts w:ascii="Verdana" w:hAnsi="Verdana"/>
          <w:bCs/>
          <w:color w:val="0070C0"/>
          <w:sz w:val="20"/>
          <w:szCs w:val="20"/>
          <w:lang w:val="es-ES"/>
        </w:rPr>
        <w:t>Deben identificar todas las zonas de suelos marginales y frágiles, así como las zonas demasiado empinadas para sembrar y áreas que requieren prácticas preventivas para ser sembradas</w:t>
      </w:r>
      <w:r w:rsidRPr="00FA14C7">
        <w:rPr>
          <w:rFonts w:ascii="Verdana" w:hAnsi="Verdana"/>
          <w:bCs/>
          <w:sz w:val="20"/>
          <w:szCs w:val="20"/>
          <w:lang w:val="es-ES"/>
        </w:rPr>
        <w:t xml:space="preserve">. </w:t>
      </w:r>
      <w:r w:rsidRPr="00FA14C7">
        <w:rPr>
          <w:rFonts w:ascii="Verdana" w:hAnsi="Verdana"/>
          <w:bCs/>
          <w:sz w:val="20"/>
          <w:szCs w:val="20"/>
          <w:lang w:val="es-ES"/>
        </w:rPr>
        <w:cr/>
      </w:r>
    </w:p>
    <w:p w14:paraId="6584E5D6" w14:textId="79C89AFC" w:rsidR="004F4FC9" w:rsidRPr="000C303B" w:rsidRDefault="004F4FC9" w:rsidP="00531DCC">
      <w:pPr>
        <w:pStyle w:val="Prrafodelista"/>
        <w:keepNext/>
        <w:numPr>
          <w:ilvl w:val="2"/>
          <w:numId w:val="40"/>
        </w:numPr>
        <w:spacing w:after="0" w:line="240" w:lineRule="auto"/>
        <w:jc w:val="both"/>
        <w:outlineLvl w:val="1"/>
        <w:rPr>
          <w:rFonts w:ascii="Verdana" w:eastAsia="Times New Roman" w:hAnsi="Verdana" w:cs="Times New Roman"/>
          <w:b/>
          <w:bCs/>
          <w:color w:val="0070C0"/>
          <w:sz w:val="20"/>
          <w:szCs w:val="20"/>
          <w:lang w:val="es-ES" w:eastAsia="es-ES"/>
        </w:rPr>
      </w:pPr>
      <w:bookmarkStart w:id="23" w:name="_Toc172555860"/>
      <w:r w:rsidRPr="000C303B">
        <w:rPr>
          <w:rFonts w:ascii="Verdana" w:eastAsia="Times New Roman" w:hAnsi="Verdana" w:cs="Times New Roman"/>
          <w:b/>
          <w:bCs/>
          <w:color w:val="0070C0"/>
          <w:sz w:val="20"/>
          <w:szCs w:val="20"/>
          <w:lang w:val="es-ES" w:eastAsia="es-ES"/>
        </w:rPr>
        <w:t>Estudios de impacto social y ambiental (EISA)</w:t>
      </w:r>
      <w:bookmarkEnd w:id="23"/>
    </w:p>
    <w:p w14:paraId="7A859E95" w14:textId="77777777" w:rsidR="0074435D" w:rsidRDefault="0074435D" w:rsidP="0024108B">
      <w:pPr>
        <w:jc w:val="both"/>
        <w:rPr>
          <w:rFonts w:ascii="Verdana" w:hAnsi="Verdana"/>
          <w:bCs/>
          <w:color w:val="0070C0"/>
          <w:sz w:val="20"/>
          <w:szCs w:val="20"/>
          <w:lang w:val="es-ES"/>
        </w:rPr>
      </w:pPr>
    </w:p>
    <w:p w14:paraId="1BBA81C5" w14:textId="3BBDC6EF" w:rsidR="004F4FC9" w:rsidRPr="00FA14C7" w:rsidRDefault="004F4FC9" w:rsidP="0024108B">
      <w:pPr>
        <w:jc w:val="both"/>
        <w:rPr>
          <w:rFonts w:ascii="Verdana" w:hAnsi="Verdana"/>
          <w:bCs/>
          <w:sz w:val="20"/>
          <w:szCs w:val="20"/>
          <w:lang w:val="es-ES"/>
        </w:rPr>
      </w:pPr>
      <w:r w:rsidRPr="00903434">
        <w:rPr>
          <w:rFonts w:ascii="Verdana" w:hAnsi="Verdana"/>
          <w:bCs/>
          <w:color w:val="0070C0"/>
          <w:sz w:val="20"/>
          <w:szCs w:val="20"/>
          <w:lang w:val="es-ES"/>
        </w:rPr>
        <w:t>Se debe desarrollar un estudio de impacto social y ambiental, con una metodología participativa. Se debe realizar una evaluación de los impactos por las principales actividades concernientes al cultivo de palma.</w:t>
      </w:r>
      <w:r w:rsidRPr="00903434">
        <w:rPr>
          <w:rFonts w:ascii="Verdana" w:hAnsi="Verdana"/>
          <w:bCs/>
          <w:color w:val="0070C0"/>
          <w:sz w:val="20"/>
          <w:szCs w:val="20"/>
          <w:lang w:val="es-ES"/>
        </w:rPr>
        <w:cr/>
      </w:r>
    </w:p>
    <w:p w14:paraId="3EBFBB4C" w14:textId="61626795" w:rsidR="004F4FC9" w:rsidRPr="000C303B" w:rsidRDefault="004F4FC9" w:rsidP="00531DCC">
      <w:pPr>
        <w:pStyle w:val="Prrafodelista"/>
        <w:keepNext/>
        <w:numPr>
          <w:ilvl w:val="2"/>
          <w:numId w:val="40"/>
        </w:numPr>
        <w:spacing w:after="0" w:line="240" w:lineRule="auto"/>
        <w:jc w:val="both"/>
        <w:outlineLvl w:val="1"/>
        <w:rPr>
          <w:rFonts w:ascii="Verdana" w:eastAsia="Times New Roman" w:hAnsi="Verdana" w:cs="Times New Roman"/>
          <w:b/>
          <w:bCs/>
          <w:color w:val="0070C0"/>
          <w:sz w:val="20"/>
          <w:szCs w:val="20"/>
          <w:lang w:val="es-ES" w:eastAsia="es-ES"/>
        </w:rPr>
      </w:pPr>
      <w:bookmarkStart w:id="24" w:name="_Toc172555861"/>
      <w:r w:rsidRPr="000C303B">
        <w:rPr>
          <w:rFonts w:ascii="Verdana" w:eastAsia="Times New Roman" w:hAnsi="Verdana" w:cs="Times New Roman"/>
          <w:b/>
          <w:bCs/>
          <w:color w:val="0070C0"/>
          <w:sz w:val="20"/>
          <w:szCs w:val="20"/>
          <w:lang w:val="es-ES" w:eastAsia="es-ES"/>
        </w:rPr>
        <w:t>Altas reservas de carbono (ARC)</w:t>
      </w:r>
      <w:bookmarkEnd w:id="24"/>
    </w:p>
    <w:p w14:paraId="50683316" w14:textId="03482E42" w:rsidR="006B4D5C" w:rsidRPr="001E5123" w:rsidRDefault="004F4FC9" w:rsidP="0024108B">
      <w:pPr>
        <w:jc w:val="both"/>
        <w:rPr>
          <w:rFonts w:ascii="Verdana" w:hAnsi="Verdana"/>
          <w:bCs/>
          <w:color w:val="0070C0"/>
          <w:sz w:val="20"/>
          <w:szCs w:val="20"/>
          <w:lang w:val="es-ES"/>
        </w:rPr>
      </w:pPr>
      <w:r w:rsidRPr="00B36A8A">
        <w:rPr>
          <w:rFonts w:ascii="Verdana" w:hAnsi="Verdana"/>
          <w:bCs/>
          <w:color w:val="0070C0"/>
          <w:sz w:val="20"/>
          <w:szCs w:val="20"/>
          <w:lang w:val="es-ES"/>
        </w:rPr>
        <w:t xml:space="preserve">Se debe de desarrollar un estudio de identificación de altas reservas de </w:t>
      </w:r>
      <w:r w:rsidR="000A1355" w:rsidRPr="00B36A8A">
        <w:rPr>
          <w:rFonts w:ascii="Verdana" w:hAnsi="Verdana"/>
          <w:bCs/>
          <w:color w:val="0070C0"/>
          <w:sz w:val="20"/>
          <w:szCs w:val="20"/>
          <w:lang w:val="es-ES"/>
        </w:rPr>
        <w:t>carbono,</w:t>
      </w:r>
      <w:r w:rsidRPr="00B36A8A">
        <w:rPr>
          <w:rFonts w:ascii="Verdana" w:hAnsi="Verdana"/>
          <w:bCs/>
          <w:color w:val="0070C0"/>
          <w:sz w:val="20"/>
          <w:szCs w:val="20"/>
          <w:lang w:val="es-ES"/>
        </w:rPr>
        <w:t xml:space="preserve"> siendo estos bosques tropicales secos de suma importancia ecológica, los agricultores y las marcas de consumo eliminen la deforestación de sus operaciones, para cultivar y comercializar cultivos básicos sin destruir las selvas tropicales secas esenciales de la Tierra ni violar los derechos de las comunidades locales.</w:t>
      </w:r>
    </w:p>
    <w:p w14:paraId="74324E49" w14:textId="2A0554C5" w:rsidR="004F4FC9" w:rsidRPr="000C303B" w:rsidRDefault="004F4FC9" w:rsidP="00531DCC">
      <w:pPr>
        <w:pStyle w:val="Prrafodelista"/>
        <w:keepNext/>
        <w:numPr>
          <w:ilvl w:val="2"/>
          <w:numId w:val="40"/>
        </w:numPr>
        <w:spacing w:after="0" w:line="240" w:lineRule="auto"/>
        <w:jc w:val="both"/>
        <w:outlineLvl w:val="1"/>
        <w:rPr>
          <w:rFonts w:ascii="Verdana" w:eastAsia="Times New Roman" w:hAnsi="Verdana" w:cs="Times New Roman"/>
          <w:b/>
          <w:bCs/>
          <w:color w:val="0070C0"/>
          <w:sz w:val="20"/>
          <w:szCs w:val="20"/>
          <w:lang w:val="es-ES" w:eastAsia="es-ES"/>
        </w:rPr>
      </w:pPr>
      <w:bookmarkStart w:id="25" w:name="_Toc172555862"/>
      <w:r w:rsidRPr="000C303B">
        <w:rPr>
          <w:rFonts w:ascii="Verdana" w:eastAsia="Times New Roman" w:hAnsi="Verdana" w:cs="Times New Roman"/>
          <w:b/>
          <w:bCs/>
          <w:color w:val="0070C0"/>
          <w:sz w:val="20"/>
          <w:szCs w:val="20"/>
          <w:lang w:val="es-ES" w:eastAsia="es-ES"/>
        </w:rPr>
        <w:t>Adecuación de terrenos</w:t>
      </w:r>
      <w:bookmarkEnd w:id="25"/>
    </w:p>
    <w:p w14:paraId="7DE8FB18" w14:textId="77777777" w:rsidR="001E5123" w:rsidRDefault="001E5123" w:rsidP="0024108B">
      <w:pPr>
        <w:jc w:val="both"/>
        <w:rPr>
          <w:rFonts w:ascii="Verdana" w:hAnsi="Verdana"/>
          <w:bCs/>
          <w:color w:val="0070C0"/>
          <w:sz w:val="20"/>
          <w:szCs w:val="20"/>
          <w:lang w:val="es-ES"/>
        </w:rPr>
      </w:pPr>
    </w:p>
    <w:p w14:paraId="305C09C3" w14:textId="032357B9" w:rsidR="004F4FC9" w:rsidRPr="00B36A8A" w:rsidRDefault="004F4FC9" w:rsidP="0024108B">
      <w:pPr>
        <w:jc w:val="both"/>
        <w:rPr>
          <w:rFonts w:ascii="Verdana" w:hAnsi="Verdana"/>
          <w:bCs/>
          <w:color w:val="0070C0"/>
          <w:sz w:val="20"/>
          <w:szCs w:val="20"/>
          <w:lang w:val="es-ES"/>
        </w:rPr>
      </w:pPr>
      <w:r w:rsidRPr="00B36A8A">
        <w:rPr>
          <w:rFonts w:ascii="Verdana" w:hAnsi="Verdana"/>
          <w:bCs/>
          <w:color w:val="0070C0"/>
          <w:sz w:val="20"/>
          <w:szCs w:val="20"/>
          <w:lang w:val="es-ES"/>
        </w:rPr>
        <w:t>El lote destinado para la siembra de palma, con las condic</w:t>
      </w:r>
      <w:r w:rsidR="005042FB" w:rsidRPr="00B36A8A">
        <w:rPr>
          <w:rFonts w:ascii="Verdana" w:hAnsi="Verdana"/>
          <w:bCs/>
          <w:color w:val="0070C0"/>
          <w:sz w:val="20"/>
          <w:szCs w:val="20"/>
          <w:lang w:val="es-ES"/>
        </w:rPr>
        <w:t xml:space="preserve">iones climáticas de la Zona Sur </w:t>
      </w:r>
      <w:r w:rsidRPr="00B36A8A">
        <w:rPr>
          <w:rFonts w:ascii="Verdana" w:hAnsi="Verdana"/>
          <w:bCs/>
          <w:color w:val="0070C0"/>
          <w:sz w:val="20"/>
          <w:szCs w:val="20"/>
          <w:lang w:val="es-ES"/>
        </w:rPr>
        <w:t>del Distrito de riego y drenaje, debe contar necesariamente con riego, debiéndose</w:t>
      </w:r>
      <w:r w:rsidR="005042FB" w:rsidRPr="00B36A8A">
        <w:rPr>
          <w:rFonts w:ascii="Verdana" w:hAnsi="Verdana"/>
          <w:bCs/>
          <w:color w:val="0070C0"/>
          <w:sz w:val="20"/>
          <w:szCs w:val="20"/>
          <w:lang w:val="es-ES"/>
        </w:rPr>
        <w:t xml:space="preserve"> </w:t>
      </w:r>
      <w:r w:rsidRPr="00B36A8A">
        <w:rPr>
          <w:rFonts w:ascii="Verdana" w:hAnsi="Verdana"/>
          <w:bCs/>
          <w:color w:val="0070C0"/>
          <w:sz w:val="20"/>
          <w:szCs w:val="20"/>
          <w:lang w:val="es-ES"/>
        </w:rPr>
        <w:t>establecer toda la infraestructura de canales y drenajes antes de la siembra.</w:t>
      </w:r>
    </w:p>
    <w:p w14:paraId="4B7B8408" w14:textId="66C8057D" w:rsidR="004F4FC9" w:rsidRPr="00B36A8A" w:rsidRDefault="004F4FC9" w:rsidP="0024108B">
      <w:pPr>
        <w:jc w:val="both"/>
        <w:rPr>
          <w:rFonts w:ascii="Verdana" w:hAnsi="Verdana"/>
          <w:bCs/>
          <w:color w:val="0070C0"/>
          <w:sz w:val="20"/>
          <w:szCs w:val="20"/>
          <w:lang w:val="es-ES"/>
        </w:rPr>
      </w:pPr>
      <w:r w:rsidRPr="00B36A8A">
        <w:rPr>
          <w:rFonts w:ascii="Verdana" w:hAnsi="Verdana"/>
          <w:bCs/>
          <w:color w:val="0070C0"/>
          <w:sz w:val="20"/>
          <w:szCs w:val="20"/>
          <w:lang w:val="es-ES"/>
        </w:rPr>
        <w:t>El lote se debe delimitar con áreas que oscilen entre 10 y 25 Has; se prepara</w:t>
      </w:r>
      <w:r w:rsidR="005042FB" w:rsidRPr="00B36A8A">
        <w:rPr>
          <w:rFonts w:ascii="Verdana" w:hAnsi="Verdana"/>
          <w:bCs/>
          <w:color w:val="0070C0"/>
          <w:sz w:val="20"/>
          <w:szCs w:val="20"/>
          <w:lang w:val="es-ES"/>
        </w:rPr>
        <w:t xml:space="preserve"> </w:t>
      </w:r>
      <w:r w:rsidRPr="00B36A8A">
        <w:rPr>
          <w:rFonts w:ascii="Verdana" w:hAnsi="Verdana"/>
          <w:bCs/>
          <w:color w:val="0070C0"/>
          <w:sz w:val="20"/>
          <w:szCs w:val="20"/>
          <w:lang w:val="es-ES"/>
        </w:rPr>
        <w:t>convenientemente para establecer el cultivo de abertura y se estaquilla a 9 metros, en</w:t>
      </w:r>
      <w:r w:rsidR="005042FB" w:rsidRPr="00B36A8A">
        <w:rPr>
          <w:rFonts w:ascii="Verdana" w:hAnsi="Verdana"/>
          <w:bCs/>
          <w:color w:val="0070C0"/>
          <w:sz w:val="20"/>
          <w:szCs w:val="20"/>
          <w:lang w:val="es-ES"/>
        </w:rPr>
        <w:t xml:space="preserve"> </w:t>
      </w:r>
      <w:r w:rsidRPr="00B36A8A">
        <w:rPr>
          <w:rFonts w:ascii="Verdana" w:hAnsi="Verdana"/>
          <w:bCs/>
          <w:color w:val="0070C0"/>
          <w:sz w:val="20"/>
          <w:szCs w:val="20"/>
          <w:lang w:val="es-ES"/>
        </w:rPr>
        <w:t>triangulo. La siembra se realiza al comienzo de las lluvias para garantizar la humedad del</w:t>
      </w:r>
      <w:r w:rsidR="005042FB" w:rsidRPr="00B36A8A">
        <w:rPr>
          <w:rFonts w:ascii="Verdana" w:hAnsi="Verdana"/>
          <w:bCs/>
          <w:color w:val="0070C0"/>
          <w:sz w:val="20"/>
          <w:szCs w:val="20"/>
          <w:lang w:val="es-ES"/>
        </w:rPr>
        <w:t xml:space="preserve"> </w:t>
      </w:r>
      <w:r w:rsidRPr="00B36A8A">
        <w:rPr>
          <w:rFonts w:ascii="Verdana" w:hAnsi="Verdana"/>
          <w:bCs/>
          <w:color w:val="0070C0"/>
          <w:sz w:val="20"/>
          <w:szCs w:val="20"/>
          <w:lang w:val="es-ES"/>
        </w:rPr>
        <w:t>suelo en los primeros meses de la plantación</w:t>
      </w:r>
      <w:r w:rsidR="00672937" w:rsidRPr="00B36A8A">
        <w:rPr>
          <w:rFonts w:ascii="Verdana" w:hAnsi="Verdana"/>
          <w:bCs/>
          <w:color w:val="0070C0"/>
          <w:sz w:val="20"/>
          <w:szCs w:val="20"/>
          <w:lang w:val="es-ES"/>
        </w:rPr>
        <w:t>.</w:t>
      </w:r>
    </w:p>
    <w:p w14:paraId="24849572" w14:textId="44AB5B07" w:rsidR="00672937" w:rsidRPr="000C303B" w:rsidRDefault="00672937" w:rsidP="00531DCC">
      <w:pPr>
        <w:pStyle w:val="Prrafodelista"/>
        <w:keepNext/>
        <w:numPr>
          <w:ilvl w:val="2"/>
          <w:numId w:val="40"/>
        </w:numPr>
        <w:spacing w:after="0" w:line="240" w:lineRule="auto"/>
        <w:jc w:val="both"/>
        <w:outlineLvl w:val="1"/>
        <w:rPr>
          <w:rFonts w:ascii="Verdana" w:eastAsia="Times New Roman" w:hAnsi="Verdana" w:cs="Times New Roman"/>
          <w:b/>
          <w:bCs/>
          <w:color w:val="0070C0"/>
          <w:sz w:val="20"/>
          <w:szCs w:val="20"/>
          <w:lang w:val="es-ES" w:eastAsia="es-ES"/>
        </w:rPr>
      </w:pPr>
      <w:bookmarkStart w:id="26" w:name="_Toc172555863"/>
      <w:r w:rsidRPr="000C303B">
        <w:rPr>
          <w:rFonts w:ascii="Verdana" w:eastAsia="Times New Roman" w:hAnsi="Verdana" w:cs="Times New Roman"/>
          <w:b/>
          <w:bCs/>
          <w:color w:val="0070C0"/>
          <w:sz w:val="20"/>
          <w:szCs w:val="20"/>
          <w:lang w:val="es-ES" w:eastAsia="es-ES"/>
        </w:rPr>
        <w:t>Cobertura vegetal</w:t>
      </w:r>
      <w:bookmarkEnd w:id="26"/>
    </w:p>
    <w:p w14:paraId="08459504" w14:textId="77777777" w:rsidR="001E5123" w:rsidRDefault="001E5123" w:rsidP="0024108B">
      <w:pPr>
        <w:jc w:val="both"/>
        <w:rPr>
          <w:rFonts w:ascii="Verdana" w:hAnsi="Verdana"/>
          <w:bCs/>
          <w:color w:val="0070C0"/>
          <w:sz w:val="20"/>
          <w:szCs w:val="20"/>
          <w:lang w:val="es-ES"/>
        </w:rPr>
      </w:pPr>
    </w:p>
    <w:p w14:paraId="687D02C2" w14:textId="6DF5C2F8" w:rsidR="00672937" w:rsidRPr="00B36A8A" w:rsidRDefault="00672937" w:rsidP="0024108B">
      <w:pPr>
        <w:jc w:val="both"/>
        <w:rPr>
          <w:rFonts w:ascii="Verdana" w:hAnsi="Verdana"/>
          <w:bCs/>
          <w:color w:val="0070C0"/>
          <w:sz w:val="20"/>
          <w:szCs w:val="20"/>
          <w:lang w:val="es-ES"/>
        </w:rPr>
      </w:pPr>
      <w:r w:rsidRPr="00B36A8A">
        <w:rPr>
          <w:rFonts w:ascii="Verdana" w:hAnsi="Verdana"/>
          <w:bCs/>
          <w:color w:val="0070C0"/>
          <w:sz w:val="20"/>
          <w:szCs w:val="20"/>
          <w:lang w:val="es-ES"/>
        </w:rPr>
        <w:t>Es importante potencializar la cobertura existente con la siembra de leguminosas entre las plantas, logrando así mejorar las condiciones físicas de suelo y su estado nutricional, además de minimizar el efecto de plantas menos deseables (gramíneas).</w:t>
      </w:r>
    </w:p>
    <w:p w14:paraId="10654BB2" w14:textId="6ABD1C0E" w:rsidR="00672937" w:rsidRPr="00B36A8A" w:rsidRDefault="00672937" w:rsidP="0024108B">
      <w:pPr>
        <w:jc w:val="both"/>
        <w:rPr>
          <w:rFonts w:ascii="Verdana" w:hAnsi="Verdana"/>
          <w:bCs/>
          <w:color w:val="0070C0"/>
          <w:sz w:val="20"/>
          <w:szCs w:val="20"/>
          <w:lang w:val="es-ES"/>
        </w:rPr>
      </w:pPr>
      <w:r w:rsidRPr="00B36A8A">
        <w:rPr>
          <w:rFonts w:ascii="Verdana" w:hAnsi="Verdana"/>
          <w:bCs/>
          <w:color w:val="0070C0"/>
          <w:sz w:val="20"/>
          <w:szCs w:val="20"/>
          <w:lang w:val="es-ES"/>
        </w:rPr>
        <w:t>Doce (12) meses más tarde la plantación queda totalmente cubierta por la cobertura. El manejo que recibe aparte el riego, cuando se abre los canales de la plantación, es la limpieza con machete de las plantas que le compiten. Cuando la cobertura está bien establecida.</w:t>
      </w:r>
    </w:p>
    <w:p w14:paraId="3A33C7FE" w14:textId="77777777" w:rsidR="006B4D5C" w:rsidRPr="00B36A8A" w:rsidRDefault="00672937" w:rsidP="0024108B">
      <w:pPr>
        <w:jc w:val="both"/>
        <w:rPr>
          <w:rFonts w:ascii="Verdana" w:hAnsi="Verdana"/>
          <w:color w:val="0070C0"/>
          <w:sz w:val="20"/>
          <w:szCs w:val="20"/>
        </w:rPr>
      </w:pPr>
      <w:r w:rsidRPr="00B36A8A">
        <w:rPr>
          <w:rFonts w:ascii="Verdana" w:hAnsi="Verdana"/>
          <w:color w:val="0070C0"/>
          <w:sz w:val="20"/>
          <w:szCs w:val="20"/>
        </w:rPr>
        <w:t>La utilización de especies leguminosas como cobertura viva en las plantaciones de palma aceitera es considerada una de las alternativas de mayor importancia en el manejo del cultivo ya que permite obtener gran diversidad de beneficios como son el control de malezas, aporte de nitrógeno a la palma por fijación simbiótica, aporte de materia orgánica y reducción de la erosión del suelo. Algunas coberturas como la Flemingia congesta, leguminosa arbustiva, cuyas raíces ayudan a romper el suelo compactado para mejorar la aireación y la conductividad hidráulica. Su utilización, sin duda alguna, permite una mayor sostenibilidad del agroecosistema y reduce los costos en la fertilización.</w:t>
      </w:r>
    </w:p>
    <w:p w14:paraId="3C60B588" w14:textId="02D2EDC6" w:rsidR="000C2FEB" w:rsidRPr="000C303B" w:rsidRDefault="000C2FEB" w:rsidP="00531DCC">
      <w:pPr>
        <w:pStyle w:val="Prrafodelista"/>
        <w:keepNext/>
        <w:numPr>
          <w:ilvl w:val="2"/>
          <w:numId w:val="40"/>
        </w:numPr>
        <w:spacing w:after="0" w:line="240" w:lineRule="auto"/>
        <w:jc w:val="both"/>
        <w:outlineLvl w:val="1"/>
        <w:rPr>
          <w:rFonts w:ascii="Verdana" w:eastAsia="Times New Roman" w:hAnsi="Verdana" w:cs="Times New Roman"/>
          <w:b/>
          <w:bCs/>
          <w:color w:val="0070C0"/>
          <w:sz w:val="20"/>
          <w:szCs w:val="20"/>
          <w:lang w:val="es-ES" w:eastAsia="es-ES"/>
        </w:rPr>
      </w:pPr>
      <w:bookmarkStart w:id="27" w:name="_Toc172555864"/>
      <w:r w:rsidRPr="000C303B">
        <w:rPr>
          <w:rFonts w:ascii="Verdana" w:eastAsia="Times New Roman" w:hAnsi="Verdana" w:cs="Times New Roman"/>
          <w:b/>
          <w:bCs/>
          <w:color w:val="0070C0"/>
          <w:sz w:val="20"/>
          <w:szCs w:val="20"/>
          <w:lang w:val="es-ES" w:eastAsia="es-ES"/>
        </w:rPr>
        <w:t>Plateo</w:t>
      </w:r>
      <w:bookmarkEnd w:id="27"/>
      <w:r w:rsidRPr="000C303B">
        <w:rPr>
          <w:rFonts w:ascii="Verdana" w:eastAsia="Times New Roman" w:hAnsi="Verdana" w:cs="Times New Roman"/>
          <w:b/>
          <w:bCs/>
          <w:color w:val="0070C0"/>
          <w:sz w:val="20"/>
          <w:szCs w:val="20"/>
          <w:lang w:val="es-ES" w:eastAsia="es-ES"/>
        </w:rPr>
        <w:t xml:space="preserve"> </w:t>
      </w:r>
    </w:p>
    <w:p w14:paraId="2D365545" w14:textId="77777777" w:rsidR="00AA7A9A" w:rsidRDefault="00AA7A9A" w:rsidP="0024108B">
      <w:pPr>
        <w:jc w:val="both"/>
        <w:rPr>
          <w:rFonts w:ascii="Verdana" w:hAnsi="Verdana"/>
          <w:bCs/>
          <w:color w:val="0070C0"/>
          <w:sz w:val="20"/>
          <w:szCs w:val="20"/>
        </w:rPr>
      </w:pPr>
    </w:p>
    <w:p w14:paraId="74108339" w14:textId="354EDB0D" w:rsidR="000C2FEB" w:rsidRPr="00B36A8A" w:rsidRDefault="000C2FEB" w:rsidP="0024108B">
      <w:pPr>
        <w:jc w:val="both"/>
        <w:rPr>
          <w:rFonts w:ascii="Verdana" w:hAnsi="Verdana"/>
          <w:bCs/>
          <w:color w:val="0070C0"/>
          <w:sz w:val="20"/>
          <w:szCs w:val="20"/>
          <w:lang w:val="es-ES"/>
        </w:rPr>
      </w:pPr>
      <w:r w:rsidRPr="00B36A8A">
        <w:rPr>
          <w:rFonts w:ascii="Verdana" w:hAnsi="Verdana"/>
          <w:bCs/>
          <w:color w:val="0070C0"/>
          <w:sz w:val="20"/>
          <w:szCs w:val="20"/>
        </w:rPr>
        <w:t>Plateo con Guadaña:</w:t>
      </w:r>
      <w:r w:rsidRPr="00B36A8A">
        <w:rPr>
          <w:rFonts w:ascii="Verdana" w:hAnsi="Verdana"/>
          <w:color w:val="0070C0"/>
          <w:sz w:val="20"/>
          <w:szCs w:val="20"/>
        </w:rPr>
        <w:t xml:space="preserve"> Se define </w:t>
      </w:r>
      <w:r w:rsidR="000A1355" w:rsidRPr="00B36A8A">
        <w:rPr>
          <w:rFonts w:ascii="Verdana" w:hAnsi="Verdana"/>
          <w:color w:val="0070C0"/>
          <w:sz w:val="20"/>
          <w:szCs w:val="20"/>
        </w:rPr>
        <w:t>como la</w:t>
      </w:r>
      <w:r w:rsidRPr="00B36A8A">
        <w:rPr>
          <w:rFonts w:ascii="Verdana" w:hAnsi="Verdana"/>
          <w:color w:val="0070C0"/>
          <w:sz w:val="20"/>
          <w:szCs w:val="20"/>
        </w:rPr>
        <w:t xml:space="preserve"> limpieza al área comprendida entre el estipe de la palma y un radio de 2 metros de ancho. Esta labor se realiza para mantener esta zona limpia de malezas o coberturas y poder facilitar y evitar las pedidas en la labor de cosecha y la recolección de fruta de la fruta suelta. En palma mayor de 3 años se ha establecido realizar la labor con guadaña buscando maximizar la eficiencia de la labor. Se toma como criterios para realizar la labor hacerla con un ancho de 2 metros, cortando todo tipo de vegetación existente en el plato a una altura de máximo 2 cm de la superficie del suelo.</w:t>
      </w:r>
    </w:p>
    <w:p w14:paraId="737212D8" w14:textId="2FA43258" w:rsidR="00F31640" w:rsidRPr="00B36A8A" w:rsidRDefault="00F31640" w:rsidP="0024108B">
      <w:pPr>
        <w:jc w:val="both"/>
        <w:rPr>
          <w:rFonts w:ascii="Verdana" w:hAnsi="Verdana"/>
          <w:color w:val="0070C0"/>
          <w:sz w:val="20"/>
          <w:szCs w:val="20"/>
        </w:rPr>
      </w:pPr>
      <w:r w:rsidRPr="00B36A8A">
        <w:rPr>
          <w:rFonts w:ascii="Verdana" w:hAnsi="Verdana"/>
          <w:color w:val="0070C0"/>
          <w:sz w:val="20"/>
          <w:szCs w:val="20"/>
        </w:rPr>
        <w:t>En palma joven se ha establecido realizar la labor con machete por facilidad y rendimiento en la labor en palma joven.</w:t>
      </w:r>
    </w:p>
    <w:p w14:paraId="6BC87186" w14:textId="77777777" w:rsidR="006B4D5C" w:rsidRPr="00FA14C7" w:rsidRDefault="006B4D5C" w:rsidP="0024108B">
      <w:pPr>
        <w:pStyle w:val="Prrafodelista"/>
        <w:ind w:left="765"/>
        <w:jc w:val="both"/>
        <w:rPr>
          <w:rFonts w:ascii="Verdana" w:hAnsi="Verdana"/>
          <w:sz w:val="20"/>
          <w:szCs w:val="20"/>
        </w:rPr>
      </w:pPr>
    </w:p>
    <w:p w14:paraId="4C1E040D" w14:textId="32E28D47" w:rsidR="00F31640" w:rsidRPr="000C303B" w:rsidRDefault="00F31640" w:rsidP="00531DCC">
      <w:pPr>
        <w:pStyle w:val="Prrafodelista"/>
        <w:keepNext/>
        <w:numPr>
          <w:ilvl w:val="2"/>
          <w:numId w:val="40"/>
        </w:numPr>
        <w:spacing w:after="0" w:line="240" w:lineRule="auto"/>
        <w:jc w:val="both"/>
        <w:outlineLvl w:val="1"/>
        <w:rPr>
          <w:rFonts w:ascii="Verdana" w:eastAsia="Times New Roman" w:hAnsi="Verdana" w:cs="Times New Roman"/>
          <w:b/>
          <w:bCs/>
          <w:color w:val="0070C0"/>
          <w:sz w:val="20"/>
          <w:szCs w:val="20"/>
          <w:lang w:val="es-ES" w:eastAsia="es-ES"/>
        </w:rPr>
      </w:pPr>
      <w:bookmarkStart w:id="28" w:name="_Toc172555865"/>
      <w:r w:rsidRPr="000C303B">
        <w:rPr>
          <w:rFonts w:ascii="Verdana" w:eastAsia="Times New Roman" w:hAnsi="Verdana" w:cs="Times New Roman"/>
          <w:b/>
          <w:bCs/>
          <w:color w:val="0070C0"/>
          <w:sz w:val="20"/>
          <w:szCs w:val="20"/>
          <w:lang w:val="es-ES" w:eastAsia="es-ES"/>
        </w:rPr>
        <w:t>Podas</w:t>
      </w:r>
      <w:bookmarkEnd w:id="28"/>
      <w:r w:rsidRPr="000C303B">
        <w:rPr>
          <w:rFonts w:ascii="Verdana" w:eastAsia="Times New Roman" w:hAnsi="Verdana" w:cs="Times New Roman"/>
          <w:b/>
          <w:bCs/>
          <w:color w:val="0070C0"/>
          <w:sz w:val="20"/>
          <w:szCs w:val="20"/>
          <w:lang w:val="es-ES" w:eastAsia="es-ES"/>
        </w:rPr>
        <w:t xml:space="preserve"> </w:t>
      </w:r>
    </w:p>
    <w:p w14:paraId="6871021E" w14:textId="77777777" w:rsidR="00AA7A9A" w:rsidRDefault="00AA7A9A" w:rsidP="0024108B">
      <w:pPr>
        <w:jc w:val="both"/>
        <w:rPr>
          <w:rFonts w:ascii="Verdana" w:hAnsi="Verdana"/>
          <w:color w:val="0070C0"/>
          <w:sz w:val="20"/>
          <w:szCs w:val="20"/>
        </w:rPr>
      </w:pPr>
    </w:p>
    <w:p w14:paraId="6BAEAD9F" w14:textId="1871FFDA" w:rsidR="00F31640" w:rsidRPr="000C303B" w:rsidRDefault="00F31640" w:rsidP="0024108B">
      <w:pPr>
        <w:jc w:val="both"/>
        <w:rPr>
          <w:rFonts w:ascii="Verdana" w:hAnsi="Verdana"/>
          <w:color w:val="0070C0"/>
          <w:sz w:val="20"/>
          <w:szCs w:val="20"/>
        </w:rPr>
      </w:pPr>
      <w:r w:rsidRPr="00B36A8A">
        <w:rPr>
          <w:rFonts w:ascii="Verdana" w:hAnsi="Verdana"/>
          <w:color w:val="0070C0"/>
          <w:sz w:val="20"/>
          <w:szCs w:val="20"/>
        </w:rPr>
        <w:t>La labor de poda a la acción de eliminar de forma mecánica las hojas no funcionales de la palma, y que están por debajo de la corona de racimos, verdes y en proceso de maduración, en palma adulta esta labor se realiza con antena y cuchillo malayo, en palma joven esta labor se realiza con palín, y su criterio es eliminar las hojas dejando dos hojas funcionales a racimos verde y una hoja funcional a racimo maduro, dejando 33 hojas en promedio por palma. La labor involucra la correcta ubicación de las hojas cortadas, Las hojas podadas se cortarán en trozos pequeños y se colocarán en las entrecalles de las plantaciones para que inicien su descomposición y la incorporación de nutrientes y materia orgánica al suelo, con beneficio directo para el cultivo. Además, con las podas se ven mejor los racimos maduros y se facilita su manipulación en el momento de corte; no hay retención de frutos desprendidos y se facilita la polinización.</w:t>
      </w:r>
    </w:p>
    <w:p w14:paraId="296F1BD4" w14:textId="0864A73F" w:rsidR="00F31640" w:rsidRPr="000C303B" w:rsidRDefault="00F31640" w:rsidP="00531DCC">
      <w:pPr>
        <w:pStyle w:val="Prrafodelista"/>
        <w:keepNext/>
        <w:numPr>
          <w:ilvl w:val="2"/>
          <w:numId w:val="40"/>
        </w:numPr>
        <w:spacing w:after="0" w:line="240" w:lineRule="auto"/>
        <w:jc w:val="both"/>
        <w:outlineLvl w:val="1"/>
        <w:rPr>
          <w:rFonts w:ascii="Verdana" w:eastAsia="Times New Roman" w:hAnsi="Verdana" w:cs="Times New Roman"/>
          <w:b/>
          <w:bCs/>
          <w:color w:val="0070C0"/>
          <w:sz w:val="20"/>
          <w:szCs w:val="20"/>
          <w:lang w:val="es-ES" w:eastAsia="es-ES"/>
        </w:rPr>
      </w:pPr>
      <w:bookmarkStart w:id="29" w:name="_Toc172555866"/>
      <w:r w:rsidRPr="000C303B">
        <w:rPr>
          <w:rFonts w:ascii="Verdana" w:eastAsia="Times New Roman" w:hAnsi="Verdana" w:cs="Times New Roman"/>
          <w:b/>
          <w:bCs/>
          <w:color w:val="0070C0"/>
          <w:sz w:val="20"/>
          <w:szCs w:val="20"/>
          <w:lang w:val="es-ES" w:eastAsia="es-ES"/>
        </w:rPr>
        <w:t>Limpia de canales de drenaje</w:t>
      </w:r>
      <w:bookmarkEnd w:id="29"/>
      <w:r w:rsidRPr="000C303B">
        <w:rPr>
          <w:rFonts w:ascii="Verdana" w:eastAsia="Times New Roman" w:hAnsi="Verdana" w:cs="Times New Roman"/>
          <w:b/>
          <w:bCs/>
          <w:color w:val="0070C0"/>
          <w:sz w:val="20"/>
          <w:szCs w:val="20"/>
          <w:lang w:val="es-ES" w:eastAsia="es-ES"/>
        </w:rPr>
        <w:t xml:space="preserve"> </w:t>
      </w:r>
    </w:p>
    <w:p w14:paraId="75C55443" w14:textId="77777777" w:rsidR="00AA7A9A" w:rsidRDefault="00AA7A9A" w:rsidP="0024108B">
      <w:pPr>
        <w:jc w:val="both"/>
        <w:rPr>
          <w:rFonts w:ascii="Verdana" w:hAnsi="Verdana"/>
          <w:color w:val="0070C0"/>
          <w:sz w:val="20"/>
          <w:szCs w:val="20"/>
        </w:rPr>
      </w:pPr>
    </w:p>
    <w:p w14:paraId="07E67FEB" w14:textId="0C88226C" w:rsidR="000A1355" w:rsidRPr="00AA7A9A" w:rsidRDefault="00F31640" w:rsidP="0024108B">
      <w:pPr>
        <w:jc w:val="both"/>
        <w:rPr>
          <w:rFonts w:ascii="Verdana" w:hAnsi="Verdana"/>
          <w:color w:val="0070C0"/>
          <w:sz w:val="20"/>
          <w:szCs w:val="20"/>
        </w:rPr>
      </w:pPr>
      <w:r w:rsidRPr="00B36A8A">
        <w:rPr>
          <w:rFonts w:ascii="Verdana" w:hAnsi="Verdana"/>
          <w:color w:val="0070C0"/>
          <w:sz w:val="20"/>
          <w:szCs w:val="20"/>
        </w:rPr>
        <w:t>Es la acción de retirar mecánicamente toda masa vegetal (maleza) o cuerpos extraños al canal de conducción agua de drenaje; con el objetivo de alivianar las restricciones que tiene el agua para fluir libremente y por lo tanto hacer más eficiente la conducción de agua en estos. Se debe realizar En los canales principales, secundarios o terciarios, a los cuales su flujo de agua se vea comprometido por la cantidad exuberante de vegetación que tenga</w:t>
      </w:r>
      <w:r w:rsidR="007B1007" w:rsidRPr="00B36A8A">
        <w:rPr>
          <w:rFonts w:ascii="Verdana" w:hAnsi="Verdana"/>
          <w:color w:val="0070C0"/>
          <w:sz w:val="20"/>
          <w:szCs w:val="20"/>
        </w:rPr>
        <w:t>n, y que el supervisor</w:t>
      </w:r>
      <w:r w:rsidRPr="00B36A8A">
        <w:rPr>
          <w:rFonts w:ascii="Verdana" w:hAnsi="Verdana"/>
          <w:color w:val="0070C0"/>
          <w:sz w:val="20"/>
          <w:szCs w:val="20"/>
        </w:rPr>
        <w:t xml:space="preserve"> asigne. Un parámetro importante para determina</w:t>
      </w:r>
      <w:r w:rsidR="007B1007" w:rsidRPr="00B36A8A">
        <w:rPr>
          <w:rFonts w:ascii="Verdana" w:hAnsi="Verdana"/>
          <w:color w:val="0070C0"/>
          <w:sz w:val="20"/>
          <w:szCs w:val="20"/>
        </w:rPr>
        <w:t xml:space="preserve">r sí se limpia un canal </w:t>
      </w:r>
      <w:r w:rsidRPr="00B36A8A">
        <w:rPr>
          <w:rFonts w:ascii="Verdana" w:hAnsi="Verdana"/>
          <w:color w:val="0070C0"/>
          <w:sz w:val="20"/>
          <w:szCs w:val="20"/>
        </w:rPr>
        <w:t xml:space="preserve"> de drenaje es la época o condición climática presente, procurando limpiar  los drenajes en épocas de bajas precipitaciones (verano). Para realizar esta labor es necesario corta o interrumpe el flujo de agua en el canal a ser limpiado desde su cabecera y se espera a que el nivel sea lo más bajo posible o nulo. Una vez ubicados en la parte más alta (mayor cota) del canal, se procede a cortar con la rula desde la base los tallos de las plantas que estén presentes en los canales ya sea en su base o en las paredes, contiguamente se recogen los residuos vegetales cortados y se depositan después de la borda (en el caso de presentarse borda) de forma esparcida y no apilada cubriendo la mayor área posible, sin estorbar o entorpecer otras labores, o el paso de los vehículos o personas.</w:t>
      </w:r>
    </w:p>
    <w:p w14:paraId="6ABA8119" w14:textId="3F41FAA6" w:rsidR="00F31640" w:rsidRPr="000C303B" w:rsidRDefault="004754F0" w:rsidP="00531DCC">
      <w:pPr>
        <w:pStyle w:val="Prrafodelista"/>
        <w:keepNext/>
        <w:numPr>
          <w:ilvl w:val="2"/>
          <w:numId w:val="40"/>
        </w:numPr>
        <w:spacing w:after="0" w:line="240" w:lineRule="auto"/>
        <w:jc w:val="both"/>
        <w:outlineLvl w:val="1"/>
        <w:rPr>
          <w:rFonts w:ascii="Verdana" w:eastAsia="Times New Roman" w:hAnsi="Verdana" w:cs="Times New Roman"/>
          <w:b/>
          <w:bCs/>
          <w:color w:val="0070C0"/>
          <w:sz w:val="20"/>
          <w:szCs w:val="20"/>
          <w:lang w:val="es-ES" w:eastAsia="es-ES"/>
        </w:rPr>
      </w:pPr>
      <w:bookmarkStart w:id="30" w:name="_Toc172555867"/>
      <w:r w:rsidRPr="000C303B">
        <w:rPr>
          <w:rFonts w:ascii="Verdana" w:eastAsia="Times New Roman" w:hAnsi="Verdana" w:cs="Times New Roman"/>
          <w:b/>
          <w:bCs/>
          <w:color w:val="0070C0"/>
          <w:sz w:val="20"/>
          <w:szCs w:val="20"/>
          <w:lang w:val="es-ES" w:eastAsia="es-ES"/>
        </w:rPr>
        <w:t>Fertilización</w:t>
      </w:r>
      <w:bookmarkEnd w:id="30"/>
    </w:p>
    <w:p w14:paraId="75B01275" w14:textId="77777777" w:rsidR="00AA7A9A" w:rsidRDefault="00AA7A9A" w:rsidP="0024108B">
      <w:pPr>
        <w:jc w:val="both"/>
        <w:rPr>
          <w:rFonts w:ascii="Verdana" w:hAnsi="Verdana"/>
          <w:color w:val="0070C0"/>
          <w:sz w:val="20"/>
          <w:szCs w:val="20"/>
        </w:rPr>
      </w:pPr>
    </w:p>
    <w:p w14:paraId="4BF3D77D" w14:textId="5D9D46C0" w:rsidR="004754F0" w:rsidRPr="000C303B" w:rsidRDefault="004754F0" w:rsidP="0024108B">
      <w:pPr>
        <w:jc w:val="both"/>
        <w:rPr>
          <w:rFonts w:ascii="Verdana" w:hAnsi="Verdana"/>
          <w:color w:val="0070C0"/>
          <w:sz w:val="20"/>
          <w:szCs w:val="20"/>
        </w:rPr>
      </w:pPr>
      <w:r w:rsidRPr="000C303B">
        <w:rPr>
          <w:rFonts w:ascii="Verdana" w:hAnsi="Verdana"/>
          <w:color w:val="0070C0"/>
          <w:sz w:val="20"/>
          <w:szCs w:val="20"/>
        </w:rPr>
        <w:t>El programa de fertilización se desarrolla teniendo en cuanta lo siguiente</w:t>
      </w:r>
      <w:r w:rsidR="001F535B" w:rsidRPr="000C303B">
        <w:rPr>
          <w:rFonts w:ascii="Verdana" w:hAnsi="Verdana"/>
          <w:color w:val="0070C0"/>
          <w:sz w:val="20"/>
          <w:szCs w:val="20"/>
        </w:rPr>
        <w:t xml:space="preserve"> aspectos</w:t>
      </w:r>
      <w:r w:rsidRPr="000C303B">
        <w:rPr>
          <w:rFonts w:ascii="Verdana" w:hAnsi="Verdana"/>
          <w:color w:val="0070C0"/>
          <w:sz w:val="20"/>
          <w:szCs w:val="20"/>
        </w:rPr>
        <w:t>:</w:t>
      </w:r>
    </w:p>
    <w:p w14:paraId="267DFD5E" w14:textId="7F6D03CF" w:rsidR="004754F0" w:rsidRPr="000C303B" w:rsidRDefault="004754F0" w:rsidP="00531DCC">
      <w:pPr>
        <w:pStyle w:val="Prrafodelista"/>
        <w:numPr>
          <w:ilvl w:val="3"/>
          <w:numId w:val="40"/>
        </w:numPr>
        <w:jc w:val="both"/>
        <w:rPr>
          <w:rFonts w:ascii="Verdana" w:hAnsi="Verdana"/>
          <w:color w:val="0070C0"/>
          <w:sz w:val="20"/>
          <w:szCs w:val="20"/>
        </w:rPr>
      </w:pPr>
      <w:r w:rsidRPr="000C303B">
        <w:rPr>
          <w:rFonts w:ascii="Verdana" w:hAnsi="Verdana"/>
          <w:b/>
          <w:bCs/>
          <w:color w:val="0070C0"/>
          <w:sz w:val="20"/>
          <w:szCs w:val="20"/>
        </w:rPr>
        <w:t>Determinación de unidades de manejo agronómico (UMA)</w:t>
      </w:r>
      <w:r w:rsidRPr="000C303B">
        <w:rPr>
          <w:rFonts w:ascii="Verdana" w:hAnsi="Verdana"/>
          <w:color w:val="0070C0"/>
          <w:sz w:val="20"/>
          <w:szCs w:val="20"/>
        </w:rPr>
        <w:t xml:space="preserve"> </w:t>
      </w:r>
    </w:p>
    <w:p w14:paraId="6D9B5399" w14:textId="77777777" w:rsidR="004754F0" w:rsidRPr="00B36A8A" w:rsidRDefault="004754F0" w:rsidP="0024108B">
      <w:pPr>
        <w:jc w:val="both"/>
        <w:rPr>
          <w:rFonts w:ascii="Verdana" w:hAnsi="Verdana"/>
          <w:color w:val="0070C0"/>
          <w:sz w:val="20"/>
          <w:szCs w:val="20"/>
        </w:rPr>
      </w:pPr>
      <w:r w:rsidRPr="00B36A8A">
        <w:rPr>
          <w:rFonts w:ascii="Verdana" w:hAnsi="Verdana"/>
          <w:color w:val="0070C0"/>
          <w:sz w:val="20"/>
          <w:szCs w:val="20"/>
        </w:rPr>
        <w:t xml:space="preserve">Consiste en definir las áreas que tienen las mismas condiciones físico-químicas de suelos, relieve, con el objeto de brindarles un manejo similar y de tal forma aprovechar el potencial de cada tipo de suelo para el sostenimiento del cultivo. Para definir estas áreas se debe: </w:t>
      </w:r>
    </w:p>
    <w:p w14:paraId="6FD00C52" w14:textId="1AD592B7" w:rsidR="004754F0" w:rsidRPr="00B36A8A" w:rsidRDefault="004754F0" w:rsidP="0024108B">
      <w:pPr>
        <w:pStyle w:val="Prrafodelista"/>
        <w:numPr>
          <w:ilvl w:val="0"/>
          <w:numId w:val="4"/>
        </w:numPr>
        <w:jc w:val="both"/>
        <w:rPr>
          <w:rFonts w:ascii="Verdana" w:hAnsi="Verdana"/>
          <w:color w:val="0070C0"/>
          <w:sz w:val="20"/>
          <w:szCs w:val="20"/>
        </w:rPr>
      </w:pPr>
      <w:r w:rsidRPr="00B36A8A">
        <w:rPr>
          <w:rFonts w:ascii="Verdana" w:hAnsi="Verdana"/>
          <w:color w:val="0070C0"/>
          <w:sz w:val="20"/>
          <w:szCs w:val="20"/>
        </w:rPr>
        <w:t>Realice el levantamiento detallado de suelos</w:t>
      </w:r>
    </w:p>
    <w:p w14:paraId="0831F845" w14:textId="72753895" w:rsidR="004754F0" w:rsidRPr="00B36A8A" w:rsidRDefault="004754F0" w:rsidP="0024108B">
      <w:pPr>
        <w:pStyle w:val="Prrafodelista"/>
        <w:numPr>
          <w:ilvl w:val="0"/>
          <w:numId w:val="4"/>
        </w:numPr>
        <w:jc w:val="both"/>
        <w:rPr>
          <w:rFonts w:ascii="Verdana" w:hAnsi="Verdana"/>
          <w:color w:val="0070C0"/>
          <w:sz w:val="20"/>
          <w:szCs w:val="20"/>
        </w:rPr>
      </w:pPr>
      <w:r w:rsidRPr="00B36A8A">
        <w:rPr>
          <w:rFonts w:ascii="Verdana" w:hAnsi="Verdana"/>
          <w:color w:val="0070C0"/>
          <w:sz w:val="20"/>
          <w:szCs w:val="20"/>
        </w:rPr>
        <w:t xml:space="preserve">Delimite las áreas que poseen las mimas condiciones tanto físicas como químicas </w:t>
      </w:r>
    </w:p>
    <w:p w14:paraId="39EE190E" w14:textId="1247A22C" w:rsidR="004754F0" w:rsidRPr="00B36A8A" w:rsidRDefault="004754F0" w:rsidP="0024108B">
      <w:pPr>
        <w:pStyle w:val="Prrafodelista"/>
        <w:numPr>
          <w:ilvl w:val="0"/>
          <w:numId w:val="4"/>
        </w:numPr>
        <w:jc w:val="both"/>
        <w:rPr>
          <w:rFonts w:ascii="Verdana" w:hAnsi="Verdana"/>
          <w:color w:val="0070C0"/>
          <w:sz w:val="20"/>
          <w:szCs w:val="20"/>
        </w:rPr>
      </w:pPr>
      <w:r w:rsidRPr="00B36A8A">
        <w:rPr>
          <w:rFonts w:ascii="Verdana" w:hAnsi="Verdana"/>
          <w:color w:val="0070C0"/>
          <w:sz w:val="20"/>
          <w:szCs w:val="20"/>
        </w:rPr>
        <w:t xml:space="preserve">Establezca el tipo de manejo individual que se debe asignar a cada UMA </w:t>
      </w:r>
    </w:p>
    <w:p w14:paraId="1AA15BD8" w14:textId="533DFCF1" w:rsidR="004754F0" w:rsidRPr="00B36A8A" w:rsidRDefault="004754F0" w:rsidP="0024108B">
      <w:pPr>
        <w:pStyle w:val="Prrafodelista"/>
        <w:numPr>
          <w:ilvl w:val="0"/>
          <w:numId w:val="4"/>
        </w:numPr>
        <w:jc w:val="both"/>
        <w:rPr>
          <w:rFonts w:ascii="Verdana" w:hAnsi="Verdana"/>
          <w:b/>
          <w:bCs/>
          <w:color w:val="0070C0"/>
          <w:sz w:val="20"/>
          <w:szCs w:val="20"/>
          <w:lang w:val="es-ES"/>
        </w:rPr>
      </w:pPr>
      <w:r w:rsidRPr="00B36A8A">
        <w:rPr>
          <w:rFonts w:ascii="Verdana" w:hAnsi="Verdana"/>
          <w:color w:val="0070C0"/>
          <w:sz w:val="20"/>
          <w:szCs w:val="20"/>
        </w:rPr>
        <w:t>Elabore un mapa detallado con cada UMA</w:t>
      </w:r>
    </w:p>
    <w:p w14:paraId="0C1D8FC2" w14:textId="77777777" w:rsidR="000A1355" w:rsidRPr="00FA14C7" w:rsidRDefault="000A1355" w:rsidP="0024108B">
      <w:pPr>
        <w:pStyle w:val="Prrafodelista"/>
        <w:ind w:left="765"/>
        <w:jc w:val="both"/>
        <w:rPr>
          <w:rFonts w:ascii="Verdana" w:hAnsi="Verdana"/>
          <w:b/>
          <w:bCs/>
          <w:sz w:val="20"/>
          <w:szCs w:val="20"/>
          <w:lang w:val="es-ES"/>
        </w:rPr>
      </w:pPr>
    </w:p>
    <w:p w14:paraId="4ED16C37" w14:textId="77777777" w:rsidR="006B4D5C" w:rsidRPr="00FA14C7" w:rsidRDefault="006B4D5C" w:rsidP="0024108B">
      <w:pPr>
        <w:pStyle w:val="Prrafodelista"/>
        <w:ind w:left="765"/>
        <w:jc w:val="both"/>
        <w:rPr>
          <w:rFonts w:ascii="Verdana" w:hAnsi="Verdana"/>
          <w:b/>
          <w:bCs/>
          <w:sz w:val="20"/>
          <w:szCs w:val="20"/>
          <w:lang w:val="es-ES"/>
        </w:rPr>
      </w:pPr>
    </w:p>
    <w:p w14:paraId="58C87A45" w14:textId="1ED66D91" w:rsidR="00C243E4" w:rsidRPr="000C303B" w:rsidRDefault="00C243E4" w:rsidP="00531DCC">
      <w:pPr>
        <w:pStyle w:val="Prrafodelista"/>
        <w:numPr>
          <w:ilvl w:val="3"/>
          <w:numId w:val="40"/>
        </w:numPr>
        <w:jc w:val="both"/>
        <w:rPr>
          <w:rFonts w:ascii="Verdana" w:hAnsi="Verdana"/>
          <w:color w:val="0070C0"/>
          <w:sz w:val="20"/>
          <w:szCs w:val="20"/>
        </w:rPr>
      </w:pPr>
      <w:r w:rsidRPr="000C303B">
        <w:rPr>
          <w:rFonts w:ascii="Verdana" w:hAnsi="Verdana"/>
          <w:b/>
          <w:bCs/>
          <w:color w:val="0070C0"/>
          <w:sz w:val="20"/>
          <w:szCs w:val="20"/>
        </w:rPr>
        <w:t>Muestreos de Suelos</w:t>
      </w:r>
      <w:r w:rsidRPr="000C303B">
        <w:rPr>
          <w:rFonts w:ascii="Verdana" w:hAnsi="Verdana"/>
          <w:color w:val="0070C0"/>
          <w:sz w:val="20"/>
          <w:szCs w:val="20"/>
        </w:rPr>
        <w:t xml:space="preserve"> </w:t>
      </w:r>
    </w:p>
    <w:p w14:paraId="73E6B438" w14:textId="58A54EAF" w:rsidR="00C243E4" w:rsidRPr="00B36A8A" w:rsidRDefault="00C243E4" w:rsidP="0024108B">
      <w:pPr>
        <w:jc w:val="both"/>
        <w:rPr>
          <w:rFonts w:ascii="Verdana" w:hAnsi="Verdana"/>
          <w:color w:val="0070C0"/>
          <w:sz w:val="20"/>
          <w:szCs w:val="20"/>
        </w:rPr>
      </w:pPr>
      <w:r w:rsidRPr="00B36A8A">
        <w:rPr>
          <w:rFonts w:ascii="Verdana" w:hAnsi="Verdana"/>
          <w:color w:val="0070C0"/>
          <w:sz w:val="20"/>
          <w:szCs w:val="20"/>
        </w:rPr>
        <w:t>Consiste en tomar una cantidad representativa de un suelo con el objeto de determinar en él limitaciones físicas y químicas que puedan interferir en el normal desarrollo del cultivo.</w:t>
      </w:r>
    </w:p>
    <w:p w14:paraId="7C6E4147" w14:textId="3422FF33" w:rsidR="00C243E4" w:rsidRPr="00B36A8A" w:rsidRDefault="00C243E4" w:rsidP="0024108B">
      <w:pPr>
        <w:jc w:val="both"/>
        <w:rPr>
          <w:rFonts w:ascii="Verdana" w:hAnsi="Verdana"/>
          <w:color w:val="0070C0"/>
          <w:sz w:val="20"/>
          <w:szCs w:val="20"/>
          <w:lang w:val="es-ES"/>
        </w:rPr>
      </w:pPr>
      <w:r w:rsidRPr="00B36A8A">
        <w:rPr>
          <w:rFonts w:ascii="Verdana" w:hAnsi="Verdana"/>
          <w:color w:val="0070C0"/>
          <w:sz w:val="20"/>
          <w:szCs w:val="20"/>
          <w:lang w:val="es-ES"/>
        </w:rPr>
        <w:t>sirve para diagnosticar el estado nutrimental del suelo para hacer una recomendación sobre la cantidad y tipo de fertilizante o algún mejorador que será aplicado en un terreno para un determinado cultivo.</w:t>
      </w:r>
    </w:p>
    <w:p w14:paraId="07CDA11D" w14:textId="4176F78D" w:rsidR="00C243E4" w:rsidRPr="000C303B" w:rsidRDefault="00C243E4" w:rsidP="00531DCC">
      <w:pPr>
        <w:pStyle w:val="Prrafodelista"/>
        <w:numPr>
          <w:ilvl w:val="3"/>
          <w:numId w:val="40"/>
        </w:numPr>
        <w:jc w:val="both"/>
        <w:rPr>
          <w:rFonts w:ascii="Verdana" w:hAnsi="Verdana"/>
          <w:color w:val="0070C0"/>
          <w:sz w:val="20"/>
          <w:szCs w:val="20"/>
        </w:rPr>
      </w:pPr>
      <w:r w:rsidRPr="000C303B">
        <w:rPr>
          <w:rFonts w:ascii="Verdana" w:hAnsi="Verdana"/>
          <w:b/>
          <w:bCs/>
          <w:color w:val="0070C0"/>
          <w:sz w:val="20"/>
          <w:szCs w:val="20"/>
        </w:rPr>
        <w:t>Muestreo Foliar</w:t>
      </w:r>
      <w:r w:rsidRPr="000C303B">
        <w:rPr>
          <w:rFonts w:ascii="Verdana" w:hAnsi="Verdana"/>
          <w:color w:val="0070C0"/>
          <w:sz w:val="20"/>
          <w:szCs w:val="20"/>
        </w:rPr>
        <w:t xml:space="preserve"> </w:t>
      </w:r>
    </w:p>
    <w:p w14:paraId="78CE9347" w14:textId="27F5018E" w:rsidR="002E47EB" w:rsidRPr="00B36A8A" w:rsidRDefault="00C243E4" w:rsidP="0024108B">
      <w:pPr>
        <w:jc w:val="both"/>
        <w:rPr>
          <w:rFonts w:ascii="Verdana" w:hAnsi="Verdana"/>
          <w:color w:val="0070C0"/>
          <w:sz w:val="20"/>
          <w:szCs w:val="20"/>
        </w:rPr>
      </w:pPr>
      <w:r w:rsidRPr="00B36A8A">
        <w:rPr>
          <w:rFonts w:ascii="Verdana" w:hAnsi="Verdana"/>
          <w:color w:val="0070C0"/>
          <w:sz w:val="20"/>
          <w:szCs w:val="20"/>
        </w:rPr>
        <w:t>Consiste en tomar una cantidad representativa de tejido foliar con el objeto de determinar en él, el estado nutricional que puedan interferir en el normal desarrollo del cultivo.</w:t>
      </w:r>
    </w:p>
    <w:p w14:paraId="4B39CAD4" w14:textId="77777777" w:rsidR="004A7CA9" w:rsidRPr="00FA14C7" w:rsidRDefault="004A7CA9" w:rsidP="0024108B">
      <w:pPr>
        <w:jc w:val="both"/>
        <w:rPr>
          <w:rFonts w:ascii="Verdana" w:hAnsi="Verdana"/>
          <w:sz w:val="20"/>
          <w:szCs w:val="20"/>
        </w:rPr>
      </w:pPr>
    </w:p>
    <w:p w14:paraId="2CBC4A34" w14:textId="5593D7DA" w:rsidR="004A7CA9" w:rsidRPr="00B36A8A" w:rsidRDefault="00B36A8A" w:rsidP="00531DCC">
      <w:pPr>
        <w:pStyle w:val="Prrafodelista"/>
        <w:keepNext/>
        <w:numPr>
          <w:ilvl w:val="2"/>
          <w:numId w:val="40"/>
        </w:numPr>
        <w:spacing w:after="0" w:line="240" w:lineRule="auto"/>
        <w:jc w:val="both"/>
        <w:outlineLvl w:val="1"/>
        <w:rPr>
          <w:rFonts w:ascii="Verdana" w:eastAsia="Times New Roman" w:hAnsi="Verdana" w:cs="Times New Roman"/>
          <w:b/>
          <w:bCs/>
          <w:sz w:val="20"/>
          <w:szCs w:val="20"/>
          <w:lang w:val="es-ES" w:eastAsia="es-ES"/>
        </w:rPr>
      </w:pPr>
      <w:r w:rsidRPr="00B36A8A">
        <w:rPr>
          <w:rFonts w:ascii="Verdana" w:eastAsia="Times New Roman" w:hAnsi="Verdana" w:cs="Times New Roman"/>
          <w:b/>
          <w:bCs/>
          <w:sz w:val="20"/>
          <w:szCs w:val="20"/>
          <w:lang w:val="es-ES" w:eastAsia="es-ES"/>
        </w:rPr>
        <w:t xml:space="preserve"> </w:t>
      </w:r>
      <w:bookmarkStart w:id="31" w:name="_Toc172555868"/>
      <w:r w:rsidR="004A7CA9" w:rsidRPr="000C303B">
        <w:rPr>
          <w:rFonts w:ascii="Verdana" w:eastAsia="Times New Roman" w:hAnsi="Verdana" w:cs="Times New Roman"/>
          <w:b/>
          <w:bCs/>
          <w:color w:val="0070C0"/>
          <w:sz w:val="20"/>
          <w:szCs w:val="20"/>
          <w:lang w:val="es-ES" w:eastAsia="es-ES"/>
        </w:rPr>
        <w:t>Control de plagas y enfermedades</w:t>
      </w:r>
      <w:bookmarkEnd w:id="31"/>
    </w:p>
    <w:p w14:paraId="069F8A97" w14:textId="77777777" w:rsidR="00F467D2" w:rsidRPr="00FA14C7" w:rsidRDefault="00F467D2" w:rsidP="0024108B">
      <w:pPr>
        <w:pStyle w:val="Prrafodelista"/>
        <w:ind w:left="1440"/>
        <w:jc w:val="both"/>
        <w:rPr>
          <w:rFonts w:ascii="Verdana" w:hAnsi="Verdana"/>
          <w:sz w:val="20"/>
          <w:szCs w:val="20"/>
        </w:rPr>
      </w:pPr>
    </w:p>
    <w:p w14:paraId="7F847CFD" w14:textId="67181CFF" w:rsidR="00F467D2" w:rsidRPr="00B36A8A" w:rsidRDefault="00B36A8A" w:rsidP="0024108B">
      <w:pPr>
        <w:pStyle w:val="Prrafodelista"/>
        <w:numPr>
          <w:ilvl w:val="0"/>
          <w:numId w:val="7"/>
        </w:numPr>
        <w:jc w:val="both"/>
        <w:rPr>
          <w:rFonts w:ascii="Verdana" w:hAnsi="Verdana"/>
          <w:i/>
          <w:color w:val="0070C0"/>
          <w:sz w:val="20"/>
          <w:szCs w:val="20"/>
        </w:rPr>
      </w:pPr>
      <w:r w:rsidRPr="00B36A8A">
        <w:rPr>
          <w:rFonts w:ascii="Verdana" w:hAnsi="Verdana"/>
          <w:i/>
          <w:color w:val="0070C0"/>
          <w:sz w:val="20"/>
          <w:szCs w:val="20"/>
        </w:rPr>
        <w:t xml:space="preserve">(Ejemplo) </w:t>
      </w:r>
      <w:r w:rsidR="00F467D2" w:rsidRPr="00B36A8A">
        <w:rPr>
          <w:rFonts w:ascii="Verdana" w:hAnsi="Verdana"/>
          <w:i/>
          <w:color w:val="0070C0"/>
          <w:sz w:val="20"/>
          <w:szCs w:val="20"/>
        </w:rPr>
        <w:t xml:space="preserve">RESOLUCIÓN No. 092771 (17/03/2021) </w:t>
      </w:r>
      <w:r w:rsidR="00E06957" w:rsidRPr="00B36A8A">
        <w:rPr>
          <w:rFonts w:ascii="Verdana" w:hAnsi="Verdana"/>
          <w:i/>
          <w:color w:val="0070C0"/>
          <w:sz w:val="20"/>
          <w:szCs w:val="20"/>
        </w:rPr>
        <w:t xml:space="preserve">expedida por el INSTITUTO COLOMBIANO DE </w:t>
      </w:r>
      <w:r w:rsidR="00BC1A62" w:rsidRPr="00B36A8A">
        <w:rPr>
          <w:rFonts w:ascii="Verdana" w:hAnsi="Verdana"/>
          <w:i/>
          <w:color w:val="0070C0"/>
          <w:sz w:val="20"/>
          <w:szCs w:val="20"/>
        </w:rPr>
        <w:t>AGRICULTURA “</w:t>
      </w:r>
      <w:r w:rsidR="00F467D2" w:rsidRPr="00B36A8A">
        <w:rPr>
          <w:rFonts w:ascii="Verdana" w:hAnsi="Verdana" w:cs="Calibri"/>
          <w:i/>
          <w:color w:val="0070C0"/>
          <w:sz w:val="20"/>
          <w:szCs w:val="20"/>
        </w:rPr>
        <w:t>Por medio de la cual se actualizan las plagas declaradas de control oficial y las medidas fitosanitarias en los cultivos de palma de aceite en el territorio nacional”</w:t>
      </w:r>
    </w:p>
    <w:p w14:paraId="31E698A0" w14:textId="05CA68B6" w:rsidR="004D1419" w:rsidRPr="00B36A8A" w:rsidRDefault="004A7CA9" w:rsidP="0024108B">
      <w:pPr>
        <w:jc w:val="both"/>
        <w:rPr>
          <w:rFonts w:ascii="Verdana" w:hAnsi="Verdana"/>
          <w:color w:val="0070C0"/>
          <w:sz w:val="20"/>
          <w:szCs w:val="20"/>
        </w:rPr>
      </w:pPr>
      <w:r w:rsidRPr="00B36A8A">
        <w:rPr>
          <w:rFonts w:ascii="Verdana" w:hAnsi="Verdana"/>
          <w:color w:val="0070C0"/>
          <w:sz w:val="20"/>
          <w:szCs w:val="20"/>
        </w:rPr>
        <w:t xml:space="preserve">Desde las primeras fases de desarrollo la palma de </w:t>
      </w:r>
      <w:r w:rsidR="008514FE" w:rsidRPr="00B36A8A">
        <w:rPr>
          <w:rFonts w:ascii="Verdana" w:hAnsi="Verdana"/>
          <w:color w:val="0070C0"/>
          <w:sz w:val="20"/>
          <w:szCs w:val="20"/>
        </w:rPr>
        <w:t>aceite</w:t>
      </w:r>
      <w:r w:rsidRPr="00B36A8A">
        <w:rPr>
          <w:rFonts w:ascii="Verdana" w:hAnsi="Verdana"/>
          <w:color w:val="0070C0"/>
          <w:sz w:val="20"/>
          <w:szCs w:val="20"/>
        </w:rPr>
        <w:t xml:space="preserve"> es susceptible al ataque de plagas</w:t>
      </w:r>
      <w:r w:rsidR="004D1419" w:rsidRPr="00B36A8A">
        <w:rPr>
          <w:rFonts w:ascii="Verdana" w:hAnsi="Verdana"/>
          <w:color w:val="0070C0"/>
          <w:sz w:val="20"/>
          <w:szCs w:val="20"/>
        </w:rPr>
        <w:t xml:space="preserve"> y enfermedades; para su control se utilizan en general</w:t>
      </w:r>
      <w:r w:rsidRPr="00B36A8A">
        <w:rPr>
          <w:rFonts w:ascii="Verdana" w:hAnsi="Verdana"/>
          <w:color w:val="0070C0"/>
          <w:sz w:val="20"/>
          <w:szCs w:val="20"/>
        </w:rPr>
        <w:t xml:space="preserve"> sistemas de tratamientos físicos, mecánicos </w:t>
      </w:r>
      <w:r w:rsidR="008B72E7" w:rsidRPr="00B36A8A">
        <w:rPr>
          <w:rFonts w:ascii="Verdana" w:hAnsi="Verdana"/>
          <w:color w:val="0070C0"/>
          <w:sz w:val="20"/>
          <w:szCs w:val="20"/>
        </w:rPr>
        <w:t xml:space="preserve">y </w:t>
      </w:r>
      <w:r w:rsidR="004D1419" w:rsidRPr="00B36A8A">
        <w:rPr>
          <w:rFonts w:ascii="Verdana" w:hAnsi="Verdana"/>
          <w:color w:val="0070C0"/>
          <w:sz w:val="20"/>
          <w:szCs w:val="20"/>
        </w:rPr>
        <w:t>químicos</w:t>
      </w:r>
      <w:r w:rsidRPr="00B36A8A">
        <w:rPr>
          <w:rFonts w:ascii="Verdana" w:hAnsi="Verdana"/>
          <w:color w:val="0070C0"/>
          <w:sz w:val="20"/>
          <w:szCs w:val="20"/>
        </w:rPr>
        <w:t xml:space="preserve">. </w:t>
      </w:r>
    </w:p>
    <w:p w14:paraId="651AEB08" w14:textId="281BBA82" w:rsidR="004A7CA9" w:rsidRPr="00B36A8A" w:rsidRDefault="004D1419" w:rsidP="0024108B">
      <w:pPr>
        <w:jc w:val="both"/>
        <w:rPr>
          <w:rFonts w:ascii="Verdana" w:hAnsi="Verdana"/>
          <w:color w:val="0070C0"/>
          <w:sz w:val="20"/>
          <w:szCs w:val="20"/>
        </w:rPr>
      </w:pPr>
      <w:r w:rsidRPr="00B36A8A">
        <w:rPr>
          <w:rFonts w:ascii="Verdana" w:hAnsi="Verdana"/>
          <w:color w:val="0070C0"/>
          <w:sz w:val="20"/>
          <w:szCs w:val="20"/>
        </w:rPr>
        <w:t>Lo inicial es hacer un censo de los focos de afectación e identificar la plaga o la enfermedad presente y determinar su intervención.</w:t>
      </w:r>
    </w:p>
    <w:p w14:paraId="51468D74" w14:textId="4510F56D" w:rsidR="00237125" w:rsidRPr="00B36A8A" w:rsidRDefault="00E06957" w:rsidP="0024108B">
      <w:pPr>
        <w:pStyle w:val="Prrafodelista"/>
        <w:numPr>
          <w:ilvl w:val="0"/>
          <w:numId w:val="7"/>
        </w:numPr>
        <w:jc w:val="both"/>
        <w:rPr>
          <w:rFonts w:ascii="Verdana" w:hAnsi="Verdana"/>
          <w:color w:val="0070C0"/>
          <w:sz w:val="20"/>
          <w:szCs w:val="20"/>
        </w:rPr>
      </w:pPr>
      <w:r w:rsidRPr="00B36A8A">
        <w:rPr>
          <w:rFonts w:ascii="Verdana" w:hAnsi="Verdana"/>
          <w:b/>
          <w:color w:val="0070C0"/>
          <w:sz w:val="20"/>
          <w:szCs w:val="20"/>
        </w:rPr>
        <w:t>E</w:t>
      </w:r>
      <w:r w:rsidR="00237125" w:rsidRPr="00B36A8A">
        <w:rPr>
          <w:rFonts w:ascii="Verdana" w:hAnsi="Verdana"/>
          <w:b/>
          <w:color w:val="0070C0"/>
          <w:sz w:val="20"/>
          <w:szCs w:val="20"/>
        </w:rPr>
        <w:t>l monitoreo de las plagas</w:t>
      </w:r>
      <w:r w:rsidRPr="00B36A8A">
        <w:rPr>
          <w:rFonts w:ascii="Verdana" w:hAnsi="Verdana"/>
          <w:color w:val="0070C0"/>
          <w:sz w:val="20"/>
          <w:szCs w:val="20"/>
        </w:rPr>
        <w:t>: Esta labor se lleva cabo</w:t>
      </w:r>
      <w:r w:rsidR="00237125" w:rsidRPr="00B36A8A">
        <w:rPr>
          <w:rFonts w:ascii="Verdana" w:hAnsi="Verdana"/>
          <w:color w:val="0070C0"/>
          <w:sz w:val="20"/>
          <w:szCs w:val="20"/>
        </w:rPr>
        <w:t xml:space="preserve"> con el fin de detectar, identificar, registrar y medir la incidencia espaciotemporal de insectos plagas y organismos benéficos. Los lotes se han de evaluar de acuerdo a la frecuencia determinada por la administración de la plantación y ligada a la presión que ejerza en un momento determinado los insectos plaga; así: Se realizaran lecturas mensuales cuando se tenga conocimiento de la distribución espaciotemporal de las poblaciones. Las lecturas quincenales serán necesarias en determinados momentos para obtener información más precisa de algunos insectos de ciclo larval menor a 1 mes; existen las denominadas lecturas especiales que consisten en realizar una evaluación ultra detallada con el fin de obtener información precisa sobre una determinada variable con el objeto de implementar una adecuada práctica de manejo en cualquier época del año.</w:t>
      </w:r>
    </w:p>
    <w:p w14:paraId="46B47698" w14:textId="77777777" w:rsidR="00E06957" w:rsidRPr="00B36A8A" w:rsidRDefault="00E06957" w:rsidP="0024108B">
      <w:pPr>
        <w:pStyle w:val="Prrafodelista"/>
        <w:jc w:val="both"/>
        <w:rPr>
          <w:rFonts w:ascii="Verdana" w:hAnsi="Verdana"/>
          <w:color w:val="0070C0"/>
          <w:sz w:val="20"/>
          <w:szCs w:val="20"/>
        </w:rPr>
      </w:pPr>
    </w:p>
    <w:p w14:paraId="3D1725C1" w14:textId="20D6A3F0" w:rsidR="00E06957" w:rsidRDefault="00E06957" w:rsidP="0024108B">
      <w:pPr>
        <w:pStyle w:val="Prrafodelista"/>
        <w:numPr>
          <w:ilvl w:val="0"/>
          <w:numId w:val="7"/>
        </w:numPr>
        <w:jc w:val="both"/>
        <w:rPr>
          <w:rFonts w:ascii="Verdana" w:hAnsi="Verdana"/>
          <w:color w:val="0070C0"/>
          <w:sz w:val="20"/>
          <w:szCs w:val="20"/>
        </w:rPr>
      </w:pPr>
      <w:r w:rsidRPr="00B36A8A">
        <w:rPr>
          <w:rFonts w:ascii="Verdana" w:hAnsi="Verdana"/>
          <w:b/>
          <w:color w:val="0070C0"/>
          <w:sz w:val="20"/>
          <w:szCs w:val="20"/>
        </w:rPr>
        <w:t>El censo de enfermedades:</w:t>
      </w:r>
      <w:r w:rsidRPr="00B36A8A">
        <w:rPr>
          <w:rFonts w:ascii="Verdana" w:hAnsi="Verdana"/>
          <w:color w:val="0070C0"/>
          <w:sz w:val="20"/>
          <w:szCs w:val="20"/>
        </w:rPr>
        <w:t xml:space="preserve"> Labor tendiente a la detección, identificación y registro de palmas afectadas por enfermedades, con el objeto de determinar las incidencias y planes de manejo agronómico para su control. Dentro del grupo enfermedades de la palma de aceite se identifican: Anillo rojo, Pudrición de cogollo (P.C), Pudriciones basales (Húmedas o secas), doblamientos de cogollo, marchitez sorpresiva (M.S), Marchitez Letal (M.L), Plumero y palmas afectadas por daños mecánicos ocasionadas por descargas eléctricas. Para el caso de la enfermedad del P.C se utiliza para la identificación de la enfermedad la escala de severidad establecida por CENIPALMA que determina su afectación en grados que van desde el 0 al 5 y cráter. Para la realización de este censo se debe hacer una revisión palma a palma del área foliar, paquete de fechas, estípite, inflorescencias masculinas, femeninas, racimos y raíces buscando la identificación de los síntomas característicos de cada enfermedad, observar y analizar la sintomatología para la identificación correcta de la causa de la enfermedad y su escala de severidad, registrar las palmas afectadas en el formato destinado para este fin, identificando su ubicación en cuanto lote, línea y palma</w:t>
      </w:r>
      <w:r w:rsidR="00B36A8A">
        <w:rPr>
          <w:rFonts w:ascii="Verdana" w:hAnsi="Verdana"/>
          <w:color w:val="0070C0"/>
          <w:sz w:val="20"/>
          <w:szCs w:val="20"/>
        </w:rPr>
        <w:t>.</w:t>
      </w:r>
    </w:p>
    <w:p w14:paraId="11F29CAA" w14:textId="77777777" w:rsidR="00B36A8A" w:rsidRPr="00B36A8A" w:rsidRDefault="00B36A8A" w:rsidP="0024108B">
      <w:pPr>
        <w:pStyle w:val="Prrafodelista"/>
        <w:jc w:val="both"/>
        <w:rPr>
          <w:rFonts w:ascii="Verdana" w:hAnsi="Verdana"/>
          <w:color w:val="0070C0"/>
          <w:sz w:val="20"/>
          <w:szCs w:val="20"/>
        </w:rPr>
      </w:pPr>
    </w:p>
    <w:p w14:paraId="4ACED515" w14:textId="75D3DA4D" w:rsidR="004D1419" w:rsidRPr="000C303B" w:rsidRDefault="004D1419" w:rsidP="00531DCC">
      <w:pPr>
        <w:pStyle w:val="Prrafodelista"/>
        <w:numPr>
          <w:ilvl w:val="3"/>
          <w:numId w:val="40"/>
        </w:numPr>
        <w:jc w:val="both"/>
        <w:rPr>
          <w:rFonts w:ascii="Verdana" w:hAnsi="Verdana"/>
          <w:b/>
          <w:color w:val="0070C0"/>
          <w:sz w:val="20"/>
          <w:szCs w:val="20"/>
        </w:rPr>
      </w:pPr>
      <w:r w:rsidRPr="000C303B">
        <w:rPr>
          <w:rFonts w:ascii="Verdana" w:hAnsi="Verdana"/>
          <w:b/>
          <w:color w:val="0070C0"/>
          <w:sz w:val="20"/>
          <w:szCs w:val="20"/>
        </w:rPr>
        <w:t>Manejo fitosanitario</w:t>
      </w:r>
    </w:p>
    <w:p w14:paraId="2A493599" w14:textId="2370E167" w:rsidR="00AE472E" w:rsidRPr="000C303B" w:rsidRDefault="00237125" w:rsidP="0024108B">
      <w:pPr>
        <w:jc w:val="both"/>
        <w:rPr>
          <w:rFonts w:ascii="Verdana" w:hAnsi="Verdana"/>
          <w:color w:val="0070C0"/>
          <w:sz w:val="20"/>
          <w:szCs w:val="20"/>
        </w:rPr>
      </w:pPr>
      <w:r w:rsidRPr="00B36A8A">
        <w:rPr>
          <w:rFonts w:ascii="Verdana" w:hAnsi="Verdana"/>
          <w:color w:val="0070C0"/>
          <w:sz w:val="20"/>
          <w:szCs w:val="20"/>
        </w:rPr>
        <w:t>El manejo fitosanitario de la palma de aceite es un factor decisivo para la productividad y sostenibilidad del cultivo. Es importante tener una aptitud preventiva para detectar las enfermedades a tiempo y realizar el control oportuno. De igual manera, es fundamental la identificación de los insectos-plaga y el conocimiento de su biología para establecer estrategias de control acordes con sus hábitos. El manejo fitosanitario debe ser coherente con el principio quinto de la Mesa Redonda de Aceite de Palma Sostenible (RSPO por sus siglas en inglés) que está relacionado con la responsabilidad con el medioambiente y la conservación de los recursos naturales y la biodiversidad.</w:t>
      </w:r>
      <w:r w:rsidRPr="00B36A8A">
        <w:rPr>
          <w:rFonts w:ascii="Verdana" w:hAnsi="Verdana"/>
          <w:color w:val="0070C0"/>
          <w:sz w:val="20"/>
          <w:szCs w:val="20"/>
        </w:rPr>
        <w:cr/>
      </w:r>
    </w:p>
    <w:p w14:paraId="199845F1" w14:textId="16E22C13" w:rsidR="00237125" w:rsidRPr="000C303B" w:rsidRDefault="00237125" w:rsidP="00531DCC">
      <w:pPr>
        <w:pStyle w:val="Prrafodelista"/>
        <w:numPr>
          <w:ilvl w:val="4"/>
          <w:numId w:val="40"/>
        </w:numPr>
        <w:jc w:val="both"/>
        <w:rPr>
          <w:rFonts w:ascii="Verdana" w:hAnsi="Verdana"/>
          <w:b/>
          <w:color w:val="0070C0"/>
          <w:sz w:val="20"/>
          <w:szCs w:val="20"/>
        </w:rPr>
      </w:pPr>
      <w:r w:rsidRPr="000C303B">
        <w:rPr>
          <w:rFonts w:ascii="Verdana" w:hAnsi="Verdana"/>
          <w:b/>
          <w:color w:val="0070C0"/>
          <w:sz w:val="20"/>
          <w:szCs w:val="20"/>
        </w:rPr>
        <w:t>Manejo fitopatológico</w:t>
      </w:r>
    </w:p>
    <w:p w14:paraId="4AED72B2" w14:textId="40071B63" w:rsidR="00237125" w:rsidRPr="00B36A8A" w:rsidRDefault="00237125" w:rsidP="0024108B">
      <w:pPr>
        <w:jc w:val="both"/>
        <w:rPr>
          <w:rFonts w:ascii="Verdana" w:hAnsi="Verdana"/>
          <w:color w:val="0070C0"/>
          <w:sz w:val="20"/>
          <w:szCs w:val="20"/>
        </w:rPr>
      </w:pPr>
      <w:r w:rsidRPr="00B36A8A">
        <w:rPr>
          <w:rFonts w:ascii="Verdana" w:hAnsi="Verdana"/>
          <w:color w:val="0070C0"/>
          <w:sz w:val="20"/>
          <w:szCs w:val="20"/>
        </w:rPr>
        <w:t>El manejo fitopatológico comienza con la diferenciación entre una palma sana y una enferma, el diagnóstico de campo de las enfermedades que pueden estar afectando al cultivo, el registro y toma de datos, el análisis de la información, y la toma de decisiones oportunas para la aplicación de estrategias de manejo y control de enfermedades. Es fundamental que las plantaciones cuenten con personal calificado y competente para realizar censos de afecciones, y que ejecuten los controles y manejos necesarios.</w:t>
      </w:r>
    </w:p>
    <w:p w14:paraId="0D76E8F2" w14:textId="74CFBAA8" w:rsidR="00237125" w:rsidRPr="000C303B" w:rsidRDefault="00D87443" w:rsidP="00531DCC">
      <w:pPr>
        <w:pStyle w:val="Prrafodelista"/>
        <w:numPr>
          <w:ilvl w:val="5"/>
          <w:numId w:val="40"/>
        </w:numPr>
        <w:jc w:val="both"/>
        <w:rPr>
          <w:rFonts w:ascii="Verdana" w:hAnsi="Verdana"/>
          <w:b/>
          <w:color w:val="0070C0"/>
          <w:sz w:val="20"/>
          <w:szCs w:val="20"/>
        </w:rPr>
      </w:pPr>
      <w:r w:rsidRPr="000C303B">
        <w:rPr>
          <w:rFonts w:ascii="Verdana" w:hAnsi="Verdana"/>
          <w:b/>
          <w:color w:val="0070C0"/>
          <w:sz w:val="20"/>
          <w:szCs w:val="20"/>
        </w:rPr>
        <w:t>Enfermedades más comunes del cultivo de la palma de aceite en Colombia</w:t>
      </w:r>
    </w:p>
    <w:p w14:paraId="54A6D450" w14:textId="690131E0" w:rsidR="00D87443" w:rsidRPr="00B36A8A" w:rsidRDefault="00D87443" w:rsidP="0024108B">
      <w:pPr>
        <w:jc w:val="both"/>
        <w:rPr>
          <w:rStyle w:val="Hipervnculo"/>
          <w:rFonts w:ascii="Verdana" w:hAnsi="Verdana"/>
          <w:color w:val="0070C0"/>
          <w:sz w:val="20"/>
          <w:szCs w:val="20"/>
        </w:rPr>
      </w:pPr>
      <w:r w:rsidRPr="00B36A8A">
        <w:rPr>
          <w:rFonts w:ascii="Verdana" w:hAnsi="Verdana"/>
          <w:color w:val="0070C0"/>
          <w:sz w:val="20"/>
          <w:szCs w:val="20"/>
        </w:rPr>
        <w:t>Esta información se encuentra en el manual</w:t>
      </w:r>
      <w:r w:rsidR="00E06957" w:rsidRPr="00B36A8A">
        <w:rPr>
          <w:rFonts w:ascii="Verdana" w:hAnsi="Verdana"/>
          <w:color w:val="0070C0"/>
          <w:sz w:val="20"/>
          <w:szCs w:val="20"/>
        </w:rPr>
        <w:t xml:space="preserve"> de Cenipalma y </w:t>
      </w:r>
      <w:r w:rsidR="00E84BAA" w:rsidRPr="00B36A8A">
        <w:rPr>
          <w:rFonts w:ascii="Verdana" w:hAnsi="Verdana"/>
          <w:color w:val="0070C0"/>
          <w:sz w:val="20"/>
          <w:szCs w:val="20"/>
        </w:rPr>
        <w:t>Fedepalma “</w:t>
      </w:r>
      <w:r w:rsidRPr="00B36A8A">
        <w:rPr>
          <w:rFonts w:ascii="Verdana" w:hAnsi="Verdana"/>
          <w:color w:val="0070C0"/>
          <w:sz w:val="20"/>
          <w:szCs w:val="20"/>
        </w:rPr>
        <w:t>mejores prácticas agroindustriales del cultivo de palma de aceite en Colombia”</w:t>
      </w:r>
      <w:r w:rsidR="00E06957" w:rsidRPr="00B36A8A">
        <w:rPr>
          <w:rFonts w:ascii="Verdana" w:hAnsi="Verdana"/>
          <w:color w:val="0070C0"/>
          <w:sz w:val="20"/>
          <w:szCs w:val="20"/>
        </w:rPr>
        <w:t xml:space="preserve"> C</w:t>
      </w:r>
      <w:r w:rsidRPr="00B36A8A">
        <w:rPr>
          <w:rFonts w:ascii="Verdana" w:hAnsi="Verdana"/>
          <w:color w:val="0070C0"/>
          <w:sz w:val="20"/>
          <w:szCs w:val="20"/>
        </w:rPr>
        <w:t>apitulo #3 página</w:t>
      </w:r>
      <w:r w:rsidR="00E06957" w:rsidRPr="00B36A8A">
        <w:rPr>
          <w:rFonts w:ascii="Verdana" w:hAnsi="Verdana"/>
          <w:color w:val="0070C0"/>
          <w:sz w:val="20"/>
          <w:szCs w:val="20"/>
        </w:rPr>
        <w:t xml:space="preserve"> 227</w:t>
      </w:r>
      <w:r w:rsidRPr="00B36A8A">
        <w:rPr>
          <w:rFonts w:ascii="Verdana" w:hAnsi="Verdana"/>
          <w:color w:val="0070C0"/>
          <w:sz w:val="20"/>
          <w:szCs w:val="20"/>
        </w:rPr>
        <w:t xml:space="preserve">. Hacer </w:t>
      </w:r>
      <w:hyperlink r:id="rId9" w:history="1">
        <w:r w:rsidRPr="00B36A8A">
          <w:rPr>
            <w:rStyle w:val="Hipervnculo"/>
            <w:rFonts w:ascii="Verdana" w:hAnsi="Verdana"/>
            <w:color w:val="0070C0"/>
            <w:sz w:val="20"/>
            <w:szCs w:val="20"/>
          </w:rPr>
          <w:t>click</w:t>
        </w:r>
      </w:hyperlink>
    </w:p>
    <w:p w14:paraId="65C65111" w14:textId="7F661E46" w:rsidR="00237125" w:rsidRPr="000C303B" w:rsidRDefault="00237125" w:rsidP="00531DCC">
      <w:pPr>
        <w:pStyle w:val="Prrafodelista"/>
        <w:numPr>
          <w:ilvl w:val="4"/>
          <w:numId w:val="40"/>
        </w:numPr>
        <w:jc w:val="both"/>
        <w:rPr>
          <w:rFonts w:ascii="Verdana" w:hAnsi="Verdana"/>
          <w:b/>
          <w:color w:val="0070C0"/>
          <w:sz w:val="20"/>
          <w:szCs w:val="20"/>
        </w:rPr>
      </w:pPr>
      <w:r w:rsidRPr="000C303B">
        <w:rPr>
          <w:rFonts w:ascii="Verdana" w:hAnsi="Verdana"/>
          <w:b/>
          <w:color w:val="0070C0"/>
          <w:sz w:val="20"/>
          <w:szCs w:val="20"/>
        </w:rPr>
        <w:t>Manejo entomológico</w:t>
      </w:r>
    </w:p>
    <w:p w14:paraId="495E8EB5" w14:textId="7BB46A07" w:rsidR="00F467D2" w:rsidRPr="00B36A8A" w:rsidRDefault="00F467D2" w:rsidP="0024108B">
      <w:pPr>
        <w:jc w:val="both"/>
        <w:rPr>
          <w:rFonts w:ascii="Verdana" w:hAnsi="Verdana"/>
          <w:color w:val="0070C0"/>
          <w:sz w:val="20"/>
          <w:szCs w:val="20"/>
        </w:rPr>
      </w:pPr>
      <w:r w:rsidRPr="00B36A8A">
        <w:rPr>
          <w:rFonts w:ascii="Verdana" w:hAnsi="Verdana"/>
          <w:color w:val="0070C0"/>
          <w:sz w:val="20"/>
          <w:szCs w:val="20"/>
        </w:rPr>
        <w:t>El manejo integrado de insectos–plaga en el cultivo de la palma de aceite está evolucionando constantemente, pero siempre teniendo como base las mejores prácticas ambientales y los principios y criterios de la Mesa Redonda de Aceite de Palma Sostenible (RSPO, por sus siglas en inglés), que propenden por el uso de técnicas de manejo integral, responsabilidad con el medioambiente, conservación de los recursos naturales renovables y la biodiversidad. Por lo anterior, la investigación en el manejo de plagas en Cenipalma se enfoca en lograr el desarrollo de controladores biológicos que reemplacen los insecticidas químicos, promover la biodiversidad que soporte e incremente la fauna benéfica que ataca las plagas y la integración de estas medidas con el manejo del cultivo de la palma de aceite.</w:t>
      </w:r>
    </w:p>
    <w:p w14:paraId="4CF01FCD" w14:textId="366C9E92" w:rsidR="00F467D2" w:rsidRPr="000C303B" w:rsidRDefault="00F467D2" w:rsidP="00531DCC">
      <w:pPr>
        <w:pStyle w:val="Prrafodelista"/>
        <w:numPr>
          <w:ilvl w:val="5"/>
          <w:numId w:val="40"/>
        </w:numPr>
        <w:jc w:val="both"/>
        <w:rPr>
          <w:rFonts w:ascii="Verdana" w:hAnsi="Verdana"/>
          <w:b/>
          <w:color w:val="0070C0"/>
          <w:sz w:val="20"/>
          <w:szCs w:val="20"/>
        </w:rPr>
      </w:pPr>
      <w:r w:rsidRPr="000C303B">
        <w:rPr>
          <w:rFonts w:ascii="Verdana" w:hAnsi="Verdana"/>
          <w:b/>
          <w:color w:val="0070C0"/>
          <w:sz w:val="20"/>
          <w:szCs w:val="20"/>
        </w:rPr>
        <w:t>Principales insectos-plaga en el cultivo de la palma de aceite</w:t>
      </w:r>
      <w:r w:rsidR="000548EA" w:rsidRPr="000C303B">
        <w:rPr>
          <w:rFonts w:ascii="Verdana" w:hAnsi="Verdana"/>
          <w:b/>
          <w:color w:val="0070C0"/>
          <w:sz w:val="20"/>
          <w:szCs w:val="20"/>
        </w:rPr>
        <w:t xml:space="preserve"> en</w:t>
      </w:r>
      <w:r w:rsidRPr="000C303B">
        <w:rPr>
          <w:rFonts w:ascii="Verdana" w:hAnsi="Verdana"/>
          <w:b/>
          <w:color w:val="0070C0"/>
          <w:sz w:val="20"/>
          <w:szCs w:val="20"/>
        </w:rPr>
        <w:t xml:space="preserve"> Colombia</w:t>
      </w:r>
    </w:p>
    <w:p w14:paraId="35D5B05F" w14:textId="7533FAA7" w:rsidR="00E06957" w:rsidRPr="000C303B" w:rsidRDefault="00F467D2" w:rsidP="0024108B">
      <w:pPr>
        <w:jc w:val="both"/>
        <w:rPr>
          <w:rFonts w:ascii="Verdana" w:hAnsi="Verdana"/>
          <w:color w:val="0070C0"/>
          <w:sz w:val="20"/>
          <w:szCs w:val="20"/>
        </w:rPr>
      </w:pPr>
      <w:r w:rsidRPr="00E84BAA">
        <w:rPr>
          <w:rFonts w:ascii="Verdana" w:hAnsi="Verdana"/>
          <w:color w:val="0070C0"/>
          <w:sz w:val="20"/>
          <w:szCs w:val="20"/>
        </w:rPr>
        <w:t xml:space="preserve">Esta información se encuentra en el manual “mejores prácticas agroindustriales del cultivo de palma de aceite en Colombia” capitulo #3 </w:t>
      </w:r>
      <w:r w:rsidR="000548EA" w:rsidRPr="00E84BAA">
        <w:rPr>
          <w:rFonts w:ascii="Verdana" w:hAnsi="Verdana"/>
          <w:color w:val="0070C0"/>
          <w:sz w:val="20"/>
          <w:szCs w:val="20"/>
        </w:rPr>
        <w:t xml:space="preserve">página 262. Hacer click </w:t>
      </w:r>
      <w:hyperlink r:id="rId10" w:history="1">
        <w:r w:rsidR="000548EA" w:rsidRPr="00E84BAA">
          <w:rPr>
            <w:rStyle w:val="Hipervnculo"/>
            <w:rFonts w:ascii="Verdana" w:hAnsi="Verdana"/>
            <w:color w:val="0070C0"/>
            <w:sz w:val="20"/>
            <w:szCs w:val="20"/>
          </w:rPr>
          <w:t>aquí</w:t>
        </w:r>
      </w:hyperlink>
      <w:r w:rsidR="000548EA" w:rsidRPr="00E84BAA">
        <w:rPr>
          <w:rFonts w:ascii="Verdana" w:hAnsi="Verdana"/>
          <w:color w:val="0070C0"/>
          <w:sz w:val="20"/>
          <w:szCs w:val="20"/>
        </w:rPr>
        <w:t xml:space="preserve"> </w:t>
      </w:r>
      <w:r w:rsidRPr="00E84BAA">
        <w:rPr>
          <w:rFonts w:ascii="Verdana" w:hAnsi="Verdana"/>
          <w:color w:val="0070C0"/>
          <w:sz w:val="20"/>
          <w:szCs w:val="20"/>
        </w:rPr>
        <w:t xml:space="preserve"> </w:t>
      </w:r>
    </w:p>
    <w:p w14:paraId="61DBF797" w14:textId="54C3FE65" w:rsidR="00E06957" w:rsidRPr="000C303B" w:rsidRDefault="00342E49" w:rsidP="00531DCC">
      <w:pPr>
        <w:pStyle w:val="Prrafodelista"/>
        <w:keepNext/>
        <w:numPr>
          <w:ilvl w:val="2"/>
          <w:numId w:val="40"/>
        </w:numPr>
        <w:spacing w:after="0" w:line="240" w:lineRule="auto"/>
        <w:jc w:val="both"/>
        <w:outlineLvl w:val="1"/>
        <w:rPr>
          <w:rFonts w:ascii="Verdana" w:eastAsia="Times New Roman" w:hAnsi="Verdana" w:cs="Times New Roman"/>
          <w:b/>
          <w:bCs/>
          <w:color w:val="0070C0"/>
          <w:sz w:val="20"/>
          <w:szCs w:val="20"/>
          <w:lang w:val="es-ES" w:eastAsia="es-ES"/>
        </w:rPr>
      </w:pPr>
      <w:r w:rsidRPr="000C303B">
        <w:rPr>
          <w:rFonts w:ascii="Verdana" w:eastAsia="Times New Roman" w:hAnsi="Verdana" w:cs="Times New Roman"/>
          <w:b/>
          <w:bCs/>
          <w:color w:val="0070C0"/>
          <w:sz w:val="20"/>
          <w:szCs w:val="20"/>
          <w:lang w:val="es-ES" w:eastAsia="es-ES"/>
        </w:rPr>
        <w:t xml:space="preserve"> </w:t>
      </w:r>
      <w:bookmarkStart w:id="32" w:name="_Toc172555869"/>
      <w:r w:rsidR="00E06957" w:rsidRPr="000C303B">
        <w:rPr>
          <w:rFonts w:ascii="Verdana" w:eastAsia="Times New Roman" w:hAnsi="Verdana" w:cs="Times New Roman"/>
          <w:b/>
          <w:bCs/>
          <w:color w:val="0070C0"/>
          <w:sz w:val="20"/>
          <w:szCs w:val="20"/>
          <w:lang w:val="es-ES" w:eastAsia="es-ES"/>
        </w:rPr>
        <w:t>Cosecha</w:t>
      </w:r>
      <w:bookmarkEnd w:id="32"/>
      <w:r w:rsidR="00E06957" w:rsidRPr="000C303B">
        <w:rPr>
          <w:rFonts w:ascii="Verdana" w:eastAsia="Times New Roman" w:hAnsi="Verdana" w:cs="Times New Roman"/>
          <w:b/>
          <w:bCs/>
          <w:color w:val="0070C0"/>
          <w:sz w:val="20"/>
          <w:szCs w:val="20"/>
          <w:lang w:val="es-ES" w:eastAsia="es-ES"/>
        </w:rPr>
        <w:t xml:space="preserve"> </w:t>
      </w:r>
    </w:p>
    <w:p w14:paraId="07BF7AB6" w14:textId="77777777" w:rsidR="00DD6751" w:rsidRDefault="00DD6751" w:rsidP="0024108B">
      <w:pPr>
        <w:jc w:val="both"/>
        <w:rPr>
          <w:rFonts w:ascii="Verdana" w:hAnsi="Verdana"/>
          <w:color w:val="0070C0"/>
          <w:sz w:val="20"/>
          <w:szCs w:val="20"/>
        </w:rPr>
      </w:pPr>
    </w:p>
    <w:p w14:paraId="0287F492" w14:textId="6623D56C" w:rsidR="005B5F0F" w:rsidRPr="00342E49" w:rsidRDefault="00342E49" w:rsidP="0024108B">
      <w:pPr>
        <w:jc w:val="both"/>
        <w:rPr>
          <w:rFonts w:ascii="Verdana" w:hAnsi="Verdana"/>
          <w:color w:val="0070C0"/>
          <w:sz w:val="20"/>
          <w:szCs w:val="20"/>
        </w:rPr>
      </w:pPr>
      <w:r>
        <w:rPr>
          <w:rFonts w:ascii="Verdana" w:hAnsi="Verdana"/>
          <w:color w:val="0070C0"/>
          <w:sz w:val="20"/>
          <w:szCs w:val="20"/>
        </w:rPr>
        <w:t xml:space="preserve">(ejemplo) </w:t>
      </w:r>
      <w:r w:rsidR="00E06957" w:rsidRPr="00342E49">
        <w:rPr>
          <w:rFonts w:ascii="Verdana" w:hAnsi="Verdana"/>
          <w:color w:val="0070C0"/>
          <w:sz w:val="20"/>
          <w:szCs w:val="20"/>
        </w:rPr>
        <w:t xml:space="preserve">Conjunto de operaciones secuenciales que se inician con el desplazamiento con trayectoria definida del operador palma a palma en área asignada en el día, sigue con la evaluación corona por corona y termina con el desprendimiento mecánico de los racimos que tengan las características adecuadas según los siguientes criterios: </w:t>
      </w:r>
    </w:p>
    <w:p w14:paraId="574C2127" w14:textId="77777777" w:rsidR="004E4B4F" w:rsidRPr="00342E49" w:rsidRDefault="004E4B4F" w:rsidP="0024108B">
      <w:pPr>
        <w:jc w:val="both"/>
        <w:rPr>
          <w:rFonts w:ascii="Verdana" w:hAnsi="Verdana"/>
          <w:color w:val="0070C0"/>
          <w:sz w:val="20"/>
          <w:szCs w:val="20"/>
        </w:rPr>
      </w:pPr>
    </w:p>
    <w:p w14:paraId="6C37389A" w14:textId="56D1CB81" w:rsidR="00E06957" w:rsidRPr="00342E49" w:rsidRDefault="00E06957" w:rsidP="0024108B">
      <w:pPr>
        <w:pStyle w:val="Prrafodelista"/>
        <w:numPr>
          <w:ilvl w:val="0"/>
          <w:numId w:val="8"/>
        </w:numPr>
        <w:jc w:val="both"/>
        <w:rPr>
          <w:rFonts w:ascii="Verdana" w:hAnsi="Verdana"/>
          <w:b/>
          <w:color w:val="0070C0"/>
          <w:sz w:val="20"/>
          <w:szCs w:val="20"/>
        </w:rPr>
      </w:pPr>
      <w:r w:rsidRPr="00342E49">
        <w:rPr>
          <w:rFonts w:ascii="Verdana" w:hAnsi="Verdana"/>
          <w:color w:val="0070C0"/>
          <w:sz w:val="20"/>
          <w:szCs w:val="20"/>
        </w:rPr>
        <w:t>Desprendimiento de pepas en plato: este criterio permite identificar en que palmas se debe detener el operador de corte para evaluar racimos maduros según cateo.</w:t>
      </w:r>
    </w:p>
    <w:p w14:paraId="53B65B4E" w14:textId="77777777" w:rsidR="005B5F0F" w:rsidRPr="00342E49" w:rsidRDefault="005B5F0F" w:rsidP="0024108B">
      <w:pPr>
        <w:pStyle w:val="Prrafodelista"/>
        <w:numPr>
          <w:ilvl w:val="0"/>
          <w:numId w:val="8"/>
        </w:numPr>
        <w:jc w:val="both"/>
        <w:rPr>
          <w:rFonts w:ascii="Verdana" w:hAnsi="Verdana"/>
          <w:b/>
          <w:color w:val="0070C0"/>
          <w:sz w:val="20"/>
          <w:szCs w:val="20"/>
        </w:rPr>
      </w:pPr>
      <w:r w:rsidRPr="00342E49">
        <w:rPr>
          <w:rFonts w:ascii="Verdana" w:hAnsi="Verdana"/>
          <w:color w:val="0070C0"/>
          <w:sz w:val="20"/>
          <w:szCs w:val="20"/>
        </w:rPr>
        <w:t xml:space="preserve">Prueba o cateo: se realiza a todos los racimos de las palmas que se han identificado con racimo(s) maduro(s). Consiste en tocar y verificar el desprendimiento de frutos en la palma. </w:t>
      </w:r>
    </w:p>
    <w:p w14:paraId="769DFFB8" w14:textId="77777777" w:rsidR="005B5F0F" w:rsidRPr="00342E49" w:rsidRDefault="005B5F0F" w:rsidP="0024108B">
      <w:pPr>
        <w:pStyle w:val="Prrafodelista"/>
        <w:numPr>
          <w:ilvl w:val="0"/>
          <w:numId w:val="8"/>
        </w:numPr>
        <w:jc w:val="both"/>
        <w:rPr>
          <w:rFonts w:ascii="Verdana" w:hAnsi="Verdana"/>
          <w:b/>
          <w:color w:val="0070C0"/>
          <w:sz w:val="20"/>
          <w:szCs w:val="20"/>
        </w:rPr>
      </w:pPr>
      <w:r w:rsidRPr="00342E49">
        <w:rPr>
          <w:rFonts w:ascii="Verdana" w:hAnsi="Verdana"/>
          <w:color w:val="0070C0"/>
          <w:sz w:val="20"/>
          <w:szCs w:val="20"/>
        </w:rPr>
        <w:t xml:space="preserve">Recolección y alce de RFF y fruto suelto en plato y fuera de él. El 100% de los racimos y se permite máximo 2 pepas por plato. </w:t>
      </w:r>
    </w:p>
    <w:p w14:paraId="6BFE81F4" w14:textId="77777777" w:rsidR="005B5F0F" w:rsidRPr="00342E49" w:rsidRDefault="005B5F0F" w:rsidP="0024108B">
      <w:pPr>
        <w:pStyle w:val="Prrafodelista"/>
        <w:numPr>
          <w:ilvl w:val="0"/>
          <w:numId w:val="8"/>
        </w:numPr>
        <w:jc w:val="both"/>
        <w:rPr>
          <w:rFonts w:ascii="Verdana" w:hAnsi="Verdana"/>
          <w:b/>
          <w:color w:val="0070C0"/>
          <w:sz w:val="20"/>
          <w:szCs w:val="20"/>
        </w:rPr>
      </w:pPr>
      <w:r w:rsidRPr="00342E49">
        <w:rPr>
          <w:rFonts w:ascii="Verdana" w:hAnsi="Verdana"/>
          <w:color w:val="0070C0"/>
          <w:sz w:val="20"/>
          <w:szCs w:val="20"/>
        </w:rPr>
        <w:t xml:space="preserve">Encallada de la hoja, hoja corta ubicada correctamente en paleras o calles, no se permite ubicar las hojas en los paltos de las palmas, en guardarrayas o vías, en canales de riego o drenaje. </w:t>
      </w:r>
    </w:p>
    <w:p w14:paraId="27D79F69" w14:textId="77777777" w:rsidR="001E1D75" w:rsidRPr="00342E49" w:rsidRDefault="001E1D75" w:rsidP="0024108B">
      <w:pPr>
        <w:pStyle w:val="Prrafodelista"/>
        <w:ind w:left="774"/>
        <w:jc w:val="both"/>
        <w:rPr>
          <w:rFonts w:ascii="Verdana" w:hAnsi="Verdana"/>
          <w:b/>
          <w:color w:val="0070C0"/>
          <w:sz w:val="20"/>
          <w:szCs w:val="20"/>
        </w:rPr>
      </w:pPr>
    </w:p>
    <w:p w14:paraId="74C41461" w14:textId="2AC72E69" w:rsidR="005B5F0F" w:rsidRPr="00342E49" w:rsidRDefault="005B5F0F" w:rsidP="0024108B">
      <w:pPr>
        <w:jc w:val="both"/>
        <w:rPr>
          <w:rFonts w:ascii="Verdana" w:hAnsi="Verdana"/>
          <w:color w:val="0070C0"/>
          <w:sz w:val="20"/>
          <w:szCs w:val="20"/>
        </w:rPr>
      </w:pPr>
      <w:r w:rsidRPr="00342E49">
        <w:rPr>
          <w:rFonts w:ascii="Verdana" w:hAnsi="Verdana"/>
          <w:color w:val="0070C0"/>
          <w:sz w:val="20"/>
          <w:szCs w:val="20"/>
        </w:rPr>
        <w:t>La cosecha se realiza de acuerdo a los ciclos de corte, se permite un máximo de 8 días para la época de invierno y 10 días en época de verano.</w:t>
      </w:r>
    </w:p>
    <w:p w14:paraId="490BE4B9" w14:textId="57D34FDD" w:rsidR="00342E49" w:rsidRPr="000C303B" w:rsidRDefault="00DD6751" w:rsidP="00531DCC">
      <w:pPr>
        <w:pStyle w:val="Prrafodelista"/>
        <w:keepNext/>
        <w:numPr>
          <w:ilvl w:val="2"/>
          <w:numId w:val="40"/>
        </w:numPr>
        <w:spacing w:after="0" w:line="240" w:lineRule="auto"/>
        <w:jc w:val="both"/>
        <w:outlineLvl w:val="1"/>
        <w:rPr>
          <w:rFonts w:ascii="Verdana" w:eastAsia="Times New Roman" w:hAnsi="Verdana" w:cs="Times New Roman"/>
          <w:b/>
          <w:bCs/>
          <w:color w:val="0070C0"/>
          <w:sz w:val="20"/>
          <w:szCs w:val="20"/>
          <w:lang w:val="es-ES" w:eastAsia="es-ES"/>
        </w:rPr>
      </w:pPr>
      <w:r>
        <w:rPr>
          <w:rFonts w:ascii="Verdana" w:eastAsia="Times New Roman" w:hAnsi="Verdana" w:cs="Times New Roman"/>
          <w:b/>
          <w:bCs/>
          <w:color w:val="0070C0"/>
          <w:sz w:val="20"/>
          <w:szCs w:val="20"/>
          <w:lang w:val="es-ES" w:eastAsia="es-ES"/>
        </w:rPr>
        <w:t xml:space="preserve"> </w:t>
      </w:r>
      <w:bookmarkStart w:id="33" w:name="_Toc172555870"/>
      <w:r w:rsidR="00AE472E" w:rsidRPr="000C303B">
        <w:rPr>
          <w:rFonts w:ascii="Verdana" w:eastAsia="Times New Roman" w:hAnsi="Verdana" w:cs="Times New Roman"/>
          <w:b/>
          <w:bCs/>
          <w:color w:val="0070C0"/>
          <w:sz w:val="20"/>
          <w:szCs w:val="20"/>
          <w:lang w:val="es-ES" w:eastAsia="es-ES"/>
        </w:rPr>
        <w:t>Obras civiles</w:t>
      </w:r>
      <w:bookmarkEnd w:id="33"/>
    </w:p>
    <w:p w14:paraId="44975252" w14:textId="130BDC37" w:rsidR="00AE472E" w:rsidRPr="00342E49" w:rsidRDefault="00AE472E" w:rsidP="0024108B">
      <w:pPr>
        <w:pStyle w:val="Prrafodelista"/>
        <w:keepNext/>
        <w:spacing w:after="0" w:line="240" w:lineRule="auto"/>
        <w:jc w:val="both"/>
        <w:outlineLvl w:val="1"/>
        <w:rPr>
          <w:rFonts w:ascii="Verdana" w:eastAsia="Times New Roman" w:hAnsi="Verdana" w:cs="Times New Roman"/>
          <w:b/>
          <w:bCs/>
          <w:sz w:val="20"/>
          <w:szCs w:val="20"/>
          <w:lang w:val="es-ES" w:eastAsia="es-ES"/>
        </w:rPr>
      </w:pPr>
      <w:r w:rsidRPr="00342E49">
        <w:rPr>
          <w:rFonts w:ascii="Verdana" w:eastAsia="Times New Roman" w:hAnsi="Verdana" w:cs="Times New Roman"/>
          <w:b/>
          <w:bCs/>
          <w:sz w:val="20"/>
          <w:szCs w:val="20"/>
          <w:lang w:val="es-ES" w:eastAsia="es-ES"/>
        </w:rPr>
        <w:t xml:space="preserve"> </w:t>
      </w:r>
    </w:p>
    <w:p w14:paraId="63B0B39C" w14:textId="2A582839" w:rsidR="00342E49" w:rsidRDefault="00342E49" w:rsidP="0024108B">
      <w:pPr>
        <w:jc w:val="both"/>
        <w:rPr>
          <w:rFonts w:ascii="Verdana" w:hAnsi="Verdana"/>
          <w:color w:val="0070C0"/>
          <w:sz w:val="20"/>
          <w:szCs w:val="20"/>
        </w:rPr>
      </w:pPr>
      <w:r w:rsidRPr="00342E49">
        <w:rPr>
          <w:rFonts w:ascii="Verdana" w:hAnsi="Verdana"/>
          <w:color w:val="0070C0"/>
          <w:sz w:val="20"/>
          <w:szCs w:val="20"/>
        </w:rPr>
        <w:t>XXXXXXXXXXXXXXXXXXXXXXXXXXXXXXXXXXXXXXXXXXXXX</w:t>
      </w:r>
    </w:p>
    <w:p w14:paraId="3E9DEE22" w14:textId="77777777" w:rsidR="00342E49" w:rsidRPr="00342E49" w:rsidRDefault="00342E49" w:rsidP="0024108B">
      <w:pPr>
        <w:jc w:val="both"/>
        <w:rPr>
          <w:rFonts w:ascii="Verdana" w:hAnsi="Verdana"/>
          <w:color w:val="0070C0"/>
          <w:sz w:val="20"/>
          <w:szCs w:val="20"/>
        </w:rPr>
      </w:pPr>
    </w:p>
    <w:p w14:paraId="5B350AB2" w14:textId="7548C548" w:rsidR="005B5F0F" w:rsidRPr="005125FA" w:rsidRDefault="005B5F0F" w:rsidP="0024108B">
      <w:pPr>
        <w:pStyle w:val="Prrafodelista"/>
        <w:keepNext/>
        <w:numPr>
          <w:ilvl w:val="0"/>
          <w:numId w:val="5"/>
        </w:numPr>
        <w:spacing w:after="0" w:line="240" w:lineRule="auto"/>
        <w:jc w:val="both"/>
        <w:outlineLvl w:val="1"/>
        <w:rPr>
          <w:rFonts w:ascii="Verdana" w:eastAsia="Times New Roman" w:hAnsi="Verdana" w:cs="Times New Roman"/>
          <w:b/>
          <w:bCs/>
          <w:color w:val="0070C0"/>
          <w:sz w:val="20"/>
          <w:szCs w:val="20"/>
          <w:lang w:val="es-ES" w:eastAsia="es-ES"/>
        </w:rPr>
      </w:pPr>
      <w:bookmarkStart w:id="34" w:name="_Toc172555871"/>
      <w:r w:rsidRPr="005125FA">
        <w:rPr>
          <w:rFonts w:ascii="Verdana" w:eastAsia="Times New Roman" w:hAnsi="Verdana" w:cs="Times New Roman"/>
          <w:b/>
          <w:bCs/>
          <w:color w:val="0070C0"/>
          <w:sz w:val="20"/>
          <w:szCs w:val="20"/>
          <w:lang w:val="es-ES" w:eastAsia="es-ES"/>
        </w:rPr>
        <w:t>CARACTERIZACIÓN AMBIENTAL</w:t>
      </w:r>
      <w:bookmarkEnd w:id="34"/>
    </w:p>
    <w:p w14:paraId="1ECC8A05" w14:textId="77777777" w:rsidR="001E1D75" w:rsidRPr="00FA14C7" w:rsidRDefault="001E1D75" w:rsidP="0024108B">
      <w:pPr>
        <w:pStyle w:val="Prrafodelista"/>
        <w:jc w:val="both"/>
        <w:rPr>
          <w:rFonts w:ascii="Verdana" w:hAnsi="Verdana"/>
          <w:b/>
          <w:sz w:val="20"/>
          <w:szCs w:val="20"/>
        </w:rPr>
      </w:pPr>
    </w:p>
    <w:p w14:paraId="3E5CC1F4" w14:textId="77777777" w:rsidR="005B5F0F" w:rsidRPr="00FA14C7" w:rsidRDefault="005B5F0F" w:rsidP="0024108B">
      <w:pPr>
        <w:pStyle w:val="Prrafodelista"/>
        <w:jc w:val="both"/>
        <w:rPr>
          <w:rFonts w:ascii="Verdana" w:hAnsi="Verdana"/>
          <w:b/>
          <w:sz w:val="20"/>
          <w:szCs w:val="20"/>
        </w:rPr>
      </w:pPr>
    </w:p>
    <w:p w14:paraId="62E4B28D" w14:textId="199AAD5F" w:rsidR="005B5F0F" w:rsidRPr="000C303B" w:rsidRDefault="00F942BB" w:rsidP="00531DCC">
      <w:pPr>
        <w:pStyle w:val="Prrafodelista"/>
        <w:keepNext/>
        <w:numPr>
          <w:ilvl w:val="1"/>
          <w:numId w:val="41"/>
        </w:numPr>
        <w:spacing w:after="0" w:line="240" w:lineRule="auto"/>
        <w:jc w:val="both"/>
        <w:outlineLvl w:val="1"/>
        <w:rPr>
          <w:rFonts w:ascii="Verdana" w:eastAsia="Times New Roman" w:hAnsi="Verdana" w:cs="Times New Roman"/>
          <w:b/>
          <w:bCs/>
          <w:color w:val="0070C0"/>
          <w:sz w:val="20"/>
          <w:szCs w:val="20"/>
          <w:lang w:val="es-ES" w:eastAsia="es-ES"/>
        </w:rPr>
      </w:pPr>
      <w:bookmarkStart w:id="35" w:name="_Toc172555872"/>
      <w:r w:rsidRPr="000C303B">
        <w:rPr>
          <w:rFonts w:ascii="Verdana" w:eastAsia="Times New Roman" w:hAnsi="Verdana" w:cs="Times New Roman"/>
          <w:b/>
          <w:bCs/>
          <w:color w:val="0070C0"/>
          <w:sz w:val="20"/>
          <w:szCs w:val="20"/>
          <w:lang w:val="es-ES" w:eastAsia="es-ES"/>
        </w:rPr>
        <w:t>Clima</w:t>
      </w:r>
      <w:bookmarkEnd w:id="35"/>
    </w:p>
    <w:p w14:paraId="0B6F2CD8" w14:textId="77777777" w:rsidR="00342E49" w:rsidRDefault="00342E49" w:rsidP="0024108B">
      <w:pPr>
        <w:jc w:val="both"/>
        <w:rPr>
          <w:rFonts w:ascii="Verdana" w:hAnsi="Verdana"/>
          <w:sz w:val="20"/>
          <w:szCs w:val="20"/>
        </w:rPr>
      </w:pPr>
    </w:p>
    <w:p w14:paraId="579C12F2" w14:textId="51C19B49" w:rsidR="004D1E68" w:rsidRPr="00342E49" w:rsidRDefault="00B62BEC" w:rsidP="0024108B">
      <w:pPr>
        <w:jc w:val="both"/>
        <w:rPr>
          <w:rFonts w:ascii="Verdana" w:hAnsi="Verdana"/>
          <w:color w:val="0070C0"/>
          <w:sz w:val="20"/>
          <w:szCs w:val="20"/>
        </w:rPr>
      </w:pPr>
      <w:r w:rsidRPr="00342E49">
        <w:rPr>
          <w:rFonts w:ascii="Verdana" w:hAnsi="Verdana"/>
          <w:color w:val="0070C0"/>
          <w:sz w:val="20"/>
          <w:szCs w:val="20"/>
        </w:rPr>
        <w:t>El comportamiento del clima en la zona de influencia está determinado por el relieve, ofreciendo una gran variedad de climas</w:t>
      </w:r>
      <w:r w:rsidR="003C28EA" w:rsidRPr="00342E49">
        <w:rPr>
          <w:rFonts w:ascii="Verdana" w:hAnsi="Verdana"/>
          <w:color w:val="0070C0"/>
          <w:sz w:val="20"/>
          <w:szCs w:val="20"/>
        </w:rPr>
        <w:t xml:space="preserve"> y microclima</w:t>
      </w:r>
      <w:r w:rsidRPr="00342E49">
        <w:rPr>
          <w:rFonts w:ascii="Verdana" w:hAnsi="Verdana"/>
          <w:color w:val="0070C0"/>
          <w:sz w:val="20"/>
          <w:szCs w:val="20"/>
        </w:rPr>
        <w:t>, que oscilan desde la llanura aluvial del rio magdalena</w:t>
      </w:r>
      <w:r w:rsidR="003C28EA" w:rsidRPr="00342E49">
        <w:rPr>
          <w:rFonts w:ascii="Verdana" w:hAnsi="Verdana"/>
          <w:color w:val="0070C0"/>
          <w:sz w:val="20"/>
          <w:szCs w:val="20"/>
        </w:rPr>
        <w:t xml:space="preserve"> hasta la serranía de san Lucas.</w:t>
      </w:r>
    </w:p>
    <w:p w14:paraId="39920CA0" w14:textId="4228E603" w:rsidR="003C28EA" w:rsidRPr="00342E49" w:rsidRDefault="003C28EA" w:rsidP="0024108B">
      <w:pPr>
        <w:jc w:val="both"/>
        <w:rPr>
          <w:rFonts w:ascii="Verdana" w:hAnsi="Verdana"/>
          <w:color w:val="0070C0"/>
          <w:sz w:val="20"/>
          <w:szCs w:val="20"/>
        </w:rPr>
      </w:pPr>
      <w:r w:rsidRPr="00342E49">
        <w:rPr>
          <w:rFonts w:ascii="Verdana" w:hAnsi="Verdana"/>
          <w:color w:val="0070C0"/>
          <w:sz w:val="20"/>
          <w:szCs w:val="20"/>
        </w:rPr>
        <w:t>Su altura en el casco urbano es de 50 metros sobre el nivel del mar; en las altas montañas alcanza 2350 metros, con climas templado y frío.</w:t>
      </w:r>
    </w:p>
    <w:p w14:paraId="1A152D87" w14:textId="1F3FD552" w:rsidR="003C28EA" w:rsidRPr="00342E49" w:rsidRDefault="003C28EA" w:rsidP="0024108B">
      <w:pPr>
        <w:jc w:val="both"/>
        <w:rPr>
          <w:rFonts w:ascii="Verdana" w:hAnsi="Verdana"/>
          <w:color w:val="0070C0"/>
          <w:sz w:val="20"/>
          <w:szCs w:val="20"/>
        </w:rPr>
      </w:pPr>
      <w:r w:rsidRPr="00342E49">
        <w:rPr>
          <w:rFonts w:ascii="Verdana" w:hAnsi="Verdana"/>
          <w:color w:val="0070C0"/>
          <w:sz w:val="20"/>
          <w:szCs w:val="20"/>
        </w:rPr>
        <w:t xml:space="preserve">La temperatura varía entre </w:t>
      </w:r>
      <w:r w:rsidR="00DC1F59" w:rsidRPr="00342E49">
        <w:rPr>
          <w:rFonts w:ascii="Verdana" w:hAnsi="Verdana"/>
          <w:color w:val="0070C0"/>
          <w:sz w:val="20"/>
          <w:szCs w:val="20"/>
        </w:rPr>
        <w:t>22</w:t>
      </w:r>
      <w:r w:rsidRPr="00342E49">
        <w:rPr>
          <w:rFonts w:ascii="Verdana" w:hAnsi="Verdana"/>
          <w:color w:val="0070C0"/>
          <w:sz w:val="20"/>
          <w:szCs w:val="20"/>
        </w:rPr>
        <w:t>,3° y 37,5° centígrados; la población es refrescada constantemente por la brisa fresca proveniente de la manigua de la serranía de San Lucas, estribaciones de la cordillera Central.</w:t>
      </w:r>
    </w:p>
    <w:p w14:paraId="512390EB" w14:textId="635D2BB9" w:rsidR="003C28EA" w:rsidRPr="00342E49" w:rsidRDefault="003C28EA" w:rsidP="0024108B">
      <w:pPr>
        <w:jc w:val="both"/>
        <w:rPr>
          <w:rFonts w:ascii="Verdana" w:hAnsi="Verdana"/>
          <w:color w:val="0070C0"/>
          <w:sz w:val="20"/>
          <w:szCs w:val="20"/>
        </w:rPr>
      </w:pPr>
      <w:r w:rsidRPr="00342E49">
        <w:rPr>
          <w:rFonts w:ascii="Verdana" w:hAnsi="Verdana"/>
          <w:color w:val="0070C0"/>
          <w:sz w:val="20"/>
          <w:szCs w:val="20"/>
        </w:rPr>
        <w:t>En la alta montaña se encuentra una variedad de quebradas y riachuelos que desembocan en la ciénaga. La mayor parte de su territorio es montañoso y su relieve corresponde a las estribaciones de la cordillera Central de los Andes.</w:t>
      </w:r>
    </w:p>
    <w:p w14:paraId="04EF59D6" w14:textId="0CB43139" w:rsidR="001E1D75" w:rsidRPr="00FA14C7" w:rsidRDefault="001E1D75" w:rsidP="0024108B">
      <w:pPr>
        <w:pStyle w:val="Descripcin"/>
        <w:jc w:val="both"/>
        <w:rPr>
          <w:rFonts w:ascii="Verdana" w:hAnsi="Verdana"/>
          <w:sz w:val="20"/>
          <w:szCs w:val="20"/>
        </w:rPr>
      </w:pPr>
      <w:r w:rsidRPr="00FA14C7">
        <w:rPr>
          <w:rFonts w:ascii="Verdana" w:hAnsi="Verdana"/>
          <w:sz w:val="20"/>
          <w:szCs w:val="20"/>
        </w:rPr>
        <w:t xml:space="preserve">Ilustración </w:t>
      </w:r>
      <w:r w:rsidRPr="00FA14C7">
        <w:rPr>
          <w:rFonts w:ascii="Verdana" w:hAnsi="Verdana"/>
          <w:sz w:val="20"/>
          <w:szCs w:val="20"/>
        </w:rPr>
        <w:fldChar w:fldCharType="begin"/>
      </w:r>
      <w:r w:rsidRPr="00FA14C7">
        <w:rPr>
          <w:rFonts w:ascii="Verdana" w:hAnsi="Verdana"/>
          <w:sz w:val="20"/>
          <w:szCs w:val="20"/>
        </w:rPr>
        <w:instrText xml:space="preserve"> SEQ Ilustración \* ARABIC </w:instrText>
      </w:r>
      <w:r w:rsidRPr="00FA14C7">
        <w:rPr>
          <w:rFonts w:ascii="Verdana" w:hAnsi="Verdana"/>
          <w:sz w:val="20"/>
          <w:szCs w:val="20"/>
        </w:rPr>
        <w:fldChar w:fldCharType="separate"/>
      </w:r>
      <w:r w:rsidR="00D60B29">
        <w:rPr>
          <w:rFonts w:ascii="Verdana" w:hAnsi="Verdana"/>
          <w:noProof/>
          <w:sz w:val="20"/>
          <w:szCs w:val="20"/>
        </w:rPr>
        <w:t>2</w:t>
      </w:r>
      <w:r w:rsidRPr="00FA14C7">
        <w:rPr>
          <w:rFonts w:ascii="Verdana" w:hAnsi="Verdana"/>
          <w:sz w:val="20"/>
          <w:szCs w:val="20"/>
        </w:rPr>
        <w:fldChar w:fldCharType="end"/>
      </w:r>
      <w:r w:rsidRPr="00FA14C7">
        <w:rPr>
          <w:rFonts w:ascii="Verdana" w:hAnsi="Verdana"/>
          <w:sz w:val="20"/>
          <w:szCs w:val="20"/>
        </w:rPr>
        <w:t xml:space="preserve"> Clima</w:t>
      </w:r>
    </w:p>
    <w:p w14:paraId="7A6D5732" w14:textId="3AB48698" w:rsidR="001E1D75" w:rsidRPr="00FA14C7" w:rsidRDefault="001E1D75" w:rsidP="0024108B">
      <w:pPr>
        <w:jc w:val="both"/>
        <w:rPr>
          <w:rFonts w:ascii="Verdana" w:hAnsi="Verdana"/>
          <w:sz w:val="20"/>
          <w:szCs w:val="20"/>
        </w:rPr>
      </w:pPr>
      <w:r w:rsidRPr="00FA14C7">
        <w:rPr>
          <w:rFonts w:ascii="Verdana" w:hAnsi="Verdana"/>
          <w:noProof/>
          <w:sz w:val="20"/>
          <w:szCs w:val="20"/>
          <w:lang w:eastAsia="es-CO"/>
        </w:rPr>
        <w:drawing>
          <wp:inline distT="0" distB="0" distL="0" distR="0" wp14:anchorId="3A9C42FF" wp14:editId="041117D9">
            <wp:extent cx="5971540" cy="1955717"/>
            <wp:effectExtent l="0" t="0" r="0" b="698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41C8FCF.tmp"/>
                    <pic:cNvPicPr/>
                  </pic:nvPicPr>
                  <pic:blipFill rotWithShape="1">
                    <a:blip r:embed="rId11">
                      <a:extLst>
                        <a:ext uri="{28A0092B-C50C-407E-A947-70E740481C1C}">
                          <a14:useLocalDpi xmlns:a14="http://schemas.microsoft.com/office/drawing/2010/main" val="0"/>
                        </a:ext>
                      </a:extLst>
                    </a:blip>
                    <a:srcRect t="2381"/>
                    <a:stretch/>
                  </pic:blipFill>
                  <pic:spPr bwMode="auto">
                    <a:xfrm>
                      <a:off x="0" y="0"/>
                      <a:ext cx="5971540" cy="1955717"/>
                    </a:xfrm>
                    <a:prstGeom prst="rect">
                      <a:avLst/>
                    </a:prstGeom>
                    <a:ln>
                      <a:noFill/>
                    </a:ln>
                    <a:extLst>
                      <a:ext uri="{53640926-AAD7-44D8-BBD7-CCE9431645EC}">
                        <a14:shadowObscured xmlns:a14="http://schemas.microsoft.com/office/drawing/2010/main"/>
                      </a:ext>
                    </a:extLst>
                  </pic:spPr>
                </pic:pic>
              </a:graphicData>
            </a:graphic>
          </wp:inline>
        </w:drawing>
      </w:r>
    </w:p>
    <w:p w14:paraId="3C0B6B48" w14:textId="4DCCA265" w:rsidR="004D1E68" w:rsidRPr="000C303B" w:rsidRDefault="004D1E68" w:rsidP="00531DCC">
      <w:pPr>
        <w:pStyle w:val="Prrafodelista"/>
        <w:keepNext/>
        <w:numPr>
          <w:ilvl w:val="1"/>
          <w:numId w:val="41"/>
        </w:numPr>
        <w:spacing w:after="0" w:line="240" w:lineRule="auto"/>
        <w:jc w:val="both"/>
        <w:outlineLvl w:val="1"/>
        <w:rPr>
          <w:rFonts w:ascii="Verdana" w:eastAsia="Times New Roman" w:hAnsi="Verdana" w:cs="Times New Roman"/>
          <w:b/>
          <w:bCs/>
          <w:color w:val="0070C0"/>
          <w:sz w:val="20"/>
          <w:szCs w:val="20"/>
          <w:lang w:val="es-ES" w:eastAsia="es-ES"/>
        </w:rPr>
      </w:pPr>
      <w:bookmarkStart w:id="36" w:name="_Toc172555873"/>
      <w:r w:rsidRPr="000C303B">
        <w:rPr>
          <w:rFonts w:ascii="Verdana" w:eastAsia="Times New Roman" w:hAnsi="Verdana" w:cs="Times New Roman"/>
          <w:b/>
          <w:bCs/>
          <w:color w:val="0070C0"/>
          <w:sz w:val="20"/>
          <w:szCs w:val="20"/>
          <w:lang w:val="es-ES" w:eastAsia="es-ES"/>
        </w:rPr>
        <w:t>Precipitaciones</w:t>
      </w:r>
      <w:bookmarkEnd w:id="36"/>
      <w:r w:rsidRPr="000C303B">
        <w:rPr>
          <w:rFonts w:ascii="Verdana" w:eastAsia="Times New Roman" w:hAnsi="Verdana" w:cs="Times New Roman"/>
          <w:b/>
          <w:bCs/>
          <w:color w:val="0070C0"/>
          <w:sz w:val="20"/>
          <w:szCs w:val="20"/>
          <w:lang w:val="es-ES" w:eastAsia="es-ES"/>
        </w:rPr>
        <w:t xml:space="preserve"> </w:t>
      </w:r>
    </w:p>
    <w:p w14:paraId="3E7ED854" w14:textId="77777777" w:rsidR="004C640C" w:rsidRPr="00FA14C7" w:rsidRDefault="004C640C" w:rsidP="0024108B">
      <w:pPr>
        <w:pStyle w:val="Prrafodelista"/>
        <w:ind w:left="1080"/>
        <w:jc w:val="both"/>
        <w:rPr>
          <w:rFonts w:ascii="Verdana" w:hAnsi="Verdana"/>
          <w:b/>
          <w:sz w:val="20"/>
          <w:szCs w:val="20"/>
        </w:rPr>
      </w:pPr>
    </w:p>
    <w:p w14:paraId="129B8FA7" w14:textId="296F7617" w:rsidR="001E1D75" w:rsidRPr="00516C78" w:rsidRDefault="001E1D75" w:rsidP="0024108B">
      <w:pPr>
        <w:jc w:val="both"/>
        <w:rPr>
          <w:rFonts w:ascii="Verdana" w:hAnsi="Verdana"/>
          <w:color w:val="0070C0"/>
          <w:sz w:val="20"/>
          <w:szCs w:val="20"/>
        </w:rPr>
      </w:pPr>
      <w:r w:rsidRPr="00516C78">
        <w:rPr>
          <w:rFonts w:ascii="Verdana" w:hAnsi="Verdana"/>
          <w:color w:val="0070C0"/>
          <w:sz w:val="20"/>
          <w:szCs w:val="20"/>
        </w:rPr>
        <w:t>La probabilidad de días lluviosos en Simití varía considerablemente durante el año.</w:t>
      </w:r>
    </w:p>
    <w:p w14:paraId="03BD0ABF" w14:textId="28695AE7" w:rsidR="001E1D75" w:rsidRPr="00516C78" w:rsidRDefault="001E1D75" w:rsidP="0024108B">
      <w:pPr>
        <w:jc w:val="both"/>
        <w:rPr>
          <w:rFonts w:ascii="Verdana" w:hAnsi="Verdana"/>
          <w:color w:val="0070C0"/>
          <w:sz w:val="20"/>
          <w:szCs w:val="20"/>
        </w:rPr>
      </w:pPr>
      <w:r w:rsidRPr="00516C78">
        <w:rPr>
          <w:rFonts w:ascii="Verdana" w:hAnsi="Verdana"/>
          <w:color w:val="0070C0"/>
          <w:sz w:val="20"/>
          <w:szCs w:val="20"/>
        </w:rPr>
        <w:t>La temporada más lluviosa dura 8,2 meses, de 28 de marzo a 2 de diciembre, con una probabilidad de más del 37 %. El mes con más días con más precipitaciones en Simití es octubre, con un promedio de 17,9 días con por lo menos 1 milímetro.</w:t>
      </w:r>
    </w:p>
    <w:p w14:paraId="3092DC82" w14:textId="5B954F4F" w:rsidR="001E1D75" w:rsidRPr="00516C78" w:rsidRDefault="001E1D75" w:rsidP="0024108B">
      <w:pPr>
        <w:jc w:val="both"/>
        <w:rPr>
          <w:rFonts w:ascii="Verdana" w:hAnsi="Verdana"/>
          <w:color w:val="0070C0"/>
          <w:sz w:val="20"/>
          <w:szCs w:val="20"/>
        </w:rPr>
      </w:pPr>
      <w:r w:rsidRPr="00516C78">
        <w:rPr>
          <w:rFonts w:ascii="Verdana" w:hAnsi="Verdana"/>
          <w:color w:val="0070C0"/>
          <w:sz w:val="20"/>
          <w:szCs w:val="20"/>
        </w:rPr>
        <w:t>La temporada más seca dura 3,8 meses, del 2 de diciembre al 28 de marzo. El mes con menos días lluviosos en Simití es enero, con un promedio de 5,0 días con por lo menos 1 milímetro de precipitación.</w:t>
      </w:r>
    </w:p>
    <w:p w14:paraId="4A5AFA98" w14:textId="1BAF9D8C" w:rsidR="002E47EB" w:rsidRPr="00FA14C7" w:rsidRDefault="001E1D75" w:rsidP="0024108B">
      <w:pPr>
        <w:pStyle w:val="Descripcin"/>
        <w:jc w:val="both"/>
        <w:rPr>
          <w:rFonts w:ascii="Verdana" w:hAnsi="Verdana"/>
          <w:sz w:val="20"/>
          <w:szCs w:val="20"/>
        </w:rPr>
      </w:pPr>
      <w:r w:rsidRPr="00FA14C7">
        <w:rPr>
          <w:rFonts w:ascii="Verdana" w:hAnsi="Verdana"/>
          <w:sz w:val="20"/>
          <w:szCs w:val="20"/>
        </w:rPr>
        <w:t xml:space="preserve">Ilustración </w:t>
      </w:r>
      <w:r w:rsidRPr="00FA14C7">
        <w:rPr>
          <w:rFonts w:ascii="Verdana" w:hAnsi="Verdana"/>
          <w:sz w:val="20"/>
          <w:szCs w:val="20"/>
        </w:rPr>
        <w:fldChar w:fldCharType="begin"/>
      </w:r>
      <w:r w:rsidRPr="00FA14C7">
        <w:rPr>
          <w:rFonts w:ascii="Verdana" w:hAnsi="Verdana"/>
          <w:sz w:val="20"/>
          <w:szCs w:val="20"/>
        </w:rPr>
        <w:instrText xml:space="preserve"> SEQ Ilustración \* ARABIC </w:instrText>
      </w:r>
      <w:r w:rsidRPr="00FA14C7">
        <w:rPr>
          <w:rFonts w:ascii="Verdana" w:hAnsi="Verdana"/>
          <w:sz w:val="20"/>
          <w:szCs w:val="20"/>
        </w:rPr>
        <w:fldChar w:fldCharType="separate"/>
      </w:r>
      <w:r w:rsidR="00D60B29">
        <w:rPr>
          <w:rFonts w:ascii="Verdana" w:hAnsi="Verdana"/>
          <w:noProof/>
          <w:sz w:val="20"/>
          <w:szCs w:val="20"/>
        </w:rPr>
        <w:t>3</w:t>
      </w:r>
      <w:r w:rsidRPr="00FA14C7">
        <w:rPr>
          <w:rFonts w:ascii="Verdana" w:hAnsi="Verdana"/>
          <w:sz w:val="20"/>
          <w:szCs w:val="20"/>
        </w:rPr>
        <w:fldChar w:fldCharType="end"/>
      </w:r>
      <w:r w:rsidRPr="00FA14C7">
        <w:rPr>
          <w:rFonts w:ascii="Verdana" w:hAnsi="Verdana"/>
          <w:sz w:val="20"/>
          <w:szCs w:val="20"/>
        </w:rPr>
        <w:t xml:space="preserve"> precipitaciones</w:t>
      </w:r>
    </w:p>
    <w:p w14:paraId="408F216C" w14:textId="50524C01" w:rsidR="001E1D75" w:rsidRDefault="001E1D75" w:rsidP="0024108B">
      <w:pPr>
        <w:jc w:val="both"/>
        <w:rPr>
          <w:rFonts w:ascii="Verdana" w:hAnsi="Verdana"/>
          <w:sz w:val="20"/>
          <w:szCs w:val="20"/>
        </w:rPr>
      </w:pPr>
      <w:r w:rsidRPr="00FA14C7">
        <w:rPr>
          <w:rFonts w:ascii="Verdana" w:hAnsi="Verdana"/>
          <w:noProof/>
          <w:sz w:val="20"/>
          <w:szCs w:val="20"/>
          <w:lang w:eastAsia="es-CO"/>
        </w:rPr>
        <w:drawing>
          <wp:inline distT="0" distB="0" distL="0" distR="0" wp14:anchorId="1E6867E8" wp14:editId="19316BE0">
            <wp:extent cx="5589917" cy="2802092"/>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41C18EC.tmp"/>
                    <pic:cNvPicPr/>
                  </pic:nvPicPr>
                  <pic:blipFill>
                    <a:blip r:embed="rId12">
                      <a:extLst>
                        <a:ext uri="{28A0092B-C50C-407E-A947-70E740481C1C}">
                          <a14:useLocalDpi xmlns:a14="http://schemas.microsoft.com/office/drawing/2010/main" val="0"/>
                        </a:ext>
                      </a:extLst>
                    </a:blip>
                    <a:stretch>
                      <a:fillRect/>
                    </a:stretch>
                  </pic:blipFill>
                  <pic:spPr>
                    <a:xfrm>
                      <a:off x="0" y="0"/>
                      <a:ext cx="5603485" cy="2808893"/>
                    </a:xfrm>
                    <a:prstGeom prst="rect">
                      <a:avLst/>
                    </a:prstGeom>
                  </pic:spPr>
                </pic:pic>
              </a:graphicData>
            </a:graphic>
          </wp:inline>
        </w:drawing>
      </w:r>
    </w:p>
    <w:p w14:paraId="003A935D" w14:textId="77777777" w:rsidR="004C640C" w:rsidRPr="00FA14C7" w:rsidRDefault="004C640C" w:rsidP="0024108B">
      <w:pPr>
        <w:jc w:val="both"/>
        <w:rPr>
          <w:rFonts w:ascii="Verdana" w:hAnsi="Verdana"/>
          <w:sz w:val="20"/>
          <w:szCs w:val="20"/>
        </w:rPr>
      </w:pPr>
    </w:p>
    <w:p w14:paraId="013E20D6" w14:textId="7C2A4283" w:rsidR="00A0189F" w:rsidRPr="000C303B" w:rsidRDefault="00A0189F" w:rsidP="00531DCC">
      <w:pPr>
        <w:pStyle w:val="Prrafodelista"/>
        <w:keepNext/>
        <w:numPr>
          <w:ilvl w:val="1"/>
          <w:numId w:val="41"/>
        </w:numPr>
        <w:spacing w:after="0" w:line="240" w:lineRule="auto"/>
        <w:jc w:val="both"/>
        <w:outlineLvl w:val="1"/>
        <w:rPr>
          <w:rFonts w:ascii="Verdana" w:eastAsia="Times New Roman" w:hAnsi="Verdana" w:cs="Times New Roman"/>
          <w:b/>
          <w:bCs/>
          <w:color w:val="0070C0"/>
          <w:sz w:val="20"/>
          <w:szCs w:val="20"/>
          <w:lang w:val="es-ES" w:eastAsia="es-ES"/>
        </w:rPr>
      </w:pPr>
      <w:bookmarkStart w:id="37" w:name="_Toc172555874"/>
      <w:r w:rsidRPr="000C303B">
        <w:rPr>
          <w:rFonts w:ascii="Verdana" w:eastAsia="Times New Roman" w:hAnsi="Verdana" w:cs="Times New Roman"/>
          <w:b/>
          <w:bCs/>
          <w:color w:val="0070C0"/>
          <w:sz w:val="20"/>
          <w:szCs w:val="20"/>
          <w:lang w:val="es-ES" w:eastAsia="es-ES"/>
        </w:rPr>
        <w:t>Temperatura</w:t>
      </w:r>
      <w:bookmarkEnd w:id="37"/>
      <w:r w:rsidRPr="000C303B">
        <w:rPr>
          <w:rFonts w:ascii="Verdana" w:eastAsia="Times New Roman" w:hAnsi="Verdana" w:cs="Times New Roman"/>
          <w:b/>
          <w:bCs/>
          <w:color w:val="0070C0"/>
          <w:sz w:val="20"/>
          <w:szCs w:val="20"/>
          <w:lang w:val="es-ES" w:eastAsia="es-ES"/>
        </w:rPr>
        <w:t xml:space="preserve"> </w:t>
      </w:r>
    </w:p>
    <w:p w14:paraId="414010BC" w14:textId="4CFEAAB4" w:rsidR="00A0189F" w:rsidRPr="00516C78" w:rsidRDefault="00E01E37" w:rsidP="0024108B">
      <w:pPr>
        <w:pStyle w:val="NormalWeb"/>
        <w:shd w:val="clear" w:color="auto" w:fill="FFFFFF"/>
        <w:spacing w:before="0" w:beforeAutospacing="0" w:after="150" w:afterAutospacing="0"/>
        <w:jc w:val="both"/>
        <w:rPr>
          <w:rFonts w:ascii="Verdana" w:hAnsi="Verdana" w:cs="Segoe UI"/>
          <w:color w:val="0070C0"/>
          <w:sz w:val="20"/>
          <w:szCs w:val="20"/>
        </w:rPr>
      </w:pPr>
      <w:r w:rsidRPr="00516C78">
        <w:rPr>
          <w:rFonts w:ascii="Verdana" w:hAnsi="Verdana"/>
          <w:color w:val="0070C0"/>
          <w:sz w:val="20"/>
          <w:szCs w:val="20"/>
        </w:rPr>
        <w:t>El municipio de simiti presenta de 1 a 2 meses con una sensación térmica más elevada</w:t>
      </w:r>
      <w:r w:rsidR="00A0189F" w:rsidRPr="00516C78">
        <w:rPr>
          <w:rFonts w:ascii="Verdana" w:hAnsi="Verdana" w:cs="Segoe UI"/>
          <w:color w:val="0070C0"/>
          <w:sz w:val="20"/>
          <w:szCs w:val="20"/>
        </w:rPr>
        <w:t>, del </w:t>
      </w:r>
      <w:r w:rsidR="00A0189F" w:rsidRPr="00516C78">
        <w:rPr>
          <w:rStyle w:val="nfasis"/>
          <w:rFonts w:ascii="Verdana" w:hAnsi="Verdana" w:cs="Segoe UI"/>
          <w:color w:val="0070C0"/>
          <w:sz w:val="20"/>
          <w:szCs w:val="20"/>
        </w:rPr>
        <w:t>5 de febrero</w:t>
      </w:r>
      <w:r w:rsidR="00A0189F" w:rsidRPr="00516C78">
        <w:rPr>
          <w:rFonts w:ascii="Verdana" w:hAnsi="Verdana" w:cs="Segoe UI"/>
          <w:color w:val="0070C0"/>
          <w:sz w:val="20"/>
          <w:szCs w:val="20"/>
        </w:rPr>
        <w:t> al </w:t>
      </w:r>
      <w:r w:rsidR="00A0189F" w:rsidRPr="00516C78">
        <w:rPr>
          <w:rStyle w:val="nfasis"/>
          <w:rFonts w:ascii="Verdana" w:hAnsi="Verdana" w:cs="Segoe UI"/>
          <w:color w:val="0070C0"/>
          <w:sz w:val="20"/>
          <w:szCs w:val="20"/>
        </w:rPr>
        <w:t>8 de abril</w:t>
      </w:r>
      <w:r w:rsidR="00A0189F" w:rsidRPr="00516C78">
        <w:rPr>
          <w:rFonts w:ascii="Verdana" w:hAnsi="Verdana" w:cs="Segoe UI"/>
          <w:color w:val="0070C0"/>
          <w:sz w:val="20"/>
          <w:szCs w:val="20"/>
        </w:rPr>
        <w:t>, y la temperatura máxima promedio diaria es más de </w:t>
      </w:r>
      <w:r w:rsidR="00A0189F" w:rsidRPr="00516C78">
        <w:rPr>
          <w:rStyle w:val="nfasis"/>
          <w:rFonts w:ascii="Verdana" w:hAnsi="Verdana" w:cs="Segoe UI"/>
          <w:color w:val="0070C0"/>
          <w:sz w:val="20"/>
          <w:szCs w:val="20"/>
        </w:rPr>
        <w:t>32 °C</w:t>
      </w:r>
      <w:r w:rsidR="00A0189F" w:rsidRPr="00516C78">
        <w:rPr>
          <w:rFonts w:ascii="Verdana" w:hAnsi="Verdana" w:cs="Segoe UI"/>
          <w:color w:val="0070C0"/>
          <w:sz w:val="20"/>
          <w:szCs w:val="20"/>
        </w:rPr>
        <w:t>. El mes más cálido del año en Simití es </w:t>
      </w:r>
      <w:r w:rsidR="00A0189F" w:rsidRPr="00516C78">
        <w:rPr>
          <w:rStyle w:val="nfasis"/>
          <w:rFonts w:ascii="Verdana" w:hAnsi="Verdana" w:cs="Segoe UI"/>
          <w:color w:val="0070C0"/>
          <w:sz w:val="20"/>
          <w:szCs w:val="20"/>
        </w:rPr>
        <w:t>marzo</w:t>
      </w:r>
      <w:r w:rsidR="00A0189F" w:rsidRPr="00516C78">
        <w:rPr>
          <w:rFonts w:ascii="Verdana" w:hAnsi="Verdana" w:cs="Segoe UI"/>
          <w:color w:val="0070C0"/>
          <w:sz w:val="20"/>
          <w:szCs w:val="20"/>
        </w:rPr>
        <w:t>, con una temperatura máxima promedio de </w:t>
      </w:r>
      <w:r w:rsidR="00A0189F" w:rsidRPr="00516C78">
        <w:rPr>
          <w:rStyle w:val="nfasis"/>
          <w:rFonts w:ascii="Verdana" w:hAnsi="Verdana" w:cs="Segoe UI"/>
          <w:color w:val="0070C0"/>
          <w:sz w:val="20"/>
          <w:szCs w:val="20"/>
        </w:rPr>
        <w:t>33 °C</w:t>
      </w:r>
      <w:r w:rsidR="00A0189F" w:rsidRPr="00516C78">
        <w:rPr>
          <w:rFonts w:ascii="Verdana" w:hAnsi="Verdana" w:cs="Segoe UI"/>
          <w:color w:val="0070C0"/>
          <w:sz w:val="20"/>
          <w:szCs w:val="20"/>
        </w:rPr>
        <w:t> y mínima de </w:t>
      </w:r>
      <w:r w:rsidR="00A0189F" w:rsidRPr="00516C78">
        <w:rPr>
          <w:rStyle w:val="nfasis"/>
          <w:rFonts w:ascii="Verdana" w:hAnsi="Verdana" w:cs="Segoe UI"/>
          <w:color w:val="0070C0"/>
          <w:sz w:val="20"/>
          <w:szCs w:val="20"/>
        </w:rPr>
        <w:t>25 °C</w:t>
      </w:r>
      <w:r w:rsidR="00A0189F" w:rsidRPr="00516C78">
        <w:rPr>
          <w:rFonts w:ascii="Verdana" w:hAnsi="Verdana" w:cs="Segoe UI"/>
          <w:color w:val="0070C0"/>
          <w:sz w:val="20"/>
          <w:szCs w:val="20"/>
        </w:rPr>
        <w:t>.</w:t>
      </w:r>
    </w:p>
    <w:p w14:paraId="51CEDCE1" w14:textId="139B64D4" w:rsidR="00A0189F" w:rsidRPr="00516C78" w:rsidRDefault="00E01E37" w:rsidP="0024108B">
      <w:pPr>
        <w:pStyle w:val="NormalWeb"/>
        <w:shd w:val="clear" w:color="auto" w:fill="FFFFFF"/>
        <w:spacing w:before="0" w:beforeAutospacing="0" w:after="150" w:afterAutospacing="0"/>
        <w:jc w:val="both"/>
        <w:rPr>
          <w:rFonts w:ascii="Verdana" w:hAnsi="Verdana" w:cs="Segoe UI"/>
          <w:color w:val="0070C0"/>
          <w:sz w:val="20"/>
          <w:szCs w:val="20"/>
        </w:rPr>
      </w:pPr>
      <w:r w:rsidRPr="00516C78">
        <w:rPr>
          <w:rFonts w:ascii="Verdana" w:hAnsi="Verdana" w:cs="Segoe UI"/>
          <w:color w:val="0070C0"/>
          <w:sz w:val="20"/>
          <w:szCs w:val="20"/>
        </w:rPr>
        <w:t xml:space="preserve">Los 2 meses con una sensación térmica menor van desde </w:t>
      </w:r>
      <w:r w:rsidR="00A0189F" w:rsidRPr="00516C78">
        <w:rPr>
          <w:rFonts w:ascii="Verdana" w:hAnsi="Verdana" w:cs="Segoe UI"/>
          <w:color w:val="0070C0"/>
          <w:sz w:val="20"/>
          <w:szCs w:val="20"/>
        </w:rPr>
        <w:t>del </w:t>
      </w:r>
      <w:r w:rsidR="00A0189F" w:rsidRPr="00516C78">
        <w:rPr>
          <w:rStyle w:val="nfasis"/>
          <w:rFonts w:ascii="Verdana" w:hAnsi="Verdana" w:cs="Segoe UI"/>
          <w:color w:val="0070C0"/>
          <w:sz w:val="20"/>
          <w:szCs w:val="20"/>
        </w:rPr>
        <w:t>8 de octubre</w:t>
      </w:r>
      <w:r w:rsidR="00A0189F" w:rsidRPr="00516C78">
        <w:rPr>
          <w:rFonts w:ascii="Verdana" w:hAnsi="Verdana" w:cs="Segoe UI"/>
          <w:color w:val="0070C0"/>
          <w:sz w:val="20"/>
          <w:szCs w:val="20"/>
        </w:rPr>
        <w:t> al </w:t>
      </w:r>
      <w:r w:rsidR="00A0189F" w:rsidRPr="00516C78">
        <w:rPr>
          <w:rStyle w:val="nfasis"/>
          <w:rFonts w:ascii="Verdana" w:hAnsi="Verdana" w:cs="Segoe UI"/>
          <w:color w:val="0070C0"/>
          <w:sz w:val="20"/>
          <w:szCs w:val="20"/>
        </w:rPr>
        <w:t>18 de diciembre</w:t>
      </w:r>
      <w:r w:rsidR="00A0189F" w:rsidRPr="00516C78">
        <w:rPr>
          <w:rFonts w:ascii="Verdana" w:hAnsi="Verdana" w:cs="Segoe UI"/>
          <w:color w:val="0070C0"/>
          <w:sz w:val="20"/>
          <w:szCs w:val="20"/>
        </w:rPr>
        <w:t>, y la temperatura máxima promedio diaria es menos de </w:t>
      </w:r>
      <w:r w:rsidR="00A0189F" w:rsidRPr="00516C78">
        <w:rPr>
          <w:rStyle w:val="nfasis"/>
          <w:rFonts w:ascii="Verdana" w:hAnsi="Verdana" w:cs="Segoe UI"/>
          <w:color w:val="0070C0"/>
          <w:sz w:val="20"/>
          <w:szCs w:val="20"/>
        </w:rPr>
        <w:t>30 °C</w:t>
      </w:r>
      <w:r w:rsidR="00A0189F" w:rsidRPr="00516C78">
        <w:rPr>
          <w:rFonts w:ascii="Verdana" w:hAnsi="Verdana" w:cs="Segoe UI"/>
          <w:color w:val="0070C0"/>
          <w:sz w:val="20"/>
          <w:szCs w:val="20"/>
        </w:rPr>
        <w:t>. E</w:t>
      </w:r>
      <w:r w:rsidRPr="00516C78">
        <w:rPr>
          <w:rFonts w:ascii="Verdana" w:hAnsi="Verdana" w:cs="Segoe UI"/>
          <w:color w:val="0070C0"/>
          <w:sz w:val="20"/>
          <w:szCs w:val="20"/>
        </w:rPr>
        <w:t xml:space="preserve">l mes más frío del año en </w:t>
      </w:r>
      <w:r w:rsidR="00A0189F" w:rsidRPr="00516C78">
        <w:rPr>
          <w:rFonts w:ascii="Verdana" w:hAnsi="Verdana" w:cs="Segoe UI"/>
          <w:color w:val="0070C0"/>
          <w:sz w:val="20"/>
          <w:szCs w:val="20"/>
        </w:rPr>
        <w:t>es </w:t>
      </w:r>
      <w:r w:rsidR="00A0189F" w:rsidRPr="00516C78">
        <w:rPr>
          <w:rStyle w:val="nfasis"/>
          <w:rFonts w:ascii="Verdana" w:hAnsi="Verdana" w:cs="Segoe UI"/>
          <w:color w:val="0070C0"/>
          <w:sz w:val="20"/>
          <w:szCs w:val="20"/>
        </w:rPr>
        <w:t>noviembre</w:t>
      </w:r>
      <w:r w:rsidR="00A0189F" w:rsidRPr="00516C78">
        <w:rPr>
          <w:rFonts w:ascii="Verdana" w:hAnsi="Verdana" w:cs="Segoe UI"/>
          <w:color w:val="0070C0"/>
          <w:sz w:val="20"/>
          <w:szCs w:val="20"/>
        </w:rPr>
        <w:t>, con una temperatura mínima promedio de </w:t>
      </w:r>
      <w:r w:rsidR="00A0189F" w:rsidRPr="00516C78">
        <w:rPr>
          <w:rStyle w:val="nfasis"/>
          <w:rFonts w:ascii="Verdana" w:hAnsi="Verdana" w:cs="Segoe UI"/>
          <w:color w:val="0070C0"/>
          <w:sz w:val="20"/>
          <w:szCs w:val="20"/>
        </w:rPr>
        <w:t>24 °C</w:t>
      </w:r>
      <w:r w:rsidR="00A0189F" w:rsidRPr="00516C78">
        <w:rPr>
          <w:rFonts w:ascii="Verdana" w:hAnsi="Verdana" w:cs="Segoe UI"/>
          <w:color w:val="0070C0"/>
          <w:sz w:val="20"/>
          <w:szCs w:val="20"/>
        </w:rPr>
        <w:t> y máxima de </w:t>
      </w:r>
      <w:r w:rsidR="00A0189F" w:rsidRPr="00516C78">
        <w:rPr>
          <w:rStyle w:val="nfasis"/>
          <w:rFonts w:ascii="Verdana" w:hAnsi="Verdana" w:cs="Segoe UI"/>
          <w:color w:val="0070C0"/>
          <w:sz w:val="20"/>
          <w:szCs w:val="20"/>
        </w:rPr>
        <w:t>30 °C</w:t>
      </w:r>
      <w:r w:rsidR="00A0189F" w:rsidRPr="00516C78">
        <w:rPr>
          <w:rFonts w:ascii="Verdana" w:hAnsi="Verdana" w:cs="Segoe UI"/>
          <w:color w:val="0070C0"/>
          <w:sz w:val="20"/>
          <w:szCs w:val="20"/>
        </w:rPr>
        <w:t>.</w:t>
      </w:r>
    </w:p>
    <w:p w14:paraId="1C570BFD" w14:textId="77777777" w:rsidR="00E01E37" w:rsidRPr="00FA14C7" w:rsidRDefault="00E01E37" w:rsidP="0024108B">
      <w:pPr>
        <w:pStyle w:val="NormalWeb"/>
        <w:shd w:val="clear" w:color="auto" w:fill="FFFFFF"/>
        <w:spacing w:before="0" w:beforeAutospacing="0" w:after="150" w:afterAutospacing="0"/>
        <w:jc w:val="both"/>
        <w:rPr>
          <w:rFonts w:ascii="Verdana" w:hAnsi="Verdana" w:cs="Segoe UI"/>
          <w:color w:val="000000" w:themeColor="text1"/>
          <w:sz w:val="20"/>
          <w:szCs w:val="20"/>
        </w:rPr>
      </w:pPr>
    </w:p>
    <w:p w14:paraId="4B77E0F2" w14:textId="33892606" w:rsidR="00E01E37" w:rsidRPr="000C303B" w:rsidRDefault="00E01E37" w:rsidP="00531DCC">
      <w:pPr>
        <w:pStyle w:val="Prrafodelista"/>
        <w:keepNext/>
        <w:numPr>
          <w:ilvl w:val="1"/>
          <w:numId w:val="41"/>
        </w:numPr>
        <w:spacing w:after="0" w:line="240" w:lineRule="auto"/>
        <w:jc w:val="both"/>
        <w:outlineLvl w:val="1"/>
        <w:rPr>
          <w:rFonts w:ascii="Verdana" w:eastAsia="Times New Roman" w:hAnsi="Verdana" w:cs="Times New Roman"/>
          <w:b/>
          <w:bCs/>
          <w:color w:val="0070C0"/>
          <w:sz w:val="20"/>
          <w:szCs w:val="20"/>
          <w:lang w:val="es-ES" w:eastAsia="es-ES"/>
        </w:rPr>
      </w:pPr>
      <w:bookmarkStart w:id="38" w:name="_Toc172555875"/>
      <w:r w:rsidRPr="000C303B">
        <w:rPr>
          <w:rFonts w:ascii="Verdana" w:eastAsia="Times New Roman" w:hAnsi="Verdana" w:cs="Times New Roman"/>
          <w:b/>
          <w:bCs/>
          <w:color w:val="0070C0"/>
          <w:sz w:val="20"/>
          <w:szCs w:val="20"/>
          <w:lang w:val="es-ES" w:eastAsia="es-ES"/>
        </w:rPr>
        <w:t>Edafología</w:t>
      </w:r>
      <w:bookmarkEnd w:id="38"/>
      <w:r w:rsidRPr="000C303B">
        <w:rPr>
          <w:rFonts w:ascii="Verdana" w:eastAsia="Times New Roman" w:hAnsi="Verdana" w:cs="Times New Roman"/>
          <w:b/>
          <w:bCs/>
          <w:color w:val="0070C0"/>
          <w:sz w:val="20"/>
          <w:szCs w:val="20"/>
          <w:lang w:val="es-ES" w:eastAsia="es-ES"/>
        </w:rPr>
        <w:t xml:space="preserve"> </w:t>
      </w:r>
    </w:p>
    <w:p w14:paraId="353F182D" w14:textId="52903FD3" w:rsidR="00A0189F" w:rsidRPr="00516C78" w:rsidRDefault="00E01E37" w:rsidP="0024108B">
      <w:pPr>
        <w:jc w:val="both"/>
        <w:rPr>
          <w:rFonts w:ascii="Verdana" w:hAnsi="Verdana"/>
          <w:color w:val="0070C0"/>
          <w:sz w:val="20"/>
          <w:szCs w:val="20"/>
        </w:rPr>
      </w:pPr>
      <w:r w:rsidRPr="00516C78">
        <w:rPr>
          <w:rFonts w:ascii="Verdana" w:hAnsi="Verdana"/>
          <w:color w:val="0070C0"/>
          <w:sz w:val="20"/>
          <w:szCs w:val="20"/>
        </w:rPr>
        <w:t xml:space="preserve">Los suelos de la zona varían ampliamente en las propiedades de su perfil, drenaje, profundidad efectiva y microrelieve. En general los materiales originarios de los suelos constituyen depósitos aluviales de origen reciente, los mismos que han sido transportados por </w:t>
      </w:r>
      <w:r w:rsidR="00B330D8" w:rsidRPr="00516C78">
        <w:rPr>
          <w:rFonts w:ascii="Verdana" w:hAnsi="Verdana"/>
          <w:color w:val="0070C0"/>
          <w:sz w:val="20"/>
          <w:szCs w:val="20"/>
        </w:rPr>
        <w:t>el rio magdalena y cuerpos hídricos que descienden de la serranía de san Lucas</w:t>
      </w:r>
      <w:r w:rsidRPr="00516C78">
        <w:rPr>
          <w:rFonts w:ascii="Verdana" w:hAnsi="Verdana"/>
          <w:color w:val="0070C0"/>
          <w:sz w:val="20"/>
          <w:szCs w:val="20"/>
        </w:rPr>
        <w:t xml:space="preserve">. </w:t>
      </w:r>
    </w:p>
    <w:p w14:paraId="02ED7100" w14:textId="77777777" w:rsidR="004C640C" w:rsidRPr="00FA14C7" w:rsidRDefault="004C640C" w:rsidP="0024108B">
      <w:pPr>
        <w:jc w:val="both"/>
        <w:rPr>
          <w:rFonts w:ascii="Verdana" w:hAnsi="Verdana"/>
          <w:sz w:val="20"/>
          <w:szCs w:val="20"/>
        </w:rPr>
      </w:pPr>
    </w:p>
    <w:p w14:paraId="43083C06" w14:textId="0FC67B03" w:rsidR="00B330D8" w:rsidRPr="000C303B" w:rsidRDefault="00B330D8" w:rsidP="00531DCC">
      <w:pPr>
        <w:pStyle w:val="Prrafodelista"/>
        <w:keepNext/>
        <w:numPr>
          <w:ilvl w:val="1"/>
          <w:numId w:val="41"/>
        </w:numPr>
        <w:spacing w:after="0" w:line="240" w:lineRule="auto"/>
        <w:jc w:val="both"/>
        <w:outlineLvl w:val="1"/>
        <w:rPr>
          <w:rFonts w:ascii="Verdana" w:eastAsia="Times New Roman" w:hAnsi="Verdana" w:cs="Times New Roman"/>
          <w:b/>
          <w:bCs/>
          <w:color w:val="0070C0"/>
          <w:sz w:val="20"/>
          <w:szCs w:val="20"/>
          <w:lang w:val="es-ES" w:eastAsia="es-ES"/>
        </w:rPr>
      </w:pPr>
      <w:bookmarkStart w:id="39" w:name="_Toc172555876"/>
      <w:r w:rsidRPr="000C303B">
        <w:rPr>
          <w:rFonts w:ascii="Verdana" w:eastAsia="Times New Roman" w:hAnsi="Verdana" w:cs="Times New Roman"/>
          <w:b/>
          <w:bCs/>
          <w:color w:val="0070C0"/>
          <w:sz w:val="20"/>
          <w:szCs w:val="20"/>
          <w:lang w:val="es-ES" w:eastAsia="es-ES"/>
        </w:rPr>
        <w:t>Recurso hídrico.</w:t>
      </w:r>
      <w:bookmarkEnd w:id="39"/>
    </w:p>
    <w:p w14:paraId="2457B02C" w14:textId="32D8ADE9" w:rsidR="00B330D8" w:rsidRPr="00516C78" w:rsidRDefault="00FA14C7" w:rsidP="0024108B">
      <w:pPr>
        <w:jc w:val="both"/>
        <w:rPr>
          <w:rFonts w:ascii="Verdana" w:hAnsi="Verdana"/>
          <w:color w:val="0070C0"/>
          <w:sz w:val="20"/>
          <w:szCs w:val="20"/>
        </w:rPr>
      </w:pPr>
      <w:r w:rsidRPr="00516C78">
        <w:rPr>
          <w:rFonts w:ascii="Verdana" w:hAnsi="Verdana"/>
          <w:color w:val="0070C0"/>
          <w:sz w:val="20"/>
          <w:szCs w:val="20"/>
        </w:rPr>
        <w:t>La zona en estudio se caracteriza especialmente desde el punto de vista hidrológico, por tener afluentes hídricos cerca como es el rio boque.</w:t>
      </w:r>
    </w:p>
    <w:p w14:paraId="3D948B5A" w14:textId="77777777" w:rsidR="004C640C" w:rsidRPr="00642FC4" w:rsidRDefault="004C640C" w:rsidP="0024108B">
      <w:pPr>
        <w:jc w:val="both"/>
        <w:rPr>
          <w:rFonts w:ascii="Verdana" w:hAnsi="Verdana"/>
          <w:sz w:val="20"/>
          <w:szCs w:val="20"/>
        </w:rPr>
      </w:pPr>
    </w:p>
    <w:p w14:paraId="5A275951" w14:textId="09371EF7" w:rsidR="00FA14C7" w:rsidRPr="000C303B" w:rsidRDefault="00FA14C7" w:rsidP="00531DCC">
      <w:pPr>
        <w:pStyle w:val="Prrafodelista"/>
        <w:keepNext/>
        <w:numPr>
          <w:ilvl w:val="1"/>
          <w:numId w:val="41"/>
        </w:numPr>
        <w:spacing w:after="0" w:line="240" w:lineRule="auto"/>
        <w:jc w:val="both"/>
        <w:outlineLvl w:val="1"/>
        <w:rPr>
          <w:rFonts w:ascii="Verdana" w:eastAsia="Times New Roman" w:hAnsi="Verdana" w:cs="Times New Roman"/>
          <w:b/>
          <w:bCs/>
          <w:color w:val="0070C0"/>
          <w:sz w:val="20"/>
          <w:szCs w:val="20"/>
          <w:lang w:val="es-ES" w:eastAsia="es-ES"/>
        </w:rPr>
      </w:pPr>
      <w:bookmarkStart w:id="40" w:name="_Toc172555877"/>
      <w:r w:rsidRPr="000C303B">
        <w:rPr>
          <w:rFonts w:ascii="Verdana" w:eastAsia="Times New Roman" w:hAnsi="Verdana" w:cs="Times New Roman"/>
          <w:b/>
          <w:bCs/>
          <w:color w:val="0070C0"/>
          <w:sz w:val="20"/>
          <w:szCs w:val="20"/>
          <w:lang w:val="es-ES" w:eastAsia="es-ES"/>
        </w:rPr>
        <w:t>Flora</w:t>
      </w:r>
      <w:bookmarkEnd w:id="40"/>
    </w:p>
    <w:p w14:paraId="22AB9CC2" w14:textId="77777777" w:rsidR="004C640C" w:rsidRPr="00642FC4" w:rsidRDefault="004C640C" w:rsidP="0024108B">
      <w:pPr>
        <w:pStyle w:val="Prrafodelista"/>
        <w:ind w:left="1080"/>
        <w:jc w:val="both"/>
        <w:rPr>
          <w:rFonts w:ascii="Verdana" w:hAnsi="Verdana"/>
          <w:b/>
          <w:sz w:val="20"/>
          <w:szCs w:val="20"/>
        </w:rPr>
      </w:pPr>
    </w:p>
    <w:p w14:paraId="5BB650A4" w14:textId="1C147AC4" w:rsidR="00FA14C7" w:rsidRPr="00516C78" w:rsidRDefault="006B65A2" w:rsidP="0024108B">
      <w:pPr>
        <w:jc w:val="both"/>
        <w:rPr>
          <w:rFonts w:ascii="Verdana" w:hAnsi="Verdana" w:cs="Arial"/>
          <w:color w:val="0070C0"/>
          <w:sz w:val="20"/>
        </w:rPr>
      </w:pPr>
      <w:r w:rsidRPr="00516C78">
        <w:rPr>
          <w:rFonts w:ascii="Verdana" w:hAnsi="Verdana" w:cs="Arial"/>
          <w:color w:val="0070C0"/>
          <w:sz w:val="20"/>
        </w:rPr>
        <w:t>Con el objetivo de conocer las especies de floras presentes en las zonas de conservación y en medio del cultivo se desarrolló un levantamiento de información a través de un estudio preliminar de inventario de biodiversidad a través del cual se conoce la presencia de las siguientes especies en la plantación:</w:t>
      </w:r>
    </w:p>
    <w:p w14:paraId="58B66966" w14:textId="77777777" w:rsidR="004C640C" w:rsidRPr="00642FC4" w:rsidRDefault="004C640C" w:rsidP="0024108B">
      <w:pPr>
        <w:jc w:val="both"/>
        <w:rPr>
          <w:rFonts w:ascii="Verdana" w:hAnsi="Verdana" w:cs="Arial"/>
          <w:b/>
          <w:sz w:val="18"/>
          <w:szCs w:val="20"/>
        </w:rPr>
      </w:pPr>
    </w:p>
    <w:p w14:paraId="33AFAF9A" w14:textId="6DE2F648" w:rsidR="006B65A2" w:rsidRDefault="006B65A2" w:rsidP="00531DCC">
      <w:pPr>
        <w:pStyle w:val="Prrafodelista"/>
        <w:keepNext/>
        <w:numPr>
          <w:ilvl w:val="1"/>
          <w:numId w:val="41"/>
        </w:numPr>
        <w:spacing w:after="0" w:line="240" w:lineRule="auto"/>
        <w:jc w:val="both"/>
        <w:outlineLvl w:val="1"/>
        <w:rPr>
          <w:rFonts w:ascii="Verdana" w:eastAsia="Times New Roman" w:hAnsi="Verdana" w:cs="Times New Roman"/>
          <w:b/>
          <w:bCs/>
          <w:sz w:val="20"/>
          <w:szCs w:val="20"/>
          <w:lang w:val="es-ES" w:eastAsia="es-ES"/>
        </w:rPr>
      </w:pPr>
      <w:bookmarkStart w:id="41" w:name="_Toc172555878"/>
      <w:r w:rsidRPr="00516C78">
        <w:rPr>
          <w:rFonts w:ascii="Verdana" w:eastAsia="Times New Roman" w:hAnsi="Verdana" w:cs="Times New Roman"/>
          <w:b/>
          <w:bCs/>
          <w:sz w:val="20"/>
          <w:szCs w:val="20"/>
          <w:lang w:val="es-ES" w:eastAsia="es-ES"/>
        </w:rPr>
        <w:t>F</w:t>
      </w:r>
      <w:r w:rsidR="00FA14C7" w:rsidRPr="00516C78">
        <w:rPr>
          <w:rFonts w:ascii="Verdana" w:eastAsia="Times New Roman" w:hAnsi="Verdana" w:cs="Times New Roman"/>
          <w:b/>
          <w:bCs/>
          <w:sz w:val="20"/>
          <w:szCs w:val="20"/>
          <w:lang w:val="es-ES" w:eastAsia="es-ES"/>
        </w:rPr>
        <w:t>auna</w:t>
      </w:r>
      <w:bookmarkEnd w:id="41"/>
    </w:p>
    <w:p w14:paraId="68075F8C" w14:textId="77777777" w:rsidR="000E6F90" w:rsidRPr="00516C78" w:rsidRDefault="000E6F90" w:rsidP="000E6F90">
      <w:pPr>
        <w:pStyle w:val="Prrafodelista"/>
        <w:keepNext/>
        <w:spacing w:after="0" w:line="240" w:lineRule="auto"/>
        <w:jc w:val="both"/>
        <w:outlineLvl w:val="1"/>
        <w:rPr>
          <w:rFonts w:ascii="Verdana" w:eastAsia="Times New Roman" w:hAnsi="Verdana" w:cs="Times New Roman"/>
          <w:b/>
          <w:bCs/>
          <w:sz w:val="20"/>
          <w:szCs w:val="20"/>
          <w:lang w:val="es-ES" w:eastAsia="es-ES"/>
        </w:rPr>
      </w:pPr>
    </w:p>
    <w:p w14:paraId="332E0AC3" w14:textId="58131E97" w:rsidR="000E6F90" w:rsidRPr="000E6F90" w:rsidRDefault="00DF4836" w:rsidP="0024108B">
      <w:pPr>
        <w:jc w:val="both"/>
        <w:rPr>
          <w:rFonts w:ascii="Verdana" w:hAnsi="Verdana"/>
          <w:color w:val="0070C0"/>
          <w:sz w:val="20"/>
          <w:szCs w:val="20"/>
        </w:rPr>
      </w:pPr>
      <w:r w:rsidRPr="000E6F90">
        <w:rPr>
          <w:rFonts w:ascii="Verdana" w:hAnsi="Verdana"/>
          <w:color w:val="0070C0"/>
          <w:sz w:val="20"/>
          <w:szCs w:val="20"/>
        </w:rPr>
        <w:t xml:space="preserve">Realizó un estudio preliminar de identificación de especies faunísticas presentes en las plantaciones, teniendo en cuenta que las áreas de conservación las cuales se constituyen un verdadero habitad para las especies encontradas, se evaluaron los siguientes grupos taxonómicos: Aves, anfibios, </w:t>
      </w:r>
      <w:r w:rsidR="00E80B19" w:rsidRPr="000E6F90">
        <w:rPr>
          <w:rFonts w:ascii="Verdana" w:hAnsi="Verdana"/>
          <w:color w:val="0070C0"/>
          <w:sz w:val="20"/>
          <w:szCs w:val="20"/>
        </w:rPr>
        <w:t>reptiles, mamíferos</w:t>
      </w:r>
      <w:r w:rsidRPr="000E6F90">
        <w:rPr>
          <w:rFonts w:ascii="Verdana" w:hAnsi="Verdana"/>
          <w:color w:val="0070C0"/>
          <w:sz w:val="20"/>
          <w:szCs w:val="20"/>
        </w:rPr>
        <w:t xml:space="preserve"> e insectos a continuación se describen los hallazgos</w:t>
      </w:r>
      <w:r w:rsidR="00516C78" w:rsidRPr="000E6F90">
        <w:rPr>
          <w:rFonts w:ascii="Verdana" w:hAnsi="Verdana"/>
          <w:color w:val="0070C0"/>
          <w:sz w:val="20"/>
          <w:szCs w:val="20"/>
        </w:rPr>
        <w:t>.</w:t>
      </w:r>
    </w:p>
    <w:p w14:paraId="60754ECA" w14:textId="19A8B7B8" w:rsidR="00642FC4" w:rsidRPr="00516C78" w:rsidRDefault="0092044D" w:rsidP="0024108B">
      <w:pPr>
        <w:pStyle w:val="Prrafodelista"/>
        <w:keepNext/>
        <w:numPr>
          <w:ilvl w:val="0"/>
          <w:numId w:val="5"/>
        </w:numPr>
        <w:spacing w:after="0" w:line="240" w:lineRule="auto"/>
        <w:jc w:val="both"/>
        <w:outlineLvl w:val="1"/>
        <w:rPr>
          <w:rFonts w:ascii="Verdana" w:eastAsia="Times New Roman" w:hAnsi="Verdana" w:cs="Times New Roman"/>
          <w:b/>
          <w:bCs/>
          <w:sz w:val="20"/>
          <w:szCs w:val="20"/>
          <w:lang w:val="es-ES" w:eastAsia="es-ES"/>
        </w:rPr>
      </w:pPr>
      <w:bookmarkStart w:id="42" w:name="_Toc172555879"/>
      <w:r w:rsidRPr="00516C78">
        <w:rPr>
          <w:rFonts w:ascii="Verdana" w:eastAsia="Times New Roman" w:hAnsi="Verdana" w:cs="Times New Roman"/>
          <w:b/>
          <w:bCs/>
          <w:sz w:val="20"/>
          <w:szCs w:val="20"/>
          <w:lang w:val="es-ES" w:eastAsia="es-ES"/>
        </w:rPr>
        <w:t xml:space="preserve">CARACTERIZACIÓN </w:t>
      </w:r>
      <w:r w:rsidR="00516C78" w:rsidRPr="00516C78">
        <w:rPr>
          <w:rFonts w:ascii="Verdana" w:eastAsia="Times New Roman" w:hAnsi="Verdana" w:cs="Times New Roman"/>
          <w:b/>
          <w:bCs/>
          <w:sz w:val="20"/>
          <w:szCs w:val="20"/>
          <w:lang w:val="es-ES" w:eastAsia="es-ES"/>
        </w:rPr>
        <w:t>SOCIOECONÓMICA</w:t>
      </w:r>
      <w:bookmarkEnd w:id="42"/>
    </w:p>
    <w:p w14:paraId="3E858199" w14:textId="77777777" w:rsidR="004C640C" w:rsidRPr="0092044D" w:rsidRDefault="004C640C" w:rsidP="0024108B">
      <w:pPr>
        <w:pStyle w:val="Prrafodelista"/>
        <w:jc w:val="both"/>
        <w:rPr>
          <w:rFonts w:ascii="Verdana" w:hAnsi="Verdana"/>
          <w:b/>
          <w:sz w:val="20"/>
          <w:szCs w:val="20"/>
        </w:rPr>
      </w:pPr>
    </w:p>
    <w:p w14:paraId="701AD958" w14:textId="0FC456B2" w:rsidR="00642FC4" w:rsidRPr="00516C78" w:rsidRDefault="0092044D" w:rsidP="00531DCC">
      <w:pPr>
        <w:pStyle w:val="Prrafodelista"/>
        <w:keepNext/>
        <w:numPr>
          <w:ilvl w:val="1"/>
          <w:numId w:val="42"/>
        </w:numPr>
        <w:spacing w:after="0" w:line="240" w:lineRule="auto"/>
        <w:jc w:val="both"/>
        <w:outlineLvl w:val="1"/>
        <w:rPr>
          <w:rFonts w:ascii="Verdana" w:eastAsia="Times New Roman" w:hAnsi="Verdana" w:cs="Times New Roman"/>
          <w:b/>
          <w:bCs/>
          <w:sz w:val="20"/>
          <w:szCs w:val="20"/>
          <w:lang w:val="es-ES" w:eastAsia="es-ES"/>
        </w:rPr>
      </w:pPr>
      <w:bookmarkStart w:id="43" w:name="_Toc172555880"/>
      <w:r w:rsidRPr="000C303B">
        <w:rPr>
          <w:rFonts w:ascii="Verdana" w:eastAsia="Times New Roman" w:hAnsi="Verdana" w:cs="Times New Roman"/>
          <w:b/>
          <w:bCs/>
          <w:color w:val="0070C0"/>
          <w:sz w:val="20"/>
          <w:szCs w:val="20"/>
          <w:lang w:val="es-ES" w:eastAsia="es-ES"/>
        </w:rPr>
        <w:t xml:space="preserve">Generalidades del municipio de </w:t>
      </w:r>
      <w:r w:rsidR="00BC7980">
        <w:rPr>
          <w:rFonts w:ascii="Verdana" w:eastAsia="Times New Roman" w:hAnsi="Verdana" w:cs="Times New Roman"/>
          <w:b/>
          <w:bCs/>
          <w:color w:val="0070C0"/>
          <w:sz w:val="20"/>
          <w:szCs w:val="20"/>
          <w:lang w:val="es-ES" w:eastAsia="es-ES"/>
        </w:rPr>
        <w:t>S</w:t>
      </w:r>
      <w:r w:rsidRPr="000C303B">
        <w:rPr>
          <w:rFonts w:ascii="Verdana" w:eastAsia="Times New Roman" w:hAnsi="Verdana" w:cs="Times New Roman"/>
          <w:b/>
          <w:bCs/>
          <w:color w:val="0070C0"/>
          <w:sz w:val="20"/>
          <w:szCs w:val="20"/>
          <w:lang w:val="es-ES" w:eastAsia="es-ES"/>
        </w:rPr>
        <w:t>imití</w:t>
      </w:r>
      <w:bookmarkEnd w:id="43"/>
      <w:r w:rsidRPr="000C303B">
        <w:rPr>
          <w:rFonts w:ascii="Verdana" w:eastAsia="Times New Roman" w:hAnsi="Verdana" w:cs="Times New Roman"/>
          <w:b/>
          <w:bCs/>
          <w:color w:val="0070C0"/>
          <w:sz w:val="20"/>
          <w:szCs w:val="20"/>
          <w:lang w:val="es-ES" w:eastAsia="es-ES"/>
        </w:rPr>
        <w:t xml:space="preserve"> </w:t>
      </w:r>
    </w:p>
    <w:p w14:paraId="1C315283" w14:textId="77777777" w:rsidR="004C640C" w:rsidRPr="0092044D" w:rsidRDefault="004C640C" w:rsidP="0024108B">
      <w:pPr>
        <w:pStyle w:val="Prrafodelista"/>
        <w:ind w:left="1080"/>
        <w:jc w:val="both"/>
        <w:rPr>
          <w:rFonts w:ascii="Verdana" w:hAnsi="Verdana"/>
          <w:b/>
          <w:sz w:val="20"/>
          <w:szCs w:val="20"/>
        </w:rPr>
      </w:pPr>
    </w:p>
    <w:p w14:paraId="6A4B909E" w14:textId="1E071BC0" w:rsidR="0092044D" w:rsidRDefault="0092044D" w:rsidP="0024108B">
      <w:pPr>
        <w:pStyle w:val="Prrafodelista"/>
        <w:numPr>
          <w:ilvl w:val="2"/>
          <w:numId w:val="5"/>
        </w:numPr>
        <w:jc w:val="both"/>
        <w:rPr>
          <w:rFonts w:ascii="Verdana" w:hAnsi="Verdana"/>
          <w:b/>
          <w:sz w:val="20"/>
          <w:szCs w:val="20"/>
        </w:rPr>
      </w:pPr>
      <w:r>
        <w:rPr>
          <w:rFonts w:ascii="Verdana" w:hAnsi="Verdana"/>
          <w:b/>
          <w:sz w:val="20"/>
          <w:szCs w:val="20"/>
        </w:rPr>
        <w:t xml:space="preserve">Ubicación </w:t>
      </w:r>
    </w:p>
    <w:p w14:paraId="11C053FE" w14:textId="77777777" w:rsidR="004C640C" w:rsidRDefault="004C640C" w:rsidP="0024108B">
      <w:pPr>
        <w:pStyle w:val="Prrafodelista"/>
        <w:ind w:left="1440"/>
        <w:jc w:val="both"/>
        <w:rPr>
          <w:rFonts w:ascii="Verdana" w:hAnsi="Verdana"/>
          <w:b/>
          <w:sz w:val="20"/>
          <w:szCs w:val="20"/>
        </w:rPr>
      </w:pPr>
    </w:p>
    <w:p w14:paraId="374B57D7" w14:textId="46052EAF" w:rsidR="002C2EE8" w:rsidRPr="00516C78" w:rsidRDefault="002C2EE8" w:rsidP="0024108B">
      <w:pPr>
        <w:jc w:val="both"/>
        <w:rPr>
          <w:rFonts w:ascii="Verdana" w:hAnsi="Verdana"/>
          <w:color w:val="0070C0"/>
          <w:sz w:val="20"/>
          <w:szCs w:val="20"/>
        </w:rPr>
      </w:pPr>
      <w:r w:rsidRPr="00516C78">
        <w:rPr>
          <w:rFonts w:ascii="Verdana" w:hAnsi="Verdana"/>
          <w:color w:val="0070C0"/>
          <w:sz w:val="20"/>
          <w:szCs w:val="20"/>
        </w:rPr>
        <w:t>Simití es un municipio de Colombia al sur del departamento de Bolívar; situado a 584 kilómetros de Cartagena. Queda localizado en el Magdalena Medio, está rodeado por la ciénaga homónima.</w:t>
      </w:r>
    </w:p>
    <w:p w14:paraId="64578AC8" w14:textId="360D088D" w:rsidR="002C2EE8" w:rsidRPr="00516C78" w:rsidRDefault="002C2EE8" w:rsidP="0024108B">
      <w:pPr>
        <w:jc w:val="both"/>
        <w:rPr>
          <w:rFonts w:ascii="Verdana" w:hAnsi="Verdana"/>
          <w:color w:val="0070C0"/>
          <w:sz w:val="20"/>
          <w:szCs w:val="20"/>
        </w:rPr>
      </w:pPr>
      <w:r w:rsidRPr="00516C78">
        <w:rPr>
          <w:rFonts w:ascii="Verdana" w:hAnsi="Verdana"/>
          <w:color w:val="0070C0"/>
          <w:sz w:val="20"/>
          <w:szCs w:val="20"/>
        </w:rPr>
        <w:t>Se ubica a una altitud de 45 metros sobre el nivel medio del mar. Limita al norte con el municipio de Morales (Bolívar), al occidente con Santa Rosa del Sur (Bolívar), al sur con San Pablo (Bolívar) y al oriente con el departamento de Santander siendo el Río Magdalena en el límite interdepartamental.</w:t>
      </w:r>
    </w:p>
    <w:p w14:paraId="4F26240C" w14:textId="2AB92A4C" w:rsidR="002C2EE8" w:rsidRDefault="002C2EE8" w:rsidP="0024108B">
      <w:pPr>
        <w:pStyle w:val="Prrafodelista"/>
        <w:numPr>
          <w:ilvl w:val="2"/>
          <w:numId w:val="5"/>
        </w:numPr>
        <w:jc w:val="both"/>
        <w:rPr>
          <w:rFonts w:ascii="Verdana" w:hAnsi="Verdana"/>
          <w:b/>
          <w:sz w:val="20"/>
          <w:szCs w:val="20"/>
        </w:rPr>
      </w:pPr>
      <w:r w:rsidRPr="002C2EE8">
        <w:rPr>
          <w:rFonts w:ascii="Verdana" w:hAnsi="Verdana"/>
          <w:b/>
          <w:sz w:val="20"/>
          <w:szCs w:val="20"/>
        </w:rPr>
        <w:t xml:space="preserve">División política </w:t>
      </w:r>
    </w:p>
    <w:p w14:paraId="1C98824C" w14:textId="77777777" w:rsidR="004C640C" w:rsidRDefault="004C640C" w:rsidP="0024108B">
      <w:pPr>
        <w:pStyle w:val="Prrafodelista"/>
        <w:ind w:left="1440"/>
        <w:jc w:val="both"/>
        <w:rPr>
          <w:rFonts w:ascii="Verdana" w:hAnsi="Verdana"/>
          <w:b/>
          <w:sz w:val="20"/>
          <w:szCs w:val="20"/>
        </w:rPr>
      </w:pPr>
    </w:p>
    <w:p w14:paraId="7333F861" w14:textId="082C7078" w:rsidR="009E01B3" w:rsidRPr="00516C78" w:rsidRDefault="009E01B3" w:rsidP="0024108B">
      <w:pPr>
        <w:jc w:val="both"/>
        <w:rPr>
          <w:rFonts w:ascii="Verdana" w:hAnsi="Verdana"/>
          <w:b/>
          <w:color w:val="0070C0"/>
          <w:sz w:val="20"/>
          <w:szCs w:val="20"/>
        </w:rPr>
      </w:pPr>
      <w:r w:rsidRPr="00516C78">
        <w:rPr>
          <w:rFonts w:ascii="Verdana" w:hAnsi="Verdana"/>
          <w:color w:val="0070C0"/>
          <w:sz w:val="20"/>
          <w:szCs w:val="20"/>
        </w:rPr>
        <w:t>Aparte, de su Cabecera municipal. Simití tiene bajo su jurisdicción los siguientes Centros poblados:</w:t>
      </w:r>
    </w:p>
    <w:p w14:paraId="2BCCA62A" w14:textId="77777777" w:rsidR="009E01B3" w:rsidRPr="00516C78" w:rsidRDefault="009E01B3" w:rsidP="0024108B">
      <w:pPr>
        <w:pStyle w:val="Prrafodelista"/>
        <w:numPr>
          <w:ilvl w:val="0"/>
          <w:numId w:val="9"/>
        </w:numPr>
        <w:jc w:val="both"/>
        <w:rPr>
          <w:rFonts w:ascii="Verdana" w:hAnsi="Verdana"/>
          <w:color w:val="0070C0"/>
          <w:sz w:val="20"/>
          <w:szCs w:val="20"/>
        </w:rPr>
      </w:pPr>
      <w:r w:rsidRPr="00516C78">
        <w:rPr>
          <w:rFonts w:ascii="Verdana" w:hAnsi="Verdana"/>
          <w:color w:val="0070C0"/>
          <w:sz w:val="20"/>
          <w:szCs w:val="20"/>
        </w:rPr>
        <w:t>Ánimas Altas</w:t>
      </w:r>
    </w:p>
    <w:p w14:paraId="650F55B9" w14:textId="77777777" w:rsidR="009E01B3" w:rsidRPr="00516C78" w:rsidRDefault="009E01B3" w:rsidP="0024108B">
      <w:pPr>
        <w:pStyle w:val="Prrafodelista"/>
        <w:numPr>
          <w:ilvl w:val="0"/>
          <w:numId w:val="9"/>
        </w:numPr>
        <w:jc w:val="both"/>
        <w:rPr>
          <w:rFonts w:ascii="Verdana" w:hAnsi="Verdana"/>
          <w:color w:val="0070C0"/>
          <w:sz w:val="20"/>
          <w:szCs w:val="20"/>
        </w:rPr>
      </w:pPr>
      <w:r w:rsidRPr="00516C78">
        <w:rPr>
          <w:rFonts w:ascii="Verdana" w:hAnsi="Verdana"/>
          <w:color w:val="0070C0"/>
          <w:sz w:val="20"/>
          <w:szCs w:val="20"/>
        </w:rPr>
        <w:t>Ánimas Bajas</w:t>
      </w:r>
    </w:p>
    <w:p w14:paraId="18588A74" w14:textId="77777777" w:rsidR="009E01B3" w:rsidRPr="00516C78" w:rsidRDefault="009E01B3" w:rsidP="0024108B">
      <w:pPr>
        <w:pStyle w:val="Prrafodelista"/>
        <w:numPr>
          <w:ilvl w:val="0"/>
          <w:numId w:val="9"/>
        </w:numPr>
        <w:jc w:val="both"/>
        <w:rPr>
          <w:rFonts w:ascii="Verdana" w:hAnsi="Verdana"/>
          <w:color w:val="0070C0"/>
          <w:sz w:val="20"/>
          <w:szCs w:val="20"/>
        </w:rPr>
      </w:pPr>
      <w:r w:rsidRPr="00516C78">
        <w:rPr>
          <w:rFonts w:ascii="Verdana" w:hAnsi="Verdana"/>
          <w:color w:val="0070C0"/>
          <w:sz w:val="20"/>
          <w:szCs w:val="20"/>
        </w:rPr>
        <w:t>Campo Payares</w:t>
      </w:r>
    </w:p>
    <w:p w14:paraId="17C43B5E" w14:textId="77777777" w:rsidR="009E01B3" w:rsidRPr="00516C78" w:rsidRDefault="009E01B3" w:rsidP="0024108B">
      <w:pPr>
        <w:pStyle w:val="Prrafodelista"/>
        <w:numPr>
          <w:ilvl w:val="0"/>
          <w:numId w:val="9"/>
        </w:numPr>
        <w:jc w:val="both"/>
        <w:rPr>
          <w:rFonts w:ascii="Verdana" w:hAnsi="Verdana"/>
          <w:color w:val="0070C0"/>
          <w:sz w:val="20"/>
          <w:szCs w:val="20"/>
        </w:rPr>
      </w:pPr>
      <w:r w:rsidRPr="00516C78">
        <w:rPr>
          <w:rFonts w:ascii="Verdana" w:hAnsi="Verdana"/>
          <w:color w:val="0070C0"/>
          <w:sz w:val="20"/>
          <w:szCs w:val="20"/>
        </w:rPr>
        <w:t>El Diamante</w:t>
      </w:r>
    </w:p>
    <w:p w14:paraId="5E26339A" w14:textId="77777777" w:rsidR="009E01B3" w:rsidRPr="00516C78" w:rsidRDefault="009E01B3" w:rsidP="0024108B">
      <w:pPr>
        <w:pStyle w:val="Prrafodelista"/>
        <w:numPr>
          <w:ilvl w:val="0"/>
          <w:numId w:val="9"/>
        </w:numPr>
        <w:jc w:val="both"/>
        <w:rPr>
          <w:rFonts w:ascii="Verdana" w:hAnsi="Verdana"/>
          <w:color w:val="0070C0"/>
          <w:sz w:val="20"/>
          <w:szCs w:val="20"/>
        </w:rPr>
      </w:pPr>
      <w:r w:rsidRPr="00516C78">
        <w:rPr>
          <w:rFonts w:ascii="Verdana" w:hAnsi="Verdana"/>
          <w:color w:val="0070C0"/>
          <w:sz w:val="20"/>
          <w:szCs w:val="20"/>
        </w:rPr>
        <w:t>El Piñal</w:t>
      </w:r>
    </w:p>
    <w:p w14:paraId="7A968C75" w14:textId="77777777" w:rsidR="009E01B3" w:rsidRPr="00516C78" w:rsidRDefault="009E01B3" w:rsidP="0024108B">
      <w:pPr>
        <w:pStyle w:val="Prrafodelista"/>
        <w:numPr>
          <w:ilvl w:val="0"/>
          <w:numId w:val="9"/>
        </w:numPr>
        <w:jc w:val="both"/>
        <w:rPr>
          <w:rFonts w:ascii="Verdana" w:hAnsi="Verdana"/>
          <w:color w:val="0070C0"/>
          <w:sz w:val="20"/>
          <w:szCs w:val="20"/>
        </w:rPr>
      </w:pPr>
      <w:r w:rsidRPr="00516C78">
        <w:rPr>
          <w:rFonts w:ascii="Verdana" w:hAnsi="Verdana"/>
          <w:color w:val="0070C0"/>
          <w:sz w:val="20"/>
          <w:szCs w:val="20"/>
        </w:rPr>
        <w:t>Garzal</w:t>
      </w:r>
    </w:p>
    <w:p w14:paraId="7C976BD2" w14:textId="77777777" w:rsidR="009E01B3" w:rsidRPr="00516C78" w:rsidRDefault="009E01B3" w:rsidP="0024108B">
      <w:pPr>
        <w:pStyle w:val="Prrafodelista"/>
        <w:numPr>
          <w:ilvl w:val="0"/>
          <w:numId w:val="9"/>
        </w:numPr>
        <w:jc w:val="both"/>
        <w:rPr>
          <w:rFonts w:ascii="Verdana" w:hAnsi="Verdana"/>
          <w:color w:val="0070C0"/>
          <w:sz w:val="20"/>
          <w:szCs w:val="20"/>
        </w:rPr>
      </w:pPr>
      <w:r w:rsidRPr="00516C78">
        <w:rPr>
          <w:rFonts w:ascii="Verdana" w:hAnsi="Verdana"/>
          <w:color w:val="0070C0"/>
          <w:sz w:val="20"/>
          <w:szCs w:val="20"/>
        </w:rPr>
        <w:t>Las Aceitunas</w:t>
      </w:r>
    </w:p>
    <w:p w14:paraId="5810594A" w14:textId="77777777" w:rsidR="009E01B3" w:rsidRPr="00516C78" w:rsidRDefault="009E01B3" w:rsidP="0024108B">
      <w:pPr>
        <w:pStyle w:val="Prrafodelista"/>
        <w:numPr>
          <w:ilvl w:val="0"/>
          <w:numId w:val="9"/>
        </w:numPr>
        <w:jc w:val="both"/>
        <w:rPr>
          <w:rFonts w:ascii="Verdana" w:hAnsi="Verdana"/>
          <w:color w:val="0070C0"/>
          <w:sz w:val="20"/>
          <w:szCs w:val="20"/>
        </w:rPr>
      </w:pPr>
      <w:r w:rsidRPr="00516C78">
        <w:rPr>
          <w:rFonts w:ascii="Verdana" w:hAnsi="Verdana"/>
          <w:color w:val="0070C0"/>
          <w:sz w:val="20"/>
          <w:szCs w:val="20"/>
        </w:rPr>
        <w:t>Las Brisas</w:t>
      </w:r>
    </w:p>
    <w:p w14:paraId="063E4B6C" w14:textId="77777777" w:rsidR="009E01B3" w:rsidRPr="00516C78" w:rsidRDefault="009E01B3" w:rsidP="0024108B">
      <w:pPr>
        <w:pStyle w:val="Prrafodelista"/>
        <w:numPr>
          <w:ilvl w:val="0"/>
          <w:numId w:val="9"/>
        </w:numPr>
        <w:jc w:val="both"/>
        <w:rPr>
          <w:rFonts w:ascii="Verdana" w:hAnsi="Verdana"/>
          <w:color w:val="0070C0"/>
          <w:sz w:val="20"/>
          <w:szCs w:val="20"/>
        </w:rPr>
      </w:pPr>
      <w:r w:rsidRPr="00516C78">
        <w:rPr>
          <w:rFonts w:ascii="Verdana" w:hAnsi="Verdana"/>
          <w:color w:val="0070C0"/>
          <w:sz w:val="20"/>
          <w:szCs w:val="20"/>
        </w:rPr>
        <w:t>Las Palmeras</w:t>
      </w:r>
    </w:p>
    <w:p w14:paraId="1EE0120D" w14:textId="77777777" w:rsidR="009E01B3" w:rsidRPr="00516C78" w:rsidRDefault="009E01B3" w:rsidP="0024108B">
      <w:pPr>
        <w:pStyle w:val="Prrafodelista"/>
        <w:numPr>
          <w:ilvl w:val="0"/>
          <w:numId w:val="9"/>
        </w:numPr>
        <w:jc w:val="both"/>
        <w:rPr>
          <w:rFonts w:ascii="Verdana" w:hAnsi="Verdana"/>
          <w:color w:val="0070C0"/>
          <w:sz w:val="20"/>
          <w:szCs w:val="20"/>
        </w:rPr>
      </w:pPr>
      <w:r w:rsidRPr="00516C78">
        <w:rPr>
          <w:rFonts w:ascii="Verdana" w:hAnsi="Verdana"/>
          <w:color w:val="0070C0"/>
          <w:sz w:val="20"/>
          <w:szCs w:val="20"/>
        </w:rPr>
        <w:t>Monterrey</w:t>
      </w:r>
    </w:p>
    <w:p w14:paraId="15214FD2" w14:textId="77777777" w:rsidR="009E01B3" w:rsidRPr="00516C78" w:rsidRDefault="009E01B3" w:rsidP="0024108B">
      <w:pPr>
        <w:pStyle w:val="Prrafodelista"/>
        <w:numPr>
          <w:ilvl w:val="0"/>
          <w:numId w:val="9"/>
        </w:numPr>
        <w:jc w:val="both"/>
        <w:rPr>
          <w:rFonts w:ascii="Verdana" w:hAnsi="Verdana"/>
          <w:color w:val="0070C0"/>
          <w:sz w:val="20"/>
          <w:szCs w:val="20"/>
        </w:rPr>
      </w:pPr>
      <w:r w:rsidRPr="00516C78">
        <w:rPr>
          <w:rFonts w:ascii="Verdana" w:hAnsi="Verdana"/>
          <w:color w:val="0070C0"/>
          <w:sz w:val="20"/>
          <w:szCs w:val="20"/>
        </w:rPr>
        <w:t>Paraíso</w:t>
      </w:r>
    </w:p>
    <w:p w14:paraId="39FFEFA0" w14:textId="77777777" w:rsidR="009E01B3" w:rsidRPr="00516C78" w:rsidRDefault="009E01B3" w:rsidP="0024108B">
      <w:pPr>
        <w:pStyle w:val="Prrafodelista"/>
        <w:numPr>
          <w:ilvl w:val="0"/>
          <w:numId w:val="9"/>
        </w:numPr>
        <w:jc w:val="both"/>
        <w:rPr>
          <w:rFonts w:ascii="Verdana" w:hAnsi="Verdana"/>
          <w:color w:val="0070C0"/>
          <w:sz w:val="20"/>
          <w:szCs w:val="20"/>
        </w:rPr>
      </w:pPr>
      <w:r w:rsidRPr="00516C78">
        <w:rPr>
          <w:rFonts w:ascii="Verdana" w:hAnsi="Verdana"/>
          <w:color w:val="0070C0"/>
          <w:sz w:val="20"/>
          <w:szCs w:val="20"/>
        </w:rPr>
        <w:t>Pata Pelá (Campo Hermoso)</w:t>
      </w:r>
    </w:p>
    <w:p w14:paraId="2A9899C7" w14:textId="77777777" w:rsidR="009E01B3" w:rsidRPr="00516C78" w:rsidRDefault="009E01B3" w:rsidP="0024108B">
      <w:pPr>
        <w:pStyle w:val="Prrafodelista"/>
        <w:numPr>
          <w:ilvl w:val="0"/>
          <w:numId w:val="9"/>
        </w:numPr>
        <w:jc w:val="both"/>
        <w:rPr>
          <w:rFonts w:ascii="Verdana" w:hAnsi="Verdana"/>
          <w:color w:val="0070C0"/>
          <w:sz w:val="20"/>
          <w:szCs w:val="20"/>
        </w:rPr>
      </w:pPr>
      <w:r w:rsidRPr="00516C78">
        <w:rPr>
          <w:rFonts w:ascii="Verdana" w:hAnsi="Verdana"/>
          <w:color w:val="0070C0"/>
          <w:sz w:val="20"/>
          <w:szCs w:val="20"/>
        </w:rPr>
        <w:t>Sabana de San Luis</w:t>
      </w:r>
    </w:p>
    <w:p w14:paraId="3B503A2A" w14:textId="77777777" w:rsidR="009E01B3" w:rsidRPr="00516C78" w:rsidRDefault="009E01B3" w:rsidP="0024108B">
      <w:pPr>
        <w:pStyle w:val="Prrafodelista"/>
        <w:numPr>
          <w:ilvl w:val="0"/>
          <w:numId w:val="9"/>
        </w:numPr>
        <w:jc w:val="both"/>
        <w:rPr>
          <w:rFonts w:ascii="Verdana" w:hAnsi="Verdana"/>
          <w:color w:val="0070C0"/>
          <w:sz w:val="20"/>
          <w:szCs w:val="20"/>
        </w:rPr>
      </w:pPr>
      <w:r w:rsidRPr="00516C78">
        <w:rPr>
          <w:rFonts w:ascii="Verdana" w:hAnsi="Verdana"/>
          <w:color w:val="0070C0"/>
          <w:sz w:val="20"/>
          <w:szCs w:val="20"/>
        </w:rPr>
        <w:t>San Blas</w:t>
      </w:r>
    </w:p>
    <w:p w14:paraId="0FD4330E" w14:textId="77777777" w:rsidR="009E01B3" w:rsidRPr="00516C78" w:rsidRDefault="009E01B3" w:rsidP="0024108B">
      <w:pPr>
        <w:pStyle w:val="Prrafodelista"/>
        <w:numPr>
          <w:ilvl w:val="0"/>
          <w:numId w:val="9"/>
        </w:numPr>
        <w:jc w:val="both"/>
        <w:rPr>
          <w:rFonts w:ascii="Verdana" w:hAnsi="Verdana"/>
          <w:color w:val="0070C0"/>
          <w:sz w:val="20"/>
          <w:szCs w:val="20"/>
        </w:rPr>
      </w:pPr>
      <w:r w:rsidRPr="00516C78">
        <w:rPr>
          <w:rFonts w:ascii="Verdana" w:hAnsi="Verdana"/>
          <w:color w:val="0070C0"/>
          <w:sz w:val="20"/>
          <w:szCs w:val="20"/>
        </w:rPr>
        <w:t>San Joaquín</w:t>
      </w:r>
    </w:p>
    <w:p w14:paraId="4E939449" w14:textId="18E1CB56" w:rsidR="00D152E6" w:rsidRPr="00516C78" w:rsidRDefault="009E01B3" w:rsidP="0024108B">
      <w:pPr>
        <w:pStyle w:val="Prrafodelista"/>
        <w:numPr>
          <w:ilvl w:val="0"/>
          <w:numId w:val="9"/>
        </w:numPr>
        <w:jc w:val="both"/>
        <w:rPr>
          <w:rFonts w:ascii="Verdana" w:hAnsi="Verdana"/>
          <w:color w:val="0070C0"/>
          <w:sz w:val="20"/>
          <w:szCs w:val="20"/>
        </w:rPr>
      </w:pPr>
      <w:r w:rsidRPr="00516C78">
        <w:rPr>
          <w:rFonts w:ascii="Verdana" w:hAnsi="Verdana"/>
          <w:color w:val="0070C0"/>
          <w:sz w:val="20"/>
          <w:szCs w:val="20"/>
        </w:rPr>
        <w:t>Santa Luis</w:t>
      </w:r>
    </w:p>
    <w:p w14:paraId="2942545F" w14:textId="0EA4E658" w:rsidR="004C640C" w:rsidRDefault="004C640C" w:rsidP="0024108B">
      <w:pPr>
        <w:pStyle w:val="Prrafodelista"/>
        <w:jc w:val="both"/>
        <w:rPr>
          <w:rFonts w:ascii="Verdana" w:hAnsi="Verdana"/>
          <w:sz w:val="20"/>
          <w:szCs w:val="20"/>
        </w:rPr>
      </w:pPr>
    </w:p>
    <w:p w14:paraId="0EAC8286" w14:textId="694D415B" w:rsidR="00D152E6" w:rsidRPr="004C640C" w:rsidRDefault="00D152E6" w:rsidP="0024108B">
      <w:pPr>
        <w:pStyle w:val="Prrafodelista"/>
        <w:numPr>
          <w:ilvl w:val="2"/>
          <w:numId w:val="5"/>
        </w:numPr>
        <w:jc w:val="both"/>
        <w:rPr>
          <w:rFonts w:ascii="Verdana" w:hAnsi="Verdana"/>
          <w:sz w:val="20"/>
          <w:szCs w:val="20"/>
        </w:rPr>
      </w:pPr>
      <w:r>
        <w:rPr>
          <w:rFonts w:ascii="Verdana" w:hAnsi="Verdana"/>
          <w:b/>
          <w:sz w:val="20"/>
          <w:szCs w:val="20"/>
        </w:rPr>
        <w:t xml:space="preserve">Economía </w:t>
      </w:r>
    </w:p>
    <w:p w14:paraId="53D13578" w14:textId="77777777" w:rsidR="004C640C" w:rsidRPr="00D152E6" w:rsidRDefault="004C640C" w:rsidP="0024108B">
      <w:pPr>
        <w:pStyle w:val="Prrafodelista"/>
        <w:ind w:left="1440"/>
        <w:jc w:val="both"/>
        <w:rPr>
          <w:rFonts w:ascii="Verdana" w:hAnsi="Verdana"/>
          <w:sz w:val="20"/>
          <w:szCs w:val="20"/>
        </w:rPr>
      </w:pPr>
    </w:p>
    <w:p w14:paraId="535F3619" w14:textId="77720646" w:rsidR="00D152E6" w:rsidRPr="00516C78" w:rsidRDefault="00D152E6" w:rsidP="0024108B">
      <w:pPr>
        <w:jc w:val="both"/>
        <w:rPr>
          <w:rFonts w:ascii="Verdana" w:hAnsi="Verdana"/>
          <w:color w:val="0070C0"/>
          <w:sz w:val="20"/>
          <w:szCs w:val="20"/>
        </w:rPr>
      </w:pPr>
      <w:r w:rsidRPr="00516C78">
        <w:rPr>
          <w:rFonts w:ascii="Verdana" w:hAnsi="Verdana"/>
          <w:color w:val="0070C0"/>
          <w:sz w:val="20"/>
          <w:szCs w:val="20"/>
        </w:rPr>
        <w:t>Está basada en agricultura, ganadería y pesca. Hasta 1950, era un importante centro de minería. Encontramos tierras muy fértiles para todo tipo de cultivos de clima cálido, tierras aptas para la ganadería, y un gran recurso hidrográfico para la pesca.</w:t>
      </w:r>
    </w:p>
    <w:p w14:paraId="5D78EED6" w14:textId="1733E4C6" w:rsidR="00DE08D1" w:rsidRPr="00516C78" w:rsidRDefault="00DE08D1" w:rsidP="0024108B">
      <w:pPr>
        <w:pStyle w:val="Prrafodelista"/>
        <w:numPr>
          <w:ilvl w:val="0"/>
          <w:numId w:val="10"/>
        </w:numPr>
        <w:jc w:val="both"/>
        <w:rPr>
          <w:rFonts w:ascii="Verdana" w:hAnsi="Verdana"/>
          <w:b/>
          <w:color w:val="0070C0"/>
          <w:sz w:val="20"/>
          <w:szCs w:val="20"/>
        </w:rPr>
      </w:pPr>
      <w:r w:rsidRPr="00516C78">
        <w:rPr>
          <w:rFonts w:ascii="Verdana" w:hAnsi="Verdana"/>
          <w:b/>
          <w:color w:val="0070C0"/>
          <w:sz w:val="20"/>
          <w:szCs w:val="20"/>
        </w:rPr>
        <w:t>Cacao:</w:t>
      </w:r>
      <w:r w:rsidRPr="00516C78">
        <w:rPr>
          <w:rFonts w:ascii="Verdana" w:hAnsi="Verdana"/>
          <w:color w:val="0070C0"/>
          <w:sz w:val="20"/>
          <w:szCs w:val="20"/>
        </w:rPr>
        <w:t xml:space="preserve"> La cacaocultura en el territorio de Simití permite el establecimiento de un sistema agroforestal conformado por varias especies agrícolas, estas a su vez generan producción de alimentos, vida y rehabilitación al suelo donde se encuentre instalado. Las zonas donde están las plantaciones de cacao.</w:t>
      </w:r>
    </w:p>
    <w:p w14:paraId="3CDC3761" w14:textId="55FF5E31" w:rsidR="00DE08D1" w:rsidRPr="00516C78" w:rsidRDefault="00DE08D1" w:rsidP="0024108B">
      <w:pPr>
        <w:pStyle w:val="Prrafodelista"/>
        <w:numPr>
          <w:ilvl w:val="0"/>
          <w:numId w:val="10"/>
        </w:numPr>
        <w:jc w:val="both"/>
        <w:rPr>
          <w:rFonts w:ascii="Verdana" w:hAnsi="Verdana"/>
          <w:b/>
          <w:color w:val="0070C0"/>
          <w:sz w:val="20"/>
          <w:szCs w:val="20"/>
        </w:rPr>
      </w:pPr>
      <w:r w:rsidRPr="00516C78">
        <w:rPr>
          <w:rFonts w:ascii="Verdana" w:hAnsi="Verdana"/>
          <w:b/>
          <w:color w:val="0070C0"/>
          <w:sz w:val="20"/>
          <w:szCs w:val="20"/>
        </w:rPr>
        <w:t xml:space="preserve">Caucho: </w:t>
      </w:r>
      <w:r w:rsidRPr="00516C78">
        <w:rPr>
          <w:rFonts w:ascii="Verdana" w:hAnsi="Verdana"/>
          <w:color w:val="0070C0"/>
          <w:sz w:val="20"/>
          <w:szCs w:val="20"/>
        </w:rPr>
        <w:t>Esta actividad que se viene adelantando desde 2007, estas siembras están focalizadas en la zona plana del municipio y se viene integrando con otras actividades económicas agropecuarias especialmente de alimentos durante el tiempo improductivo del cultivo que son aproximadamente siete años en la zona.</w:t>
      </w:r>
    </w:p>
    <w:p w14:paraId="40CD5BC3" w14:textId="4230DA4D" w:rsidR="00DE08D1" w:rsidRPr="00516C78" w:rsidRDefault="00DE08D1" w:rsidP="0024108B">
      <w:pPr>
        <w:pStyle w:val="Prrafodelista"/>
        <w:numPr>
          <w:ilvl w:val="0"/>
          <w:numId w:val="10"/>
        </w:numPr>
        <w:jc w:val="both"/>
        <w:rPr>
          <w:rFonts w:ascii="Verdana" w:hAnsi="Verdana"/>
          <w:b/>
          <w:color w:val="0070C0"/>
          <w:sz w:val="20"/>
          <w:szCs w:val="20"/>
        </w:rPr>
      </w:pPr>
      <w:r w:rsidRPr="00516C78">
        <w:rPr>
          <w:rFonts w:ascii="Verdana" w:hAnsi="Verdana"/>
          <w:b/>
          <w:color w:val="0070C0"/>
          <w:sz w:val="20"/>
          <w:szCs w:val="20"/>
        </w:rPr>
        <w:t>Ganadería:</w:t>
      </w:r>
      <w:r w:rsidRPr="00516C78">
        <w:rPr>
          <w:rFonts w:ascii="Verdana" w:hAnsi="Verdana"/>
          <w:color w:val="0070C0"/>
          <w:sz w:val="20"/>
          <w:szCs w:val="20"/>
        </w:rPr>
        <w:t xml:space="preserve"> Particularmente en </w:t>
      </w:r>
      <w:r w:rsidR="00BC7980" w:rsidRPr="00516C78">
        <w:rPr>
          <w:rFonts w:ascii="Verdana" w:hAnsi="Verdana"/>
          <w:color w:val="0070C0"/>
          <w:sz w:val="20"/>
          <w:szCs w:val="20"/>
        </w:rPr>
        <w:t>los paisajes</w:t>
      </w:r>
      <w:r w:rsidRPr="00516C78">
        <w:rPr>
          <w:rFonts w:ascii="Verdana" w:hAnsi="Verdana"/>
          <w:color w:val="0070C0"/>
          <w:sz w:val="20"/>
          <w:szCs w:val="20"/>
        </w:rPr>
        <w:t xml:space="preserve"> de valle, </w:t>
      </w:r>
      <w:r w:rsidR="00C270A7" w:rsidRPr="00516C78">
        <w:rPr>
          <w:rFonts w:ascii="Verdana" w:hAnsi="Verdana"/>
          <w:color w:val="0070C0"/>
          <w:sz w:val="20"/>
          <w:szCs w:val="20"/>
        </w:rPr>
        <w:t>planicie, piedemonte y drenajes, 42,319 cabezas de ganado distribuidas en 586, según fedegan.</w:t>
      </w:r>
    </w:p>
    <w:p w14:paraId="10393FAC" w14:textId="0385DCBD" w:rsidR="00DE08D1" w:rsidRPr="00516C78" w:rsidRDefault="00DE08D1" w:rsidP="0024108B">
      <w:pPr>
        <w:pStyle w:val="Prrafodelista"/>
        <w:numPr>
          <w:ilvl w:val="0"/>
          <w:numId w:val="10"/>
        </w:numPr>
        <w:jc w:val="both"/>
        <w:rPr>
          <w:rFonts w:ascii="Verdana" w:hAnsi="Verdana"/>
          <w:b/>
          <w:color w:val="0070C0"/>
          <w:sz w:val="20"/>
          <w:szCs w:val="20"/>
        </w:rPr>
      </w:pPr>
      <w:r w:rsidRPr="00516C78">
        <w:rPr>
          <w:rFonts w:ascii="Verdana" w:hAnsi="Verdana"/>
          <w:b/>
          <w:color w:val="0070C0"/>
          <w:sz w:val="20"/>
          <w:szCs w:val="20"/>
        </w:rPr>
        <w:t>Minería:</w:t>
      </w:r>
      <w:r w:rsidRPr="00516C78">
        <w:rPr>
          <w:rFonts w:ascii="Verdana" w:hAnsi="Verdana"/>
          <w:color w:val="0070C0"/>
          <w:sz w:val="20"/>
          <w:szCs w:val="20"/>
        </w:rPr>
        <w:t xml:space="preserve"> Esta actividad se desarrolla tanto en partes bajas del municipio como en las altas.</w:t>
      </w:r>
    </w:p>
    <w:p w14:paraId="4171FD60" w14:textId="42401004" w:rsidR="00DE08D1" w:rsidRPr="00516C78" w:rsidRDefault="00C270A7" w:rsidP="0024108B">
      <w:pPr>
        <w:pStyle w:val="Prrafodelista"/>
        <w:numPr>
          <w:ilvl w:val="0"/>
          <w:numId w:val="10"/>
        </w:numPr>
        <w:jc w:val="both"/>
        <w:rPr>
          <w:rFonts w:ascii="Verdana" w:hAnsi="Verdana"/>
          <w:b/>
          <w:color w:val="0070C0"/>
          <w:sz w:val="20"/>
          <w:szCs w:val="20"/>
        </w:rPr>
      </w:pPr>
      <w:r w:rsidRPr="00516C78">
        <w:rPr>
          <w:rFonts w:ascii="Verdana" w:hAnsi="Verdana"/>
          <w:b/>
          <w:color w:val="0070C0"/>
          <w:sz w:val="20"/>
          <w:szCs w:val="20"/>
        </w:rPr>
        <w:t xml:space="preserve">Pesca: </w:t>
      </w:r>
      <w:r w:rsidRPr="00516C78">
        <w:rPr>
          <w:rFonts w:ascii="Verdana" w:hAnsi="Verdana"/>
          <w:color w:val="0070C0"/>
          <w:sz w:val="20"/>
          <w:szCs w:val="20"/>
        </w:rPr>
        <w:t xml:space="preserve">Esta actividad se desarrolla en la Llanura aluvial del Río Magdalena, específicamente en las Ciénagas que hacen parte de este complejo </w:t>
      </w:r>
      <w:r w:rsidR="00A97808" w:rsidRPr="00516C78">
        <w:rPr>
          <w:rFonts w:ascii="Verdana" w:hAnsi="Verdana"/>
          <w:color w:val="0070C0"/>
          <w:sz w:val="20"/>
          <w:szCs w:val="20"/>
        </w:rPr>
        <w:t>hídrico</w:t>
      </w:r>
      <w:r w:rsidRPr="00516C78">
        <w:rPr>
          <w:rFonts w:ascii="Verdana" w:hAnsi="Verdana"/>
          <w:color w:val="0070C0"/>
          <w:sz w:val="20"/>
          <w:szCs w:val="20"/>
        </w:rPr>
        <w:t>.</w:t>
      </w:r>
    </w:p>
    <w:p w14:paraId="0113907D" w14:textId="329B9D3D" w:rsidR="00C270A7" w:rsidRPr="00516C78" w:rsidRDefault="00C270A7" w:rsidP="0024108B">
      <w:pPr>
        <w:pStyle w:val="Prrafodelista"/>
        <w:numPr>
          <w:ilvl w:val="0"/>
          <w:numId w:val="10"/>
        </w:numPr>
        <w:jc w:val="both"/>
        <w:rPr>
          <w:rFonts w:ascii="Verdana" w:hAnsi="Verdana"/>
          <w:color w:val="0070C0"/>
          <w:sz w:val="20"/>
          <w:szCs w:val="20"/>
        </w:rPr>
      </w:pPr>
      <w:r w:rsidRPr="00516C78">
        <w:rPr>
          <w:rFonts w:ascii="Verdana" w:hAnsi="Verdana"/>
          <w:b/>
          <w:color w:val="0070C0"/>
          <w:sz w:val="20"/>
          <w:szCs w:val="20"/>
        </w:rPr>
        <w:t xml:space="preserve">Palma: </w:t>
      </w:r>
      <w:r w:rsidRPr="00516C78">
        <w:rPr>
          <w:rFonts w:ascii="Verdana" w:hAnsi="Verdana"/>
          <w:color w:val="0070C0"/>
          <w:sz w:val="20"/>
          <w:szCs w:val="20"/>
        </w:rPr>
        <w:t>Este cultivo se ha implementado bajo – dos modalidades de producción en Simit</w:t>
      </w:r>
      <w:r w:rsidR="000F1E90">
        <w:rPr>
          <w:rFonts w:ascii="Verdana" w:hAnsi="Verdana"/>
          <w:color w:val="0070C0"/>
          <w:sz w:val="20"/>
          <w:szCs w:val="20"/>
        </w:rPr>
        <w:t>í</w:t>
      </w:r>
      <w:r w:rsidRPr="00516C78">
        <w:rPr>
          <w:rFonts w:ascii="Verdana" w:hAnsi="Verdana"/>
          <w:color w:val="0070C0"/>
          <w:sz w:val="20"/>
          <w:szCs w:val="20"/>
        </w:rPr>
        <w:t>. En la primera se tienen áreas sembradas de 10 hectáreas integradas con la producción de alimentos para el autoconsumo y la seguridad alimentaria del núcleo familiar productor. La segunda modalidad, más común y conocida en este sector, hace referencia a las plantaciones de palma establecidas por empresas que han impulsado la siembra a gran escala con fines exclusivos</w:t>
      </w:r>
      <w:r w:rsidR="00AE6A6A" w:rsidRPr="00516C78">
        <w:rPr>
          <w:rFonts w:ascii="Verdana" w:hAnsi="Verdana"/>
          <w:color w:val="0070C0"/>
          <w:sz w:val="20"/>
          <w:szCs w:val="20"/>
        </w:rPr>
        <w:t xml:space="preserve"> </w:t>
      </w:r>
      <w:r w:rsidRPr="00516C78">
        <w:rPr>
          <w:rFonts w:ascii="Verdana" w:hAnsi="Verdana"/>
          <w:color w:val="0070C0"/>
          <w:sz w:val="20"/>
          <w:szCs w:val="20"/>
        </w:rPr>
        <w:t>de</w:t>
      </w:r>
      <w:r w:rsidR="00AE6A6A" w:rsidRPr="00516C78">
        <w:rPr>
          <w:rFonts w:ascii="Verdana" w:hAnsi="Verdana"/>
          <w:color w:val="0070C0"/>
          <w:sz w:val="20"/>
          <w:szCs w:val="20"/>
        </w:rPr>
        <w:t xml:space="preserve"> </w:t>
      </w:r>
      <w:r w:rsidRPr="00516C78">
        <w:rPr>
          <w:rFonts w:ascii="Verdana" w:hAnsi="Verdana"/>
          <w:color w:val="0070C0"/>
          <w:sz w:val="20"/>
          <w:szCs w:val="20"/>
        </w:rPr>
        <w:t>producción</w:t>
      </w:r>
      <w:r w:rsidR="00AE6A6A" w:rsidRPr="00516C78">
        <w:rPr>
          <w:rFonts w:ascii="Verdana" w:hAnsi="Verdana"/>
          <w:color w:val="0070C0"/>
          <w:sz w:val="20"/>
          <w:szCs w:val="20"/>
        </w:rPr>
        <w:t xml:space="preserve"> </w:t>
      </w:r>
      <w:r w:rsidRPr="00516C78">
        <w:rPr>
          <w:rFonts w:ascii="Verdana" w:hAnsi="Verdana"/>
          <w:color w:val="0070C0"/>
          <w:sz w:val="20"/>
          <w:szCs w:val="20"/>
        </w:rPr>
        <w:t>y</w:t>
      </w:r>
      <w:r w:rsidR="00AE6A6A" w:rsidRPr="00516C78">
        <w:rPr>
          <w:rFonts w:ascii="Verdana" w:hAnsi="Verdana"/>
          <w:color w:val="0070C0"/>
          <w:sz w:val="20"/>
          <w:szCs w:val="20"/>
        </w:rPr>
        <w:t xml:space="preserve"> </w:t>
      </w:r>
      <w:r w:rsidRPr="00516C78">
        <w:rPr>
          <w:rFonts w:ascii="Verdana" w:hAnsi="Verdana"/>
          <w:color w:val="0070C0"/>
          <w:sz w:val="20"/>
          <w:szCs w:val="20"/>
        </w:rPr>
        <w:t>comercialización del corozo por un ente</w:t>
      </w:r>
      <w:r w:rsidR="00AE6A6A" w:rsidRPr="00516C78">
        <w:rPr>
          <w:rFonts w:ascii="Verdana" w:hAnsi="Verdana"/>
          <w:color w:val="0070C0"/>
          <w:sz w:val="20"/>
          <w:szCs w:val="20"/>
        </w:rPr>
        <w:t xml:space="preserve"> </w:t>
      </w:r>
      <w:r w:rsidRPr="00516C78">
        <w:rPr>
          <w:rFonts w:ascii="Verdana" w:hAnsi="Verdana"/>
          <w:color w:val="0070C0"/>
          <w:sz w:val="20"/>
          <w:szCs w:val="20"/>
        </w:rPr>
        <w:t>privado</w:t>
      </w:r>
      <w:r w:rsidR="00AE6A6A" w:rsidRPr="00516C78">
        <w:rPr>
          <w:rFonts w:ascii="Verdana" w:hAnsi="Verdana"/>
          <w:color w:val="0070C0"/>
          <w:sz w:val="20"/>
          <w:szCs w:val="20"/>
        </w:rPr>
        <w:t>.</w:t>
      </w:r>
    </w:p>
    <w:p w14:paraId="3DBD6BB0" w14:textId="4F56579B" w:rsidR="00AE6A6A" w:rsidRDefault="00AE6A6A" w:rsidP="0024108B">
      <w:pPr>
        <w:pStyle w:val="Prrafodelista"/>
        <w:jc w:val="both"/>
        <w:rPr>
          <w:rFonts w:ascii="Verdana" w:hAnsi="Verdana"/>
          <w:sz w:val="20"/>
          <w:szCs w:val="20"/>
        </w:rPr>
      </w:pPr>
    </w:p>
    <w:p w14:paraId="6CB84E1D" w14:textId="20EFE736" w:rsidR="00AE6A6A" w:rsidRDefault="00AE6A6A" w:rsidP="0024108B">
      <w:pPr>
        <w:pStyle w:val="Prrafodelista"/>
        <w:numPr>
          <w:ilvl w:val="2"/>
          <w:numId w:val="5"/>
        </w:numPr>
        <w:jc w:val="both"/>
        <w:rPr>
          <w:rFonts w:ascii="Verdana" w:hAnsi="Verdana"/>
          <w:b/>
          <w:sz w:val="20"/>
          <w:szCs w:val="20"/>
        </w:rPr>
      </w:pPr>
      <w:r w:rsidRPr="00AE6A6A">
        <w:rPr>
          <w:rFonts w:ascii="Verdana" w:hAnsi="Verdana"/>
          <w:b/>
          <w:sz w:val="20"/>
          <w:szCs w:val="20"/>
        </w:rPr>
        <w:t>Perfil poblacional</w:t>
      </w:r>
    </w:p>
    <w:p w14:paraId="43C5A4E6" w14:textId="5FD9AC2A" w:rsidR="00AE6A6A" w:rsidRPr="00516C78" w:rsidRDefault="00F70D81" w:rsidP="0024108B">
      <w:pPr>
        <w:jc w:val="both"/>
        <w:rPr>
          <w:rFonts w:ascii="Verdana" w:hAnsi="Verdana"/>
          <w:color w:val="0070C0"/>
          <w:sz w:val="20"/>
          <w:szCs w:val="20"/>
        </w:rPr>
      </w:pPr>
      <w:r w:rsidRPr="00516C78">
        <w:rPr>
          <w:rFonts w:ascii="Verdana" w:hAnsi="Verdana"/>
          <w:color w:val="0070C0"/>
          <w:sz w:val="20"/>
          <w:szCs w:val="20"/>
        </w:rPr>
        <w:t>Simití es uno de los 46 municipios del departamento de Bolívar, Colombia. De acuerdo con las proyecciones del DANE, en 2023 Simití tenía 19,902 habitantes: 9,448 mujeres (47.5%) y 10,454 hombres (52.5%). Los habitantes de Simití representaban el 0.89% de la población total de Bolívar en 2023.</w:t>
      </w:r>
    </w:p>
    <w:p w14:paraId="5530CBC2" w14:textId="7CBBC5EC" w:rsidR="00F70D81" w:rsidRPr="000C303B" w:rsidRDefault="00CD1C3F" w:rsidP="0024108B">
      <w:pPr>
        <w:pStyle w:val="Prrafodelista"/>
        <w:numPr>
          <w:ilvl w:val="3"/>
          <w:numId w:val="5"/>
        </w:numPr>
        <w:jc w:val="both"/>
        <w:rPr>
          <w:rFonts w:ascii="Verdana" w:hAnsi="Verdana"/>
          <w:b/>
          <w:color w:val="0070C0"/>
          <w:sz w:val="20"/>
          <w:szCs w:val="20"/>
        </w:rPr>
      </w:pPr>
      <w:r w:rsidRPr="000C303B">
        <w:rPr>
          <w:rFonts w:ascii="Verdana" w:hAnsi="Verdana"/>
          <w:b/>
          <w:color w:val="0070C0"/>
          <w:sz w:val="20"/>
          <w:szCs w:val="20"/>
        </w:rPr>
        <w:t>Población de Simití por edad.</w:t>
      </w:r>
    </w:p>
    <w:p w14:paraId="00D16928" w14:textId="30964DC8" w:rsidR="00CD1C3F" w:rsidRPr="00516C78" w:rsidRDefault="00CD1C3F" w:rsidP="0024108B">
      <w:pPr>
        <w:jc w:val="both"/>
        <w:rPr>
          <w:rFonts w:ascii="Verdana" w:hAnsi="Verdana"/>
          <w:color w:val="0070C0"/>
          <w:sz w:val="20"/>
          <w:szCs w:val="20"/>
        </w:rPr>
      </w:pPr>
      <w:r w:rsidRPr="00516C78">
        <w:rPr>
          <w:rFonts w:ascii="Verdana" w:hAnsi="Verdana"/>
          <w:color w:val="0070C0"/>
          <w:sz w:val="20"/>
          <w:szCs w:val="20"/>
        </w:rPr>
        <w:t>La siguiente gráfica muestra la población estimada de Simití, Bolívar, en 2023 agrupada por edades.</w:t>
      </w:r>
    </w:p>
    <w:p w14:paraId="1132BE89" w14:textId="5FF8100A" w:rsidR="004C640C" w:rsidRDefault="004C640C" w:rsidP="0024108B">
      <w:pPr>
        <w:jc w:val="both"/>
        <w:rPr>
          <w:rFonts w:ascii="Verdana" w:hAnsi="Verdana"/>
          <w:sz w:val="20"/>
          <w:szCs w:val="20"/>
        </w:rPr>
      </w:pPr>
    </w:p>
    <w:p w14:paraId="4A8C40B3" w14:textId="77777777" w:rsidR="004C640C" w:rsidRDefault="004C640C" w:rsidP="0024108B">
      <w:pPr>
        <w:jc w:val="both"/>
        <w:rPr>
          <w:rFonts w:ascii="Verdana" w:hAnsi="Verdana"/>
          <w:sz w:val="20"/>
          <w:szCs w:val="20"/>
        </w:rPr>
      </w:pPr>
    </w:p>
    <w:p w14:paraId="1C32D3C0" w14:textId="1705A402" w:rsidR="00CD1C3F" w:rsidRPr="00CD1C3F" w:rsidRDefault="00CD1C3F" w:rsidP="0024108B">
      <w:pPr>
        <w:pStyle w:val="Descripcin"/>
        <w:jc w:val="both"/>
        <w:rPr>
          <w:rFonts w:ascii="Verdana" w:hAnsi="Verdana"/>
          <w:b/>
          <w:sz w:val="20"/>
          <w:szCs w:val="20"/>
        </w:rPr>
      </w:pPr>
      <w:r>
        <w:t xml:space="preserve">Ilustración </w:t>
      </w:r>
      <w:r>
        <w:fldChar w:fldCharType="begin"/>
      </w:r>
      <w:r>
        <w:instrText xml:space="preserve"> SEQ Ilustración \* ARABIC </w:instrText>
      </w:r>
      <w:r>
        <w:fldChar w:fldCharType="separate"/>
      </w:r>
      <w:r w:rsidR="00D60B29">
        <w:rPr>
          <w:noProof/>
        </w:rPr>
        <w:t>4</w:t>
      </w:r>
      <w:r>
        <w:fldChar w:fldCharType="end"/>
      </w:r>
      <w:r>
        <w:t xml:space="preserve"> </w:t>
      </w:r>
      <w:r w:rsidRPr="003A58BC">
        <w:t>Población de Simití por edad</w:t>
      </w:r>
    </w:p>
    <w:p w14:paraId="64F56092" w14:textId="56042559" w:rsidR="00CD1C3F" w:rsidRDefault="00CD1C3F" w:rsidP="0024108B">
      <w:pPr>
        <w:jc w:val="both"/>
        <w:rPr>
          <w:rFonts w:ascii="Verdana" w:hAnsi="Verdana"/>
          <w:b/>
          <w:sz w:val="20"/>
          <w:szCs w:val="20"/>
        </w:rPr>
      </w:pPr>
      <w:r>
        <w:rPr>
          <w:rFonts w:ascii="Verdana" w:hAnsi="Verdana"/>
          <w:b/>
          <w:noProof/>
          <w:sz w:val="20"/>
          <w:szCs w:val="20"/>
          <w:lang w:eastAsia="es-CO"/>
        </w:rPr>
        <w:drawing>
          <wp:inline distT="0" distB="0" distL="0" distR="0" wp14:anchorId="6138708B" wp14:editId="46F0BA95">
            <wp:extent cx="4209691" cy="3189255"/>
            <wp:effectExtent l="0" t="0" r="63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7C1C6.tmp"/>
                    <pic:cNvPicPr/>
                  </pic:nvPicPr>
                  <pic:blipFill rotWithShape="1">
                    <a:blip r:embed="rId13">
                      <a:extLst>
                        <a:ext uri="{28A0092B-C50C-407E-A947-70E740481C1C}">
                          <a14:useLocalDpi xmlns:a14="http://schemas.microsoft.com/office/drawing/2010/main" val="0"/>
                        </a:ext>
                      </a:extLst>
                    </a:blip>
                    <a:srcRect l="6068" t="4341" r="1475"/>
                    <a:stretch/>
                  </pic:blipFill>
                  <pic:spPr bwMode="auto">
                    <a:xfrm>
                      <a:off x="0" y="0"/>
                      <a:ext cx="4217337" cy="3195048"/>
                    </a:xfrm>
                    <a:prstGeom prst="rect">
                      <a:avLst/>
                    </a:prstGeom>
                    <a:ln>
                      <a:noFill/>
                    </a:ln>
                    <a:extLst>
                      <a:ext uri="{53640926-AAD7-44D8-BBD7-CCE9431645EC}">
                        <a14:shadowObscured xmlns:a14="http://schemas.microsoft.com/office/drawing/2010/main"/>
                      </a:ext>
                    </a:extLst>
                  </pic:spPr>
                </pic:pic>
              </a:graphicData>
            </a:graphic>
          </wp:inline>
        </w:drawing>
      </w:r>
    </w:p>
    <w:p w14:paraId="7819A2BE" w14:textId="77777777" w:rsidR="004C640C" w:rsidRDefault="004C640C" w:rsidP="0024108B">
      <w:pPr>
        <w:jc w:val="both"/>
        <w:rPr>
          <w:rFonts w:ascii="Verdana" w:hAnsi="Verdana"/>
          <w:b/>
          <w:sz w:val="20"/>
          <w:szCs w:val="20"/>
        </w:rPr>
      </w:pPr>
    </w:p>
    <w:p w14:paraId="7973293A" w14:textId="7210C0AC" w:rsidR="00CD1C3F" w:rsidRPr="0075409D" w:rsidRDefault="00CD1C3F" w:rsidP="0024108B">
      <w:pPr>
        <w:pStyle w:val="Prrafodelista"/>
        <w:keepNext/>
        <w:numPr>
          <w:ilvl w:val="0"/>
          <w:numId w:val="5"/>
        </w:numPr>
        <w:spacing w:after="0" w:line="240" w:lineRule="auto"/>
        <w:jc w:val="both"/>
        <w:outlineLvl w:val="1"/>
        <w:rPr>
          <w:rFonts w:ascii="Verdana" w:eastAsia="Times New Roman" w:hAnsi="Verdana" w:cs="Times New Roman"/>
          <w:b/>
          <w:bCs/>
          <w:sz w:val="20"/>
          <w:szCs w:val="20"/>
          <w:lang w:val="es-ES" w:eastAsia="es-ES"/>
        </w:rPr>
      </w:pPr>
      <w:bookmarkStart w:id="44" w:name="_Toc172555881"/>
      <w:r w:rsidRPr="0075409D">
        <w:rPr>
          <w:rFonts w:ascii="Verdana" w:eastAsia="Times New Roman" w:hAnsi="Verdana" w:cs="Times New Roman"/>
          <w:b/>
          <w:bCs/>
          <w:sz w:val="20"/>
          <w:szCs w:val="20"/>
          <w:lang w:val="es-ES" w:eastAsia="es-ES"/>
        </w:rPr>
        <w:t>IDENTIFICACIÓN DE IMPACTOS AMBIENTALES</w:t>
      </w:r>
      <w:bookmarkEnd w:id="44"/>
    </w:p>
    <w:p w14:paraId="3B913A6E" w14:textId="77777777" w:rsidR="00CD1C3F" w:rsidRPr="00A3092D" w:rsidRDefault="00CD1C3F" w:rsidP="0024108B">
      <w:pPr>
        <w:pStyle w:val="Prrafodelista"/>
        <w:jc w:val="both"/>
        <w:rPr>
          <w:rFonts w:ascii="Verdana" w:hAnsi="Verdana" w:cs="Arial"/>
          <w:b/>
          <w:sz w:val="20"/>
          <w:szCs w:val="20"/>
        </w:rPr>
      </w:pPr>
    </w:p>
    <w:p w14:paraId="0A6113FB" w14:textId="317FB5F2" w:rsidR="00CD1C3F" w:rsidRPr="0075409D" w:rsidRDefault="00A3092D" w:rsidP="00531DCC">
      <w:pPr>
        <w:pStyle w:val="Prrafodelista"/>
        <w:keepNext/>
        <w:numPr>
          <w:ilvl w:val="1"/>
          <w:numId w:val="43"/>
        </w:numPr>
        <w:spacing w:after="0" w:line="240" w:lineRule="auto"/>
        <w:jc w:val="both"/>
        <w:outlineLvl w:val="1"/>
        <w:rPr>
          <w:rFonts w:ascii="Verdana" w:eastAsia="Times New Roman" w:hAnsi="Verdana" w:cs="Times New Roman"/>
          <w:b/>
          <w:bCs/>
          <w:sz w:val="20"/>
          <w:szCs w:val="20"/>
          <w:lang w:val="es-ES" w:eastAsia="es-ES"/>
        </w:rPr>
      </w:pPr>
      <w:bookmarkStart w:id="45" w:name="_Toc172555882"/>
      <w:r w:rsidRPr="0075409D">
        <w:rPr>
          <w:rFonts w:ascii="Verdana" w:eastAsia="Times New Roman" w:hAnsi="Verdana" w:cs="Times New Roman"/>
          <w:b/>
          <w:bCs/>
          <w:sz w:val="20"/>
          <w:szCs w:val="20"/>
          <w:lang w:val="es-ES" w:eastAsia="es-ES"/>
        </w:rPr>
        <w:t>G</w:t>
      </w:r>
      <w:r w:rsidR="00CD1C3F" w:rsidRPr="0075409D">
        <w:rPr>
          <w:rFonts w:ascii="Verdana" w:eastAsia="Times New Roman" w:hAnsi="Verdana" w:cs="Times New Roman"/>
          <w:b/>
          <w:bCs/>
          <w:sz w:val="20"/>
          <w:szCs w:val="20"/>
          <w:lang w:val="es-ES" w:eastAsia="es-ES"/>
        </w:rPr>
        <w:t>eneralidades</w:t>
      </w:r>
      <w:bookmarkEnd w:id="45"/>
      <w:r w:rsidRPr="0075409D">
        <w:rPr>
          <w:rFonts w:ascii="Verdana" w:eastAsia="Times New Roman" w:hAnsi="Verdana" w:cs="Times New Roman"/>
          <w:b/>
          <w:bCs/>
          <w:sz w:val="20"/>
          <w:szCs w:val="20"/>
          <w:lang w:val="es-ES" w:eastAsia="es-ES"/>
        </w:rPr>
        <w:t xml:space="preserve"> </w:t>
      </w:r>
    </w:p>
    <w:p w14:paraId="02A2DE5A" w14:textId="77777777" w:rsidR="00C52C21" w:rsidRDefault="00C52C21" w:rsidP="0024108B">
      <w:pPr>
        <w:jc w:val="both"/>
        <w:rPr>
          <w:rFonts w:ascii="Verdana" w:hAnsi="Verdana" w:cs="Arial"/>
          <w:color w:val="0070C0"/>
          <w:sz w:val="20"/>
          <w:szCs w:val="20"/>
        </w:rPr>
      </w:pPr>
    </w:p>
    <w:p w14:paraId="07BC7109" w14:textId="30FD5B43" w:rsidR="00CD1C3F" w:rsidRPr="0075409D" w:rsidRDefault="00CD1C3F" w:rsidP="0024108B">
      <w:pPr>
        <w:jc w:val="both"/>
        <w:rPr>
          <w:rFonts w:ascii="Verdana" w:hAnsi="Verdana"/>
          <w:color w:val="0070C0"/>
          <w:sz w:val="20"/>
          <w:szCs w:val="20"/>
        </w:rPr>
      </w:pPr>
      <w:r w:rsidRPr="0075409D">
        <w:rPr>
          <w:rFonts w:ascii="Verdana" w:hAnsi="Verdana" w:cs="Arial"/>
          <w:color w:val="0070C0"/>
          <w:sz w:val="20"/>
          <w:szCs w:val="20"/>
        </w:rPr>
        <w:t>Existe impacto ambiental cuando una acción o actividad provoca una alteración favorable o desfavorable, al medio ambiente o alguno de sus componentes. Esta acción puede provenir de un proyecto de obra, un programa, un plan, una ley o cualquier otra acción con implicancias ambientales. El impacto de una acción sobre el medio ambiente se considera como la diferencia entre la situación del medio ambiente futuro modificado tal como se manifestaría y la situación del medio ambiente futuro tal como habría evolucionado normalmente sin la alteración provocada por dicho impacto. Esta posible alteración, en la calidad de vida del ser humano debe ser apreciada según la variación de ese impacto en función del tiempo. Es importante tener en cuenta que el término IMPACTO no implica exclusivamente negatividad, ya que éste puede ser negativo tanto como positivo. El impacto generado en un sistema dependerá en gran medida de su calidad y fragilidad ambiental. Es decir, en otras palabras, el impacto será mayor cuanto mayor sea la calidad y la fragilidad del medio en el que se emplaza la nueva actividad</w:t>
      </w:r>
      <w:r w:rsidRPr="0075409D">
        <w:rPr>
          <w:rFonts w:ascii="Verdana" w:hAnsi="Verdana"/>
          <w:color w:val="0070C0"/>
          <w:sz w:val="20"/>
          <w:szCs w:val="20"/>
        </w:rPr>
        <w:t>.</w:t>
      </w:r>
    </w:p>
    <w:p w14:paraId="5A36E0E1" w14:textId="77777777" w:rsidR="00A3092D" w:rsidRPr="00A3092D" w:rsidRDefault="00A3092D" w:rsidP="0024108B">
      <w:pPr>
        <w:jc w:val="both"/>
        <w:rPr>
          <w:rFonts w:ascii="Verdana" w:hAnsi="Verdana"/>
          <w:sz w:val="20"/>
          <w:szCs w:val="20"/>
        </w:rPr>
      </w:pPr>
    </w:p>
    <w:p w14:paraId="13D7CC83" w14:textId="5F3E9830" w:rsidR="00CD1C3F" w:rsidRDefault="00A3092D" w:rsidP="0024108B">
      <w:pPr>
        <w:pStyle w:val="Prrafodelista"/>
        <w:keepNext/>
        <w:numPr>
          <w:ilvl w:val="0"/>
          <w:numId w:val="5"/>
        </w:numPr>
        <w:spacing w:after="0" w:line="240" w:lineRule="auto"/>
        <w:jc w:val="both"/>
        <w:outlineLvl w:val="1"/>
        <w:rPr>
          <w:rFonts w:ascii="Verdana" w:hAnsi="Verdana"/>
          <w:b/>
          <w:sz w:val="20"/>
          <w:szCs w:val="20"/>
        </w:rPr>
      </w:pPr>
      <w:r w:rsidRPr="00A3092D">
        <w:rPr>
          <w:rFonts w:ascii="Verdana" w:hAnsi="Verdana"/>
          <w:b/>
          <w:sz w:val="20"/>
          <w:szCs w:val="20"/>
        </w:rPr>
        <w:t xml:space="preserve"> </w:t>
      </w:r>
      <w:bookmarkStart w:id="46" w:name="_Toc172555883"/>
      <w:r w:rsidRPr="0075409D">
        <w:rPr>
          <w:rFonts w:ascii="Verdana" w:eastAsia="Times New Roman" w:hAnsi="Verdana" w:cs="Times New Roman"/>
          <w:b/>
          <w:bCs/>
          <w:sz w:val="20"/>
          <w:szCs w:val="20"/>
          <w:lang w:val="es-ES" w:eastAsia="es-ES"/>
        </w:rPr>
        <w:t>METODOLOGÍA APLICADA PARA LA IDENTIFICACIÓN Y VALORACIÓN DE LOS IMPACTOS AMBIENTALES</w:t>
      </w:r>
      <w:bookmarkEnd w:id="46"/>
    </w:p>
    <w:p w14:paraId="57B083B4" w14:textId="6AC1A89D" w:rsidR="00A3092D" w:rsidRDefault="00A3092D" w:rsidP="0024108B">
      <w:pPr>
        <w:pStyle w:val="Prrafodelista"/>
        <w:jc w:val="both"/>
        <w:rPr>
          <w:rFonts w:ascii="Verdana" w:hAnsi="Verdana"/>
          <w:b/>
          <w:sz w:val="20"/>
          <w:szCs w:val="20"/>
        </w:rPr>
      </w:pPr>
    </w:p>
    <w:p w14:paraId="36F98139" w14:textId="402ADC23" w:rsidR="00A3092D" w:rsidRPr="0075409D" w:rsidRDefault="00A3092D" w:rsidP="00531DCC">
      <w:pPr>
        <w:pStyle w:val="Prrafodelista"/>
        <w:keepNext/>
        <w:numPr>
          <w:ilvl w:val="1"/>
          <w:numId w:val="44"/>
        </w:numPr>
        <w:spacing w:after="0" w:line="240" w:lineRule="auto"/>
        <w:jc w:val="both"/>
        <w:outlineLvl w:val="1"/>
        <w:rPr>
          <w:rFonts w:ascii="Verdana" w:hAnsi="Verdana"/>
          <w:b/>
          <w:sz w:val="20"/>
          <w:szCs w:val="20"/>
        </w:rPr>
      </w:pPr>
      <w:bookmarkStart w:id="47" w:name="_Toc172555884"/>
      <w:r w:rsidRPr="0075409D">
        <w:rPr>
          <w:rFonts w:ascii="Verdana" w:hAnsi="Verdana"/>
          <w:b/>
          <w:sz w:val="20"/>
          <w:szCs w:val="20"/>
        </w:rPr>
        <w:t>Identificación de impactos</w:t>
      </w:r>
      <w:bookmarkEnd w:id="47"/>
      <w:r w:rsidRPr="0075409D">
        <w:rPr>
          <w:rFonts w:ascii="Verdana" w:hAnsi="Verdana"/>
          <w:b/>
          <w:sz w:val="20"/>
          <w:szCs w:val="20"/>
        </w:rPr>
        <w:t xml:space="preserve"> </w:t>
      </w:r>
    </w:p>
    <w:p w14:paraId="5D5AE578" w14:textId="77777777" w:rsidR="003E5CEE" w:rsidRDefault="003E5CEE" w:rsidP="0024108B">
      <w:pPr>
        <w:jc w:val="both"/>
        <w:rPr>
          <w:rFonts w:ascii="Verdana" w:hAnsi="Verdana"/>
          <w:color w:val="0070C0"/>
          <w:sz w:val="20"/>
          <w:szCs w:val="20"/>
        </w:rPr>
      </w:pPr>
    </w:p>
    <w:p w14:paraId="71A428FA" w14:textId="3080EEEE" w:rsidR="00A3092D" w:rsidRPr="0075409D" w:rsidRDefault="00A3092D" w:rsidP="0024108B">
      <w:pPr>
        <w:jc w:val="both"/>
        <w:rPr>
          <w:rFonts w:ascii="Verdana" w:hAnsi="Verdana"/>
          <w:color w:val="0070C0"/>
          <w:sz w:val="20"/>
          <w:szCs w:val="20"/>
        </w:rPr>
      </w:pPr>
      <w:r w:rsidRPr="0075409D">
        <w:rPr>
          <w:rFonts w:ascii="Verdana" w:hAnsi="Verdana"/>
          <w:color w:val="0070C0"/>
          <w:sz w:val="20"/>
          <w:szCs w:val="20"/>
        </w:rPr>
        <w:t>Corresponde a la determinación de los posibles cambios en alguna de las condiciones ambientales iniciales por efecto de una acción del proyecto. Básicamente corresponde a la interrelación entre las ASPI y las FARI, de donde se obtiene un cambio en un determinado factor que implica deterioro, desmejoramiento, mejoramiento, reducción, incremento, etc. Se realiza la identificación de los impactos ambientales estimando, de manera objetiva y cuantitativa, los efectos que traerá el establecimiento, mantenimiento y producción de la palma de aceite. En el proceso agrícola de la palma de aceite. Se subdividirán en actividades a las que se les identificarán los impactos biológicos, físicos y socioeconómicos. Es fundamental identificar los diferentes impactos ambientales que se pueden generar en cualquiera de las actividades agrícolas, y de la palma de aceite, en beneficio, para enmarcar la gestión a desarrollar en cada situación. La identificación de los impactos ambientales se tiene en cuenta en la descripción de los procesos en la parte agrícola y el grado de relación con los diferentes recursos naturales renovables y su entorno, las principales acciones a analizar para la identificación de impactos son las siguientes:</w:t>
      </w:r>
    </w:p>
    <w:p w14:paraId="3AE43055" w14:textId="53E077AB" w:rsidR="00A3092D" w:rsidRPr="0075409D" w:rsidRDefault="00A3092D" w:rsidP="00531DCC">
      <w:pPr>
        <w:pStyle w:val="Prrafodelista"/>
        <w:keepNext/>
        <w:numPr>
          <w:ilvl w:val="2"/>
          <w:numId w:val="44"/>
        </w:numPr>
        <w:spacing w:after="0" w:line="240" w:lineRule="auto"/>
        <w:jc w:val="both"/>
        <w:outlineLvl w:val="1"/>
        <w:rPr>
          <w:rFonts w:ascii="Verdana" w:hAnsi="Verdana"/>
          <w:b/>
          <w:sz w:val="20"/>
          <w:szCs w:val="20"/>
        </w:rPr>
      </w:pPr>
      <w:bookmarkStart w:id="48" w:name="_Toc172555885"/>
      <w:r w:rsidRPr="0075409D">
        <w:rPr>
          <w:rFonts w:ascii="Verdana" w:hAnsi="Verdana"/>
          <w:b/>
          <w:sz w:val="20"/>
          <w:szCs w:val="20"/>
        </w:rPr>
        <w:t>Matriz de impactos</w:t>
      </w:r>
      <w:bookmarkEnd w:id="48"/>
    </w:p>
    <w:p w14:paraId="05D3FC41" w14:textId="77777777" w:rsidR="003E5CEE" w:rsidRDefault="003E5CEE" w:rsidP="0024108B">
      <w:pPr>
        <w:jc w:val="both"/>
        <w:rPr>
          <w:rFonts w:ascii="Verdana" w:hAnsi="Verdana"/>
          <w:color w:val="0070C0"/>
          <w:sz w:val="20"/>
        </w:rPr>
      </w:pPr>
    </w:p>
    <w:p w14:paraId="41C4F01D" w14:textId="657648CE" w:rsidR="00A3092D" w:rsidRPr="0075409D" w:rsidRDefault="00A3092D" w:rsidP="0024108B">
      <w:pPr>
        <w:jc w:val="both"/>
        <w:rPr>
          <w:rFonts w:ascii="Verdana" w:hAnsi="Verdana"/>
          <w:color w:val="0070C0"/>
          <w:sz w:val="20"/>
        </w:rPr>
      </w:pPr>
      <w:r w:rsidRPr="0075409D">
        <w:rPr>
          <w:rFonts w:ascii="Verdana" w:hAnsi="Verdana"/>
          <w:color w:val="0070C0"/>
          <w:sz w:val="20"/>
        </w:rPr>
        <w:t>Para esta fase se debe desarrollar un cuadro de doble entrada en cuyas columnas figuran las acciones impactantes y en las filas los factores medioambientales susceptibles de recibir impacto. La matriz permite identificar los efectos del proyecto para posteriormente obtener una valoración de los mismos. La identificación de los impactos ambientales se tiene en cuenta en la descripción de los procesos en la parte agrícola y el grado de relación con los diferentes recursos naturales renovables y su entorno, las principales acciones a analizar para la identificación de impactos son las siguientes</w:t>
      </w:r>
    </w:p>
    <w:p w14:paraId="37BBEAFF" w14:textId="77777777" w:rsidR="00A3092D" w:rsidRDefault="00A3092D" w:rsidP="0024108B">
      <w:pPr>
        <w:jc w:val="both"/>
        <w:rPr>
          <w:rFonts w:ascii="Segoe UI Symbol" w:hAnsi="Segoe UI Symbol" w:cs="Segoe UI Symbol"/>
          <w:sz w:val="20"/>
        </w:rPr>
      </w:pPr>
      <w:r w:rsidRPr="00A3092D">
        <w:rPr>
          <w:rFonts w:ascii="Verdana" w:hAnsi="Verdana"/>
          <w:b/>
          <w:sz w:val="20"/>
        </w:rPr>
        <w:t>Fase de mantenimiento</w:t>
      </w:r>
      <w:r w:rsidRPr="00A3092D">
        <w:rPr>
          <w:rFonts w:ascii="Verdana" w:hAnsi="Verdana"/>
          <w:sz w:val="20"/>
        </w:rPr>
        <w:t xml:space="preserve"> </w:t>
      </w:r>
    </w:p>
    <w:p w14:paraId="6B8A8A80" w14:textId="77777777" w:rsidR="00A3092D" w:rsidRPr="0075409D" w:rsidRDefault="00A3092D" w:rsidP="0024108B">
      <w:pPr>
        <w:pStyle w:val="Prrafodelista"/>
        <w:numPr>
          <w:ilvl w:val="0"/>
          <w:numId w:val="11"/>
        </w:numPr>
        <w:jc w:val="both"/>
        <w:rPr>
          <w:rFonts w:ascii="Verdana" w:hAnsi="Verdana"/>
          <w:color w:val="0070C0"/>
          <w:sz w:val="20"/>
        </w:rPr>
      </w:pPr>
      <w:r w:rsidRPr="0075409D">
        <w:rPr>
          <w:rFonts w:ascii="Verdana" w:hAnsi="Verdana"/>
          <w:color w:val="0070C0"/>
          <w:sz w:val="20"/>
        </w:rPr>
        <w:t>Riego y drenaje</w:t>
      </w:r>
    </w:p>
    <w:p w14:paraId="7DA199F2" w14:textId="77777777" w:rsidR="00A3092D" w:rsidRPr="0075409D" w:rsidRDefault="00A3092D" w:rsidP="0024108B">
      <w:pPr>
        <w:pStyle w:val="Prrafodelista"/>
        <w:numPr>
          <w:ilvl w:val="0"/>
          <w:numId w:val="11"/>
        </w:numPr>
        <w:jc w:val="both"/>
        <w:rPr>
          <w:rFonts w:ascii="Verdana" w:hAnsi="Verdana"/>
          <w:color w:val="0070C0"/>
          <w:sz w:val="20"/>
        </w:rPr>
      </w:pPr>
      <w:r w:rsidRPr="0075409D">
        <w:rPr>
          <w:rFonts w:ascii="Verdana" w:hAnsi="Verdana"/>
          <w:color w:val="0070C0"/>
          <w:sz w:val="20"/>
        </w:rPr>
        <w:t xml:space="preserve">Fertilización </w:t>
      </w:r>
    </w:p>
    <w:p w14:paraId="279BB4A1" w14:textId="1DE88E23" w:rsidR="00A3092D" w:rsidRPr="0075409D" w:rsidRDefault="00A3092D" w:rsidP="0024108B">
      <w:pPr>
        <w:pStyle w:val="Prrafodelista"/>
        <w:numPr>
          <w:ilvl w:val="0"/>
          <w:numId w:val="11"/>
        </w:numPr>
        <w:jc w:val="both"/>
        <w:rPr>
          <w:rFonts w:ascii="Verdana" w:hAnsi="Verdana"/>
          <w:color w:val="0070C0"/>
          <w:sz w:val="20"/>
        </w:rPr>
      </w:pPr>
      <w:r w:rsidRPr="0075409D">
        <w:rPr>
          <w:rFonts w:ascii="Verdana" w:hAnsi="Verdana"/>
          <w:color w:val="0070C0"/>
          <w:sz w:val="20"/>
        </w:rPr>
        <w:t xml:space="preserve">Control de plagas y enfermedades </w:t>
      </w:r>
    </w:p>
    <w:p w14:paraId="76CE020B" w14:textId="77777777" w:rsidR="00A3092D" w:rsidRDefault="00A3092D" w:rsidP="0024108B">
      <w:pPr>
        <w:jc w:val="both"/>
        <w:rPr>
          <w:rFonts w:ascii="Segoe UI Symbol" w:hAnsi="Segoe UI Symbol" w:cs="Segoe UI Symbol"/>
          <w:sz w:val="20"/>
        </w:rPr>
      </w:pPr>
      <w:r w:rsidRPr="00A3092D">
        <w:rPr>
          <w:rFonts w:ascii="Verdana" w:hAnsi="Verdana"/>
          <w:b/>
          <w:sz w:val="20"/>
        </w:rPr>
        <w:t>Producción</w:t>
      </w:r>
      <w:r w:rsidRPr="00A3092D">
        <w:rPr>
          <w:rFonts w:ascii="Verdana" w:hAnsi="Verdana"/>
          <w:sz w:val="20"/>
        </w:rPr>
        <w:t xml:space="preserve"> </w:t>
      </w:r>
    </w:p>
    <w:p w14:paraId="0CA941A2" w14:textId="77777777" w:rsidR="00A3092D" w:rsidRPr="0075409D" w:rsidRDefault="00A3092D" w:rsidP="0024108B">
      <w:pPr>
        <w:pStyle w:val="Prrafodelista"/>
        <w:numPr>
          <w:ilvl w:val="0"/>
          <w:numId w:val="12"/>
        </w:numPr>
        <w:jc w:val="both"/>
        <w:rPr>
          <w:rFonts w:ascii="Segoe UI Symbol" w:hAnsi="Segoe UI Symbol" w:cs="Segoe UI Symbol"/>
          <w:color w:val="0070C0"/>
          <w:sz w:val="20"/>
        </w:rPr>
      </w:pPr>
      <w:r w:rsidRPr="0075409D">
        <w:rPr>
          <w:rFonts w:ascii="Verdana" w:hAnsi="Verdana"/>
          <w:color w:val="0070C0"/>
          <w:sz w:val="20"/>
        </w:rPr>
        <w:t xml:space="preserve">Corte de racimos y ciclos de cosecha </w:t>
      </w:r>
    </w:p>
    <w:p w14:paraId="5BB5C9F8" w14:textId="7D2F8DEF" w:rsidR="00A3092D" w:rsidRPr="0075409D" w:rsidRDefault="00A3092D" w:rsidP="0024108B">
      <w:pPr>
        <w:pStyle w:val="Prrafodelista"/>
        <w:numPr>
          <w:ilvl w:val="0"/>
          <w:numId w:val="12"/>
        </w:numPr>
        <w:jc w:val="both"/>
        <w:rPr>
          <w:rFonts w:ascii="Verdana" w:hAnsi="Verdana"/>
          <w:color w:val="0070C0"/>
          <w:sz w:val="20"/>
        </w:rPr>
      </w:pPr>
      <w:r w:rsidRPr="0075409D">
        <w:rPr>
          <w:rFonts w:ascii="Verdana" w:hAnsi="Verdana"/>
          <w:color w:val="0070C0"/>
          <w:sz w:val="20"/>
        </w:rPr>
        <w:t>Renovación de plantaciones</w:t>
      </w:r>
    </w:p>
    <w:p w14:paraId="2464F8F2" w14:textId="05E287E2" w:rsidR="00A3092D" w:rsidRPr="0075409D" w:rsidRDefault="00A3092D" w:rsidP="0024108B">
      <w:pPr>
        <w:jc w:val="both"/>
        <w:rPr>
          <w:rFonts w:ascii="Verdana" w:hAnsi="Verdana"/>
          <w:color w:val="0070C0"/>
          <w:sz w:val="20"/>
        </w:rPr>
      </w:pPr>
      <w:r w:rsidRPr="0075409D">
        <w:rPr>
          <w:rFonts w:ascii="Verdana" w:hAnsi="Verdana"/>
          <w:color w:val="0070C0"/>
          <w:sz w:val="20"/>
        </w:rPr>
        <w:t xml:space="preserve">Para la identificación de factores ambientales del entorno susceptibles a recibir impactos, debe tener en cuenta que el entorno está constituido por elementos y procesos interrelacionados pertenecientes a los siguientes sistemas (medio físico, social, económico y cultural) y subsistemas (medio inerte, biótico, perceptual, rural y urbano). A cada uno de estos subsistemas pertenecen una serie de componentes ambientales susceptibles de recibir impactos, entendidos como los elementos, cualidades y procesos del entorno que pueden ser afectados por el proyecto. Como consecuencia se identifican los factores ambientales con la finalidad de detectar aquellos aspectos del medioambiente cuyos cambios motivados por las distintas acciones del proyecto en sus sucesivas fases, supongan modificaciones positivas </w:t>
      </w:r>
      <w:r w:rsidRPr="00A3092D">
        <w:rPr>
          <w:rFonts w:ascii="Verdana" w:hAnsi="Verdana"/>
          <w:sz w:val="20"/>
        </w:rPr>
        <w:t xml:space="preserve">o </w:t>
      </w:r>
      <w:r w:rsidRPr="0075409D">
        <w:rPr>
          <w:rFonts w:ascii="Verdana" w:hAnsi="Verdana"/>
          <w:color w:val="0070C0"/>
          <w:sz w:val="20"/>
        </w:rPr>
        <w:t>negativas de la calidad ambiental del mismo. Para este proyecto se tienen en cuanta los siguientes factores:</w:t>
      </w:r>
    </w:p>
    <w:p w14:paraId="400B5EE4" w14:textId="77777777" w:rsidR="00A3092D" w:rsidRPr="0075409D" w:rsidRDefault="00A3092D" w:rsidP="0024108B">
      <w:pPr>
        <w:pStyle w:val="Prrafodelista"/>
        <w:numPr>
          <w:ilvl w:val="0"/>
          <w:numId w:val="13"/>
        </w:numPr>
        <w:jc w:val="both"/>
        <w:rPr>
          <w:rFonts w:ascii="Verdana" w:hAnsi="Verdana"/>
          <w:color w:val="0070C0"/>
          <w:sz w:val="20"/>
        </w:rPr>
      </w:pPr>
      <w:r w:rsidRPr="0075409D">
        <w:rPr>
          <w:rFonts w:ascii="Verdana" w:hAnsi="Verdana"/>
          <w:color w:val="0070C0"/>
          <w:sz w:val="20"/>
        </w:rPr>
        <w:t>Suelo</w:t>
      </w:r>
    </w:p>
    <w:p w14:paraId="0F443469" w14:textId="523111EC" w:rsidR="00A3092D" w:rsidRPr="0075409D" w:rsidRDefault="00A3092D" w:rsidP="0024108B">
      <w:pPr>
        <w:pStyle w:val="Prrafodelista"/>
        <w:numPr>
          <w:ilvl w:val="0"/>
          <w:numId w:val="13"/>
        </w:numPr>
        <w:jc w:val="both"/>
        <w:rPr>
          <w:rFonts w:ascii="Verdana" w:hAnsi="Verdana"/>
          <w:color w:val="0070C0"/>
          <w:sz w:val="20"/>
        </w:rPr>
      </w:pPr>
      <w:r w:rsidRPr="0075409D">
        <w:rPr>
          <w:rFonts w:ascii="Verdana" w:hAnsi="Verdana"/>
          <w:color w:val="0070C0"/>
          <w:sz w:val="20"/>
        </w:rPr>
        <w:t>Agua</w:t>
      </w:r>
    </w:p>
    <w:p w14:paraId="2139C2C7" w14:textId="3F89634D" w:rsidR="00A3092D" w:rsidRPr="0075409D" w:rsidRDefault="00A3092D" w:rsidP="0024108B">
      <w:pPr>
        <w:pStyle w:val="Prrafodelista"/>
        <w:numPr>
          <w:ilvl w:val="0"/>
          <w:numId w:val="13"/>
        </w:numPr>
        <w:jc w:val="both"/>
        <w:rPr>
          <w:rFonts w:ascii="Verdana" w:hAnsi="Verdana"/>
          <w:color w:val="0070C0"/>
          <w:sz w:val="20"/>
        </w:rPr>
      </w:pPr>
      <w:r w:rsidRPr="0075409D">
        <w:rPr>
          <w:rFonts w:ascii="Verdana" w:hAnsi="Verdana"/>
          <w:color w:val="0070C0"/>
          <w:sz w:val="20"/>
        </w:rPr>
        <w:t>Aire</w:t>
      </w:r>
    </w:p>
    <w:p w14:paraId="505E7A2F" w14:textId="77777777" w:rsidR="00A3092D" w:rsidRPr="0075409D" w:rsidRDefault="00A3092D" w:rsidP="0024108B">
      <w:pPr>
        <w:pStyle w:val="Prrafodelista"/>
        <w:numPr>
          <w:ilvl w:val="0"/>
          <w:numId w:val="13"/>
        </w:numPr>
        <w:jc w:val="both"/>
        <w:rPr>
          <w:rFonts w:ascii="Verdana" w:hAnsi="Verdana"/>
          <w:color w:val="0070C0"/>
          <w:sz w:val="20"/>
        </w:rPr>
      </w:pPr>
      <w:r w:rsidRPr="0075409D">
        <w:rPr>
          <w:rFonts w:ascii="Verdana" w:hAnsi="Verdana"/>
          <w:color w:val="0070C0"/>
          <w:sz w:val="20"/>
        </w:rPr>
        <w:t>Flora</w:t>
      </w:r>
    </w:p>
    <w:p w14:paraId="538245D3" w14:textId="7DCF7684" w:rsidR="00A3092D" w:rsidRPr="0075409D" w:rsidRDefault="00A3092D" w:rsidP="0024108B">
      <w:pPr>
        <w:pStyle w:val="Prrafodelista"/>
        <w:numPr>
          <w:ilvl w:val="0"/>
          <w:numId w:val="13"/>
        </w:numPr>
        <w:jc w:val="both"/>
        <w:rPr>
          <w:rFonts w:ascii="Verdana" w:hAnsi="Verdana"/>
          <w:color w:val="0070C0"/>
          <w:sz w:val="20"/>
        </w:rPr>
      </w:pPr>
      <w:r w:rsidRPr="0075409D">
        <w:rPr>
          <w:rFonts w:ascii="Verdana" w:hAnsi="Verdana"/>
          <w:color w:val="0070C0"/>
          <w:sz w:val="20"/>
        </w:rPr>
        <w:t>Fauna</w:t>
      </w:r>
    </w:p>
    <w:p w14:paraId="336B65A8" w14:textId="343495A4" w:rsidR="00603143" w:rsidRPr="00A120C5" w:rsidRDefault="00A3092D" w:rsidP="00A120C5">
      <w:pPr>
        <w:pStyle w:val="Prrafodelista"/>
        <w:numPr>
          <w:ilvl w:val="0"/>
          <w:numId w:val="13"/>
        </w:numPr>
        <w:jc w:val="both"/>
        <w:rPr>
          <w:rFonts w:ascii="Verdana" w:hAnsi="Verdana"/>
          <w:color w:val="0070C0"/>
          <w:sz w:val="20"/>
        </w:rPr>
      </w:pPr>
      <w:r w:rsidRPr="0075409D">
        <w:rPr>
          <w:rFonts w:ascii="Verdana" w:hAnsi="Verdana"/>
          <w:color w:val="0070C0"/>
          <w:sz w:val="20"/>
        </w:rPr>
        <w:t>Procesos ambientales</w:t>
      </w:r>
    </w:p>
    <w:p w14:paraId="4FC1A7F1" w14:textId="77777777" w:rsidR="004C640C" w:rsidRPr="00603143" w:rsidRDefault="004C640C" w:rsidP="0024108B">
      <w:pPr>
        <w:pStyle w:val="Prrafodelista"/>
        <w:jc w:val="both"/>
        <w:rPr>
          <w:rFonts w:ascii="Verdana" w:hAnsi="Verdana"/>
          <w:sz w:val="20"/>
          <w:szCs w:val="20"/>
          <w:highlight w:val="yellow"/>
        </w:rPr>
      </w:pPr>
    </w:p>
    <w:p w14:paraId="5C813DC7" w14:textId="50C8507E" w:rsidR="00603143" w:rsidRDefault="0075409D" w:rsidP="00531DCC">
      <w:pPr>
        <w:pStyle w:val="Prrafodelista"/>
        <w:keepNext/>
        <w:numPr>
          <w:ilvl w:val="2"/>
          <w:numId w:val="44"/>
        </w:numPr>
        <w:spacing w:after="0" w:line="240" w:lineRule="auto"/>
        <w:jc w:val="both"/>
        <w:outlineLvl w:val="1"/>
        <w:rPr>
          <w:rFonts w:ascii="Verdana" w:hAnsi="Verdana"/>
          <w:b/>
          <w:sz w:val="20"/>
          <w:szCs w:val="20"/>
        </w:rPr>
      </w:pPr>
      <w:r>
        <w:rPr>
          <w:rFonts w:ascii="Verdana" w:hAnsi="Verdana"/>
          <w:b/>
          <w:sz w:val="20"/>
          <w:szCs w:val="20"/>
        </w:rPr>
        <w:t xml:space="preserve"> </w:t>
      </w:r>
      <w:bookmarkStart w:id="49" w:name="_Toc172555886"/>
      <w:r w:rsidR="00603143" w:rsidRPr="00603143">
        <w:rPr>
          <w:rFonts w:ascii="Verdana" w:hAnsi="Verdana"/>
          <w:b/>
          <w:sz w:val="20"/>
          <w:szCs w:val="20"/>
        </w:rPr>
        <w:t>Importancia del impacto</w:t>
      </w:r>
      <w:bookmarkEnd w:id="49"/>
    </w:p>
    <w:p w14:paraId="664DC696" w14:textId="77777777" w:rsidR="0075409D" w:rsidRDefault="0075409D" w:rsidP="0024108B">
      <w:pPr>
        <w:jc w:val="both"/>
        <w:rPr>
          <w:rFonts w:ascii="Verdana" w:hAnsi="Verdana"/>
          <w:sz w:val="20"/>
          <w:szCs w:val="20"/>
        </w:rPr>
      </w:pPr>
    </w:p>
    <w:p w14:paraId="215DD8C9" w14:textId="0134EBFC" w:rsidR="00603143" w:rsidRPr="0075409D" w:rsidRDefault="00603143" w:rsidP="0024108B">
      <w:pPr>
        <w:jc w:val="both"/>
        <w:rPr>
          <w:rFonts w:ascii="Verdana" w:hAnsi="Verdana"/>
          <w:color w:val="0070C0"/>
          <w:sz w:val="20"/>
          <w:szCs w:val="20"/>
        </w:rPr>
      </w:pPr>
      <w:r w:rsidRPr="0075409D">
        <w:rPr>
          <w:rFonts w:ascii="Verdana" w:hAnsi="Verdana"/>
          <w:color w:val="0070C0"/>
          <w:sz w:val="20"/>
          <w:szCs w:val="20"/>
        </w:rPr>
        <w:t>Una vez identificadas las acciones y los factores del medio que provocarán impacto, se elabora la matriz de importancia, la que permite obtener una valoración cualitativa entre los factores ambientales considerados. Así se seleccionan los que resultan más representativos de alteraciones sustanciales y que puedan ser traducidos en magnitudes mensurables. Para esto se debe tener en cuenta algunas clasificaciones de los distintos a tipos de impactos identificados, considerando que algún impacto concreto puede pertenecer a la vez a dos o más grupos.</w:t>
      </w:r>
    </w:p>
    <w:p w14:paraId="66339C51" w14:textId="77777777" w:rsidR="00603143" w:rsidRPr="00013ADA" w:rsidRDefault="00603143" w:rsidP="0024108B">
      <w:pPr>
        <w:jc w:val="both"/>
        <w:rPr>
          <w:rFonts w:ascii="Verdana" w:hAnsi="Verdana"/>
          <w:b/>
          <w:sz w:val="20"/>
          <w:szCs w:val="20"/>
        </w:rPr>
      </w:pPr>
      <w:r w:rsidRPr="00013ADA">
        <w:rPr>
          <w:rFonts w:ascii="Verdana" w:hAnsi="Verdana"/>
          <w:b/>
          <w:sz w:val="20"/>
          <w:szCs w:val="20"/>
        </w:rPr>
        <w:t xml:space="preserve">Por la variación de la calidad ambiental (CA): </w:t>
      </w:r>
    </w:p>
    <w:p w14:paraId="53B5178C" w14:textId="77777777" w:rsidR="00603143" w:rsidRDefault="00603143" w:rsidP="0024108B">
      <w:pPr>
        <w:pStyle w:val="Prrafodelista"/>
        <w:numPr>
          <w:ilvl w:val="0"/>
          <w:numId w:val="14"/>
        </w:numPr>
        <w:jc w:val="both"/>
        <w:rPr>
          <w:rFonts w:ascii="Verdana" w:hAnsi="Verdana"/>
          <w:sz w:val="20"/>
          <w:szCs w:val="20"/>
        </w:rPr>
      </w:pPr>
      <w:r w:rsidRPr="001176EB">
        <w:rPr>
          <w:rFonts w:ascii="Verdana" w:hAnsi="Verdana"/>
          <w:b/>
          <w:sz w:val="20"/>
          <w:szCs w:val="20"/>
        </w:rPr>
        <w:t>Positivo:</w:t>
      </w:r>
      <w:r w:rsidRPr="00603143">
        <w:rPr>
          <w:rFonts w:ascii="Verdana" w:hAnsi="Verdana"/>
          <w:sz w:val="20"/>
          <w:szCs w:val="20"/>
        </w:rPr>
        <w:t xml:space="preserve"> provoca un efecto que puede ser admitido por la comunidad técnica, científica y los habitantes. </w:t>
      </w:r>
    </w:p>
    <w:p w14:paraId="2AFE02EC" w14:textId="77777777" w:rsidR="00603143" w:rsidRPr="00603143" w:rsidRDefault="00603143" w:rsidP="0024108B">
      <w:pPr>
        <w:pStyle w:val="Prrafodelista"/>
        <w:jc w:val="both"/>
        <w:rPr>
          <w:rFonts w:ascii="Verdana" w:hAnsi="Verdana"/>
          <w:sz w:val="20"/>
          <w:szCs w:val="20"/>
        </w:rPr>
      </w:pPr>
    </w:p>
    <w:p w14:paraId="233B045C" w14:textId="65553D42" w:rsidR="00603143" w:rsidRPr="00603143" w:rsidRDefault="00603143" w:rsidP="0024108B">
      <w:pPr>
        <w:pStyle w:val="Prrafodelista"/>
        <w:numPr>
          <w:ilvl w:val="0"/>
          <w:numId w:val="14"/>
        </w:numPr>
        <w:jc w:val="both"/>
        <w:rPr>
          <w:rFonts w:ascii="Verdana" w:hAnsi="Verdana"/>
          <w:sz w:val="20"/>
          <w:szCs w:val="20"/>
        </w:rPr>
      </w:pPr>
      <w:r w:rsidRPr="001176EB">
        <w:rPr>
          <w:rFonts w:ascii="Verdana" w:hAnsi="Verdana"/>
          <w:b/>
          <w:sz w:val="20"/>
          <w:szCs w:val="20"/>
        </w:rPr>
        <w:t>Negativo:</w:t>
      </w:r>
      <w:r w:rsidRPr="00603143">
        <w:rPr>
          <w:rFonts w:ascii="Verdana" w:hAnsi="Verdana"/>
          <w:sz w:val="20"/>
          <w:szCs w:val="20"/>
        </w:rPr>
        <w:t xml:space="preserve"> sus efectos provocan la pérdida de un valor natural, estético- cultural, paisajístico, contaminación, erosión, degradación, etc.</w:t>
      </w:r>
    </w:p>
    <w:p w14:paraId="4C5C2133" w14:textId="77777777" w:rsidR="00603143" w:rsidRPr="00013ADA" w:rsidRDefault="00603143" w:rsidP="0024108B">
      <w:pPr>
        <w:jc w:val="both"/>
        <w:rPr>
          <w:rFonts w:ascii="Verdana" w:hAnsi="Verdana"/>
          <w:b/>
          <w:sz w:val="20"/>
          <w:szCs w:val="20"/>
        </w:rPr>
      </w:pPr>
      <w:r w:rsidRPr="00013ADA">
        <w:rPr>
          <w:rFonts w:ascii="Verdana" w:hAnsi="Verdana"/>
          <w:b/>
          <w:sz w:val="20"/>
          <w:szCs w:val="20"/>
        </w:rPr>
        <w:t xml:space="preserve">Por la intensidad (IN) o grado de destrucción: </w:t>
      </w:r>
    </w:p>
    <w:p w14:paraId="270F6412" w14:textId="2DFEE55D" w:rsidR="00603143" w:rsidRDefault="00603143" w:rsidP="0024108B">
      <w:pPr>
        <w:pStyle w:val="Prrafodelista"/>
        <w:numPr>
          <w:ilvl w:val="0"/>
          <w:numId w:val="15"/>
        </w:numPr>
        <w:jc w:val="both"/>
        <w:rPr>
          <w:rFonts w:ascii="Verdana" w:hAnsi="Verdana"/>
          <w:sz w:val="20"/>
          <w:szCs w:val="20"/>
        </w:rPr>
      </w:pPr>
      <w:r w:rsidRPr="001176EB">
        <w:rPr>
          <w:rFonts w:ascii="Verdana" w:hAnsi="Verdana"/>
          <w:b/>
          <w:sz w:val="20"/>
          <w:szCs w:val="20"/>
        </w:rPr>
        <w:t>Mínimo o Bajo:</w:t>
      </w:r>
      <w:r w:rsidRPr="00603143">
        <w:rPr>
          <w:rFonts w:ascii="Verdana" w:hAnsi="Verdana"/>
          <w:sz w:val="20"/>
          <w:szCs w:val="20"/>
        </w:rPr>
        <w:t xml:space="preserve"> su efecto expresa una modificación </w:t>
      </w:r>
      <w:r w:rsidR="00D8020F">
        <w:rPr>
          <w:rFonts w:ascii="Verdana" w:hAnsi="Verdana"/>
          <w:sz w:val="20"/>
          <w:szCs w:val="20"/>
        </w:rPr>
        <w:t xml:space="preserve">mínima del factor considerado. </w:t>
      </w:r>
      <w:r w:rsidRPr="00603143">
        <w:rPr>
          <w:rFonts w:ascii="Verdana" w:hAnsi="Verdana"/>
          <w:sz w:val="20"/>
          <w:szCs w:val="20"/>
        </w:rPr>
        <w:t xml:space="preserve"> </w:t>
      </w:r>
    </w:p>
    <w:p w14:paraId="6C6C3C70" w14:textId="77777777" w:rsidR="00603143" w:rsidRDefault="00603143" w:rsidP="0024108B">
      <w:pPr>
        <w:pStyle w:val="Prrafodelista"/>
        <w:numPr>
          <w:ilvl w:val="0"/>
          <w:numId w:val="15"/>
        </w:numPr>
        <w:jc w:val="both"/>
        <w:rPr>
          <w:rFonts w:ascii="Verdana" w:hAnsi="Verdana"/>
          <w:sz w:val="20"/>
          <w:szCs w:val="20"/>
        </w:rPr>
      </w:pPr>
      <w:r w:rsidRPr="001176EB">
        <w:rPr>
          <w:rFonts w:ascii="Verdana" w:hAnsi="Verdana"/>
          <w:b/>
          <w:sz w:val="20"/>
          <w:szCs w:val="20"/>
        </w:rPr>
        <w:t>Medio-Alto:</w:t>
      </w:r>
      <w:r w:rsidRPr="00603143">
        <w:rPr>
          <w:rFonts w:ascii="Verdana" w:hAnsi="Verdana"/>
          <w:sz w:val="20"/>
          <w:szCs w:val="20"/>
        </w:rPr>
        <w:t xml:space="preserve"> su efecto provoca alteraciones en algunos de los</w:t>
      </w:r>
      <w:r>
        <w:rPr>
          <w:rFonts w:ascii="Verdana" w:hAnsi="Verdana"/>
          <w:sz w:val="20"/>
          <w:szCs w:val="20"/>
        </w:rPr>
        <w:t xml:space="preserve"> factores del medio ambiente. </w:t>
      </w:r>
    </w:p>
    <w:p w14:paraId="6DC2EA9A" w14:textId="280C4EF8" w:rsidR="00603143" w:rsidRDefault="00603143" w:rsidP="0024108B">
      <w:pPr>
        <w:pStyle w:val="Prrafodelista"/>
        <w:numPr>
          <w:ilvl w:val="0"/>
          <w:numId w:val="15"/>
        </w:numPr>
        <w:jc w:val="both"/>
        <w:rPr>
          <w:rFonts w:ascii="Verdana" w:hAnsi="Verdana"/>
          <w:sz w:val="20"/>
          <w:szCs w:val="20"/>
        </w:rPr>
      </w:pPr>
      <w:r w:rsidRPr="001176EB">
        <w:rPr>
          <w:rFonts w:ascii="Verdana" w:hAnsi="Verdana"/>
          <w:b/>
          <w:sz w:val="20"/>
          <w:szCs w:val="20"/>
        </w:rPr>
        <w:t>Muy Alto:</w:t>
      </w:r>
      <w:r w:rsidRPr="00603143">
        <w:rPr>
          <w:rFonts w:ascii="Verdana" w:hAnsi="Verdana"/>
          <w:sz w:val="20"/>
          <w:szCs w:val="20"/>
        </w:rPr>
        <w:t xml:space="preserve"> su efecto provoca una modificación del medio ambiente y de los recursos naturales que producen repercusiones apreciables. Expresa una destrucción casi total del factor ambiental en juego.</w:t>
      </w:r>
    </w:p>
    <w:p w14:paraId="35D4B504" w14:textId="77777777" w:rsidR="00603143" w:rsidRPr="00013ADA" w:rsidRDefault="00603143" w:rsidP="0024108B">
      <w:pPr>
        <w:jc w:val="both"/>
        <w:rPr>
          <w:rFonts w:ascii="Verdana" w:hAnsi="Verdana"/>
          <w:b/>
          <w:sz w:val="20"/>
          <w:szCs w:val="20"/>
        </w:rPr>
      </w:pPr>
      <w:r w:rsidRPr="00013ADA">
        <w:rPr>
          <w:rFonts w:ascii="Verdana" w:hAnsi="Verdana"/>
          <w:b/>
          <w:sz w:val="20"/>
          <w:szCs w:val="20"/>
        </w:rPr>
        <w:t>Por la extensión (EX):</w:t>
      </w:r>
    </w:p>
    <w:p w14:paraId="1002C022" w14:textId="77777777" w:rsidR="00603143" w:rsidRDefault="00603143" w:rsidP="0024108B">
      <w:pPr>
        <w:pStyle w:val="Prrafodelista"/>
        <w:numPr>
          <w:ilvl w:val="0"/>
          <w:numId w:val="16"/>
        </w:numPr>
        <w:jc w:val="both"/>
        <w:rPr>
          <w:rFonts w:ascii="Verdana" w:hAnsi="Verdana"/>
          <w:sz w:val="20"/>
          <w:szCs w:val="20"/>
        </w:rPr>
      </w:pPr>
      <w:r w:rsidRPr="001176EB">
        <w:rPr>
          <w:rFonts w:ascii="Verdana" w:hAnsi="Verdana"/>
          <w:b/>
          <w:sz w:val="20"/>
          <w:szCs w:val="20"/>
        </w:rPr>
        <w:t>Puntual:</w:t>
      </w:r>
      <w:r w:rsidRPr="00603143">
        <w:rPr>
          <w:rFonts w:ascii="Verdana" w:hAnsi="Verdana"/>
          <w:sz w:val="20"/>
          <w:szCs w:val="20"/>
        </w:rPr>
        <w:t xml:space="preserve"> cuando la acción impactante prod</w:t>
      </w:r>
      <w:r>
        <w:rPr>
          <w:rFonts w:ascii="Verdana" w:hAnsi="Verdana"/>
          <w:sz w:val="20"/>
          <w:szCs w:val="20"/>
        </w:rPr>
        <w:t>uce un efecto muy localizado.</w:t>
      </w:r>
    </w:p>
    <w:p w14:paraId="7E7A1F05" w14:textId="77777777" w:rsidR="00603143" w:rsidRDefault="00603143" w:rsidP="0024108B">
      <w:pPr>
        <w:pStyle w:val="Prrafodelista"/>
        <w:numPr>
          <w:ilvl w:val="0"/>
          <w:numId w:val="16"/>
        </w:numPr>
        <w:jc w:val="both"/>
        <w:rPr>
          <w:rFonts w:ascii="Verdana" w:hAnsi="Verdana"/>
          <w:sz w:val="20"/>
          <w:szCs w:val="20"/>
        </w:rPr>
      </w:pPr>
      <w:r w:rsidRPr="001176EB">
        <w:rPr>
          <w:rFonts w:ascii="Verdana" w:hAnsi="Verdana"/>
          <w:b/>
          <w:sz w:val="20"/>
          <w:szCs w:val="20"/>
        </w:rPr>
        <w:t>Parcial:</w:t>
      </w:r>
      <w:r w:rsidRPr="00603143">
        <w:rPr>
          <w:rFonts w:ascii="Verdana" w:hAnsi="Verdana"/>
          <w:sz w:val="20"/>
          <w:szCs w:val="20"/>
        </w:rPr>
        <w:t xml:space="preserve"> cuyo efecto supone incid</w:t>
      </w:r>
      <w:r>
        <w:rPr>
          <w:rFonts w:ascii="Verdana" w:hAnsi="Verdana"/>
          <w:sz w:val="20"/>
          <w:szCs w:val="20"/>
        </w:rPr>
        <w:t>encia apreciable en el medio.</w:t>
      </w:r>
    </w:p>
    <w:p w14:paraId="117FA67F" w14:textId="77777777" w:rsidR="00603143" w:rsidRDefault="00603143" w:rsidP="0024108B">
      <w:pPr>
        <w:pStyle w:val="Prrafodelista"/>
        <w:numPr>
          <w:ilvl w:val="0"/>
          <w:numId w:val="16"/>
        </w:numPr>
        <w:jc w:val="both"/>
        <w:rPr>
          <w:rFonts w:ascii="Verdana" w:hAnsi="Verdana"/>
          <w:sz w:val="20"/>
          <w:szCs w:val="20"/>
        </w:rPr>
      </w:pPr>
      <w:r w:rsidRPr="001176EB">
        <w:rPr>
          <w:rFonts w:ascii="Verdana" w:hAnsi="Verdana"/>
          <w:b/>
          <w:sz w:val="20"/>
          <w:szCs w:val="20"/>
        </w:rPr>
        <w:t>Total:</w:t>
      </w:r>
      <w:r w:rsidRPr="00603143">
        <w:rPr>
          <w:rFonts w:ascii="Verdana" w:hAnsi="Verdana"/>
          <w:sz w:val="20"/>
          <w:szCs w:val="20"/>
        </w:rPr>
        <w:t xml:space="preserve"> cuyo efecto se detecta de manera generalizada en el entorno considerado. </w:t>
      </w:r>
    </w:p>
    <w:p w14:paraId="3785A713" w14:textId="77777777" w:rsidR="00603143" w:rsidRPr="00013ADA" w:rsidRDefault="00603143" w:rsidP="0024108B">
      <w:pPr>
        <w:jc w:val="both"/>
        <w:rPr>
          <w:rFonts w:ascii="Verdana" w:hAnsi="Verdana"/>
          <w:b/>
          <w:sz w:val="20"/>
          <w:szCs w:val="20"/>
        </w:rPr>
      </w:pPr>
      <w:r w:rsidRPr="00013ADA">
        <w:rPr>
          <w:rFonts w:ascii="Verdana" w:hAnsi="Verdana"/>
          <w:b/>
          <w:sz w:val="20"/>
          <w:szCs w:val="20"/>
        </w:rPr>
        <w:t>Por el momento (MO) en que se manifiesta:</w:t>
      </w:r>
    </w:p>
    <w:p w14:paraId="757382EC" w14:textId="77777777" w:rsidR="00603143" w:rsidRDefault="00603143" w:rsidP="0024108B">
      <w:pPr>
        <w:pStyle w:val="Prrafodelista"/>
        <w:numPr>
          <w:ilvl w:val="0"/>
          <w:numId w:val="17"/>
        </w:numPr>
        <w:jc w:val="both"/>
        <w:rPr>
          <w:rFonts w:ascii="Verdana" w:hAnsi="Verdana"/>
          <w:sz w:val="20"/>
          <w:szCs w:val="20"/>
        </w:rPr>
      </w:pPr>
      <w:r w:rsidRPr="001176EB">
        <w:rPr>
          <w:rFonts w:ascii="Verdana" w:hAnsi="Verdana"/>
          <w:b/>
          <w:sz w:val="20"/>
          <w:szCs w:val="20"/>
        </w:rPr>
        <w:t>Latente (corto, mediano y largo plazo):</w:t>
      </w:r>
      <w:r w:rsidRPr="00603143">
        <w:rPr>
          <w:rFonts w:ascii="Verdana" w:hAnsi="Verdana"/>
          <w:sz w:val="20"/>
          <w:szCs w:val="20"/>
        </w:rPr>
        <w:t xml:space="preserve"> como consecuencia de una aportación progresiva, por acumulación o sinergia. Implica que el límite es sobrepasado (por ejemplo, la contaminación del suelo como consecuencia de la acumulación de p</w:t>
      </w:r>
      <w:r>
        <w:rPr>
          <w:rFonts w:ascii="Verdana" w:hAnsi="Verdana"/>
          <w:sz w:val="20"/>
          <w:szCs w:val="20"/>
        </w:rPr>
        <w:t>roductos químicos agrícolas).</w:t>
      </w:r>
    </w:p>
    <w:p w14:paraId="7B3E5249" w14:textId="6B729BE8" w:rsidR="00603143" w:rsidRDefault="00603143" w:rsidP="0024108B">
      <w:pPr>
        <w:pStyle w:val="Prrafodelista"/>
        <w:numPr>
          <w:ilvl w:val="0"/>
          <w:numId w:val="17"/>
        </w:numPr>
        <w:jc w:val="both"/>
        <w:rPr>
          <w:rFonts w:ascii="Verdana" w:hAnsi="Verdana"/>
          <w:sz w:val="20"/>
          <w:szCs w:val="20"/>
        </w:rPr>
      </w:pPr>
      <w:r w:rsidRPr="001176EB">
        <w:rPr>
          <w:rFonts w:ascii="Verdana" w:hAnsi="Verdana"/>
          <w:b/>
          <w:sz w:val="20"/>
          <w:szCs w:val="20"/>
        </w:rPr>
        <w:t>Inmediato:</w:t>
      </w:r>
      <w:r w:rsidRPr="00603143">
        <w:rPr>
          <w:rFonts w:ascii="Verdana" w:hAnsi="Verdana"/>
          <w:sz w:val="20"/>
          <w:szCs w:val="20"/>
        </w:rPr>
        <w:t xml:space="preserve"> en donde el plazo de tiempo entre el inicio de la acción y el de manifestación de impacto es nulo. Se asimila al impacto de corto plazo.</w:t>
      </w:r>
    </w:p>
    <w:p w14:paraId="282B643D" w14:textId="77777777" w:rsidR="00603143" w:rsidRPr="00013ADA" w:rsidRDefault="00603143" w:rsidP="0024108B">
      <w:pPr>
        <w:jc w:val="both"/>
        <w:rPr>
          <w:rFonts w:ascii="Verdana" w:hAnsi="Verdana"/>
          <w:b/>
          <w:sz w:val="20"/>
        </w:rPr>
      </w:pPr>
      <w:r w:rsidRPr="00013ADA">
        <w:rPr>
          <w:rFonts w:ascii="Verdana" w:hAnsi="Verdana"/>
          <w:b/>
          <w:sz w:val="20"/>
        </w:rPr>
        <w:t xml:space="preserve">Por su persistencia (PE) en el tiempo: </w:t>
      </w:r>
    </w:p>
    <w:p w14:paraId="75BDE011" w14:textId="77777777" w:rsidR="00603143" w:rsidRPr="00603143" w:rsidRDefault="00603143" w:rsidP="0024108B">
      <w:pPr>
        <w:pStyle w:val="Prrafodelista"/>
        <w:numPr>
          <w:ilvl w:val="0"/>
          <w:numId w:val="18"/>
        </w:numPr>
        <w:jc w:val="both"/>
        <w:rPr>
          <w:rFonts w:ascii="Verdana" w:hAnsi="Verdana"/>
          <w:sz w:val="18"/>
          <w:szCs w:val="20"/>
        </w:rPr>
      </w:pPr>
      <w:r w:rsidRPr="001176EB">
        <w:rPr>
          <w:rFonts w:ascii="Verdana" w:hAnsi="Verdana"/>
          <w:b/>
          <w:sz w:val="20"/>
        </w:rPr>
        <w:t>Permanente:</w:t>
      </w:r>
      <w:r w:rsidRPr="00603143">
        <w:rPr>
          <w:rFonts w:ascii="Verdana" w:hAnsi="Verdana"/>
          <w:sz w:val="20"/>
        </w:rPr>
        <w:t xml:space="preserve"> cuyo efecto supone alguna alteración indefinida en el tiempo, y la manifestación del efecto es superior a diez años (por ej. construcción de carreteras, c</w:t>
      </w:r>
      <w:r>
        <w:rPr>
          <w:rFonts w:ascii="Verdana" w:hAnsi="Verdana"/>
          <w:sz w:val="20"/>
        </w:rPr>
        <w:t>onducción de aguas de riego).</w:t>
      </w:r>
    </w:p>
    <w:p w14:paraId="4F86CEDC" w14:textId="77777777" w:rsidR="00603143" w:rsidRPr="00603143" w:rsidRDefault="00603143" w:rsidP="0024108B">
      <w:pPr>
        <w:pStyle w:val="Prrafodelista"/>
        <w:numPr>
          <w:ilvl w:val="0"/>
          <w:numId w:val="18"/>
        </w:numPr>
        <w:jc w:val="both"/>
        <w:rPr>
          <w:rFonts w:ascii="Verdana" w:hAnsi="Verdana"/>
          <w:sz w:val="18"/>
          <w:szCs w:val="20"/>
        </w:rPr>
      </w:pPr>
      <w:r w:rsidRPr="001176EB">
        <w:rPr>
          <w:rFonts w:ascii="Verdana" w:hAnsi="Verdana"/>
          <w:b/>
          <w:sz w:val="20"/>
        </w:rPr>
        <w:t>Temporal:</w:t>
      </w:r>
      <w:r w:rsidRPr="00603143">
        <w:rPr>
          <w:rFonts w:ascii="Verdana" w:hAnsi="Verdana"/>
          <w:sz w:val="20"/>
        </w:rPr>
        <w:t xml:space="preserve"> cuyo efecto supone alteración no permanente en el tiempo. Si el efecto es inferior a un año, el impacto es fugaz. Si dura entre uno y tres años, es impacto temporal. Si permanece entre cuatro y diez años, impacto persistente (por ej. la reforestación que cubre pr</w:t>
      </w:r>
      <w:r>
        <w:rPr>
          <w:rFonts w:ascii="Verdana" w:hAnsi="Verdana"/>
          <w:sz w:val="20"/>
        </w:rPr>
        <w:t>ogresivamente los desmontes).</w:t>
      </w:r>
    </w:p>
    <w:p w14:paraId="6F3BC719" w14:textId="77777777" w:rsidR="00603143" w:rsidRPr="00603143" w:rsidRDefault="00603143" w:rsidP="0024108B">
      <w:pPr>
        <w:pStyle w:val="Prrafodelista"/>
        <w:numPr>
          <w:ilvl w:val="0"/>
          <w:numId w:val="18"/>
        </w:numPr>
        <w:jc w:val="both"/>
        <w:rPr>
          <w:rFonts w:ascii="Verdana" w:hAnsi="Verdana"/>
          <w:sz w:val="18"/>
          <w:szCs w:val="20"/>
        </w:rPr>
      </w:pPr>
      <w:r w:rsidRPr="001176EB">
        <w:rPr>
          <w:rFonts w:ascii="Verdana" w:hAnsi="Verdana"/>
          <w:b/>
          <w:sz w:val="20"/>
        </w:rPr>
        <w:t>Fugaz:</w:t>
      </w:r>
      <w:r w:rsidRPr="00603143">
        <w:rPr>
          <w:rFonts w:ascii="Verdana" w:hAnsi="Verdana"/>
          <w:sz w:val="20"/>
        </w:rPr>
        <w:t xml:space="preserve"> no admite valoración. </w:t>
      </w:r>
    </w:p>
    <w:p w14:paraId="53B6A7C4" w14:textId="77777777" w:rsidR="00603143" w:rsidRPr="00013ADA" w:rsidRDefault="00603143" w:rsidP="0024108B">
      <w:pPr>
        <w:jc w:val="both"/>
        <w:rPr>
          <w:rFonts w:ascii="Verdana" w:hAnsi="Verdana"/>
          <w:b/>
          <w:sz w:val="20"/>
        </w:rPr>
      </w:pPr>
      <w:r w:rsidRPr="00013ADA">
        <w:rPr>
          <w:rFonts w:ascii="Verdana" w:hAnsi="Verdana"/>
          <w:b/>
          <w:sz w:val="20"/>
        </w:rPr>
        <w:t xml:space="preserve">Por su capacidad de recuperación (MC) y por su reversibilidad (RV): </w:t>
      </w:r>
    </w:p>
    <w:p w14:paraId="55E76774" w14:textId="77777777" w:rsidR="00603143" w:rsidRPr="00603143" w:rsidRDefault="00603143" w:rsidP="0024108B">
      <w:pPr>
        <w:pStyle w:val="Prrafodelista"/>
        <w:numPr>
          <w:ilvl w:val="0"/>
          <w:numId w:val="19"/>
        </w:numPr>
        <w:jc w:val="both"/>
        <w:rPr>
          <w:rFonts w:ascii="Verdana" w:hAnsi="Verdana"/>
          <w:sz w:val="18"/>
          <w:szCs w:val="20"/>
        </w:rPr>
      </w:pPr>
      <w:r w:rsidRPr="00603143">
        <w:rPr>
          <w:rFonts w:ascii="Verdana" w:hAnsi="Verdana"/>
          <w:sz w:val="20"/>
        </w:rPr>
        <w:t xml:space="preserve">Recuperable: (inmediato o a mediano plazo) cuyo efecto puede eliminarse por medidas correctoras asumiendo una alteración que puede ser reemplazable (por ej. cuando se elimina la vegetación de una zona, la fauna desaparece; al reforestar </w:t>
      </w:r>
      <w:r>
        <w:rPr>
          <w:rFonts w:ascii="Verdana" w:hAnsi="Verdana"/>
          <w:sz w:val="20"/>
        </w:rPr>
        <w:t>la zona, la fauna regresará).</w:t>
      </w:r>
    </w:p>
    <w:p w14:paraId="4616091D" w14:textId="77777777" w:rsidR="00603143" w:rsidRPr="00603143" w:rsidRDefault="00603143" w:rsidP="0024108B">
      <w:pPr>
        <w:pStyle w:val="Prrafodelista"/>
        <w:numPr>
          <w:ilvl w:val="0"/>
          <w:numId w:val="19"/>
        </w:numPr>
        <w:jc w:val="both"/>
        <w:rPr>
          <w:rFonts w:ascii="Verdana" w:hAnsi="Verdana"/>
          <w:sz w:val="18"/>
          <w:szCs w:val="20"/>
        </w:rPr>
      </w:pPr>
      <w:r w:rsidRPr="001176EB">
        <w:rPr>
          <w:rFonts w:ascii="Verdana" w:hAnsi="Verdana"/>
          <w:b/>
          <w:sz w:val="20"/>
        </w:rPr>
        <w:t>Mitigable:</w:t>
      </w:r>
      <w:r w:rsidRPr="00603143">
        <w:rPr>
          <w:rFonts w:ascii="Verdana" w:hAnsi="Verdana"/>
          <w:sz w:val="20"/>
        </w:rPr>
        <w:t xml:space="preserve"> cuyo efecto puede paliarse o mitigarse </w:t>
      </w:r>
      <w:r>
        <w:rPr>
          <w:rFonts w:ascii="Verdana" w:hAnsi="Verdana"/>
          <w:sz w:val="20"/>
        </w:rPr>
        <w:t>mediante medidas correctoras.</w:t>
      </w:r>
    </w:p>
    <w:p w14:paraId="4063EE35" w14:textId="77777777" w:rsidR="00603143" w:rsidRPr="00603143" w:rsidRDefault="00603143" w:rsidP="0024108B">
      <w:pPr>
        <w:pStyle w:val="Prrafodelista"/>
        <w:numPr>
          <w:ilvl w:val="0"/>
          <w:numId w:val="19"/>
        </w:numPr>
        <w:jc w:val="both"/>
        <w:rPr>
          <w:rFonts w:ascii="Verdana" w:hAnsi="Verdana"/>
          <w:sz w:val="18"/>
          <w:szCs w:val="20"/>
        </w:rPr>
      </w:pPr>
      <w:r w:rsidRPr="001176EB">
        <w:rPr>
          <w:rFonts w:ascii="Verdana" w:hAnsi="Verdana"/>
          <w:b/>
          <w:sz w:val="20"/>
        </w:rPr>
        <w:t>Irrecuperable:</w:t>
      </w:r>
      <w:r w:rsidRPr="00603143">
        <w:rPr>
          <w:rFonts w:ascii="Verdana" w:hAnsi="Verdana"/>
          <w:sz w:val="20"/>
        </w:rPr>
        <w:t xml:space="preserve"> cuya alteración o pérdida del medio es imposible de reparar (por ej. toda obra de cemento u hormig</w:t>
      </w:r>
      <w:r>
        <w:rPr>
          <w:rFonts w:ascii="Verdana" w:hAnsi="Verdana"/>
          <w:sz w:val="20"/>
        </w:rPr>
        <w:t xml:space="preserve">ón). </w:t>
      </w:r>
    </w:p>
    <w:p w14:paraId="2AC7D6BB" w14:textId="77777777" w:rsidR="00603143" w:rsidRPr="00603143" w:rsidRDefault="00603143" w:rsidP="0024108B">
      <w:pPr>
        <w:pStyle w:val="Prrafodelista"/>
        <w:numPr>
          <w:ilvl w:val="0"/>
          <w:numId w:val="19"/>
        </w:numPr>
        <w:jc w:val="both"/>
        <w:rPr>
          <w:rFonts w:ascii="Verdana" w:hAnsi="Verdana"/>
          <w:sz w:val="18"/>
          <w:szCs w:val="20"/>
        </w:rPr>
      </w:pPr>
      <w:r w:rsidRPr="001176EB">
        <w:rPr>
          <w:rFonts w:ascii="Verdana" w:hAnsi="Verdana"/>
          <w:b/>
          <w:sz w:val="20"/>
        </w:rPr>
        <w:t>Irreversible:</w:t>
      </w:r>
      <w:r w:rsidRPr="00603143">
        <w:rPr>
          <w:rFonts w:ascii="Verdana" w:hAnsi="Verdana"/>
          <w:sz w:val="20"/>
        </w:rPr>
        <w:t xml:space="preserve"> cuyo efecto supone la imposibilidad de retornar por medios naturales a la situación anterior (por ej. zonas degradadas </w:t>
      </w:r>
      <w:r>
        <w:rPr>
          <w:rFonts w:ascii="Verdana" w:hAnsi="Verdana"/>
          <w:sz w:val="20"/>
        </w:rPr>
        <w:t>en proceso de desertización).</w:t>
      </w:r>
    </w:p>
    <w:p w14:paraId="6E14273F" w14:textId="77777777" w:rsidR="001176EB" w:rsidRPr="001176EB" w:rsidRDefault="00603143" w:rsidP="0024108B">
      <w:pPr>
        <w:pStyle w:val="Prrafodelista"/>
        <w:numPr>
          <w:ilvl w:val="0"/>
          <w:numId w:val="19"/>
        </w:numPr>
        <w:jc w:val="both"/>
        <w:rPr>
          <w:rFonts w:ascii="Verdana" w:hAnsi="Verdana"/>
          <w:sz w:val="18"/>
          <w:szCs w:val="20"/>
        </w:rPr>
      </w:pPr>
      <w:r w:rsidRPr="001176EB">
        <w:rPr>
          <w:rFonts w:ascii="Verdana" w:hAnsi="Verdana"/>
          <w:b/>
          <w:sz w:val="20"/>
        </w:rPr>
        <w:t>Reversible:</w:t>
      </w:r>
      <w:r w:rsidRPr="00603143">
        <w:rPr>
          <w:rFonts w:ascii="Verdana" w:hAnsi="Verdana"/>
          <w:sz w:val="20"/>
        </w:rPr>
        <w:t xml:space="preserve"> cuya alteración puede ser asimilada por el entorno a corto, mediano o largo plazo, debido a los mecanismos de autodepuración del medio (por ej. desmontes para carreteras). </w:t>
      </w:r>
    </w:p>
    <w:p w14:paraId="5CE7DF5D" w14:textId="77777777" w:rsidR="001176EB" w:rsidRPr="00013ADA" w:rsidRDefault="00603143" w:rsidP="0024108B">
      <w:pPr>
        <w:jc w:val="both"/>
        <w:rPr>
          <w:rFonts w:ascii="Verdana" w:hAnsi="Verdana"/>
          <w:b/>
          <w:sz w:val="20"/>
        </w:rPr>
      </w:pPr>
      <w:r w:rsidRPr="00013ADA">
        <w:rPr>
          <w:rFonts w:ascii="Verdana" w:hAnsi="Verdana"/>
          <w:b/>
          <w:sz w:val="20"/>
        </w:rPr>
        <w:t>Por la Acumulación (interrelación d</w:t>
      </w:r>
      <w:r w:rsidR="001176EB" w:rsidRPr="00013ADA">
        <w:rPr>
          <w:rFonts w:ascii="Verdana" w:hAnsi="Verdana"/>
          <w:b/>
          <w:sz w:val="20"/>
        </w:rPr>
        <w:t xml:space="preserve">e acciones y/o efectos) (AC): </w:t>
      </w:r>
    </w:p>
    <w:p w14:paraId="67759C90" w14:textId="77777777" w:rsidR="001176EB" w:rsidRPr="001176EB" w:rsidRDefault="00603143" w:rsidP="0024108B">
      <w:pPr>
        <w:pStyle w:val="Prrafodelista"/>
        <w:numPr>
          <w:ilvl w:val="0"/>
          <w:numId w:val="20"/>
        </w:numPr>
        <w:jc w:val="both"/>
        <w:rPr>
          <w:rFonts w:ascii="Verdana" w:hAnsi="Verdana"/>
          <w:sz w:val="18"/>
          <w:szCs w:val="20"/>
        </w:rPr>
      </w:pPr>
      <w:r w:rsidRPr="001176EB">
        <w:rPr>
          <w:rFonts w:ascii="Verdana" w:hAnsi="Verdana"/>
          <w:b/>
          <w:sz w:val="20"/>
        </w:rPr>
        <w:t>Simple:</w:t>
      </w:r>
      <w:r w:rsidRPr="001176EB">
        <w:rPr>
          <w:rFonts w:ascii="Verdana" w:hAnsi="Verdana"/>
          <w:sz w:val="20"/>
        </w:rPr>
        <w:t xml:space="preserve"> cuyo efecto se manifiesta sobre un solo componente ambiental (por ej. la construcción de un camino de penetración en el bo</w:t>
      </w:r>
      <w:r w:rsidR="001176EB">
        <w:rPr>
          <w:rFonts w:ascii="Verdana" w:hAnsi="Verdana"/>
          <w:sz w:val="20"/>
        </w:rPr>
        <w:t>sque incrementa el tránsito).</w:t>
      </w:r>
    </w:p>
    <w:p w14:paraId="0B852121" w14:textId="77777777" w:rsidR="001176EB" w:rsidRPr="001176EB" w:rsidRDefault="00603143" w:rsidP="0024108B">
      <w:pPr>
        <w:pStyle w:val="Prrafodelista"/>
        <w:numPr>
          <w:ilvl w:val="0"/>
          <w:numId w:val="20"/>
        </w:numPr>
        <w:jc w:val="both"/>
        <w:rPr>
          <w:rFonts w:ascii="Verdana" w:hAnsi="Verdana"/>
          <w:sz w:val="18"/>
          <w:szCs w:val="20"/>
        </w:rPr>
      </w:pPr>
      <w:r w:rsidRPr="001176EB">
        <w:rPr>
          <w:rFonts w:ascii="Verdana" w:hAnsi="Verdana"/>
          <w:b/>
          <w:sz w:val="20"/>
        </w:rPr>
        <w:t>Acumulativo:</w:t>
      </w:r>
      <w:r w:rsidRPr="001176EB">
        <w:rPr>
          <w:rFonts w:ascii="Verdana" w:hAnsi="Verdana"/>
          <w:sz w:val="20"/>
        </w:rPr>
        <w:t xml:space="preserve"> cuyo efecto al prolongarse en el tiempo incrementa progresivamente su gravedad al carecer de mecanismos de eliminación temporal similar al incremento causante del impacto (por ej., construcción de un área recreativa junto a un camino de penetración en el bosque). </w:t>
      </w:r>
    </w:p>
    <w:p w14:paraId="147F3AD3" w14:textId="77777777" w:rsidR="001176EB" w:rsidRPr="00013ADA" w:rsidRDefault="00603143" w:rsidP="0024108B">
      <w:pPr>
        <w:jc w:val="both"/>
        <w:rPr>
          <w:rFonts w:ascii="Verdana" w:hAnsi="Verdana"/>
          <w:b/>
          <w:sz w:val="20"/>
        </w:rPr>
      </w:pPr>
      <w:r w:rsidRPr="00013ADA">
        <w:rPr>
          <w:rFonts w:ascii="Verdana" w:hAnsi="Verdana"/>
          <w:b/>
          <w:sz w:val="20"/>
        </w:rPr>
        <w:t xml:space="preserve">Por </w:t>
      </w:r>
      <w:r w:rsidR="001176EB" w:rsidRPr="00013ADA">
        <w:rPr>
          <w:rFonts w:ascii="Verdana" w:hAnsi="Verdana"/>
          <w:b/>
          <w:sz w:val="20"/>
        </w:rPr>
        <w:t>la relación causa-efecto (EF):</w:t>
      </w:r>
    </w:p>
    <w:p w14:paraId="56E05A64" w14:textId="77777777" w:rsidR="001176EB" w:rsidRPr="001176EB" w:rsidRDefault="00603143" w:rsidP="0024108B">
      <w:pPr>
        <w:pStyle w:val="Prrafodelista"/>
        <w:numPr>
          <w:ilvl w:val="0"/>
          <w:numId w:val="21"/>
        </w:numPr>
        <w:jc w:val="both"/>
        <w:rPr>
          <w:rFonts w:ascii="Verdana" w:hAnsi="Verdana"/>
          <w:sz w:val="18"/>
          <w:szCs w:val="20"/>
        </w:rPr>
      </w:pPr>
      <w:r w:rsidRPr="001176EB">
        <w:rPr>
          <w:rFonts w:ascii="Verdana" w:hAnsi="Verdana"/>
          <w:b/>
          <w:sz w:val="20"/>
        </w:rPr>
        <w:t>Directo:</w:t>
      </w:r>
      <w:r w:rsidRPr="001176EB">
        <w:rPr>
          <w:rFonts w:ascii="Verdana" w:hAnsi="Verdana"/>
          <w:sz w:val="20"/>
        </w:rPr>
        <w:t xml:space="preserve"> cuyo efecto tiene incidencia inmediata en algún factor ambiental (por ej. tala</w:t>
      </w:r>
      <w:r w:rsidR="001176EB">
        <w:rPr>
          <w:rFonts w:ascii="Verdana" w:hAnsi="Verdana"/>
          <w:sz w:val="20"/>
        </w:rPr>
        <w:t xml:space="preserve"> de árboles en zona boscosa). </w:t>
      </w:r>
    </w:p>
    <w:p w14:paraId="13815753" w14:textId="77777777" w:rsidR="001176EB" w:rsidRPr="001176EB" w:rsidRDefault="00603143" w:rsidP="0024108B">
      <w:pPr>
        <w:pStyle w:val="Prrafodelista"/>
        <w:numPr>
          <w:ilvl w:val="0"/>
          <w:numId w:val="21"/>
        </w:numPr>
        <w:jc w:val="both"/>
        <w:rPr>
          <w:rFonts w:ascii="Verdana" w:hAnsi="Verdana"/>
          <w:sz w:val="18"/>
          <w:szCs w:val="20"/>
        </w:rPr>
      </w:pPr>
      <w:r w:rsidRPr="001176EB">
        <w:rPr>
          <w:rFonts w:ascii="Verdana" w:hAnsi="Verdana"/>
          <w:b/>
          <w:sz w:val="20"/>
        </w:rPr>
        <w:t>Indirecto o Secundario</w:t>
      </w:r>
      <w:r w:rsidRPr="001176EB">
        <w:rPr>
          <w:rFonts w:ascii="Verdana" w:hAnsi="Verdana"/>
          <w:sz w:val="20"/>
        </w:rPr>
        <w:t xml:space="preserve">: cuyo efecto supone una incidencia inmediata en relación a un factor ambiental con otro (por ej. degradación de la vegetación como consecuencia de la lluvia ácida). </w:t>
      </w:r>
    </w:p>
    <w:p w14:paraId="373B1014" w14:textId="77777777" w:rsidR="001176EB" w:rsidRPr="00013ADA" w:rsidRDefault="001176EB" w:rsidP="0024108B">
      <w:pPr>
        <w:jc w:val="both"/>
        <w:rPr>
          <w:rFonts w:ascii="Verdana" w:hAnsi="Verdana"/>
          <w:b/>
          <w:sz w:val="20"/>
        </w:rPr>
      </w:pPr>
      <w:r w:rsidRPr="00013ADA">
        <w:rPr>
          <w:rFonts w:ascii="Verdana" w:hAnsi="Verdana"/>
          <w:b/>
          <w:sz w:val="20"/>
        </w:rPr>
        <w:t xml:space="preserve">Por su periodicidad (PR): </w:t>
      </w:r>
    </w:p>
    <w:p w14:paraId="21C80878" w14:textId="77777777" w:rsidR="001176EB" w:rsidRPr="001D1B86" w:rsidRDefault="001176EB" w:rsidP="0024108B">
      <w:pPr>
        <w:pStyle w:val="Prrafodelista"/>
        <w:numPr>
          <w:ilvl w:val="0"/>
          <w:numId w:val="22"/>
        </w:numPr>
        <w:jc w:val="both"/>
        <w:rPr>
          <w:rFonts w:ascii="Verdana" w:hAnsi="Verdana"/>
          <w:sz w:val="20"/>
          <w:szCs w:val="20"/>
        </w:rPr>
      </w:pPr>
      <w:r w:rsidRPr="001D1B86">
        <w:rPr>
          <w:rFonts w:ascii="Verdana" w:hAnsi="Verdana"/>
          <w:b/>
          <w:sz w:val="20"/>
          <w:szCs w:val="20"/>
        </w:rPr>
        <w:t>C</w:t>
      </w:r>
      <w:r w:rsidR="00603143" w:rsidRPr="001D1B86">
        <w:rPr>
          <w:rFonts w:ascii="Verdana" w:hAnsi="Verdana"/>
          <w:b/>
          <w:sz w:val="20"/>
          <w:szCs w:val="20"/>
        </w:rPr>
        <w:t>ontinuo:</w:t>
      </w:r>
      <w:r w:rsidR="00603143" w:rsidRPr="001D1B86">
        <w:rPr>
          <w:rFonts w:ascii="Verdana" w:hAnsi="Verdana"/>
          <w:sz w:val="20"/>
          <w:szCs w:val="20"/>
        </w:rPr>
        <w:t xml:space="preserve"> cuyo efecto se manifiesta a través de alteraciones regulares en su perman</w:t>
      </w:r>
      <w:r w:rsidRPr="001D1B86">
        <w:rPr>
          <w:rFonts w:ascii="Verdana" w:hAnsi="Verdana"/>
          <w:sz w:val="20"/>
          <w:szCs w:val="20"/>
        </w:rPr>
        <w:t>encia (por ej. las canteras).</w:t>
      </w:r>
    </w:p>
    <w:p w14:paraId="26D3FD02" w14:textId="11F9B425" w:rsidR="00603143" w:rsidRPr="001D1B86" w:rsidRDefault="00603143" w:rsidP="0024108B">
      <w:pPr>
        <w:pStyle w:val="Prrafodelista"/>
        <w:numPr>
          <w:ilvl w:val="0"/>
          <w:numId w:val="22"/>
        </w:numPr>
        <w:jc w:val="both"/>
        <w:rPr>
          <w:rFonts w:ascii="Verdana" w:hAnsi="Verdana"/>
          <w:sz w:val="20"/>
          <w:szCs w:val="20"/>
        </w:rPr>
      </w:pPr>
      <w:r w:rsidRPr="001D1B86">
        <w:rPr>
          <w:rFonts w:ascii="Verdana" w:hAnsi="Verdana"/>
          <w:b/>
          <w:sz w:val="20"/>
          <w:szCs w:val="20"/>
        </w:rPr>
        <w:t>Discontinuo:</w:t>
      </w:r>
      <w:r w:rsidRPr="001D1B86">
        <w:rPr>
          <w:rFonts w:ascii="Verdana" w:hAnsi="Verdana"/>
          <w:sz w:val="20"/>
          <w:szCs w:val="20"/>
        </w:rPr>
        <w:t xml:space="preserve"> cuyo efecto se manifiesta a través de alteraciones irregulares en su permanencia (por ej. las industrias poco contaminantes que eventualmente desprendan sustancias contaminantes).</w:t>
      </w:r>
    </w:p>
    <w:p w14:paraId="3380AD09" w14:textId="7263EF8F" w:rsidR="001176EB" w:rsidRDefault="001176EB" w:rsidP="0024108B">
      <w:pPr>
        <w:pStyle w:val="Prrafodelista"/>
        <w:numPr>
          <w:ilvl w:val="0"/>
          <w:numId w:val="22"/>
        </w:numPr>
        <w:jc w:val="both"/>
        <w:rPr>
          <w:rFonts w:ascii="Verdana" w:hAnsi="Verdana"/>
          <w:sz w:val="20"/>
          <w:szCs w:val="20"/>
        </w:rPr>
      </w:pPr>
      <w:r w:rsidRPr="001D1B86">
        <w:rPr>
          <w:rFonts w:ascii="Verdana" w:hAnsi="Verdana"/>
          <w:b/>
          <w:sz w:val="20"/>
          <w:szCs w:val="20"/>
        </w:rPr>
        <w:t>Periódico:</w:t>
      </w:r>
      <w:r w:rsidRPr="001D1B86">
        <w:rPr>
          <w:rFonts w:ascii="Verdana" w:hAnsi="Verdana"/>
          <w:sz w:val="20"/>
          <w:szCs w:val="20"/>
        </w:rPr>
        <w:t xml:space="preserve"> cuyo efecto se manifiesta por acción intermitente y continua (por ej. incendios forestales en verano). En la siguiente Tabla de Valoración de Impactos se puede observar los tipos de impactos descriptos y los valores asignados según la magnitud de la alteración</w:t>
      </w:r>
    </w:p>
    <w:p w14:paraId="7EEA4498" w14:textId="7B794CCC" w:rsidR="001D1B86" w:rsidRPr="001D1B86" w:rsidRDefault="001D1B86" w:rsidP="0024108B">
      <w:pPr>
        <w:pStyle w:val="Descripcin"/>
        <w:jc w:val="both"/>
        <w:rPr>
          <w:rFonts w:ascii="Verdana" w:hAnsi="Verdana"/>
          <w:sz w:val="20"/>
          <w:szCs w:val="20"/>
        </w:rPr>
      </w:pPr>
      <w:r w:rsidRPr="001D1B86">
        <w:rPr>
          <w:rFonts w:ascii="Verdana" w:hAnsi="Verdana"/>
          <w:sz w:val="20"/>
          <w:szCs w:val="20"/>
        </w:rPr>
        <w:t xml:space="preserve">Tabla </w:t>
      </w:r>
      <w:r w:rsidRPr="001D1B86">
        <w:rPr>
          <w:rFonts w:ascii="Verdana" w:hAnsi="Verdana"/>
          <w:sz w:val="20"/>
          <w:szCs w:val="20"/>
        </w:rPr>
        <w:fldChar w:fldCharType="begin"/>
      </w:r>
      <w:r w:rsidRPr="001D1B86">
        <w:rPr>
          <w:rFonts w:ascii="Verdana" w:hAnsi="Verdana"/>
          <w:sz w:val="20"/>
          <w:szCs w:val="20"/>
        </w:rPr>
        <w:instrText xml:space="preserve"> SEQ Tabla \* ARABIC </w:instrText>
      </w:r>
      <w:r w:rsidRPr="001D1B86">
        <w:rPr>
          <w:rFonts w:ascii="Verdana" w:hAnsi="Verdana"/>
          <w:sz w:val="20"/>
          <w:szCs w:val="20"/>
        </w:rPr>
        <w:fldChar w:fldCharType="separate"/>
      </w:r>
      <w:r w:rsidR="00D60B29">
        <w:rPr>
          <w:rFonts w:ascii="Verdana" w:hAnsi="Verdana"/>
          <w:noProof/>
          <w:sz w:val="20"/>
          <w:szCs w:val="20"/>
        </w:rPr>
        <w:t>3</w:t>
      </w:r>
      <w:r w:rsidRPr="001D1B86">
        <w:rPr>
          <w:rFonts w:ascii="Verdana" w:hAnsi="Verdana"/>
          <w:sz w:val="20"/>
          <w:szCs w:val="20"/>
        </w:rPr>
        <w:fldChar w:fldCharType="end"/>
      </w:r>
      <w:r w:rsidRPr="001D1B86">
        <w:rPr>
          <w:rFonts w:ascii="Verdana" w:hAnsi="Verdana"/>
          <w:sz w:val="20"/>
          <w:szCs w:val="20"/>
        </w:rPr>
        <w:t>: tabla de valoración de impacto</w:t>
      </w:r>
    </w:p>
    <w:tbl>
      <w:tblPr>
        <w:tblW w:w="7654" w:type="dxa"/>
        <w:tblCellMar>
          <w:left w:w="70" w:type="dxa"/>
          <w:right w:w="70" w:type="dxa"/>
        </w:tblCellMar>
        <w:tblLook w:val="04A0" w:firstRow="1" w:lastRow="0" w:firstColumn="1" w:lastColumn="0" w:noHBand="0" w:noVBand="1"/>
      </w:tblPr>
      <w:tblGrid>
        <w:gridCol w:w="3329"/>
        <w:gridCol w:w="566"/>
        <w:gridCol w:w="3466"/>
        <w:gridCol w:w="364"/>
      </w:tblGrid>
      <w:tr w:rsidR="001D1B86" w:rsidRPr="001D1B86" w14:paraId="57F51C06" w14:textId="77777777" w:rsidTr="0075409D">
        <w:trPr>
          <w:trHeight w:val="300"/>
        </w:trPr>
        <w:tc>
          <w:tcPr>
            <w:tcW w:w="3824"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14:paraId="2E0B1238" w14:textId="77777777" w:rsidR="001D1B86" w:rsidRPr="001D1B86" w:rsidRDefault="001D1B86" w:rsidP="0024108B">
            <w:pPr>
              <w:spacing w:after="0" w:line="240" w:lineRule="auto"/>
              <w:jc w:val="both"/>
              <w:rPr>
                <w:rFonts w:ascii="Verdana" w:eastAsia="Times New Roman" w:hAnsi="Verdana" w:cs="Calibri"/>
                <w:b/>
                <w:bCs/>
                <w:color w:val="000000"/>
                <w:sz w:val="18"/>
                <w:szCs w:val="18"/>
                <w:lang w:eastAsia="es-CO"/>
              </w:rPr>
            </w:pPr>
            <w:r w:rsidRPr="001D1B86">
              <w:rPr>
                <w:rFonts w:ascii="Verdana" w:eastAsia="Times New Roman" w:hAnsi="Verdana" w:cs="Calibri"/>
                <w:b/>
                <w:bCs/>
                <w:color w:val="000000"/>
                <w:sz w:val="18"/>
                <w:szCs w:val="18"/>
                <w:lang w:eastAsia="es-CO"/>
              </w:rPr>
              <w:t>POR VARIACIÓN DE CALIDAD</w:t>
            </w:r>
          </w:p>
        </w:tc>
        <w:tc>
          <w:tcPr>
            <w:tcW w:w="3830" w:type="dxa"/>
            <w:gridSpan w:val="2"/>
            <w:tcBorders>
              <w:top w:val="single" w:sz="4" w:space="0" w:color="auto"/>
              <w:left w:val="single" w:sz="4" w:space="0" w:color="auto"/>
              <w:bottom w:val="single" w:sz="4" w:space="0" w:color="auto"/>
              <w:right w:val="single" w:sz="4" w:space="0" w:color="auto"/>
            </w:tcBorders>
            <w:shd w:val="clear" w:color="000000" w:fill="D9D9D9"/>
            <w:hideMark/>
          </w:tcPr>
          <w:p w14:paraId="79C6BAB1" w14:textId="77777777" w:rsidR="001D1B86" w:rsidRPr="001D1B86" w:rsidRDefault="001D1B86" w:rsidP="0024108B">
            <w:pPr>
              <w:spacing w:after="0" w:line="240" w:lineRule="auto"/>
              <w:jc w:val="both"/>
              <w:rPr>
                <w:rFonts w:ascii="Verdana" w:eastAsia="Times New Roman" w:hAnsi="Verdana" w:cs="Calibri"/>
                <w:b/>
                <w:bCs/>
                <w:color w:val="000000"/>
                <w:sz w:val="18"/>
                <w:szCs w:val="18"/>
                <w:lang w:eastAsia="es-CO"/>
              </w:rPr>
            </w:pPr>
            <w:r w:rsidRPr="001D1B86">
              <w:rPr>
                <w:rFonts w:ascii="Verdana" w:eastAsia="Times New Roman" w:hAnsi="Verdana" w:cs="Calibri"/>
                <w:b/>
                <w:bCs/>
                <w:color w:val="000000"/>
                <w:sz w:val="18"/>
                <w:szCs w:val="18"/>
                <w:lang w:eastAsia="es-CO"/>
              </w:rPr>
              <w:t>INTENSIDAD (IN)</w:t>
            </w:r>
          </w:p>
        </w:tc>
      </w:tr>
      <w:tr w:rsidR="001D1B86" w:rsidRPr="001D1B86" w14:paraId="66852B8D" w14:textId="77777777" w:rsidTr="0075409D">
        <w:trPr>
          <w:trHeight w:val="300"/>
        </w:trPr>
        <w:tc>
          <w:tcPr>
            <w:tcW w:w="3329" w:type="dxa"/>
            <w:tcBorders>
              <w:top w:val="single" w:sz="4" w:space="0" w:color="auto"/>
              <w:left w:val="single" w:sz="4" w:space="0" w:color="auto"/>
              <w:bottom w:val="single" w:sz="4" w:space="0" w:color="auto"/>
              <w:right w:val="single" w:sz="4" w:space="0" w:color="auto"/>
            </w:tcBorders>
            <w:shd w:val="clear" w:color="auto" w:fill="auto"/>
            <w:noWrap/>
            <w:hideMark/>
          </w:tcPr>
          <w:p w14:paraId="7140F89B" w14:textId="77777777" w:rsidR="001D1B86" w:rsidRPr="001D1B86" w:rsidRDefault="001D1B86" w:rsidP="0024108B">
            <w:pPr>
              <w:spacing w:after="0" w:line="240" w:lineRule="auto"/>
              <w:jc w:val="both"/>
              <w:rPr>
                <w:rFonts w:ascii="Verdana" w:eastAsia="Times New Roman" w:hAnsi="Verdana" w:cs="Calibri"/>
                <w:color w:val="000000"/>
                <w:sz w:val="18"/>
                <w:szCs w:val="18"/>
                <w:lang w:eastAsia="es-CO"/>
              </w:rPr>
            </w:pPr>
            <w:r w:rsidRPr="001D1B86">
              <w:rPr>
                <w:rFonts w:ascii="Verdana" w:eastAsia="Times New Roman" w:hAnsi="Verdana" w:cs="Calibri"/>
                <w:color w:val="000000"/>
                <w:sz w:val="18"/>
                <w:szCs w:val="18"/>
                <w:lang w:eastAsia="es-CO"/>
              </w:rPr>
              <w:t>Impacto positivo</w:t>
            </w:r>
          </w:p>
        </w:tc>
        <w:tc>
          <w:tcPr>
            <w:tcW w:w="495" w:type="dxa"/>
            <w:tcBorders>
              <w:top w:val="single" w:sz="4" w:space="0" w:color="auto"/>
              <w:left w:val="single" w:sz="4" w:space="0" w:color="auto"/>
              <w:bottom w:val="single" w:sz="4" w:space="0" w:color="auto"/>
              <w:right w:val="single" w:sz="4" w:space="0" w:color="auto"/>
            </w:tcBorders>
            <w:shd w:val="clear" w:color="auto" w:fill="auto"/>
            <w:noWrap/>
            <w:hideMark/>
          </w:tcPr>
          <w:p w14:paraId="648E37C2" w14:textId="77777777" w:rsidR="001D1B86" w:rsidRPr="001D1B86" w:rsidRDefault="001D1B86" w:rsidP="0024108B">
            <w:pPr>
              <w:spacing w:after="0" w:line="240" w:lineRule="auto"/>
              <w:jc w:val="both"/>
              <w:rPr>
                <w:rFonts w:ascii="Verdana" w:eastAsia="Times New Roman" w:hAnsi="Verdana" w:cs="Calibri"/>
                <w:color w:val="000000"/>
                <w:sz w:val="18"/>
                <w:szCs w:val="18"/>
                <w:lang w:eastAsia="es-CO"/>
              </w:rPr>
            </w:pPr>
            <w:r w:rsidRPr="001D1B86">
              <w:rPr>
                <w:rFonts w:ascii="Verdana" w:eastAsia="Times New Roman" w:hAnsi="Verdana" w:cs="Calibri"/>
                <w:color w:val="000000"/>
                <w:sz w:val="18"/>
                <w:szCs w:val="18"/>
                <w:lang w:eastAsia="es-CO"/>
              </w:rPr>
              <w:t>-</w:t>
            </w:r>
          </w:p>
        </w:tc>
        <w:tc>
          <w:tcPr>
            <w:tcW w:w="3466" w:type="dxa"/>
            <w:tcBorders>
              <w:top w:val="single" w:sz="4" w:space="0" w:color="auto"/>
              <w:left w:val="single" w:sz="4" w:space="0" w:color="auto"/>
              <w:bottom w:val="single" w:sz="4" w:space="0" w:color="auto"/>
              <w:right w:val="single" w:sz="4" w:space="0" w:color="auto"/>
            </w:tcBorders>
            <w:shd w:val="clear" w:color="auto" w:fill="auto"/>
            <w:noWrap/>
            <w:hideMark/>
          </w:tcPr>
          <w:p w14:paraId="3EFE0B95" w14:textId="77777777" w:rsidR="001D1B86" w:rsidRPr="001D1B86" w:rsidRDefault="001D1B86" w:rsidP="0024108B">
            <w:pPr>
              <w:spacing w:after="0" w:line="240" w:lineRule="auto"/>
              <w:jc w:val="both"/>
              <w:rPr>
                <w:rFonts w:ascii="Verdana" w:eastAsia="Times New Roman" w:hAnsi="Verdana" w:cs="Calibri"/>
                <w:color w:val="000000"/>
                <w:sz w:val="18"/>
                <w:szCs w:val="18"/>
                <w:lang w:eastAsia="es-CO"/>
              </w:rPr>
            </w:pPr>
            <w:r w:rsidRPr="001D1B86">
              <w:rPr>
                <w:rFonts w:ascii="Verdana" w:eastAsia="Times New Roman" w:hAnsi="Verdana" w:cs="Calibri"/>
                <w:color w:val="000000"/>
                <w:sz w:val="18"/>
                <w:szCs w:val="18"/>
                <w:lang w:eastAsia="es-CO"/>
              </w:rPr>
              <w:t>Baja</w:t>
            </w:r>
          </w:p>
        </w:tc>
        <w:tc>
          <w:tcPr>
            <w:tcW w:w="364" w:type="dxa"/>
            <w:tcBorders>
              <w:top w:val="nil"/>
              <w:left w:val="single" w:sz="4" w:space="0" w:color="auto"/>
              <w:bottom w:val="nil"/>
              <w:right w:val="single" w:sz="8" w:space="0" w:color="auto"/>
            </w:tcBorders>
            <w:shd w:val="clear" w:color="auto" w:fill="auto"/>
            <w:noWrap/>
            <w:hideMark/>
          </w:tcPr>
          <w:p w14:paraId="330F2181" w14:textId="77777777" w:rsidR="001D1B86" w:rsidRPr="001D1B86" w:rsidRDefault="001D1B86" w:rsidP="0024108B">
            <w:pPr>
              <w:spacing w:after="0" w:line="240" w:lineRule="auto"/>
              <w:jc w:val="both"/>
              <w:rPr>
                <w:rFonts w:ascii="Calibri" w:eastAsia="Times New Roman" w:hAnsi="Calibri" w:cs="Calibri"/>
                <w:color w:val="000000"/>
                <w:sz w:val="18"/>
                <w:szCs w:val="18"/>
                <w:lang w:eastAsia="es-CO"/>
              </w:rPr>
            </w:pPr>
            <w:r w:rsidRPr="001D1B86">
              <w:rPr>
                <w:rFonts w:ascii="Calibri" w:eastAsia="Times New Roman" w:hAnsi="Calibri" w:cs="Calibri"/>
                <w:color w:val="000000"/>
                <w:sz w:val="18"/>
                <w:szCs w:val="18"/>
                <w:lang w:eastAsia="es-CO"/>
              </w:rPr>
              <w:t>1</w:t>
            </w:r>
          </w:p>
        </w:tc>
      </w:tr>
      <w:tr w:rsidR="001D1B86" w:rsidRPr="001D1B86" w14:paraId="6A4914D5" w14:textId="77777777" w:rsidTr="0075409D">
        <w:trPr>
          <w:trHeight w:val="300"/>
        </w:trPr>
        <w:tc>
          <w:tcPr>
            <w:tcW w:w="3329" w:type="dxa"/>
            <w:tcBorders>
              <w:top w:val="single" w:sz="4" w:space="0" w:color="auto"/>
              <w:left w:val="single" w:sz="4" w:space="0" w:color="auto"/>
              <w:bottom w:val="single" w:sz="4" w:space="0" w:color="auto"/>
              <w:right w:val="single" w:sz="4" w:space="0" w:color="auto"/>
            </w:tcBorders>
            <w:shd w:val="clear" w:color="000000" w:fill="D9D9D9"/>
            <w:noWrap/>
            <w:hideMark/>
          </w:tcPr>
          <w:p w14:paraId="1DE4AA53" w14:textId="77777777" w:rsidR="001D1B86" w:rsidRPr="001D1B86" w:rsidRDefault="001D1B86" w:rsidP="0024108B">
            <w:pPr>
              <w:spacing w:after="0" w:line="240" w:lineRule="auto"/>
              <w:jc w:val="both"/>
              <w:rPr>
                <w:rFonts w:ascii="Verdana" w:eastAsia="Times New Roman" w:hAnsi="Verdana" w:cs="Calibri"/>
                <w:color w:val="000000"/>
                <w:sz w:val="18"/>
                <w:szCs w:val="18"/>
                <w:lang w:eastAsia="es-CO"/>
              </w:rPr>
            </w:pPr>
            <w:r w:rsidRPr="001D1B86">
              <w:rPr>
                <w:rFonts w:ascii="Verdana" w:eastAsia="Times New Roman" w:hAnsi="Verdana" w:cs="Calibri"/>
                <w:color w:val="000000"/>
                <w:sz w:val="18"/>
                <w:szCs w:val="18"/>
                <w:lang w:eastAsia="es-CO"/>
              </w:rPr>
              <w:t xml:space="preserve">Impacto Negativo </w:t>
            </w:r>
          </w:p>
        </w:tc>
        <w:tc>
          <w:tcPr>
            <w:tcW w:w="495" w:type="dxa"/>
            <w:tcBorders>
              <w:top w:val="single" w:sz="4" w:space="0" w:color="auto"/>
              <w:left w:val="single" w:sz="4" w:space="0" w:color="auto"/>
              <w:bottom w:val="single" w:sz="4" w:space="0" w:color="auto"/>
              <w:right w:val="single" w:sz="4" w:space="0" w:color="auto"/>
            </w:tcBorders>
            <w:shd w:val="clear" w:color="000000" w:fill="D9D9D9"/>
            <w:noWrap/>
            <w:hideMark/>
          </w:tcPr>
          <w:p w14:paraId="6866ED6B" w14:textId="77777777" w:rsidR="001D1B86" w:rsidRPr="001D1B86" w:rsidRDefault="001D1B86" w:rsidP="0024108B">
            <w:pPr>
              <w:spacing w:after="0" w:line="240" w:lineRule="auto"/>
              <w:jc w:val="both"/>
              <w:rPr>
                <w:rFonts w:ascii="Verdana" w:eastAsia="Times New Roman" w:hAnsi="Verdana" w:cs="Calibri"/>
                <w:color w:val="000000"/>
                <w:sz w:val="18"/>
                <w:szCs w:val="18"/>
                <w:lang w:eastAsia="es-CO"/>
              </w:rPr>
            </w:pPr>
            <w:r w:rsidRPr="001D1B86">
              <w:rPr>
                <w:rFonts w:ascii="Verdana" w:eastAsia="Times New Roman" w:hAnsi="Verdana" w:cs="Calibri"/>
                <w:color w:val="000000"/>
                <w:sz w:val="18"/>
                <w:szCs w:val="18"/>
                <w:lang w:eastAsia="es-CO"/>
              </w:rPr>
              <w:t>+</w:t>
            </w:r>
          </w:p>
        </w:tc>
        <w:tc>
          <w:tcPr>
            <w:tcW w:w="3466"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FAF15B6" w14:textId="77777777" w:rsidR="001D1B86" w:rsidRPr="001D1B86" w:rsidRDefault="001D1B86" w:rsidP="0024108B">
            <w:pPr>
              <w:spacing w:after="0" w:line="240" w:lineRule="auto"/>
              <w:jc w:val="both"/>
              <w:rPr>
                <w:rFonts w:ascii="Verdana" w:eastAsia="Times New Roman" w:hAnsi="Verdana" w:cs="Calibri"/>
                <w:color w:val="000000"/>
                <w:sz w:val="18"/>
                <w:szCs w:val="18"/>
                <w:lang w:eastAsia="es-CO"/>
              </w:rPr>
            </w:pPr>
            <w:r w:rsidRPr="001D1B86">
              <w:rPr>
                <w:rFonts w:ascii="Verdana" w:eastAsia="Times New Roman" w:hAnsi="Verdana" w:cs="Calibri"/>
                <w:color w:val="000000"/>
                <w:sz w:val="18"/>
                <w:szCs w:val="18"/>
                <w:lang w:eastAsia="es-CO"/>
              </w:rPr>
              <w:t>Media</w:t>
            </w:r>
          </w:p>
        </w:tc>
        <w:tc>
          <w:tcPr>
            <w:tcW w:w="364" w:type="dxa"/>
            <w:tcBorders>
              <w:top w:val="nil"/>
              <w:left w:val="single" w:sz="4" w:space="0" w:color="auto"/>
              <w:bottom w:val="nil"/>
              <w:right w:val="single" w:sz="8" w:space="0" w:color="auto"/>
            </w:tcBorders>
            <w:shd w:val="clear" w:color="000000" w:fill="D9D9D9"/>
            <w:noWrap/>
            <w:hideMark/>
          </w:tcPr>
          <w:p w14:paraId="0AE0B9EB" w14:textId="77777777" w:rsidR="001D1B86" w:rsidRPr="001D1B86" w:rsidRDefault="001D1B86" w:rsidP="0024108B">
            <w:pPr>
              <w:spacing w:after="0" w:line="240" w:lineRule="auto"/>
              <w:jc w:val="both"/>
              <w:rPr>
                <w:rFonts w:ascii="Calibri" w:eastAsia="Times New Roman" w:hAnsi="Calibri" w:cs="Calibri"/>
                <w:color w:val="000000"/>
                <w:sz w:val="18"/>
                <w:szCs w:val="18"/>
                <w:lang w:eastAsia="es-CO"/>
              </w:rPr>
            </w:pPr>
            <w:r w:rsidRPr="001D1B86">
              <w:rPr>
                <w:rFonts w:ascii="Calibri" w:eastAsia="Times New Roman" w:hAnsi="Calibri" w:cs="Calibri"/>
                <w:color w:val="000000"/>
                <w:sz w:val="18"/>
                <w:szCs w:val="18"/>
                <w:lang w:eastAsia="es-CO"/>
              </w:rPr>
              <w:t>2</w:t>
            </w:r>
          </w:p>
        </w:tc>
      </w:tr>
      <w:tr w:rsidR="001D1B86" w:rsidRPr="001D1B86" w14:paraId="223A4186" w14:textId="77777777" w:rsidTr="0075409D">
        <w:trPr>
          <w:trHeight w:val="300"/>
        </w:trPr>
        <w:tc>
          <w:tcPr>
            <w:tcW w:w="3329" w:type="dxa"/>
            <w:tcBorders>
              <w:top w:val="single" w:sz="4" w:space="0" w:color="auto"/>
              <w:left w:val="single" w:sz="4" w:space="0" w:color="auto"/>
              <w:bottom w:val="single" w:sz="4" w:space="0" w:color="auto"/>
              <w:right w:val="single" w:sz="4" w:space="0" w:color="auto"/>
            </w:tcBorders>
            <w:shd w:val="clear" w:color="auto" w:fill="auto"/>
            <w:noWrap/>
            <w:hideMark/>
          </w:tcPr>
          <w:p w14:paraId="10B10C85" w14:textId="77777777" w:rsidR="001D1B86" w:rsidRPr="001D1B86" w:rsidRDefault="001D1B86" w:rsidP="0024108B">
            <w:pPr>
              <w:spacing w:after="0" w:line="240" w:lineRule="auto"/>
              <w:jc w:val="both"/>
              <w:rPr>
                <w:rFonts w:ascii="Verdana" w:eastAsia="Times New Roman" w:hAnsi="Verdana" w:cs="Calibri"/>
                <w:color w:val="000000"/>
                <w:sz w:val="18"/>
                <w:szCs w:val="18"/>
                <w:lang w:eastAsia="es-CO"/>
              </w:rPr>
            </w:pPr>
            <w:r w:rsidRPr="001D1B86">
              <w:rPr>
                <w:rFonts w:ascii="Verdana" w:eastAsia="Times New Roman" w:hAnsi="Verdana" w:cs="Calibri"/>
                <w:color w:val="000000"/>
                <w:sz w:val="18"/>
                <w:szCs w:val="18"/>
                <w:lang w:eastAsia="es-CO"/>
              </w:rPr>
              <w:t> </w:t>
            </w:r>
          </w:p>
        </w:tc>
        <w:tc>
          <w:tcPr>
            <w:tcW w:w="495" w:type="dxa"/>
            <w:tcBorders>
              <w:top w:val="single" w:sz="4" w:space="0" w:color="auto"/>
              <w:left w:val="single" w:sz="4" w:space="0" w:color="auto"/>
              <w:bottom w:val="single" w:sz="4" w:space="0" w:color="auto"/>
              <w:right w:val="single" w:sz="4" w:space="0" w:color="auto"/>
            </w:tcBorders>
            <w:shd w:val="clear" w:color="auto" w:fill="auto"/>
            <w:noWrap/>
            <w:hideMark/>
          </w:tcPr>
          <w:p w14:paraId="7339F553" w14:textId="77777777" w:rsidR="001D1B86" w:rsidRPr="001D1B86" w:rsidRDefault="001D1B86" w:rsidP="0024108B">
            <w:pPr>
              <w:spacing w:after="0" w:line="240" w:lineRule="auto"/>
              <w:jc w:val="both"/>
              <w:rPr>
                <w:rFonts w:ascii="Verdana" w:eastAsia="Times New Roman" w:hAnsi="Verdana" w:cs="Calibri"/>
                <w:color w:val="000000"/>
                <w:sz w:val="18"/>
                <w:szCs w:val="18"/>
                <w:lang w:eastAsia="es-CO"/>
              </w:rPr>
            </w:pPr>
            <w:r w:rsidRPr="001D1B86">
              <w:rPr>
                <w:rFonts w:ascii="Verdana" w:eastAsia="Times New Roman" w:hAnsi="Verdana" w:cs="Calibri"/>
                <w:color w:val="000000"/>
                <w:sz w:val="18"/>
                <w:szCs w:val="18"/>
                <w:lang w:eastAsia="es-CO"/>
              </w:rPr>
              <w:t> </w:t>
            </w:r>
          </w:p>
        </w:tc>
        <w:tc>
          <w:tcPr>
            <w:tcW w:w="34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855509" w14:textId="77777777" w:rsidR="001D1B86" w:rsidRPr="001D1B86" w:rsidRDefault="001D1B86" w:rsidP="0024108B">
            <w:pPr>
              <w:spacing w:after="0" w:line="240" w:lineRule="auto"/>
              <w:jc w:val="both"/>
              <w:rPr>
                <w:rFonts w:ascii="Verdana" w:eastAsia="Times New Roman" w:hAnsi="Verdana" w:cs="Calibri"/>
                <w:color w:val="000000"/>
                <w:sz w:val="18"/>
                <w:szCs w:val="18"/>
                <w:lang w:eastAsia="es-CO"/>
              </w:rPr>
            </w:pPr>
            <w:r w:rsidRPr="001D1B86">
              <w:rPr>
                <w:rFonts w:ascii="Verdana" w:eastAsia="Times New Roman" w:hAnsi="Verdana" w:cs="Calibri"/>
                <w:color w:val="000000"/>
                <w:sz w:val="18"/>
                <w:szCs w:val="18"/>
                <w:lang w:eastAsia="es-CO"/>
              </w:rPr>
              <w:t>Alta</w:t>
            </w:r>
          </w:p>
        </w:tc>
        <w:tc>
          <w:tcPr>
            <w:tcW w:w="364" w:type="dxa"/>
            <w:tcBorders>
              <w:top w:val="nil"/>
              <w:left w:val="single" w:sz="4" w:space="0" w:color="auto"/>
              <w:bottom w:val="nil"/>
              <w:right w:val="single" w:sz="8" w:space="0" w:color="auto"/>
            </w:tcBorders>
            <w:shd w:val="clear" w:color="auto" w:fill="auto"/>
            <w:noWrap/>
            <w:hideMark/>
          </w:tcPr>
          <w:p w14:paraId="431BF2B1" w14:textId="77777777" w:rsidR="001D1B86" w:rsidRPr="001D1B86" w:rsidRDefault="001D1B86" w:rsidP="0024108B">
            <w:pPr>
              <w:spacing w:after="0" w:line="240" w:lineRule="auto"/>
              <w:jc w:val="both"/>
              <w:rPr>
                <w:rFonts w:ascii="Calibri" w:eastAsia="Times New Roman" w:hAnsi="Calibri" w:cs="Calibri"/>
                <w:color w:val="000000"/>
                <w:sz w:val="18"/>
                <w:szCs w:val="18"/>
                <w:lang w:eastAsia="es-CO"/>
              </w:rPr>
            </w:pPr>
            <w:r w:rsidRPr="001D1B86">
              <w:rPr>
                <w:rFonts w:ascii="Calibri" w:eastAsia="Times New Roman" w:hAnsi="Calibri" w:cs="Calibri"/>
                <w:color w:val="000000"/>
                <w:sz w:val="18"/>
                <w:szCs w:val="18"/>
                <w:lang w:eastAsia="es-CO"/>
              </w:rPr>
              <w:t>4</w:t>
            </w:r>
          </w:p>
        </w:tc>
      </w:tr>
      <w:tr w:rsidR="001D1B86" w:rsidRPr="001D1B86" w14:paraId="5E4CFA17" w14:textId="77777777" w:rsidTr="0075409D">
        <w:trPr>
          <w:trHeight w:val="300"/>
        </w:trPr>
        <w:tc>
          <w:tcPr>
            <w:tcW w:w="3329" w:type="dxa"/>
            <w:tcBorders>
              <w:top w:val="single" w:sz="4" w:space="0" w:color="auto"/>
              <w:left w:val="single" w:sz="4" w:space="0" w:color="auto"/>
              <w:bottom w:val="single" w:sz="4" w:space="0" w:color="auto"/>
              <w:right w:val="single" w:sz="4" w:space="0" w:color="auto"/>
            </w:tcBorders>
            <w:shd w:val="clear" w:color="000000" w:fill="D9D9D9"/>
            <w:noWrap/>
            <w:hideMark/>
          </w:tcPr>
          <w:p w14:paraId="2FF087A0" w14:textId="77777777" w:rsidR="001D1B86" w:rsidRPr="001D1B86" w:rsidRDefault="001D1B86" w:rsidP="0024108B">
            <w:pPr>
              <w:spacing w:after="0" w:line="240" w:lineRule="auto"/>
              <w:jc w:val="both"/>
              <w:rPr>
                <w:rFonts w:ascii="Verdana" w:eastAsia="Times New Roman" w:hAnsi="Verdana" w:cs="Calibri"/>
                <w:color w:val="000000"/>
                <w:sz w:val="18"/>
                <w:szCs w:val="18"/>
                <w:lang w:eastAsia="es-CO"/>
              </w:rPr>
            </w:pPr>
            <w:r w:rsidRPr="001D1B86">
              <w:rPr>
                <w:rFonts w:ascii="Verdana" w:eastAsia="Times New Roman" w:hAnsi="Verdana" w:cs="Calibri"/>
                <w:color w:val="000000"/>
                <w:sz w:val="18"/>
                <w:szCs w:val="18"/>
                <w:lang w:eastAsia="es-CO"/>
              </w:rPr>
              <w:t> </w:t>
            </w:r>
          </w:p>
        </w:tc>
        <w:tc>
          <w:tcPr>
            <w:tcW w:w="495" w:type="dxa"/>
            <w:tcBorders>
              <w:top w:val="single" w:sz="4" w:space="0" w:color="auto"/>
              <w:left w:val="single" w:sz="4" w:space="0" w:color="auto"/>
              <w:bottom w:val="single" w:sz="4" w:space="0" w:color="auto"/>
              <w:right w:val="single" w:sz="4" w:space="0" w:color="auto"/>
            </w:tcBorders>
            <w:shd w:val="clear" w:color="000000" w:fill="D9D9D9"/>
            <w:noWrap/>
            <w:hideMark/>
          </w:tcPr>
          <w:p w14:paraId="398FC5B7" w14:textId="77777777" w:rsidR="001D1B86" w:rsidRPr="001D1B86" w:rsidRDefault="001D1B86" w:rsidP="0024108B">
            <w:pPr>
              <w:spacing w:after="0" w:line="240" w:lineRule="auto"/>
              <w:jc w:val="both"/>
              <w:rPr>
                <w:rFonts w:ascii="Verdana" w:eastAsia="Times New Roman" w:hAnsi="Verdana" w:cs="Calibri"/>
                <w:color w:val="000000"/>
                <w:sz w:val="18"/>
                <w:szCs w:val="18"/>
                <w:lang w:eastAsia="es-CO"/>
              </w:rPr>
            </w:pPr>
            <w:r w:rsidRPr="001D1B86">
              <w:rPr>
                <w:rFonts w:ascii="Verdana" w:eastAsia="Times New Roman" w:hAnsi="Verdana" w:cs="Calibri"/>
                <w:color w:val="000000"/>
                <w:sz w:val="18"/>
                <w:szCs w:val="18"/>
                <w:lang w:eastAsia="es-CO"/>
              </w:rPr>
              <w:t> </w:t>
            </w:r>
          </w:p>
        </w:tc>
        <w:tc>
          <w:tcPr>
            <w:tcW w:w="3466"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BA0C6FC" w14:textId="77777777" w:rsidR="001D1B86" w:rsidRPr="001D1B86" w:rsidRDefault="001D1B86" w:rsidP="0024108B">
            <w:pPr>
              <w:spacing w:after="0" w:line="240" w:lineRule="auto"/>
              <w:jc w:val="both"/>
              <w:rPr>
                <w:rFonts w:ascii="Verdana" w:eastAsia="Times New Roman" w:hAnsi="Verdana" w:cs="Calibri"/>
                <w:color w:val="000000"/>
                <w:sz w:val="18"/>
                <w:szCs w:val="18"/>
                <w:lang w:eastAsia="es-CO"/>
              </w:rPr>
            </w:pPr>
            <w:r w:rsidRPr="001D1B86">
              <w:rPr>
                <w:rFonts w:ascii="Verdana" w:eastAsia="Times New Roman" w:hAnsi="Verdana" w:cs="Calibri"/>
                <w:color w:val="000000"/>
                <w:sz w:val="18"/>
                <w:szCs w:val="18"/>
                <w:lang w:eastAsia="es-CO"/>
              </w:rPr>
              <w:t>Muy Alta</w:t>
            </w:r>
          </w:p>
        </w:tc>
        <w:tc>
          <w:tcPr>
            <w:tcW w:w="364" w:type="dxa"/>
            <w:tcBorders>
              <w:top w:val="nil"/>
              <w:left w:val="single" w:sz="4" w:space="0" w:color="auto"/>
              <w:bottom w:val="nil"/>
              <w:right w:val="single" w:sz="8" w:space="0" w:color="auto"/>
            </w:tcBorders>
            <w:shd w:val="clear" w:color="000000" w:fill="D9D9D9"/>
            <w:noWrap/>
            <w:hideMark/>
          </w:tcPr>
          <w:p w14:paraId="41FE92A7" w14:textId="77777777" w:rsidR="001D1B86" w:rsidRPr="001D1B86" w:rsidRDefault="001D1B86" w:rsidP="0024108B">
            <w:pPr>
              <w:spacing w:after="0" w:line="240" w:lineRule="auto"/>
              <w:jc w:val="both"/>
              <w:rPr>
                <w:rFonts w:ascii="Calibri" w:eastAsia="Times New Roman" w:hAnsi="Calibri" w:cs="Calibri"/>
                <w:color w:val="000000"/>
                <w:sz w:val="18"/>
                <w:szCs w:val="18"/>
                <w:lang w:eastAsia="es-CO"/>
              </w:rPr>
            </w:pPr>
            <w:r w:rsidRPr="001D1B86">
              <w:rPr>
                <w:rFonts w:ascii="Calibri" w:eastAsia="Times New Roman" w:hAnsi="Calibri" w:cs="Calibri"/>
                <w:color w:val="000000"/>
                <w:sz w:val="18"/>
                <w:szCs w:val="18"/>
                <w:lang w:eastAsia="es-CO"/>
              </w:rPr>
              <w:t>8</w:t>
            </w:r>
          </w:p>
        </w:tc>
      </w:tr>
      <w:tr w:rsidR="001D1B86" w:rsidRPr="001D1B86" w14:paraId="603AE3E5" w14:textId="77777777" w:rsidTr="0075409D">
        <w:trPr>
          <w:trHeight w:val="315"/>
        </w:trPr>
        <w:tc>
          <w:tcPr>
            <w:tcW w:w="3329" w:type="dxa"/>
            <w:tcBorders>
              <w:top w:val="single" w:sz="4" w:space="0" w:color="auto"/>
              <w:left w:val="single" w:sz="4" w:space="0" w:color="auto"/>
              <w:bottom w:val="single" w:sz="4" w:space="0" w:color="auto"/>
              <w:right w:val="single" w:sz="4" w:space="0" w:color="auto"/>
            </w:tcBorders>
            <w:shd w:val="clear" w:color="auto" w:fill="auto"/>
            <w:noWrap/>
            <w:hideMark/>
          </w:tcPr>
          <w:p w14:paraId="4A233400" w14:textId="77777777" w:rsidR="001D1B86" w:rsidRPr="001D1B86" w:rsidRDefault="001D1B86" w:rsidP="0024108B">
            <w:pPr>
              <w:spacing w:after="0" w:line="240" w:lineRule="auto"/>
              <w:jc w:val="both"/>
              <w:rPr>
                <w:rFonts w:ascii="Verdana" w:eastAsia="Times New Roman" w:hAnsi="Verdana" w:cs="Calibri"/>
                <w:color w:val="000000"/>
                <w:sz w:val="18"/>
                <w:szCs w:val="18"/>
                <w:lang w:eastAsia="es-CO"/>
              </w:rPr>
            </w:pPr>
            <w:r w:rsidRPr="001D1B86">
              <w:rPr>
                <w:rFonts w:ascii="Verdana" w:eastAsia="Times New Roman" w:hAnsi="Verdana" w:cs="Calibri"/>
                <w:color w:val="000000"/>
                <w:sz w:val="18"/>
                <w:szCs w:val="18"/>
                <w:lang w:eastAsia="es-CO"/>
              </w:rPr>
              <w:t> </w:t>
            </w:r>
          </w:p>
        </w:tc>
        <w:tc>
          <w:tcPr>
            <w:tcW w:w="495" w:type="dxa"/>
            <w:tcBorders>
              <w:top w:val="single" w:sz="4" w:space="0" w:color="auto"/>
              <w:left w:val="single" w:sz="4" w:space="0" w:color="auto"/>
              <w:bottom w:val="single" w:sz="4" w:space="0" w:color="auto"/>
              <w:right w:val="single" w:sz="4" w:space="0" w:color="auto"/>
            </w:tcBorders>
            <w:shd w:val="clear" w:color="auto" w:fill="auto"/>
            <w:noWrap/>
            <w:hideMark/>
          </w:tcPr>
          <w:p w14:paraId="438EB034" w14:textId="77777777" w:rsidR="001D1B86" w:rsidRPr="001D1B86" w:rsidRDefault="001D1B86" w:rsidP="0024108B">
            <w:pPr>
              <w:spacing w:after="0" w:line="240" w:lineRule="auto"/>
              <w:jc w:val="both"/>
              <w:rPr>
                <w:rFonts w:ascii="Verdana" w:eastAsia="Times New Roman" w:hAnsi="Verdana" w:cs="Calibri"/>
                <w:color w:val="000000"/>
                <w:sz w:val="18"/>
                <w:szCs w:val="18"/>
                <w:lang w:eastAsia="es-CO"/>
              </w:rPr>
            </w:pPr>
            <w:r w:rsidRPr="001D1B86">
              <w:rPr>
                <w:rFonts w:ascii="Verdana" w:eastAsia="Times New Roman" w:hAnsi="Verdana" w:cs="Calibri"/>
                <w:color w:val="000000"/>
                <w:sz w:val="18"/>
                <w:szCs w:val="18"/>
                <w:lang w:eastAsia="es-CO"/>
              </w:rPr>
              <w:t> </w:t>
            </w:r>
          </w:p>
        </w:tc>
        <w:tc>
          <w:tcPr>
            <w:tcW w:w="34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0A8A50" w14:textId="77777777" w:rsidR="001D1B86" w:rsidRPr="001D1B86" w:rsidRDefault="001D1B86" w:rsidP="0024108B">
            <w:pPr>
              <w:spacing w:after="0" w:line="240" w:lineRule="auto"/>
              <w:jc w:val="both"/>
              <w:rPr>
                <w:rFonts w:ascii="Verdana" w:eastAsia="Times New Roman" w:hAnsi="Verdana" w:cs="Calibri"/>
                <w:color w:val="000000"/>
                <w:sz w:val="18"/>
                <w:szCs w:val="18"/>
                <w:lang w:eastAsia="es-CO"/>
              </w:rPr>
            </w:pPr>
            <w:r w:rsidRPr="001D1B86">
              <w:rPr>
                <w:rFonts w:ascii="Verdana" w:eastAsia="Times New Roman" w:hAnsi="Verdana" w:cs="Calibri"/>
                <w:color w:val="000000"/>
                <w:sz w:val="18"/>
                <w:szCs w:val="18"/>
                <w:lang w:eastAsia="es-CO"/>
              </w:rPr>
              <w:t>Total</w:t>
            </w:r>
          </w:p>
        </w:tc>
        <w:tc>
          <w:tcPr>
            <w:tcW w:w="364" w:type="dxa"/>
            <w:tcBorders>
              <w:top w:val="nil"/>
              <w:left w:val="single" w:sz="4" w:space="0" w:color="auto"/>
              <w:bottom w:val="single" w:sz="8" w:space="0" w:color="auto"/>
              <w:right w:val="single" w:sz="8" w:space="0" w:color="auto"/>
            </w:tcBorders>
            <w:shd w:val="clear" w:color="auto" w:fill="auto"/>
            <w:noWrap/>
            <w:hideMark/>
          </w:tcPr>
          <w:p w14:paraId="33690D95" w14:textId="77777777" w:rsidR="001D1B86" w:rsidRPr="001D1B86" w:rsidRDefault="001D1B86" w:rsidP="0024108B">
            <w:pPr>
              <w:spacing w:after="0" w:line="240" w:lineRule="auto"/>
              <w:jc w:val="both"/>
              <w:rPr>
                <w:rFonts w:ascii="Calibri" w:eastAsia="Times New Roman" w:hAnsi="Calibri" w:cs="Calibri"/>
                <w:color w:val="000000"/>
                <w:sz w:val="18"/>
                <w:szCs w:val="18"/>
                <w:lang w:eastAsia="es-CO"/>
              </w:rPr>
            </w:pPr>
            <w:r w:rsidRPr="001D1B86">
              <w:rPr>
                <w:rFonts w:ascii="Calibri" w:eastAsia="Times New Roman" w:hAnsi="Calibri" w:cs="Calibri"/>
                <w:color w:val="000000"/>
                <w:sz w:val="18"/>
                <w:szCs w:val="18"/>
                <w:lang w:eastAsia="es-CO"/>
              </w:rPr>
              <w:t>12</w:t>
            </w:r>
          </w:p>
        </w:tc>
      </w:tr>
      <w:tr w:rsidR="001D1B86" w:rsidRPr="001D1B86" w14:paraId="32F4A622" w14:textId="77777777" w:rsidTr="0075409D">
        <w:trPr>
          <w:trHeight w:val="300"/>
        </w:trPr>
        <w:tc>
          <w:tcPr>
            <w:tcW w:w="3824"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E45AF11" w14:textId="77777777" w:rsidR="001D1B86" w:rsidRPr="001D1B86" w:rsidRDefault="001D1B86" w:rsidP="0024108B">
            <w:pPr>
              <w:spacing w:after="0" w:line="240" w:lineRule="auto"/>
              <w:jc w:val="both"/>
              <w:rPr>
                <w:rFonts w:ascii="Verdana" w:eastAsia="Times New Roman" w:hAnsi="Verdana" w:cs="Calibri"/>
                <w:b/>
                <w:bCs/>
                <w:color w:val="000000"/>
                <w:sz w:val="18"/>
                <w:szCs w:val="18"/>
                <w:lang w:eastAsia="es-CO"/>
              </w:rPr>
            </w:pPr>
            <w:r w:rsidRPr="001D1B86">
              <w:rPr>
                <w:rFonts w:ascii="Verdana" w:eastAsia="Times New Roman" w:hAnsi="Verdana" w:cs="Calibri"/>
                <w:b/>
                <w:bCs/>
                <w:color w:val="000000"/>
                <w:sz w:val="18"/>
                <w:szCs w:val="18"/>
                <w:lang w:eastAsia="es-CO"/>
              </w:rPr>
              <w:t>EXTENSIÓN (EX)</w:t>
            </w:r>
          </w:p>
        </w:tc>
        <w:tc>
          <w:tcPr>
            <w:tcW w:w="3830"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25A0813" w14:textId="77777777" w:rsidR="001D1B86" w:rsidRPr="001D1B86" w:rsidRDefault="001D1B86" w:rsidP="0024108B">
            <w:pPr>
              <w:spacing w:after="0" w:line="240" w:lineRule="auto"/>
              <w:jc w:val="both"/>
              <w:rPr>
                <w:rFonts w:ascii="Verdana" w:eastAsia="Times New Roman" w:hAnsi="Verdana" w:cs="Calibri"/>
                <w:b/>
                <w:bCs/>
                <w:color w:val="000000"/>
                <w:sz w:val="18"/>
                <w:szCs w:val="18"/>
                <w:lang w:eastAsia="es-CO"/>
              </w:rPr>
            </w:pPr>
            <w:r w:rsidRPr="001D1B86">
              <w:rPr>
                <w:rFonts w:ascii="Verdana" w:eastAsia="Times New Roman" w:hAnsi="Verdana" w:cs="Calibri"/>
                <w:b/>
                <w:bCs/>
                <w:color w:val="000000"/>
                <w:sz w:val="18"/>
                <w:szCs w:val="18"/>
                <w:lang w:eastAsia="es-CO"/>
              </w:rPr>
              <w:t>MOMENTO (MO)</w:t>
            </w:r>
          </w:p>
        </w:tc>
      </w:tr>
      <w:tr w:rsidR="001D1B86" w:rsidRPr="001D1B86" w14:paraId="55C25035" w14:textId="77777777" w:rsidTr="0075409D">
        <w:trPr>
          <w:trHeight w:val="300"/>
        </w:trPr>
        <w:tc>
          <w:tcPr>
            <w:tcW w:w="3824" w:type="dxa"/>
            <w:gridSpan w:val="2"/>
            <w:tcBorders>
              <w:top w:val="single" w:sz="4" w:space="0" w:color="auto"/>
              <w:left w:val="single" w:sz="4" w:space="0" w:color="auto"/>
              <w:bottom w:val="single" w:sz="4" w:space="0" w:color="auto"/>
              <w:right w:val="single" w:sz="4" w:space="0" w:color="auto"/>
            </w:tcBorders>
            <w:shd w:val="clear" w:color="auto" w:fill="auto"/>
            <w:hideMark/>
          </w:tcPr>
          <w:p w14:paraId="6E962909" w14:textId="77777777" w:rsidR="001D1B86" w:rsidRPr="001D1B86" w:rsidRDefault="001D1B86" w:rsidP="0024108B">
            <w:pPr>
              <w:spacing w:after="0" w:line="240" w:lineRule="auto"/>
              <w:jc w:val="both"/>
              <w:rPr>
                <w:rFonts w:ascii="Verdana" w:eastAsia="Times New Roman" w:hAnsi="Verdana" w:cs="Calibri"/>
                <w:color w:val="000000"/>
                <w:sz w:val="18"/>
                <w:szCs w:val="18"/>
                <w:lang w:eastAsia="es-CO"/>
              </w:rPr>
            </w:pPr>
            <w:r w:rsidRPr="001D1B86">
              <w:rPr>
                <w:rFonts w:ascii="Verdana" w:eastAsia="Times New Roman" w:hAnsi="Verdana" w:cs="Calibri"/>
                <w:color w:val="000000"/>
                <w:sz w:val="18"/>
                <w:szCs w:val="18"/>
                <w:lang w:eastAsia="es-CO"/>
              </w:rPr>
              <w:t>(Área de influencia)</w:t>
            </w:r>
          </w:p>
        </w:tc>
        <w:tc>
          <w:tcPr>
            <w:tcW w:w="3830" w:type="dxa"/>
            <w:gridSpan w:val="2"/>
            <w:tcBorders>
              <w:top w:val="single" w:sz="4" w:space="0" w:color="auto"/>
              <w:left w:val="single" w:sz="4" w:space="0" w:color="auto"/>
              <w:bottom w:val="single" w:sz="4" w:space="0" w:color="auto"/>
              <w:right w:val="single" w:sz="4" w:space="0" w:color="auto"/>
            </w:tcBorders>
            <w:shd w:val="clear" w:color="auto" w:fill="auto"/>
            <w:hideMark/>
          </w:tcPr>
          <w:p w14:paraId="11B13170" w14:textId="77777777" w:rsidR="001D1B86" w:rsidRPr="001D1B86" w:rsidRDefault="001D1B86" w:rsidP="0024108B">
            <w:pPr>
              <w:spacing w:after="0" w:line="240" w:lineRule="auto"/>
              <w:jc w:val="both"/>
              <w:rPr>
                <w:rFonts w:ascii="Verdana" w:eastAsia="Times New Roman" w:hAnsi="Verdana" w:cs="Calibri"/>
                <w:color w:val="000000"/>
                <w:sz w:val="18"/>
                <w:szCs w:val="18"/>
                <w:lang w:eastAsia="es-CO"/>
              </w:rPr>
            </w:pPr>
            <w:r w:rsidRPr="001D1B86">
              <w:rPr>
                <w:rFonts w:ascii="Verdana" w:eastAsia="Times New Roman" w:hAnsi="Verdana" w:cs="Calibri"/>
                <w:color w:val="000000"/>
                <w:sz w:val="18"/>
                <w:szCs w:val="18"/>
                <w:lang w:eastAsia="es-CO"/>
              </w:rPr>
              <w:t>(Plazo de manifestación)</w:t>
            </w:r>
          </w:p>
        </w:tc>
      </w:tr>
      <w:tr w:rsidR="001D1B86" w:rsidRPr="001D1B86" w14:paraId="6A0D258E" w14:textId="77777777" w:rsidTr="0075409D">
        <w:trPr>
          <w:trHeight w:val="300"/>
        </w:trPr>
        <w:tc>
          <w:tcPr>
            <w:tcW w:w="3329"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A8BD5C7" w14:textId="77777777" w:rsidR="001D1B86" w:rsidRPr="001D1B86" w:rsidRDefault="001D1B86" w:rsidP="0024108B">
            <w:pPr>
              <w:spacing w:after="0" w:line="240" w:lineRule="auto"/>
              <w:jc w:val="both"/>
              <w:rPr>
                <w:rFonts w:ascii="Verdana" w:eastAsia="Times New Roman" w:hAnsi="Verdana" w:cs="Calibri"/>
                <w:color w:val="000000"/>
                <w:sz w:val="18"/>
                <w:szCs w:val="18"/>
                <w:lang w:eastAsia="es-CO"/>
              </w:rPr>
            </w:pPr>
            <w:r w:rsidRPr="001D1B86">
              <w:rPr>
                <w:rFonts w:ascii="Verdana" w:eastAsia="Times New Roman" w:hAnsi="Verdana" w:cs="Calibri"/>
                <w:color w:val="000000"/>
                <w:sz w:val="18"/>
                <w:szCs w:val="18"/>
                <w:lang w:eastAsia="es-CO"/>
              </w:rPr>
              <w:t>Puntual</w:t>
            </w:r>
          </w:p>
        </w:tc>
        <w:tc>
          <w:tcPr>
            <w:tcW w:w="495" w:type="dxa"/>
            <w:tcBorders>
              <w:top w:val="single" w:sz="4" w:space="0" w:color="auto"/>
              <w:left w:val="single" w:sz="4" w:space="0" w:color="auto"/>
              <w:bottom w:val="single" w:sz="4" w:space="0" w:color="auto"/>
              <w:right w:val="single" w:sz="4" w:space="0" w:color="auto"/>
            </w:tcBorders>
            <w:shd w:val="clear" w:color="000000" w:fill="D9D9D9"/>
            <w:noWrap/>
            <w:hideMark/>
          </w:tcPr>
          <w:p w14:paraId="0194E294" w14:textId="77777777" w:rsidR="001D1B86" w:rsidRPr="001D1B86" w:rsidRDefault="001D1B86" w:rsidP="0024108B">
            <w:pPr>
              <w:spacing w:after="0" w:line="240" w:lineRule="auto"/>
              <w:jc w:val="both"/>
              <w:rPr>
                <w:rFonts w:ascii="Verdana" w:eastAsia="Times New Roman" w:hAnsi="Verdana" w:cs="Calibri"/>
                <w:color w:val="000000"/>
                <w:sz w:val="18"/>
                <w:szCs w:val="18"/>
                <w:lang w:eastAsia="es-CO"/>
              </w:rPr>
            </w:pPr>
            <w:r w:rsidRPr="001D1B86">
              <w:rPr>
                <w:rFonts w:ascii="Verdana" w:eastAsia="Times New Roman" w:hAnsi="Verdana" w:cs="Calibri"/>
                <w:color w:val="000000"/>
                <w:sz w:val="18"/>
                <w:szCs w:val="18"/>
                <w:lang w:eastAsia="es-CO"/>
              </w:rPr>
              <w:t>1</w:t>
            </w:r>
          </w:p>
        </w:tc>
        <w:tc>
          <w:tcPr>
            <w:tcW w:w="3466" w:type="dxa"/>
            <w:tcBorders>
              <w:top w:val="single" w:sz="4" w:space="0" w:color="auto"/>
              <w:left w:val="single" w:sz="4" w:space="0" w:color="auto"/>
              <w:bottom w:val="single" w:sz="4" w:space="0" w:color="auto"/>
              <w:right w:val="single" w:sz="4" w:space="0" w:color="auto"/>
            </w:tcBorders>
            <w:shd w:val="clear" w:color="000000" w:fill="D9D9D9"/>
            <w:noWrap/>
            <w:hideMark/>
          </w:tcPr>
          <w:p w14:paraId="47C4EC7B" w14:textId="77777777" w:rsidR="001D1B86" w:rsidRPr="001D1B86" w:rsidRDefault="001D1B86" w:rsidP="0024108B">
            <w:pPr>
              <w:spacing w:after="0" w:line="240" w:lineRule="auto"/>
              <w:jc w:val="both"/>
              <w:rPr>
                <w:rFonts w:ascii="Verdana" w:eastAsia="Times New Roman" w:hAnsi="Verdana" w:cs="Calibri"/>
                <w:color w:val="000000"/>
                <w:sz w:val="18"/>
                <w:szCs w:val="18"/>
                <w:lang w:eastAsia="es-CO"/>
              </w:rPr>
            </w:pPr>
            <w:r w:rsidRPr="001D1B86">
              <w:rPr>
                <w:rFonts w:ascii="Verdana" w:eastAsia="Times New Roman" w:hAnsi="Verdana" w:cs="Calibri"/>
                <w:color w:val="000000"/>
                <w:sz w:val="18"/>
                <w:szCs w:val="18"/>
                <w:lang w:eastAsia="es-CO"/>
              </w:rPr>
              <w:t xml:space="preserve">Largo plazo </w:t>
            </w:r>
          </w:p>
        </w:tc>
        <w:tc>
          <w:tcPr>
            <w:tcW w:w="364" w:type="dxa"/>
            <w:tcBorders>
              <w:top w:val="nil"/>
              <w:left w:val="single" w:sz="4" w:space="0" w:color="auto"/>
              <w:bottom w:val="nil"/>
              <w:right w:val="single" w:sz="8" w:space="0" w:color="auto"/>
            </w:tcBorders>
            <w:shd w:val="clear" w:color="000000" w:fill="D9D9D9"/>
            <w:noWrap/>
            <w:hideMark/>
          </w:tcPr>
          <w:p w14:paraId="68B104AC" w14:textId="77777777" w:rsidR="001D1B86" w:rsidRPr="001D1B86" w:rsidRDefault="001D1B86" w:rsidP="0024108B">
            <w:pPr>
              <w:spacing w:after="0" w:line="240" w:lineRule="auto"/>
              <w:jc w:val="both"/>
              <w:rPr>
                <w:rFonts w:ascii="Calibri" w:eastAsia="Times New Roman" w:hAnsi="Calibri" w:cs="Calibri"/>
                <w:color w:val="000000"/>
                <w:sz w:val="18"/>
                <w:szCs w:val="18"/>
                <w:lang w:eastAsia="es-CO"/>
              </w:rPr>
            </w:pPr>
            <w:r w:rsidRPr="001D1B86">
              <w:rPr>
                <w:rFonts w:ascii="Calibri" w:eastAsia="Times New Roman" w:hAnsi="Calibri" w:cs="Calibri"/>
                <w:color w:val="000000"/>
                <w:sz w:val="18"/>
                <w:szCs w:val="18"/>
                <w:lang w:eastAsia="es-CO"/>
              </w:rPr>
              <w:t>1</w:t>
            </w:r>
          </w:p>
        </w:tc>
      </w:tr>
      <w:tr w:rsidR="001D1B86" w:rsidRPr="001D1B86" w14:paraId="15AED654" w14:textId="77777777" w:rsidTr="0075409D">
        <w:trPr>
          <w:trHeight w:val="300"/>
        </w:trPr>
        <w:tc>
          <w:tcPr>
            <w:tcW w:w="3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66A815" w14:textId="77777777" w:rsidR="001D1B86" w:rsidRPr="001D1B86" w:rsidRDefault="001D1B86" w:rsidP="0024108B">
            <w:pPr>
              <w:spacing w:after="0" w:line="240" w:lineRule="auto"/>
              <w:jc w:val="both"/>
              <w:rPr>
                <w:rFonts w:ascii="Verdana" w:eastAsia="Times New Roman" w:hAnsi="Verdana" w:cs="Calibri"/>
                <w:color w:val="000000"/>
                <w:sz w:val="18"/>
                <w:szCs w:val="18"/>
                <w:lang w:eastAsia="es-CO"/>
              </w:rPr>
            </w:pPr>
            <w:r w:rsidRPr="001D1B86">
              <w:rPr>
                <w:rFonts w:ascii="Verdana" w:eastAsia="Times New Roman" w:hAnsi="Verdana" w:cs="Calibri"/>
                <w:color w:val="000000"/>
                <w:sz w:val="18"/>
                <w:szCs w:val="18"/>
                <w:lang w:eastAsia="es-CO"/>
              </w:rPr>
              <w:t>Parcial</w:t>
            </w:r>
          </w:p>
        </w:tc>
        <w:tc>
          <w:tcPr>
            <w:tcW w:w="495" w:type="dxa"/>
            <w:tcBorders>
              <w:top w:val="single" w:sz="4" w:space="0" w:color="auto"/>
              <w:left w:val="single" w:sz="4" w:space="0" w:color="auto"/>
              <w:bottom w:val="single" w:sz="4" w:space="0" w:color="auto"/>
              <w:right w:val="single" w:sz="4" w:space="0" w:color="auto"/>
            </w:tcBorders>
            <w:shd w:val="clear" w:color="auto" w:fill="auto"/>
            <w:noWrap/>
            <w:hideMark/>
          </w:tcPr>
          <w:p w14:paraId="1E4AEBE6" w14:textId="77777777" w:rsidR="001D1B86" w:rsidRPr="001D1B86" w:rsidRDefault="001D1B86" w:rsidP="0024108B">
            <w:pPr>
              <w:spacing w:after="0" w:line="240" w:lineRule="auto"/>
              <w:jc w:val="both"/>
              <w:rPr>
                <w:rFonts w:ascii="Verdana" w:eastAsia="Times New Roman" w:hAnsi="Verdana" w:cs="Calibri"/>
                <w:color w:val="000000"/>
                <w:sz w:val="18"/>
                <w:szCs w:val="18"/>
                <w:lang w:eastAsia="es-CO"/>
              </w:rPr>
            </w:pPr>
            <w:r w:rsidRPr="001D1B86">
              <w:rPr>
                <w:rFonts w:ascii="Verdana" w:eastAsia="Times New Roman" w:hAnsi="Verdana" w:cs="Calibri"/>
                <w:color w:val="000000"/>
                <w:sz w:val="18"/>
                <w:szCs w:val="18"/>
                <w:lang w:eastAsia="es-CO"/>
              </w:rPr>
              <w:t>2</w:t>
            </w:r>
          </w:p>
        </w:tc>
        <w:tc>
          <w:tcPr>
            <w:tcW w:w="34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4887DC" w14:textId="77777777" w:rsidR="001D1B86" w:rsidRPr="001D1B86" w:rsidRDefault="001D1B86" w:rsidP="0024108B">
            <w:pPr>
              <w:spacing w:after="0" w:line="240" w:lineRule="auto"/>
              <w:jc w:val="both"/>
              <w:rPr>
                <w:rFonts w:ascii="Verdana" w:eastAsia="Times New Roman" w:hAnsi="Verdana" w:cs="Calibri"/>
                <w:color w:val="000000"/>
                <w:sz w:val="18"/>
                <w:szCs w:val="18"/>
                <w:lang w:eastAsia="es-CO"/>
              </w:rPr>
            </w:pPr>
            <w:r w:rsidRPr="001D1B86">
              <w:rPr>
                <w:rFonts w:ascii="Verdana" w:eastAsia="Times New Roman" w:hAnsi="Verdana" w:cs="Calibri"/>
                <w:color w:val="000000"/>
                <w:sz w:val="18"/>
                <w:szCs w:val="18"/>
                <w:lang w:eastAsia="es-CO"/>
              </w:rPr>
              <w:t>Mediano Plazo</w:t>
            </w:r>
          </w:p>
        </w:tc>
        <w:tc>
          <w:tcPr>
            <w:tcW w:w="364" w:type="dxa"/>
            <w:tcBorders>
              <w:top w:val="nil"/>
              <w:left w:val="single" w:sz="4" w:space="0" w:color="auto"/>
              <w:bottom w:val="nil"/>
              <w:right w:val="single" w:sz="8" w:space="0" w:color="auto"/>
            </w:tcBorders>
            <w:shd w:val="clear" w:color="auto" w:fill="auto"/>
            <w:noWrap/>
            <w:hideMark/>
          </w:tcPr>
          <w:p w14:paraId="6890CA54" w14:textId="77777777" w:rsidR="001D1B86" w:rsidRPr="001D1B86" w:rsidRDefault="001D1B86" w:rsidP="0024108B">
            <w:pPr>
              <w:spacing w:after="0" w:line="240" w:lineRule="auto"/>
              <w:jc w:val="both"/>
              <w:rPr>
                <w:rFonts w:ascii="Calibri" w:eastAsia="Times New Roman" w:hAnsi="Calibri" w:cs="Calibri"/>
                <w:color w:val="000000"/>
                <w:sz w:val="18"/>
                <w:szCs w:val="18"/>
                <w:lang w:eastAsia="es-CO"/>
              </w:rPr>
            </w:pPr>
            <w:r w:rsidRPr="001D1B86">
              <w:rPr>
                <w:rFonts w:ascii="Calibri" w:eastAsia="Times New Roman" w:hAnsi="Calibri" w:cs="Calibri"/>
                <w:color w:val="000000"/>
                <w:sz w:val="18"/>
                <w:szCs w:val="18"/>
                <w:lang w:eastAsia="es-CO"/>
              </w:rPr>
              <w:t>2</w:t>
            </w:r>
          </w:p>
        </w:tc>
      </w:tr>
      <w:tr w:rsidR="001D1B86" w:rsidRPr="001D1B86" w14:paraId="414514F2" w14:textId="77777777" w:rsidTr="0075409D">
        <w:trPr>
          <w:trHeight w:val="300"/>
        </w:trPr>
        <w:tc>
          <w:tcPr>
            <w:tcW w:w="3329"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F6117E0" w14:textId="77777777" w:rsidR="001D1B86" w:rsidRPr="001D1B86" w:rsidRDefault="001D1B86" w:rsidP="0024108B">
            <w:pPr>
              <w:spacing w:after="0" w:line="240" w:lineRule="auto"/>
              <w:jc w:val="both"/>
              <w:rPr>
                <w:rFonts w:ascii="Verdana" w:eastAsia="Times New Roman" w:hAnsi="Verdana" w:cs="Calibri"/>
                <w:color w:val="000000"/>
                <w:sz w:val="18"/>
                <w:szCs w:val="18"/>
                <w:lang w:eastAsia="es-CO"/>
              </w:rPr>
            </w:pPr>
            <w:r w:rsidRPr="001D1B86">
              <w:rPr>
                <w:rFonts w:ascii="Verdana" w:eastAsia="Times New Roman" w:hAnsi="Verdana" w:cs="Calibri"/>
                <w:color w:val="000000"/>
                <w:sz w:val="18"/>
                <w:szCs w:val="18"/>
                <w:lang w:eastAsia="es-CO"/>
              </w:rPr>
              <w:t>Extenso</w:t>
            </w:r>
          </w:p>
        </w:tc>
        <w:tc>
          <w:tcPr>
            <w:tcW w:w="495" w:type="dxa"/>
            <w:tcBorders>
              <w:top w:val="single" w:sz="4" w:space="0" w:color="auto"/>
              <w:left w:val="single" w:sz="4" w:space="0" w:color="auto"/>
              <w:bottom w:val="single" w:sz="4" w:space="0" w:color="auto"/>
              <w:right w:val="single" w:sz="4" w:space="0" w:color="auto"/>
            </w:tcBorders>
            <w:shd w:val="clear" w:color="000000" w:fill="D9D9D9"/>
            <w:noWrap/>
            <w:hideMark/>
          </w:tcPr>
          <w:p w14:paraId="7ADDD186" w14:textId="77777777" w:rsidR="001D1B86" w:rsidRPr="001D1B86" w:rsidRDefault="001D1B86" w:rsidP="0024108B">
            <w:pPr>
              <w:spacing w:after="0" w:line="240" w:lineRule="auto"/>
              <w:jc w:val="both"/>
              <w:rPr>
                <w:rFonts w:ascii="Verdana" w:eastAsia="Times New Roman" w:hAnsi="Verdana" w:cs="Calibri"/>
                <w:color w:val="000000"/>
                <w:sz w:val="18"/>
                <w:szCs w:val="18"/>
                <w:lang w:eastAsia="es-CO"/>
              </w:rPr>
            </w:pPr>
            <w:r w:rsidRPr="001D1B86">
              <w:rPr>
                <w:rFonts w:ascii="Verdana" w:eastAsia="Times New Roman" w:hAnsi="Verdana" w:cs="Calibri"/>
                <w:color w:val="000000"/>
                <w:sz w:val="18"/>
                <w:szCs w:val="18"/>
                <w:lang w:eastAsia="es-CO"/>
              </w:rPr>
              <w:t>4</w:t>
            </w:r>
          </w:p>
        </w:tc>
        <w:tc>
          <w:tcPr>
            <w:tcW w:w="3466"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ABC0A47" w14:textId="77777777" w:rsidR="001D1B86" w:rsidRPr="001D1B86" w:rsidRDefault="001D1B86" w:rsidP="0024108B">
            <w:pPr>
              <w:spacing w:after="0" w:line="240" w:lineRule="auto"/>
              <w:jc w:val="both"/>
              <w:rPr>
                <w:rFonts w:ascii="Verdana" w:eastAsia="Times New Roman" w:hAnsi="Verdana" w:cs="Calibri"/>
                <w:color w:val="000000"/>
                <w:sz w:val="18"/>
                <w:szCs w:val="18"/>
                <w:lang w:eastAsia="es-CO"/>
              </w:rPr>
            </w:pPr>
            <w:r w:rsidRPr="001D1B86">
              <w:rPr>
                <w:rFonts w:ascii="Verdana" w:eastAsia="Times New Roman" w:hAnsi="Verdana" w:cs="Calibri"/>
                <w:color w:val="000000"/>
                <w:sz w:val="18"/>
                <w:szCs w:val="18"/>
                <w:lang w:eastAsia="es-CO"/>
              </w:rPr>
              <w:t>Irreversible</w:t>
            </w:r>
          </w:p>
        </w:tc>
        <w:tc>
          <w:tcPr>
            <w:tcW w:w="364" w:type="dxa"/>
            <w:tcBorders>
              <w:top w:val="nil"/>
              <w:left w:val="single" w:sz="4" w:space="0" w:color="auto"/>
              <w:bottom w:val="nil"/>
              <w:right w:val="single" w:sz="8" w:space="0" w:color="auto"/>
            </w:tcBorders>
            <w:shd w:val="clear" w:color="000000" w:fill="D9D9D9"/>
            <w:noWrap/>
            <w:hideMark/>
          </w:tcPr>
          <w:p w14:paraId="0AE2FE5E" w14:textId="77777777" w:rsidR="001D1B86" w:rsidRPr="001D1B86" w:rsidRDefault="001D1B86" w:rsidP="0024108B">
            <w:pPr>
              <w:spacing w:after="0" w:line="240" w:lineRule="auto"/>
              <w:jc w:val="both"/>
              <w:rPr>
                <w:rFonts w:ascii="Calibri" w:eastAsia="Times New Roman" w:hAnsi="Calibri" w:cs="Calibri"/>
                <w:color w:val="000000"/>
                <w:sz w:val="18"/>
                <w:szCs w:val="18"/>
                <w:lang w:eastAsia="es-CO"/>
              </w:rPr>
            </w:pPr>
            <w:r w:rsidRPr="001D1B86">
              <w:rPr>
                <w:rFonts w:ascii="Calibri" w:eastAsia="Times New Roman" w:hAnsi="Calibri" w:cs="Calibri"/>
                <w:color w:val="000000"/>
                <w:sz w:val="18"/>
                <w:szCs w:val="18"/>
                <w:lang w:eastAsia="es-CO"/>
              </w:rPr>
              <w:t>4</w:t>
            </w:r>
          </w:p>
        </w:tc>
      </w:tr>
      <w:tr w:rsidR="001D1B86" w:rsidRPr="001D1B86" w14:paraId="54E45A5B" w14:textId="77777777" w:rsidTr="0075409D">
        <w:trPr>
          <w:trHeight w:val="300"/>
        </w:trPr>
        <w:tc>
          <w:tcPr>
            <w:tcW w:w="3329" w:type="dxa"/>
            <w:tcBorders>
              <w:top w:val="single" w:sz="4" w:space="0" w:color="auto"/>
              <w:left w:val="single" w:sz="4" w:space="0" w:color="auto"/>
              <w:bottom w:val="single" w:sz="4" w:space="0" w:color="auto"/>
              <w:right w:val="single" w:sz="4" w:space="0" w:color="auto"/>
            </w:tcBorders>
            <w:shd w:val="clear" w:color="auto" w:fill="auto"/>
            <w:noWrap/>
            <w:hideMark/>
          </w:tcPr>
          <w:p w14:paraId="1241559E" w14:textId="77777777" w:rsidR="001D1B86" w:rsidRPr="001D1B86" w:rsidRDefault="001D1B86" w:rsidP="0024108B">
            <w:pPr>
              <w:spacing w:after="0" w:line="240" w:lineRule="auto"/>
              <w:jc w:val="both"/>
              <w:rPr>
                <w:rFonts w:ascii="Verdana" w:eastAsia="Times New Roman" w:hAnsi="Verdana" w:cs="Calibri"/>
                <w:color w:val="000000"/>
                <w:sz w:val="18"/>
                <w:szCs w:val="18"/>
                <w:lang w:eastAsia="es-CO"/>
              </w:rPr>
            </w:pPr>
            <w:r w:rsidRPr="001D1B86">
              <w:rPr>
                <w:rFonts w:ascii="Verdana" w:eastAsia="Times New Roman" w:hAnsi="Verdana" w:cs="Calibri"/>
                <w:color w:val="000000"/>
                <w:sz w:val="18"/>
                <w:szCs w:val="18"/>
                <w:lang w:eastAsia="es-CO"/>
              </w:rPr>
              <w:t>Total</w:t>
            </w:r>
          </w:p>
        </w:tc>
        <w:tc>
          <w:tcPr>
            <w:tcW w:w="495" w:type="dxa"/>
            <w:tcBorders>
              <w:top w:val="single" w:sz="4" w:space="0" w:color="auto"/>
              <w:left w:val="single" w:sz="4" w:space="0" w:color="auto"/>
              <w:bottom w:val="single" w:sz="4" w:space="0" w:color="auto"/>
              <w:right w:val="single" w:sz="4" w:space="0" w:color="auto"/>
            </w:tcBorders>
            <w:shd w:val="clear" w:color="auto" w:fill="auto"/>
            <w:noWrap/>
            <w:hideMark/>
          </w:tcPr>
          <w:p w14:paraId="6F7E4FBC" w14:textId="77777777" w:rsidR="001D1B86" w:rsidRPr="001D1B86" w:rsidRDefault="001D1B86" w:rsidP="0024108B">
            <w:pPr>
              <w:spacing w:after="0" w:line="240" w:lineRule="auto"/>
              <w:jc w:val="both"/>
              <w:rPr>
                <w:rFonts w:ascii="Verdana" w:eastAsia="Times New Roman" w:hAnsi="Verdana" w:cs="Calibri"/>
                <w:color w:val="000000"/>
                <w:sz w:val="18"/>
                <w:szCs w:val="18"/>
                <w:lang w:eastAsia="es-CO"/>
              </w:rPr>
            </w:pPr>
            <w:r w:rsidRPr="001D1B86">
              <w:rPr>
                <w:rFonts w:ascii="Verdana" w:eastAsia="Times New Roman" w:hAnsi="Verdana" w:cs="Calibri"/>
                <w:color w:val="000000"/>
                <w:sz w:val="18"/>
                <w:szCs w:val="18"/>
                <w:lang w:eastAsia="es-CO"/>
              </w:rPr>
              <w:t>8</w:t>
            </w:r>
          </w:p>
        </w:tc>
        <w:tc>
          <w:tcPr>
            <w:tcW w:w="3466" w:type="dxa"/>
            <w:tcBorders>
              <w:top w:val="single" w:sz="4" w:space="0" w:color="auto"/>
              <w:left w:val="single" w:sz="4" w:space="0" w:color="auto"/>
              <w:bottom w:val="single" w:sz="4" w:space="0" w:color="auto"/>
              <w:right w:val="single" w:sz="4" w:space="0" w:color="auto"/>
            </w:tcBorders>
            <w:shd w:val="clear" w:color="auto" w:fill="auto"/>
            <w:noWrap/>
            <w:hideMark/>
          </w:tcPr>
          <w:p w14:paraId="5BC5C81F" w14:textId="77777777" w:rsidR="001D1B86" w:rsidRPr="001D1B86" w:rsidRDefault="001D1B86" w:rsidP="0024108B">
            <w:pPr>
              <w:spacing w:after="0" w:line="240" w:lineRule="auto"/>
              <w:jc w:val="both"/>
              <w:rPr>
                <w:rFonts w:ascii="Verdana" w:eastAsia="Times New Roman" w:hAnsi="Verdana" w:cs="Calibri"/>
                <w:color w:val="000000"/>
                <w:sz w:val="18"/>
                <w:szCs w:val="18"/>
                <w:lang w:eastAsia="es-CO"/>
              </w:rPr>
            </w:pPr>
            <w:r w:rsidRPr="001D1B86">
              <w:rPr>
                <w:rFonts w:ascii="Verdana" w:eastAsia="Times New Roman" w:hAnsi="Verdana" w:cs="Calibri"/>
                <w:color w:val="000000"/>
                <w:sz w:val="18"/>
                <w:szCs w:val="18"/>
                <w:lang w:eastAsia="es-CO"/>
              </w:rPr>
              <w:t> </w:t>
            </w:r>
          </w:p>
        </w:tc>
        <w:tc>
          <w:tcPr>
            <w:tcW w:w="364" w:type="dxa"/>
            <w:tcBorders>
              <w:top w:val="nil"/>
              <w:left w:val="single" w:sz="4" w:space="0" w:color="auto"/>
              <w:bottom w:val="nil"/>
              <w:right w:val="single" w:sz="8" w:space="0" w:color="auto"/>
            </w:tcBorders>
            <w:shd w:val="clear" w:color="auto" w:fill="auto"/>
            <w:noWrap/>
            <w:hideMark/>
          </w:tcPr>
          <w:p w14:paraId="4D9B2B99" w14:textId="77777777" w:rsidR="001D1B86" w:rsidRPr="001D1B86" w:rsidRDefault="001D1B86" w:rsidP="0024108B">
            <w:pPr>
              <w:spacing w:after="0" w:line="240" w:lineRule="auto"/>
              <w:jc w:val="both"/>
              <w:rPr>
                <w:rFonts w:ascii="Calibri" w:eastAsia="Times New Roman" w:hAnsi="Calibri" w:cs="Calibri"/>
                <w:color w:val="000000"/>
                <w:sz w:val="18"/>
                <w:szCs w:val="18"/>
                <w:lang w:eastAsia="es-CO"/>
              </w:rPr>
            </w:pPr>
            <w:r w:rsidRPr="001D1B86">
              <w:rPr>
                <w:rFonts w:ascii="Calibri" w:eastAsia="Times New Roman" w:hAnsi="Calibri" w:cs="Calibri"/>
                <w:color w:val="000000"/>
                <w:sz w:val="18"/>
                <w:szCs w:val="18"/>
                <w:lang w:eastAsia="es-CO"/>
              </w:rPr>
              <w:t> </w:t>
            </w:r>
          </w:p>
        </w:tc>
      </w:tr>
      <w:tr w:rsidR="001D1B86" w:rsidRPr="001D1B86" w14:paraId="311E030E" w14:textId="77777777" w:rsidTr="0075409D">
        <w:trPr>
          <w:trHeight w:val="315"/>
        </w:trPr>
        <w:tc>
          <w:tcPr>
            <w:tcW w:w="3329" w:type="dxa"/>
            <w:tcBorders>
              <w:top w:val="single" w:sz="4" w:space="0" w:color="auto"/>
              <w:left w:val="single" w:sz="4" w:space="0" w:color="auto"/>
              <w:bottom w:val="single" w:sz="4" w:space="0" w:color="auto"/>
              <w:right w:val="single" w:sz="4" w:space="0" w:color="auto"/>
            </w:tcBorders>
            <w:shd w:val="clear" w:color="000000" w:fill="D9D9D9"/>
            <w:noWrap/>
            <w:hideMark/>
          </w:tcPr>
          <w:p w14:paraId="576B43BA" w14:textId="77777777" w:rsidR="001D1B86" w:rsidRPr="001D1B86" w:rsidRDefault="001D1B86" w:rsidP="0024108B">
            <w:pPr>
              <w:spacing w:after="0" w:line="240" w:lineRule="auto"/>
              <w:jc w:val="both"/>
              <w:rPr>
                <w:rFonts w:ascii="Verdana" w:eastAsia="Times New Roman" w:hAnsi="Verdana" w:cs="Calibri"/>
                <w:color w:val="000000"/>
                <w:sz w:val="18"/>
                <w:szCs w:val="18"/>
                <w:lang w:eastAsia="es-CO"/>
              </w:rPr>
            </w:pPr>
            <w:r w:rsidRPr="001D1B86">
              <w:rPr>
                <w:rFonts w:ascii="Verdana" w:eastAsia="Times New Roman" w:hAnsi="Verdana" w:cs="Calibri"/>
                <w:color w:val="000000"/>
                <w:sz w:val="18"/>
                <w:szCs w:val="18"/>
                <w:lang w:eastAsia="es-CO"/>
              </w:rPr>
              <w:t>Critica</w:t>
            </w:r>
          </w:p>
        </w:tc>
        <w:tc>
          <w:tcPr>
            <w:tcW w:w="495" w:type="dxa"/>
            <w:tcBorders>
              <w:top w:val="single" w:sz="4" w:space="0" w:color="auto"/>
              <w:left w:val="single" w:sz="4" w:space="0" w:color="auto"/>
              <w:bottom w:val="single" w:sz="4" w:space="0" w:color="auto"/>
              <w:right w:val="single" w:sz="4" w:space="0" w:color="auto"/>
            </w:tcBorders>
            <w:shd w:val="clear" w:color="000000" w:fill="D9D9D9"/>
            <w:noWrap/>
            <w:hideMark/>
          </w:tcPr>
          <w:p w14:paraId="49121B46" w14:textId="77777777" w:rsidR="001D1B86" w:rsidRPr="001D1B86" w:rsidRDefault="001D1B86" w:rsidP="0024108B">
            <w:pPr>
              <w:spacing w:after="0" w:line="240" w:lineRule="auto"/>
              <w:jc w:val="both"/>
              <w:rPr>
                <w:rFonts w:ascii="Verdana" w:eastAsia="Times New Roman" w:hAnsi="Verdana" w:cs="Calibri"/>
                <w:color w:val="000000"/>
                <w:sz w:val="18"/>
                <w:szCs w:val="18"/>
                <w:lang w:eastAsia="es-CO"/>
              </w:rPr>
            </w:pPr>
            <w:r w:rsidRPr="001D1B86">
              <w:rPr>
                <w:rFonts w:ascii="Verdana" w:eastAsia="Times New Roman" w:hAnsi="Verdana" w:cs="Calibri"/>
                <w:color w:val="000000"/>
                <w:sz w:val="18"/>
                <w:szCs w:val="18"/>
                <w:lang w:eastAsia="es-CO"/>
              </w:rPr>
              <w:t>(+4)</w:t>
            </w:r>
          </w:p>
        </w:tc>
        <w:tc>
          <w:tcPr>
            <w:tcW w:w="3466" w:type="dxa"/>
            <w:tcBorders>
              <w:top w:val="single" w:sz="4" w:space="0" w:color="auto"/>
              <w:left w:val="single" w:sz="4" w:space="0" w:color="auto"/>
              <w:bottom w:val="single" w:sz="4" w:space="0" w:color="auto"/>
              <w:right w:val="single" w:sz="4" w:space="0" w:color="auto"/>
            </w:tcBorders>
            <w:shd w:val="clear" w:color="000000" w:fill="D9D9D9"/>
            <w:noWrap/>
            <w:hideMark/>
          </w:tcPr>
          <w:p w14:paraId="56AD2B10" w14:textId="77777777" w:rsidR="001D1B86" w:rsidRPr="001D1B86" w:rsidRDefault="001D1B86" w:rsidP="0024108B">
            <w:pPr>
              <w:spacing w:after="0" w:line="240" w:lineRule="auto"/>
              <w:jc w:val="both"/>
              <w:rPr>
                <w:rFonts w:ascii="Verdana" w:eastAsia="Times New Roman" w:hAnsi="Verdana" w:cs="Calibri"/>
                <w:color w:val="000000"/>
                <w:sz w:val="18"/>
                <w:szCs w:val="18"/>
                <w:lang w:eastAsia="es-CO"/>
              </w:rPr>
            </w:pPr>
            <w:r w:rsidRPr="001D1B86">
              <w:rPr>
                <w:rFonts w:ascii="Verdana" w:eastAsia="Times New Roman" w:hAnsi="Verdana" w:cs="Calibri"/>
                <w:color w:val="000000"/>
                <w:sz w:val="18"/>
                <w:szCs w:val="18"/>
                <w:lang w:eastAsia="es-CO"/>
              </w:rPr>
              <w:t> </w:t>
            </w:r>
          </w:p>
        </w:tc>
        <w:tc>
          <w:tcPr>
            <w:tcW w:w="364" w:type="dxa"/>
            <w:tcBorders>
              <w:top w:val="nil"/>
              <w:left w:val="single" w:sz="4" w:space="0" w:color="auto"/>
              <w:bottom w:val="single" w:sz="8" w:space="0" w:color="auto"/>
              <w:right w:val="single" w:sz="8" w:space="0" w:color="auto"/>
            </w:tcBorders>
            <w:shd w:val="clear" w:color="000000" w:fill="D9D9D9"/>
            <w:noWrap/>
            <w:hideMark/>
          </w:tcPr>
          <w:p w14:paraId="4C59EE76" w14:textId="77777777" w:rsidR="001D1B86" w:rsidRPr="001D1B86" w:rsidRDefault="001D1B86" w:rsidP="0024108B">
            <w:pPr>
              <w:spacing w:after="0" w:line="240" w:lineRule="auto"/>
              <w:jc w:val="both"/>
              <w:rPr>
                <w:rFonts w:ascii="Calibri" w:eastAsia="Times New Roman" w:hAnsi="Calibri" w:cs="Calibri"/>
                <w:color w:val="000000"/>
                <w:sz w:val="18"/>
                <w:szCs w:val="18"/>
                <w:lang w:eastAsia="es-CO"/>
              </w:rPr>
            </w:pPr>
            <w:r w:rsidRPr="001D1B86">
              <w:rPr>
                <w:rFonts w:ascii="Calibri" w:eastAsia="Times New Roman" w:hAnsi="Calibri" w:cs="Calibri"/>
                <w:color w:val="000000"/>
                <w:sz w:val="18"/>
                <w:szCs w:val="18"/>
                <w:lang w:eastAsia="es-CO"/>
              </w:rPr>
              <w:t> </w:t>
            </w:r>
          </w:p>
        </w:tc>
      </w:tr>
      <w:tr w:rsidR="001D1B86" w:rsidRPr="001D1B86" w14:paraId="6539C8E5" w14:textId="77777777" w:rsidTr="0075409D">
        <w:trPr>
          <w:trHeight w:val="300"/>
        </w:trPr>
        <w:tc>
          <w:tcPr>
            <w:tcW w:w="3824"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767EFEC" w14:textId="77777777" w:rsidR="001D1B86" w:rsidRPr="001D1B86" w:rsidRDefault="001D1B86" w:rsidP="0024108B">
            <w:pPr>
              <w:spacing w:after="0" w:line="240" w:lineRule="auto"/>
              <w:jc w:val="both"/>
              <w:rPr>
                <w:rFonts w:ascii="Verdana" w:eastAsia="Times New Roman" w:hAnsi="Verdana" w:cs="Calibri"/>
                <w:b/>
                <w:color w:val="000000"/>
                <w:sz w:val="18"/>
                <w:szCs w:val="18"/>
                <w:lang w:eastAsia="es-CO"/>
              </w:rPr>
            </w:pPr>
            <w:r w:rsidRPr="001D1B86">
              <w:rPr>
                <w:rFonts w:ascii="Verdana" w:eastAsia="Times New Roman" w:hAnsi="Verdana" w:cs="Calibri"/>
                <w:b/>
                <w:color w:val="000000"/>
                <w:sz w:val="18"/>
                <w:szCs w:val="18"/>
                <w:lang w:eastAsia="es-CO"/>
              </w:rPr>
              <w:t>PERSISTENCIA (PE)</w:t>
            </w:r>
          </w:p>
        </w:tc>
        <w:tc>
          <w:tcPr>
            <w:tcW w:w="3830" w:type="dxa"/>
            <w:gridSpan w:val="2"/>
            <w:tcBorders>
              <w:top w:val="single" w:sz="4" w:space="0" w:color="auto"/>
              <w:left w:val="single" w:sz="4" w:space="0" w:color="auto"/>
              <w:bottom w:val="single" w:sz="4" w:space="0" w:color="auto"/>
              <w:right w:val="single" w:sz="4" w:space="0" w:color="auto"/>
            </w:tcBorders>
            <w:shd w:val="clear" w:color="auto" w:fill="auto"/>
            <w:hideMark/>
          </w:tcPr>
          <w:p w14:paraId="196C27A6" w14:textId="77777777" w:rsidR="001D1B86" w:rsidRPr="001D1B86" w:rsidRDefault="001D1B86" w:rsidP="0024108B">
            <w:pPr>
              <w:spacing w:after="0" w:line="240" w:lineRule="auto"/>
              <w:jc w:val="both"/>
              <w:rPr>
                <w:rFonts w:ascii="Verdana" w:eastAsia="Times New Roman" w:hAnsi="Verdana" w:cs="Calibri"/>
                <w:b/>
                <w:color w:val="000000"/>
                <w:sz w:val="18"/>
                <w:szCs w:val="18"/>
                <w:lang w:eastAsia="es-CO"/>
              </w:rPr>
            </w:pPr>
            <w:r w:rsidRPr="001D1B86">
              <w:rPr>
                <w:rFonts w:ascii="Verdana" w:eastAsia="Times New Roman" w:hAnsi="Verdana" w:cs="Calibri"/>
                <w:b/>
                <w:color w:val="000000"/>
                <w:sz w:val="18"/>
                <w:szCs w:val="18"/>
                <w:lang w:eastAsia="es-CO"/>
              </w:rPr>
              <w:t>REVERSIBILIDAD (RV)</w:t>
            </w:r>
          </w:p>
        </w:tc>
      </w:tr>
      <w:tr w:rsidR="001D1B86" w:rsidRPr="001D1B86" w14:paraId="1DC9BC88" w14:textId="77777777" w:rsidTr="0075409D">
        <w:trPr>
          <w:trHeight w:val="300"/>
        </w:trPr>
        <w:tc>
          <w:tcPr>
            <w:tcW w:w="3329"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74DCDEDE" w14:textId="77777777" w:rsidR="001D1B86" w:rsidRPr="001D1B86" w:rsidRDefault="001D1B86" w:rsidP="0024108B">
            <w:pPr>
              <w:spacing w:after="0" w:line="240" w:lineRule="auto"/>
              <w:jc w:val="both"/>
              <w:rPr>
                <w:rFonts w:ascii="Verdana" w:eastAsia="Times New Roman" w:hAnsi="Verdana" w:cs="Calibri"/>
                <w:color w:val="000000"/>
                <w:sz w:val="18"/>
                <w:szCs w:val="18"/>
                <w:lang w:eastAsia="es-CO"/>
              </w:rPr>
            </w:pPr>
            <w:r w:rsidRPr="001D1B86">
              <w:rPr>
                <w:rFonts w:ascii="Verdana" w:eastAsia="Times New Roman" w:hAnsi="Verdana" w:cs="Calibri"/>
                <w:color w:val="000000"/>
                <w:sz w:val="18"/>
                <w:szCs w:val="18"/>
                <w:lang w:eastAsia="es-CO"/>
              </w:rPr>
              <w:t>Fugaz</w:t>
            </w:r>
          </w:p>
        </w:tc>
        <w:tc>
          <w:tcPr>
            <w:tcW w:w="495" w:type="dxa"/>
            <w:tcBorders>
              <w:top w:val="single" w:sz="4" w:space="0" w:color="auto"/>
              <w:left w:val="single" w:sz="4" w:space="0" w:color="auto"/>
              <w:bottom w:val="single" w:sz="4" w:space="0" w:color="auto"/>
              <w:right w:val="single" w:sz="4" w:space="0" w:color="auto"/>
            </w:tcBorders>
            <w:shd w:val="clear" w:color="000000" w:fill="D9D9D9"/>
            <w:noWrap/>
            <w:hideMark/>
          </w:tcPr>
          <w:p w14:paraId="585ED725" w14:textId="77777777" w:rsidR="001D1B86" w:rsidRPr="001D1B86" w:rsidRDefault="001D1B86" w:rsidP="0024108B">
            <w:pPr>
              <w:spacing w:after="0" w:line="240" w:lineRule="auto"/>
              <w:jc w:val="both"/>
              <w:rPr>
                <w:rFonts w:ascii="Verdana" w:eastAsia="Times New Roman" w:hAnsi="Verdana" w:cs="Calibri"/>
                <w:color w:val="000000"/>
                <w:sz w:val="18"/>
                <w:szCs w:val="18"/>
                <w:lang w:eastAsia="es-CO"/>
              </w:rPr>
            </w:pPr>
            <w:r w:rsidRPr="001D1B86">
              <w:rPr>
                <w:rFonts w:ascii="Verdana" w:eastAsia="Times New Roman" w:hAnsi="Verdana" w:cs="Calibri"/>
                <w:color w:val="000000"/>
                <w:sz w:val="18"/>
                <w:szCs w:val="18"/>
                <w:lang w:eastAsia="es-CO"/>
              </w:rPr>
              <w:t>1</w:t>
            </w:r>
          </w:p>
        </w:tc>
        <w:tc>
          <w:tcPr>
            <w:tcW w:w="3466" w:type="dxa"/>
            <w:tcBorders>
              <w:top w:val="single" w:sz="4" w:space="0" w:color="auto"/>
              <w:left w:val="single" w:sz="4" w:space="0" w:color="auto"/>
              <w:bottom w:val="single" w:sz="4" w:space="0" w:color="auto"/>
              <w:right w:val="single" w:sz="4" w:space="0" w:color="auto"/>
            </w:tcBorders>
            <w:shd w:val="clear" w:color="000000" w:fill="D9D9D9"/>
            <w:noWrap/>
            <w:hideMark/>
          </w:tcPr>
          <w:p w14:paraId="497080E1" w14:textId="77777777" w:rsidR="001D1B86" w:rsidRPr="001D1B86" w:rsidRDefault="001D1B86" w:rsidP="0024108B">
            <w:pPr>
              <w:spacing w:after="0" w:line="240" w:lineRule="auto"/>
              <w:jc w:val="both"/>
              <w:rPr>
                <w:rFonts w:ascii="Verdana" w:eastAsia="Times New Roman" w:hAnsi="Verdana" w:cs="Calibri"/>
                <w:color w:val="000000"/>
                <w:sz w:val="18"/>
                <w:szCs w:val="18"/>
                <w:lang w:eastAsia="es-CO"/>
              </w:rPr>
            </w:pPr>
            <w:r w:rsidRPr="001D1B86">
              <w:rPr>
                <w:rFonts w:ascii="Verdana" w:eastAsia="Times New Roman" w:hAnsi="Verdana" w:cs="Calibri"/>
                <w:color w:val="000000"/>
                <w:sz w:val="18"/>
                <w:szCs w:val="18"/>
                <w:lang w:eastAsia="es-CO"/>
              </w:rPr>
              <w:t>Corto Plazo</w:t>
            </w:r>
          </w:p>
        </w:tc>
        <w:tc>
          <w:tcPr>
            <w:tcW w:w="364" w:type="dxa"/>
            <w:tcBorders>
              <w:top w:val="nil"/>
              <w:left w:val="single" w:sz="4" w:space="0" w:color="auto"/>
              <w:bottom w:val="nil"/>
              <w:right w:val="single" w:sz="8" w:space="0" w:color="auto"/>
            </w:tcBorders>
            <w:shd w:val="clear" w:color="000000" w:fill="D9D9D9"/>
            <w:noWrap/>
            <w:hideMark/>
          </w:tcPr>
          <w:p w14:paraId="7C0D1ACA" w14:textId="77777777" w:rsidR="001D1B86" w:rsidRPr="001D1B86" w:rsidRDefault="001D1B86" w:rsidP="0024108B">
            <w:pPr>
              <w:spacing w:after="0" w:line="240" w:lineRule="auto"/>
              <w:jc w:val="both"/>
              <w:rPr>
                <w:rFonts w:ascii="Calibri" w:eastAsia="Times New Roman" w:hAnsi="Calibri" w:cs="Calibri"/>
                <w:color w:val="000000"/>
                <w:sz w:val="18"/>
                <w:szCs w:val="18"/>
                <w:lang w:eastAsia="es-CO"/>
              </w:rPr>
            </w:pPr>
            <w:r w:rsidRPr="001D1B86">
              <w:rPr>
                <w:rFonts w:ascii="Calibri" w:eastAsia="Times New Roman" w:hAnsi="Calibri" w:cs="Calibri"/>
                <w:color w:val="000000"/>
                <w:sz w:val="18"/>
                <w:szCs w:val="18"/>
                <w:lang w:eastAsia="es-CO"/>
              </w:rPr>
              <w:t>1</w:t>
            </w:r>
          </w:p>
        </w:tc>
      </w:tr>
      <w:tr w:rsidR="001D1B86" w:rsidRPr="001D1B86" w14:paraId="22E209F0" w14:textId="77777777" w:rsidTr="0075409D">
        <w:trPr>
          <w:trHeight w:val="300"/>
        </w:trPr>
        <w:tc>
          <w:tcPr>
            <w:tcW w:w="3329" w:type="dxa"/>
            <w:tcBorders>
              <w:top w:val="single" w:sz="4" w:space="0" w:color="auto"/>
              <w:left w:val="single" w:sz="4" w:space="0" w:color="auto"/>
              <w:bottom w:val="single" w:sz="4" w:space="0" w:color="auto"/>
              <w:right w:val="single" w:sz="4" w:space="0" w:color="auto"/>
            </w:tcBorders>
            <w:shd w:val="clear" w:color="auto" w:fill="auto"/>
            <w:noWrap/>
            <w:hideMark/>
          </w:tcPr>
          <w:p w14:paraId="5F527EB4" w14:textId="77777777" w:rsidR="001D1B86" w:rsidRPr="001D1B86" w:rsidRDefault="001D1B86" w:rsidP="0024108B">
            <w:pPr>
              <w:spacing w:after="0" w:line="240" w:lineRule="auto"/>
              <w:jc w:val="both"/>
              <w:rPr>
                <w:rFonts w:ascii="Verdana" w:eastAsia="Times New Roman" w:hAnsi="Verdana" w:cs="Calibri"/>
                <w:color w:val="000000"/>
                <w:sz w:val="18"/>
                <w:szCs w:val="18"/>
                <w:lang w:eastAsia="es-CO"/>
              </w:rPr>
            </w:pPr>
            <w:r w:rsidRPr="001D1B86">
              <w:rPr>
                <w:rFonts w:ascii="Verdana" w:eastAsia="Times New Roman" w:hAnsi="Verdana" w:cs="Calibri"/>
                <w:color w:val="000000"/>
                <w:sz w:val="18"/>
                <w:szCs w:val="18"/>
                <w:lang w:eastAsia="es-CO"/>
              </w:rPr>
              <w:t xml:space="preserve">Temporal </w:t>
            </w:r>
          </w:p>
        </w:tc>
        <w:tc>
          <w:tcPr>
            <w:tcW w:w="495" w:type="dxa"/>
            <w:tcBorders>
              <w:top w:val="single" w:sz="4" w:space="0" w:color="auto"/>
              <w:left w:val="single" w:sz="4" w:space="0" w:color="auto"/>
              <w:bottom w:val="single" w:sz="4" w:space="0" w:color="auto"/>
              <w:right w:val="single" w:sz="4" w:space="0" w:color="auto"/>
            </w:tcBorders>
            <w:shd w:val="clear" w:color="auto" w:fill="auto"/>
            <w:noWrap/>
            <w:hideMark/>
          </w:tcPr>
          <w:p w14:paraId="7AD39C4C" w14:textId="77777777" w:rsidR="001D1B86" w:rsidRPr="001D1B86" w:rsidRDefault="001D1B86" w:rsidP="0024108B">
            <w:pPr>
              <w:spacing w:after="0" w:line="240" w:lineRule="auto"/>
              <w:jc w:val="both"/>
              <w:rPr>
                <w:rFonts w:ascii="Verdana" w:eastAsia="Times New Roman" w:hAnsi="Verdana" w:cs="Calibri"/>
                <w:color w:val="000000"/>
                <w:sz w:val="18"/>
                <w:szCs w:val="18"/>
                <w:lang w:eastAsia="es-CO"/>
              </w:rPr>
            </w:pPr>
            <w:r w:rsidRPr="001D1B86">
              <w:rPr>
                <w:rFonts w:ascii="Verdana" w:eastAsia="Times New Roman" w:hAnsi="Verdana" w:cs="Calibri"/>
                <w:color w:val="000000"/>
                <w:sz w:val="18"/>
                <w:szCs w:val="18"/>
                <w:lang w:eastAsia="es-CO"/>
              </w:rPr>
              <w:t>2</w:t>
            </w:r>
          </w:p>
        </w:tc>
        <w:tc>
          <w:tcPr>
            <w:tcW w:w="34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2018CE" w14:textId="77777777" w:rsidR="001D1B86" w:rsidRPr="001D1B86" w:rsidRDefault="001D1B86" w:rsidP="0024108B">
            <w:pPr>
              <w:spacing w:after="0" w:line="240" w:lineRule="auto"/>
              <w:jc w:val="both"/>
              <w:rPr>
                <w:rFonts w:ascii="Verdana" w:eastAsia="Times New Roman" w:hAnsi="Verdana" w:cs="Calibri"/>
                <w:color w:val="000000"/>
                <w:sz w:val="18"/>
                <w:szCs w:val="18"/>
                <w:lang w:eastAsia="es-CO"/>
              </w:rPr>
            </w:pPr>
            <w:r w:rsidRPr="001D1B86">
              <w:rPr>
                <w:rFonts w:ascii="Verdana" w:eastAsia="Times New Roman" w:hAnsi="Verdana" w:cs="Calibri"/>
                <w:color w:val="000000"/>
                <w:sz w:val="18"/>
                <w:szCs w:val="18"/>
                <w:lang w:eastAsia="es-CO"/>
              </w:rPr>
              <w:t>Mediano Plazo</w:t>
            </w:r>
          </w:p>
        </w:tc>
        <w:tc>
          <w:tcPr>
            <w:tcW w:w="364" w:type="dxa"/>
            <w:tcBorders>
              <w:top w:val="nil"/>
              <w:left w:val="single" w:sz="4" w:space="0" w:color="auto"/>
              <w:bottom w:val="nil"/>
              <w:right w:val="single" w:sz="8" w:space="0" w:color="auto"/>
            </w:tcBorders>
            <w:shd w:val="clear" w:color="auto" w:fill="auto"/>
            <w:noWrap/>
            <w:hideMark/>
          </w:tcPr>
          <w:p w14:paraId="216460CB" w14:textId="77777777" w:rsidR="001D1B86" w:rsidRPr="001D1B86" w:rsidRDefault="001D1B86" w:rsidP="0024108B">
            <w:pPr>
              <w:spacing w:after="0" w:line="240" w:lineRule="auto"/>
              <w:jc w:val="both"/>
              <w:rPr>
                <w:rFonts w:ascii="Calibri" w:eastAsia="Times New Roman" w:hAnsi="Calibri" w:cs="Calibri"/>
                <w:color w:val="000000"/>
                <w:sz w:val="18"/>
                <w:szCs w:val="18"/>
                <w:lang w:eastAsia="es-CO"/>
              </w:rPr>
            </w:pPr>
            <w:r w:rsidRPr="001D1B86">
              <w:rPr>
                <w:rFonts w:ascii="Calibri" w:eastAsia="Times New Roman" w:hAnsi="Calibri" w:cs="Calibri"/>
                <w:color w:val="000000"/>
                <w:sz w:val="18"/>
                <w:szCs w:val="18"/>
                <w:lang w:eastAsia="es-CO"/>
              </w:rPr>
              <w:t>2</w:t>
            </w:r>
          </w:p>
        </w:tc>
      </w:tr>
      <w:tr w:rsidR="001D1B86" w:rsidRPr="001D1B86" w14:paraId="02E0788D" w14:textId="77777777" w:rsidTr="0075409D">
        <w:trPr>
          <w:trHeight w:val="315"/>
        </w:trPr>
        <w:tc>
          <w:tcPr>
            <w:tcW w:w="3329"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4A40CE2" w14:textId="77777777" w:rsidR="001D1B86" w:rsidRPr="001D1B86" w:rsidRDefault="001D1B86" w:rsidP="0024108B">
            <w:pPr>
              <w:spacing w:after="0" w:line="240" w:lineRule="auto"/>
              <w:jc w:val="both"/>
              <w:rPr>
                <w:rFonts w:ascii="Verdana" w:eastAsia="Times New Roman" w:hAnsi="Verdana" w:cs="Calibri"/>
                <w:color w:val="000000"/>
                <w:sz w:val="18"/>
                <w:szCs w:val="18"/>
                <w:lang w:eastAsia="es-CO"/>
              </w:rPr>
            </w:pPr>
            <w:r w:rsidRPr="001D1B86">
              <w:rPr>
                <w:rFonts w:ascii="Verdana" w:eastAsia="Times New Roman" w:hAnsi="Verdana" w:cs="Calibri"/>
                <w:color w:val="000000"/>
                <w:sz w:val="18"/>
                <w:szCs w:val="18"/>
                <w:lang w:eastAsia="es-CO"/>
              </w:rPr>
              <w:t>Permanente</w:t>
            </w:r>
          </w:p>
        </w:tc>
        <w:tc>
          <w:tcPr>
            <w:tcW w:w="495" w:type="dxa"/>
            <w:tcBorders>
              <w:top w:val="single" w:sz="4" w:space="0" w:color="auto"/>
              <w:left w:val="single" w:sz="4" w:space="0" w:color="auto"/>
              <w:bottom w:val="single" w:sz="4" w:space="0" w:color="auto"/>
              <w:right w:val="single" w:sz="4" w:space="0" w:color="auto"/>
            </w:tcBorders>
            <w:shd w:val="clear" w:color="000000" w:fill="D9D9D9"/>
            <w:noWrap/>
            <w:hideMark/>
          </w:tcPr>
          <w:p w14:paraId="348F2BFE" w14:textId="77777777" w:rsidR="001D1B86" w:rsidRPr="001D1B86" w:rsidRDefault="001D1B86" w:rsidP="0024108B">
            <w:pPr>
              <w:spacing w:after="0" w:line="240" w:lineRule="auto"/>
              <w:jc w:val="both"/>
              <w:rPr>
                <w:rFonts w:ascii="Verdana" w:eastAsia="Times New Roman" w:hAnsi="Verdana" w:cs="Calibri"/>
                <w:color w:val="000000"/>
                <w:sz w:val="18"/>
                <w:szCs w:val="18"/>
                <w:lang w:eastAsia="es-CO"/>
              </w:rPr>
            </w:pPr>
            <w:r w:rsidRPr="001D1B86">
              <w:rPr>
                <w:rFonts w:ascii="Verdana" w:eastAsia="Times New Roman" w:hAnsi="Verdana" w:cs="Calibri"/>
                <w:color w:val="000000"/>
                <w:sz w:val="18"/>
                <w:szCs w:val="18"/>
                <w:lang w:eastAsia="es-CO"/>
              </w:rPr>
              <w:t>4</w:t>
            </w:r>
          </w:p>
        </w:tc>
        <w:tc>
          <w:tcPr>
            <w:tcW w:w="3466" w:type="dxa"/>
            <w:tcBorders>
              <w:top w:val="single" w:sz="4" w:space="0" w:color="auto"/>
              <w:left w:val="single" w:sz="4" w:space="0" w:color="auto"/>
              <w:bottom w:val="single" w:sz="4" w:space="0" w:color="auto"/>
              <w:right w:val="single" w:sz="4" w:space="0" w:color="auto"/>
            </w:tcBorders>
            <w:shd w:val="clear" w:color="000000" w:fill="D9D9D9"/>
            <w:noWrap/>
            <w:hideMark/>
          </w:tcPr>
          <w:p w14:paraId="73978CB5" w14:textId="77777777" w:rsidR="001D1B86" w:rsidRPr="001D1B86" w:rsidRDefault="001D1B86" w:rsidP="0024108B">
            <w:pPr>
              <w:spacing w:after="0" w:line="240" w:lineRule="auto"/>
              <w:jc w:val="both"/>
              <w:rPr>
                <w:rFonts w:ascii="Verdana" w:eastAsia="Times New Roman" w:hAnsi="Verdana" w:cs="Calibri"/>
                <w:color w:val="000000"/>
                <w:sz w:val="18"/>
                <w:szCs w:val="18"/>
                <w:lang w:eastAsia="es-CO"/>
              </w:rPr>
            </w:pPr>
            <w:r w:rsidRPr="001D1B86">
              <w:rPr>
                <w:rFonts w:ascii="Verdana" w:eastAsia="Times New Roman" w:hAnsi="Verdana" w:cs="Calibri"/>
                <w:color w:val="000000"/>
                <w:sz w:val="18"/>
                <w:szCs w:val="18"/>
                <w:lang w:eastAsia="es-CO"/>
              </w:rPr>
              <w:t>Irreversible</w:t>
            </w:r>
          </w:p>
        </w:tc>
        <w:tc>
          <w:tcPr>
            <w:tcW w:w="364" w:type="dxa"/>
            <w:tcBorders>
              <w:top w:val="nil"/>
              <w:left w:val="single" w:sz="4" w:space="0" w:color="auto"/>
              <w:bottom w:val="single" w:sz="8" w:space="0" w:color="auto"/>
              <w:right w:val="single" w:sz="8" w:space="0" w:color="auto"/>
            </w:tcBorders>
            <w:shd w:val="clear" w:color="000000" w:fill="D9D9D9"/>
            <w:noWrap/>
            <w:hideMark/>
          </w:tcPr>
          <w:p w14:paraId="17FDE901" w14:textId="77777777" w:rsidR="001D1B86" w:rsidRPr="001D1B86" w:rsidRDefault="001D1B86" w:rsidP="0024108B">
            <w:pPr>
              <w:spacing w:after="0" w:line="240" w:lineRule="auto"/>
              <w:jc w:val="both"/>
              <w:rPr>
                <w:rFonts w:ascii="Calibri" w:eastAsia="Times New Roman" w:hAnsi="Calibri" w:cs="Calibri"/>
                <w:color w:val="000000"/>
                <w:sz w:val="18"/>
                <w:szCs w:val="18"/>
                <w:lang w:eastAsia="es-CO"/>
              </w:rPr>
            </w:pPr>
            <w:r w:rsidRPr="001D1B86">
              <w:rPr>
                <w:rFonts w:ascii="Calibri" w:eastAsia="Times New Roman" w:hAnsi="Calibri" w:cs="Calibri"/>
                <w:color w:val="000000"/>
                <w:sz w:val="18"/>
                <w:szCs w:val="18"/>
                <w:lang w:eastAsia="es-CO"/>
              </w:rPr>
              <w:t>4</w:t>
            </w:r>
          </w:p>
        </w:tc>
      </w:tr>
      <w:tr w:rsidR="001D1B86" w:rsidRPr="001D1B86" w14:paraId="51D273C5" w14:textId="77777777" w:rsidTr="0075409D">
        <w:trPr>
          <w:trHeight w:val="300"/>
        </w:trPr>
        <w:tc>
          <w:tcPr>
            <w:tcW w:w="3824"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87D5AA3" w14:textId="77777777" w:rsidR="001D1B86" w:rsidRPr="001D1B86" w:rsidRDefault="001D1B86" w:rsidP="0024108B">
            <w:pPr>
              <w:spacing w:after="0" w:line="240" w:lineRule="auto"/>
              <w:jc w:val="both"/>
              <w:rPr>
                <w:rFonts w:ascii="Verdana" w:eastAsia="Times New Roman" w:hAnsi="Verdana" w:cs="Calibri"/>
                <w:b/>
                <w:color w:val="000000"/>
                <w:sz w:val="18"/>
                <w:szCs w:val="18"/>
                <w:lang w:eastAsia="es-CO"/>
              </w:rPr>
            </w:pPr>
            <w:r w:rsidRPr="001D1B86">
              <w:rPr>
                <w:rFonts w:ascii="Verdana" w:eastAsia="Times New Roman" w:hAnsi="Verdana" w:cs="Calibri"/>
                <w:b/>
                <w:color w:val="000000"/>
                <w:sz w:val="18"/>
                <w:szCs w:val="18"/>
                <w:lang w:eastAsia="es-CO"/>
              </w:rPr>
              <w:t xml:space="preserve">RECUPERABILIDAD (MC) </w:t>
            </w:r>
          </w:p>
        </w:tc>
        <w:tc>
          <w:tcPr>
            <w:tcW w:w="3830" w:type="dxa"/>
            <w:gridSpan w:val="2"/>
            <w:tcBorders>
              <w:top w:val="single" w:sz="4" w:space="0" w:color="auto"/>
              <w:left w:val="single" w:sz="4" w:space="0" w:color="auto"/>
              <w:bottom w:val="single" w:sz="4" w:space="0" w:color="auto"/>
              <w:right w:val="single" w:sz="4" w:space="0" w:color="auto"/>
            </w:tcBorders>
            <w:shd w:val="clear" w:color="auto" w:fill="auto"/>
            <w:hideMark/>
          </w:tcPr>
          <w:p w14:paraId="7C0B1FDE" w14:textId="77777777" w:rsidR="001D1B86" w:rsidRPr="001D1B86" w:rsidRDefault="001D1B86" w:rsidP="0024108B">
            <w:pPr>
              <w:spacing w:after="0" w:line="240" w:lineRule="auto"/>
              <w:jc w:val="both"/>
              <w:rPr>
                <w:rFonts w:ascii="Verdana" w:eastAsia="Times New Roman" w:hAnsi="Verdana" w:cs="Calibri"/>
                <w:b/>
                <w:color w:val="000000"/>
                <w:sz w:val="18"/>
                <w:szCs w:val="18"/>
                <w:lang w:eastAsia="es-CO"/>
              </w:rPr>
            </w:pPr>
            <w:r w:rsidRPr="001D1B86">
              <w:rPr>
                <w:rFonts w:ascii="Verdana" w:eastAsia="Times New Roman" w:hAnsi="Verdana" w:cs="Calibri"/>
                <w:b/>
                <w:color w:val="000000"/>
                <w:sz w:val="18"/>
                <w:szCs w:val="18"/>
                <w:lang w:eastAsia="es-CO"/>
              </w:rPr>
              <w:t>ACUMULACIÓN (AC)</w:t>
            </w:r>
          </w:p>
        </w:tc>
      </w:tr>
      <w:tr w:rsidR="001D1B86" w:rsidRPr="001D1B86" w14:paraId="24C69E45" w14:textId="77777777" w:rsidTr="0075409D">
        <w:trPr>
          <w:trHeight w:val="300"/>
        </w:trPr>
        <w:tc>
          <w:tcPr>
            <w:tcW w:w="3329" w:type="dxa"/>
            <w:tcBorders>
              <w:top w:val="single" w:sz="4" w:space="0" w:color="auto"/>
              <w:left w:val="single" w:sz="4" w:space="0" w:color="auto"/>
              <w:bottom w:val="single" w:sz="4" w:space="0" w:color="auto"/>
              <w:right w:val="single" w:sz="4" w:space="0" w:color="auto"/>
            </w:tcBorders>
            <w:shd w:val="clear" w:color="000000" w:fill="D9D9D9"/>
            <w:noWrap/>
            <w:hideMark/>
          </w:tcPr>
          <w:p w14:paraId="11B02A9B" w14:textId="77777777" w:rsidR="001D1B86" w:rsidRPr="001D1B86" w:rsidRDefault="001D1B86" w:rsidP="0024108B">
            <w:pPr>
              <w:spacing w:after="0" w:line="240" w:lineRule="auto"/>
              <w:jc w:val="both"/>
              <w:rPr>
                <w:rFonts w:ascii="Verdana" w:eastAsia="Times New Roman" w:hAnsi="Verdana" w:cs="Calibri"/>
                <w:color w:val="000000"/>
                <w:sz w:val="18"/>
                <w:szCs w:val="18"/>
                <w:lang w:eastAsia="es-CO"/>
              </w:rPr>
            </w:pPr>
            <w:r w:rsidRPr="001D1B86">
              <w:rPr>
                <w:rFonts w:ascii="Verdana" w:eastAsia="Times New Roman" w:hAnsi="Verdana" w:cs="Calibri"/>
                <w:color w:val="000000"/>
                <w:sz w:val="18"/>
                <w:szCs w:val="18"/>
                <w:lang w:eastAsia="es-CO"/>
              </w:rPr>
              <w:t>Recuperable de manera inmediata</w:t>
            </w:r>
          </w:p>
        </w:tc>
        <w:tc>
          <w:tcPr>
            <w:tcW w:w="495" w:type="dxa"/>
            <w:tcBorders>
              <w:top w:val="single" w:sz="4" w:space="0" w:color="auto"/>
              <w:left w:val="single" w:sz="4" w:space="0" w:color="auto"/>
              <w:bottom w:val="single" w:sz="4" w:space="0" w:color="auto"/>
              <w:right w:val="single" w:sz="4" w:space="0" w:color="auto"/>
            </w:tcBorders>
            <w:shd w:val="clear" w:color="000000" w:fill="D9D9D9"/>
            <w:noWrap/>
            <w:hideMark/>
          </w:tcPr>
          <w:p w14:paraId="2E5F2E36" w14:textId="77777777" w:rsidR="001D1B86" w:rsidRPr="001D1B86" w:rsidRDefault="001D1B86" w:rsidP="0024108B">
            <w:pPr>
              <w:spacing w:after="0" w:line="240" w:lineRule="auto"/>
              <w:jc w:val="both"/>
              <w:rPr>
                <w:rFonts w:ascii="Verdana" w:eastAsia="Times New Roman" w:hAnsi="Verdana" w:cs="Calibri"/>
                <w:color w:val="000000"/>
                <w:sz w:val="18"/>
                <w:szCs w:val="18"/>
                <w:lang w:eastAsia="es-CO"/>
              </w:rPr>
            </w:pPr>
            <w:r w:rsidRPr="001D1B86">
              <w:rPr>
                <w:rFonts w:ascii="Verdana" w:eastAsia="Times New Roman" w:hAnsi="Verdana" w:cs="Calibri"/>
                <w:color w:val="000000"/>
                <w:sz w:val="18"/>
                <w:szCs w:val="18"/>
                <w:lang w:eastAsia="es-CO"/>
              </w:rPr>
              <w:t>1</w:t>
            </w:r>
          </w:p>
        </w:tc>
        <w:tc>
          <w:tcPr>
            <w:tcW w:w="3466" w:type="dxa"/>
            <w:tcBorders>
              <w:top w:val="single" w:sz="4" w:space="0" w:color="auto"/>
              <w:left w:val="single" w:sz="4" w:space="0" w:color="auto"/>
              <w:bottom w:val="single" w:sz="4" w:space="0" w:color="auto"/>
              <w:right w:val="single" w:sz="4" w:space="0" w:color="auto"/>
            </w:tcBorders>
            <w:shd w:val="clear" w:color="000000" w:fill="D9D9D9"/>
            <w:noWrap/>
            <w:hideMark/>
          </w:tcPr>
          <w:p w14:paraId="147CA669" w14:textId="77777777" w:rsidR="001D1B86" w:rsidRPr="001D1B86" w:rsidRDefault="001D1B86" w:rsidP="0024108B">
            <w:pPr>
              <w:spacing w:after="0" w:line="240" w:lineRule="auto"/>
              <w:jc w:val="both"/>
              <w:rPr>
                <w:rFonts w:ascii="Verdana" w:eastAsia="Times New Roman" w:hAnsi="Verdana" w:cs="Calibri"/>
                <w:color w:val="000000"/>
                <w:sz w:val="18"/>
                <w:szCs w:val="18"/>
                <w:lang w:eastAsia="es-CO"/>
              </w:rPr>
            </w:pPr>
            <w:r w:rsidRPr="001D1B86">
              <w:rPr>
                <w:rFonts w:ascii="Verdana" w:eastAsia="Times New Roman" w:hAnsi="Verdana" w:cs="Calibri"/>
                <w:color w:val="000000"/>
                <w:sz w:val="18"/>
                <w:szCs w:val="18"/>
                <w:lang w:eastAsia="es-CO"/>
              </w:rPr>
              <w:t>Simple</w:t>
            </w:r>
          </w:p>
        </w:tc>
        <w:tc>
          <w:tcPr>
            <w:tcW w:w="364" w:type="dxa"/>
            <w:tcBorders>
              <w:top w:val="nil"/>
              <w:left w:val="single" w:sz="4" w:space="0" w:color="auto"/>
              <w:bottom w:val="nil"/>
              <w:right w:val="single" w:sz="8" w:space="0" w:color="auto"/>
            </w:tcBorders>
            <w:shd w:val="clear" w:color="000000" w:fill="D9D9D9"/>
            <w:noWrap/>
            <w:hideMark/>
          </w:tcPr>
          <w:p w14:paraId="0D08C6FD" w14:textId="77777777" w:rsidR="001D1B86" w:rsidRPr="001D1B86" w:rsidRDefault="001D1B86" w:rsidP="0024108B">
            <w:pPr>
              <w:spacing w:after="0" w:line="240" w:lineRule="auto"/>
              <w:jc w:val="both"/>
              <w:rPr>
                <w:rFonts w:ascii="Calibri" w:eastAsia="Times New Roman" w:hAnsi="Calibri" w:cs="Calibri"/>
                <w:color w:val="000000"/>
                <w:sz w:val="18"/>
                <w:szCs w:val="18"/>
                <w:lang w:eastAsia="es-CO"/>
              </w:rPr>
            </w:pPr>
            <w:r w:rsidRPr="001D1B86">
              <w:rPr>
                <w:rFonts w:ascii="Calibri" w:eastAsia="Times New Roman" w:hAnsi="Calibri" w:cs="Calibri"/>
                <w:color w:val="000000"/>
                <w:sz w:val="18"/>
                <w:szCs w:val="18"/>
                <w:lang w:eastAsia="es-CO"/>
              </w:rPr>
              <w:t>1</w:t>
            </w:r>
          </w:p>
        </w:tc>
      </w:tr>
      <w:tr w:rsidR="001D1B86" w:rsidRPr="001D1B86" w14:paraId="4AC1F9F8" w14:textId="77777777" w:rsidTr="0075409D">
        <w:trPr>
          <w:trHeight w:val="300"/>
        </w:trPr>
        <w:tc>
          <w:tcPr>
            <w:tcW w:w="3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B2860B" w14:textId="77777777" w:rsidR="001D1B86" w:rsidRPr="001D1B86" w:rsidRDefault="001D1B86" w:rsidP="0024108B">
            <w:pPr>
              <w:spacing w:after="0" w:line="240" w:lineRule="auto"/>
              <w:jc w:val="both"/>
              <w:rPr>
                <w:rFonts w:ascii="Verdana" w:eastAsia="Times New Roman" w:hAnsi="Verdana" w:cs="Calibri"/>
                <w:color w:val="000000"/>
                <w:sz w:val="18"/>
                <w:szCs w:val="18"/>
                <w:lang w:eastAsia="es-CO"/>
              </w:rPr>
            </w:pPr>
            <w:r w:rsidRPr="001D1B86">
              <w:rPr>
                <w:rFonts w:ascii="Verdana" w:eastAsia="Times New Roman" w:hAnsi="Verdana" w:cs="Calibri"/>
                <w:color w:val="000000"/>
                <w:sz w:val="18"/>
                <w:szCs w:val="18"/>
                <w:lang w:eastAsia="es-CO"/>
              </w:rPr>
              <w:t>recuperable a mediano plazo</w:t>
            </w:r>
          </w:p>
        </w:tc>
        <w:tc>
          <w:tcPr>
            <w:tcW w:w="495" w:type="dxa"/>
            <w:tcBorders>
              <w:top w:val="single" w:sz="4" w:space="0" w:color="auto"/>
              <w:left w:val="single" w:sz="4" w:space="0" w:color="auto"/>
              <w:bottom w:val="single" w:sz="4" w:space="0" w:color="auto"/>
              <w:right w:val="single" w:sz="4" w:space="0" w:color="auto"/>
            </w:tcBorders>
            <w:shd w:val="clear" w:color="auto" w:fill="auto"/>
            <w:noWrap/>
            <w:hideMark/>
          </w:tcPr>
          <w:p w14:paraId="45CD510D" w14:textId="77777777" w:rsidR="001D1B86" w:rsidRPr="001D1B86" w:rsidRDefault="001D1B86" w:rsidP="0024108B">
            <w:pPr>
              <w:spacing w:after="0" w:line="240" w:lineRule="auto"/>
              <w:jc w:val="both"/>
              <w:rPr>
                <w:rFonts w:ascii="Verdana" w:eastAsia="Times New Roman" w:hAnsi="Verdana" w:cs="Calibri"/>
                <w:color w:val="000000"/>
                <w:sz w:val="18"/>
                <w:szCs w:val="18"/>
                <w:lang w:eastAsia="es-CO"/>
              </w:rPr>
            </w:pPr>
            <w:r w:rsidRPr="001D1B86">
              <w:rPr>
                <w:rFonts w:ascii="Verdana" w:eastAsia="Times New Roman" w:hAnsi="Verdana" w:cs="Calibri"/>
                <w:color w:val="000000"/>
                <w:sz w:val="18"/>
                <w:szCs w:val="18"/>
                <w:lang w:eastAsia="es-CO"/>
              </w:rPr>
              <w:t>2</w:t>
            </w:r>
          </w:p>
        </w:tc>
        <w:tc>
          <w:tcPr>
            <w:tcW w:w="3466" w:type="dxa"/>
            <w:tcBorders>
              <w:top w:val="single" w:sz="4" w:space="0" w:color="auto"/>
              <w:left w:val="single" w:sz="4" w:space="0" w:color="auto"/>
              <w:bottom w:val="single" w:sz="4" w:space="0" w:color="auto"/>
              <w:right w:val="single" w:sz="4" w:space="0" w:color="auto"/>
            </w:tcBorders>
            <w:shd w:val="clear" w:color="auto" w:fill="auto"/>
            <w:noWrap/>
            <w:hideMark/>
          </w:tcPr>
          <w:p w14:paraId="70AB3FB4" w14:textId="77777777" w:rsidR="001D1B86" w:rsidRPr="001D1B86" w:rsidRDefault="001D1B86" w:rsidP="0024108B">
            <w:pPr>
              <w:spacing w:after="0" w:line="240" w:lineRule="auto"/>
              <w:jc w:val="both"/>
              <w:rPr>
                <w:rFonts w:ascii="Verdana" w:eastAsia="Times New Roman" w:hAnsi="Verdana" w:cs="Calibri"/>
                <w:color w:val="000000"/>
                <w:sz w:val="18"/>
                <w:szCs w:val="18"/>
                <w:lang w:eastAsia="es-CO"/>
              </w:rPr>
            </w:pPr>
            <w:r w:rsidRPr="001D1B86">
              <w:rPr>
                <w:rFonts w:ascii="Verdana" w:eastAsia="Times New Roman" w:hAnsi="Verdana" w:cs="Calibri"/>
                <w:color w:val="000000"/>
                <w:sz w:val="18"/>
                <w:szCs w:val="18"/>
                <w:lang w:eastAsia="es-CO"/>
              </w:rPr>
              <w:t xml:space="preserve">Acumulativo </w:t>
            </w:r>
          </w:p>
        </w:tc>
        <w:tc>
          <w:tcPr>
            <w:tcW w:w="364" w:type="dxa"/>
            <w:tcBorders>
              <w:top w:val="nil"/>
              <w:left w:val="single" w:sz="4" w:space="0" w:color="auto"/>
              <w:bottom w:val="nil"/>
              <w:right w:val="single" w:sz="8" w:space="0" w:color="auto"/>
            </w:tcBorders>
            <w:shd w:val="clear" w:color="auto" w:fill="auto"/>
            <w:noWrap/>
            <w:hideMark/>
          </w:tcPr>
          <w:p w14:paraId="74B7D060" w14:textId="77777777" w:rsidR="001D1B86" w:rsidRPr="001D1B86" w:rsidRDefault="001D1B86" w:rsidP="0024108B">
            <w:pPr>
              <w:spacing w:after="0" w:line="240" w:lineRule="auto"/>
              <w:jc w:val="both"/>
              <w:rPr>
                <w:rFonts w:ascii="Calibri" w:eastAsia="Times New Roman" w:hAnsi="Calibri" w:cs="Calibri"/>
                <w:color w:val="000000"/>
                <w:sz w:val="18"/>
                <w:szCs w:val="18"/>
                <w:lang w:eastAsia="es-CO"/>
              </w:rPr>
            </w:pPr>
            <w:r w:rsidRPr="001D1B86">
              <w:rPr>
                <w:rFonts w:ascii="Calibri" w:eastAsia="Times New Roman" w:hAnsi="Calibri" w:cs="Calibri"/>
                <w:color w:val="000000"/>
                <w:sz w:val="18"/>
                <w:szCs w:val="18"/>
                <w:lang w:eastAsia="es-CO"/>
              </w:rPr>
              <w:t>4</w:t>
            </w:r>
          </w:p>
        </w:tc>
      </w:tr>
      <w:tr w:rsidR="001D1B86" w:rsidRPr="001D1B86" w14:paraId="58659148" w14:textId="77777777" w:rsidTr="0075409D">
        <w:trPr>
          <w:trHeight w:val="300"/>
        </w:trPr>
        <w:tc>
          <w:tcPr>
            <w:tcW w:w="3329"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E9F8C1E" w14:textId="77777777" w:rsidR="001D1B86" w:rsidRPr="001D1B86" w:rsidRDefault="001D1B86" w:rsidP="0024108B">
            <w:pPr>
              <w:spacing w:after="0" w:line="240" w:lineRule="auto"/>
              <w:jc w:val="both"/>
              <w:rPr>
                <w:rFonts w:ascii="Verdana" w:eastAsia="Times New Roman" w:hAnsi="Verdana" w:cs="Calibri"/>
                <w:color w:val="000000"/>
                <w:sz w:val="18"/>
                <w:szCs w:val="18"/>
                <w:lang w:eastAsia="es-CO"/>
              </w:rPr>
            </w:pPr>
            <w:r w:rsidRPr="001D1B86">
              <w:rPr>
                <w:rFonts w:ascii="Verdana" w:eastAsia="Times New Roman" w:hAnsi="Verdana" w:cs="Calibri"/>
                <w:color w:val="000000"/>
                <w:sz w:val="18"/>
                <w:szCs w:val="18"/>
                <w:lang w:eastAsia="es-CO"/>
              </w:rPr>
              <w:t>Mitigable</w:t>
            </w:r>
          </w:p>
        </w:tc>
        <w:tc>
          <w:tcPr>
            <w:tcW w:w="495" w:type="dxa"/>
            <w:tcBorders>
              <w:top w:val="single" w:sz="4" w:space="0" w:color="auto"/>
              <w:left w:val="single" w:sz="4" w:space="0" w:color="auto"/>
              <w:bottom w:val="single" w:sz="4" w:space="0" w:color="auto"/>
              <w:right w:val="single" w:sz="4" w:space="0" w:color="auto"/>
            </w:tcBorders>
            <w:shd w:val="clear" w:color="000000" w:fill="D9D9D9"/>
            <w:noWrap/>
            <w:hideMark/>
          </w:tcPr>
          <w:p w14:paraId="19CF1964" w14:textId="77777777" w:rsidR="001D1B86" w:rsidRPr="001D1B86" w:rsidRDefault="001D1B86" w:rsidP="0024108B">
            <w:pPr>
              <w:spacing w:after="0" w:line="240" w:lineRule="auto"/>
              <w:jc w:val="both"/>
              <w:rPr>
                <w:rFonts w:ascii="Verdana" w:eastAsia="Times New Roman" w:hAnsi="Verdana" w:cs="Calibri"/>
                <w:color w:val="000000"/>
                <w:sz w:val="18"/>
                <w:szCs w:val="18"/>
                <w:lang w:eastAsia="es-CO"/>
              </w:rPr>
            </w:pPr>
            <w:r w:rsidRPr="001D1B86">
              <w:rPr>
                <w:rFonts w:ascii="Verdana" w:eastAsia="Times New Roman" w:hAnsi="Verdana" w:cs="Calibri"/>
                <w:color w:val="000000"/>
                <w:sz w:val="18"/>
                <w:szCs w:val="18"/>
                <w:lang w:eastAsia="es-CO"/>
              </w:rPr>
              <w:t>4</w:t>
            </w:r>
          </w:p>
        </w:tc>
        <w:tc>
          <w:tcPr>
            <w:tcW w:w="3466" w:type="dxa"/>
            <w:tcBorders>
              <w:top w:val="single" w:sz="4" w:space="0" w:color="auto"/>
              <w:left w:val="single" w:sz="4" w:space="0" w:color="auto"/>
              <w:bottom w:val="single" w:sz="4" w:space="0" w:color="auto"/>
              <w:right w:val="single" w:sz="4" w:space="0" w:color="auto"/>
            </w:tcBorders>
            <w:shd w:val="clear" w:color="000000" w:fill="D9D9D9"/>
            <w:noWrap/>
            <w:hideMark/>
          </w:tcPr>
          <w:p w14:paraId="390DD789" w14:textId="77777777" w:rsidR="001D1B86" w:rsidRPr="001D1B86" w:rsidRDefault="001D1B86" w:rsidP="0024108B">
            <w:pPr>
              <w:spacing w:after="0" w:line="240" w:lineRule="auto"/>
              <w:jc w:val="both"/>
              <w:rPr>
                <w:rFonts w:ascii="Verdana" w:eastAsia="Times New Roman" w:hAnsi="Verdana" w:cs="Calibri"/>
                <w:color w:val="000000"/>
                <w:sz w:val="18"/>
                <w:szCs w:val="18"/>
                <w:lang w:eastAsia="es-CO"/>
              </w:rPr>
            </w:pPr>
            <w:r w:rsidRPr="001D1B86">
              <w:rPr>
                <w:rFonts w:ascii="Verdana" w:eastAsia="Times New Roman" w:hAnsi="Verdana" w:cs="Calibri"/>
                <w:color w:val="000000"/>
                <w:sz w:val="18"/>
                <w:szCs w:val="18"/>
                <w:lang w:eastAsia="es-CO"/>
              </w:rPr>
              <w:t> </w:t>
            </w:r>
          </w:p>
        </w:tc>
        <w:tc>
          <w:tcPr>
            <w:tcW w:w="364" w:type="dxa"/>
            <w:tcBorders>
              <w:top w:val="nil"/>
              <w:left w:val="single" w:sz="4" w:space="0" w:color="auto"/>
              <w:bottom w:val="nil"/>
              <w:right w:val="single" w:sz="8" w:space="0" w:color="auto"/>
            </w:tcBorders>
            <w:shd w:val="clear" w:color="000000" w:fill="D9D9D9"/>
            <w:noWrap/>
            <w:hideMark/>
          </w:tcPr>
          <w:p w14:paraId="6312842D" w14:textId="77777777" w:rsidR="001D1B86" w:rsidRPr="001D1B86" w:rsidRDefault="001D1B86" w:rsidP="0024108B">
            <w:pPr>
              <w:spacing w:after="0" w:line="240" w:lineRule="auto"/>
              <w:jc w:val="both"/>
              <w:rPr>
                <w:rFonts w:ascii="Calibri" w:eastAsia="Times New Roman" w:hAnsi="Calibri" w:cs="Calibri"/>
                <w:color w:val="000000"/>
                <w:sz w:val="18"/>
                <w:szCs w:val="18"/>
                <w:lang w:eastAsia="es-CO"/>
              </w:rPr>
            </w:pPr>
            <w:r w:rsidRPr="001D1B86">
              <w:rPr>
                <w:rFonts w:ascii="Calibri" w:eastAsia="Times New Roman" w:hAnsi="Calibri" w:cs="Calibri"/>
                <w:color w:val="000000"/>
                <w:sz w:val="18"/>
                <w:szCs w:val="18"/>
                <w:lang w:eastAsia="es-CO"/>
              </w:rPr>
              <w:t> </w:t>
            </w:r>
          </w:p>
        </w:tc>
      </w:tr>
      <w:tr w:rsidR="001D1B86" w:rsidRPr="001D1B86" w14:paraId="7A1BC314" w14:textId="77777777" w:rsidTr="0075409D">
        <w:trPr>
          <w:trHeight w:val="315"/>
        </w:trPr>
        <w:tc>
          <w:tcPr>
            <w:tcW w:w="3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835651" w14:textId="77777777" w:rsidR="001D1B86" w:rsidRPr="001D1B86" w:rsidRDefault="001D1B86" w:rsidP="0024108B">
            <w:pPr>
              <w:spacing w:after="0" w:line="240" w:lineRule="auto"/>
              <w:jc w:val="both"/>
              <w:rPr>
                <w:rFonts w:ascii="Verdana" w:eastAsia="Times New Roman" w:hAnsi="Verdana" w:cs="Calibri"/>
                <w:color w:val="000000"/>
                <w:sz w:val="18"/>
                <w:szCs w:val="18"/>
                <w:lang w:eastAsia="es-CO"/>
              </w:rPr>
            </w:pPr>
            <w:r w:rsidRPr="001D1B86">
              <w:rPr>
                <w:rFonts w:ascii="Verdana" w:eastAsia="Times New Roman" w:hAnsi="Verdana" w:cs="Calibri"/>
                <w:color w:val="000000"/>
                <w:sz w:val="18"/>
                <w:szCs w:val="18"/>
                <w:lang w:eastAsia="es-CO"/>
              </w:rPr>
              <w:t>Irrecuperable</w:t>
            </w:r>
          </w:p>
        </w:tc>
        <w:tc>
          <w:tcPr>
            <w:tcW w:w="495" w:type="dxa"/>
            <w:tcBorders>
              <w:top w:val="single" w:sz="4" w:space="0" w:color="auto"/>
              <w:left w:val="single" w:sz="4" w:space="0" w:color="auto"/>
              <w:bottom w:val="single" w:sz="4" w:space="0" w:color="auto"/>
              <w:right w:val="single" w:sz="4" w:space="0" w:color="auto"/>
            </w:tcBorders>
            <w:shd w:val="clear" w:color="auto" w:fill="auto"/>
            <w:noWrap/>
            <w:hideMark/>
          </w:tcPr>
          <w:p w14:paraId="08932F21" w14:textId="77777777" w:rsidR="001D1B86" w:rsidRPr="001D1B86" w:rsidRDefault="001D1B86" w:rsidP="0024108B">
            <w:pPr>
              <w:spacing w:after="0" w:line="240" w:lineRule="auto"/>
              <w:jc w:val="both"/>
              <w:rPr>
                <w:rFonts w:ascii="Verdana" w:eastAsia="Times New Roman" w:hAnsi="Verdana" w:cs="Calibri"/>
                <w:color w:val="000000"/>
                <w:sz w:val="18"/>
                <w:szCs w:val="18"/>
                <w:lang w:eastAsia="es-CO"/>
              </w:rPr>
            </w:pPr>
            <w:r w:rsidRPr="001D1B86">
              <w:rPr>
                <w:rFonts w:ascii="Verdana" w:eastAsia="Times New Roman" w:hAnsi="Verdana" w:cs="Calibri"/>
                <w:color w:val="000000"/>
                <w:sz w:val="18"/>
                <w:szCs w:val="18"/>
                <w:lang w:eastAsia="es-CO"/>
              </w:rPr>
              <w:t>8</w:t>
            </w:r>
          </w:p>
        </w:tc>
        <w:tc>
          <w:tcPr>
            <w:tcW w:w="3466" w:type="dxa"/>
            <w:tcBorders>
              <w:top w:val="single" w:sz="4" w:space="0" w:color="auto"/>
              <w:left w:val="single" w:sz="4" w:space="0" w:color="auto"/>
              <w:bottom w:val="single" w:sz="4" w:space="0" w:color="auto"/>
              <w:right w:val="single" w:sz="4" w:space="0" w:color="auto"/>
            </w:tcBorders>
            <w:shd w:val="clear" w:color="auto" w:fill="auto"/>
            <w:noWrap/>
            <w:hideMark/>
          </w:tcPr>
          <w:p w14:paraId="1183C654" w14:textId="77777777" w:rsidR="001D1B86" w:rsidRPr="001D1B86" w:rsidRDefault="001D1B86" w:rsidP="0024108B">
            <w:pPr>
              <w:spacing w:after="0" w:line="240" w:lineRule="auto"/>
              <w:jc w:val="both"/>
              <w:rPr>
                <w:rFonts w:ascii="Verdana" w:eastAsia="Times New Roman" w:hAnsi="Verdana" w:cs="Calibri"/>
                <w:color w:val="000000"/>
                <w:sz w:val="18"/>
                <w:szCs w:val="18"/>
                <w:lang w:eastAsia="es-CO"/>
              </w:rPr>
            </w:pPr>
            <w:r w:rsidRPr="001D1B86">
              <w:rPr>
                <w:rFonts w:ascii="Verdana" w:eastAsia="Times New Roman" w:hAnsi="Verdana" w:cs="Calibri"/>
                <w:color w:val="000000"/>
                <w:sz w:val="18"/>
                <w:szCs w:val="18"/>
                <w:lang w:eastAsia="es-CO"/>
              </w:rPr>
              <w:t> </w:t>
            </w:r>
          </w:p>
        </w:tc>
        <w:tc>
          <w:tcPr>
            <w:tcW w:w="364" w:type="dxa"/>
            <w:tcBorders>
              <w:top w:val="nil"/>
              <w:left w:val="single" w:sz="4" w:space="0" w:color="auto"/>
              <w:bottom w:val="single" w:sz="8" w:space="0" w:color="auto"/>
              <w:right w:val="single" w:sz="8" w:space="0" w:color="auto"/>
            </w:tcBorders>
            <w:shd w:val="clear" w:color="auto" w:fill="auto"/>
            <w:noWrap/>
            <w:hideMark/>
          </w:tcPr>
          <w:p w14:paraId="075C46FB" w14:textId="77777777" w:rsidR="001D1B86" w:rsidRPr="001D1B86" w:rsidRDefault="001D1B86" w:rsidP="0024108B">
            <w:pPr>
              <w:spacing w:after="0" w:line="240" w:lineRule="auto"/>
              <w:jc w:val="both"/>
              <w:rPr>
                <w:rFonts w:ascii="Calibri" w:eastAsia="Times New Roman" w:hAnsi="Calibri" w:cs="Calibri"/>
                <w:color w:val="000000"/>
                <w:sz w:val="18"/>
                <w:szCs w:val="18"/>
                <w:lang w:eastAsia="es-CO"/>
              </w:rPr>
            </w:pPr>
            <w:r w:rsidRPr="001D1B86">
              <w:rPr>
                <w:rFonts w:ascii="Calibri" w:eastAsia="Times New Roman" w:hAnsi="Calibri" w:cs="Calibri"/>
                <w:color w:val="000000"/>
                <w:sz w:val="18"/>
                <w:szCs w:val="18"/>
                <w:lang w:eastAsia="es-CO"/>
              </w:rPr>
              <w:t> </w:t>
            </w:r>
          </w:p>
        </w:tc>
      </w:tr>
      <w:tr w:rsidR="001D1B86" w:rsidRPr="001D1B86" w14:paraId="399058BC" w14:textId="77777777" w:rsidTr="0075409D">
        <w:trPr>
          <w:trHeight w:val="300"/>
        </w:trPr>
        <w:tc>
          <w:tcPr>
            <w:tcW w:w="3824"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14:paraId="1617C370" w14:textId="77777777" w:rsidR="001D1B86" w:rsidRPr="001D1B86" w:rsidRDefault="001D1B86" w:rsidP="0024108B">
            <w:pPr>
              <w:spacing w:after="0" w:line="240" w:lineRule="auto"/>
              <w:jc w:val="both"/>
              <w:rPr>
                <w:rFonts w:ascii="Verdana" w:eastAsia="Times New Roman" w:hAnsi="Verdana" w:cs="Calibri"/>
                <w:b/>
                <w:bCs/>
                <w:color w:val="000000"/>
                <w:sz w:val="18"/>
                <w:szCs w:val="18"/>
                <w:lang w:eastAsia="es-CO"/>
              </w:rPr>
            </w:pPr>
            <w:r w:rsidRPr="001D1B86">
              <w:rPr>
                <w:rFonts w:ascii="Verdana" w:eastAsia="Times New Roman" w:hAnsi="Verdana" w:cs="Calibri"/>
                <w:b/>
                <w:bCs/>
                <w:color w:val="000000"/>
                <w:sz w:val="18"/>
                <w:szCs w:val="18"/>
                <w:lang w:eastAsia="es-CO"/>
              </w:rPr>
              <w:t xml:space="preserve">EFECTO (EF) </w:t>
            </w:r>
          </w:p>
        </w:tc>
        <w:tc>
          <w:tcPr>
            <w:tcW w:w="3830"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14:paraId="28B16C31" w14:textId="77777777" w:rsidR="001D1B86" w:rsidRPr="001D1B86" w:rsidRDefault="001D1B86" w:rsidP="0024108B">
            <w:pPr>
              <w:spacing w:after="0" w:line="240" w:lineRule="auto"/>
              <w:jc w:val="both"/>
              <w:rPr>
                <w:rFonts w:ascii="Verdana" w:eastAsia="Times New Roman" w:hAnsi="Verdana" w:cs="Calibri"/>
                <w:b/>
                <w:color w:val="000000"/>
                <w:sz w:val="18"/>
                <w:szCs w:val="18"/>
                <w:lang w:eastAsia="es-CO"/>
              </w:rPr>
            </w:pPr>
            <w:r w:rsidRPr="001D1B86">
              <w:rPr>
                <w:rFonts w:ascii="Verdana" w:eastAsia="Times New Roman" w:hAnsi="Verdana" w:cs="Calibri"/>
                <w:b/>
                <w:color w:val="000000"/>
                <w:sz w:val="18"/>
                <w:szCs w:val="18"/>
                <w:lang w:eastAsia="es-CO"/>
              </w:rPr>
              <w:t>PERIODICIDAD (PR)</w:t>
            </w:r>
          </w:p>
        </w:tc>
      </w:tr>
      <w:tr w:rsidR="001D1B86" w:rsidRPr="001D1B86" w14:paraId="572AAE96" w14:textId="77777777" w:rsidTr="0075409D">
        <w:trPr>
          <w:trHeight w:val="300"/>
        </w:trPr>
        <w:tc>
          <w:tcPr>
            <w:tcW w:w="3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A90254" w14:textId="77777777" w:rsidR="001D1B86" w:rsidRPr="001D1B86" w:rsidRDefault="001D1B86" w:rsidP="0024108B">
            <w:pPr>
              <w:spacing w:after="0" w:line="240" w:lineRule="auto"/>
              <w:jc w:val="both"/>
              <w:rPr>
                <w:rFonts w:ascii="Verdana" w:eastAsia="Times New Roman" w:hAnsi="Verdana" w:cs="Calibri"/>
                <w:color w:val="000000"/>
                <w:sz w:val="18"/>
                <w:szCs w:val="18"/>
                <w:lang w:eastAsia="es-CO"/>
              </w:rPr>
            </w:pPr>
            <w:r w:rsidRPr="001D1B86">
              <w:rPr>
                <w:rFonts w:ascii="Verdana" w:eastAsia="Times New Roman" w:hAnsi="Verdana" w:cs="Calibri"/>
                <w:color w:val="000000"/>
                <w:sz w:val="18"/>
                <w:szCs w:val="18"/>
                <w:lang w:eastAsia="es-CO"/>
              </w:rPr>
              <w:t>Indirecto</w:t>
            </w:r>
          </w:p>
        </w:tc>
        <w:tc>
          <w:tcPr>
            <w:tcW w:w="495" w:type="dxa"/>
            <w:tcBorders>
              <w:top w:val="single" w:sz="4" w:space="0" w:color="auto"/>
              <w:left w:val="single" w:sz="4" w:space="0" w:color="auto"/>
              <w:bottom w:val="single" w:sz="4" w:space="0" w:color="auto"/>
              <w:right w:val="single" w:sz="4" w:space="0" w:color="auto"/>
            </w:tcBorders>
            <w:shd w:val="clear" w:color="auto" w:fill="auto"/>
            <w:noWrap/>
            <w:hideMark/>
          </w:tcPr>
          <w:p w14:paraId="7BCB4F24" w14:textId="77777777" w:rsidR="001D1B86" w:rsidRPr="001D1B86" w:rsidRDefault="001D1B86" w:rsidP="0024108B">
            <w:pPr>
              <w:spacing w:after="0" w:line="240" w:lineRule="auto"/>
              <w:jc w:val="both"/>
              <w:rPr>
                <w:rFonts w:ascii="Verdana" w:eastAsia="Times New Roman" w:hAnsi="Verdana" w:cs="Calibri"/>
                <w:color w:val="000000"/>
                <w:sz w:val="18"/>
                <w:szCs w:val="18"/>
                <w:lang w:eastAsia="es-CO"/>
              </w:rPr>
            </w:pPr>
            <w:r w:rsidRPr="001D1B86">
              <w:rPr>
                <w:rFonts w:ascii="Verdana" w:eastAsia="Times New Roman" w:hAnsi="Verdana" w:cs="Calibri"/>
                <w:color w:val="000000"/>
                <w:sz w:val="18"/>
                <w:szCs w:val="18"/>
                <w:lang w:eastAsia="es-CO"/>
              </w:rPr>
              <w:t>1</w:t>
            </w:r>
          </w:p>
        </w:tc>
        <w:tc>
          <w:tcPr>
            <w:tcW w:w="34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A81762" w14:textId="77777777" w:rsidR="001D1B86" w:rsidRPr="001D1B86" w:rsidRDefault="001D1B86" w:rsidP="0024108B">
            <w:pPr>
              <w:spacing w:after="0" w:line="240" w:lineRule="auto"/>
              <w:jc w:val="both"/>
              <w:rPr>
                <w:rFonts w:ascii="Verdana" w:eastAsia="Times New Roman" w:hAnsi="Verdana" w:cs="Calibri"/>
                <w:color w:val="000000"/>
                <w:sz w:val="18"/>
                <w:szCs w:val="18"/>
                <w:lang w:eastAsia="es-CO"/>
              </w:rPr>
            </w:pPr>
            <w:r w:rsidRPr="001D1B86">
              <w:rPr>
                <w:rFonts w:ascii="Verdana" w:eastAsia="Times New Roman" w:hAnsi="Verdana" w:cs="Calibri"/>
                <w:color w:val="000000"/>
                <w:sz w:val="18"/>
                <w:szCs w:val="18"/>
                <w:lang w:eastAsia="es-CO"/>
              </w:rPr>
              <w:t>Irregular o aperiódico y discontinuo</w:t>
            </w:r>
          </w:p>
        </w:tc>
        <w:tc>
          <w:tcPr>
            <w:tcW w:w="364" w:type="dxa"/>
            <w:tcBorders>
              <w:top w:val="nil"/>
              <w:left w:val="single" w:sz="4" w:space="0" w:color="auto"/>
              <w:bottom w:val="nil"/>
              <w:right w:val="single" w:sz="8" w:space="0" w:color="auto"/>
            </w:tcBorders>
            <w:shd w:val="clear" w:color="auto" w:fill="auto"/>
            <w:noWrap/>
            <w:hideMark/>
          </w:tcPr>
          <w:p w14:paraId="6895D574" w14:textId="77777777" w:rsidR="001D1B86" w:rsidRPr="001D1B86" w:rsidRDefault="001D1B86" w:rsidP="0024108B">
            <w:pPr>
              <w:spacing w:after="0" w:line="240" w:lineRule="auto"/>
              <w:jc w:val="both"/>
              <w:rPr>
                <w:rFonts w:ascii="Calibri" w:eastAsia="Times New Roman" w:hAnsi="Calibri" w:cs="Calibri"/>
                <w:color w:val="000000"/>
                <w:sz w:val="18"/>
                <w:szCs w:val="18"/>
                <w:lang w:eastAsia="es-CO"/>
              </w:rPr>
            </w:pPr>
            <w:r w:rsidRPr="001D1B86">
              <w:rPr>
                <w:rFonts w:ascii="Calibri" w:eastAsia="Times New Roman" w:hAnsi="Calibri" w:cs="Calibri"/>
                <w:color w:val="000000"/>
                <w:sz w:val="18"/>
                <w:szCs w:val="18"/>
                <w:lang w:eastAsia="es-CO"/>
              </w:rPr>
              <w:t>1</w:t>
            </w:r>
          </w:p>
        </w:tc>
      </w:tr>
      <w:tr w:rsidR="001D1B86" w:rsidRPr="001D1B86" w14:paraId="3E93E843" w14:textId="77777777" w:rsidTr="0075409D">
        <w:trPr>
          <w:trHeight w:val="300"/>
        </w:trPr>
        <w:tc>
          <w:tcPr>
            <w:tcW w:w="3329"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B789C77" w14:textId="77777777" w:rsidR="001D1B86" w:rsidRPr="001D1B86" w:rsidRDefault="001D1B86" w:rsidP="0024108B">
            <w:pPr>
              <w:spacing w:after="0" w:line="240" w:lineRule="auto"/>
              <w:jc w:val="both"/>
              <w:rPr>
                <w:rFonts w:ascii="Verdana" w:eastAsia="Times New Roman" w:hAnsi="Verdana" w:cs="Calibri"/>
                <w:color w:val="000000"/>
                <w:sz w:val="18"/>
                <w:szCs w:val="18"/>
                <w:lang w:eastAsia="es-CO"/>
              </w:rPr>
            </w:pPr>
            <w:r w:rsidRPr="001D1B86">
              <w:rPr>
                <w:rFonts w:ascii="Verdana" w:eastAsia="Times New Roman" w:hAnsi="Verdana" w:cs="Calibri"/>
                <w:color w:val="000000"/>
                <w:sz w:val="18"/>
                <w:szCs w:val="18"/>
                <w:lang w:eastAsia="es-CO"/>
              </w:rPr>
              <w:t>Directo</w:t>
            </w:r>
          </w:p>
        </w:tc>
        <w:tc>
          <w:tcPr>
            <w:tcW w:w="495" w:type="dxa"/>
            <w:tcBorders>
              <w:top w:val="single" w:sz="4" w:space="0" w:color="auto"/>
              <w:left w:val="single" w:sz="4" w:space="0" w:color="auto"/>
              <w:bottom w:val="single" w:sz="4" w:space="0" w:color="auto"/>
              <w:right w:val="single" w:sz="4" w:space="0" w:color="auto"/>
            </w:tcBorders>
            <w:shd w:val="clear" w:color="000000" w:fill="D9D9D9"/>
            <w:noWrap/>
            <w:hideMark/>
          </w:tcPr>
          <w:p w14:paraId="7D175140" w14:textId="77777777" w:rsidR="001D1B86" w:rsidRPr="001D1B86" w:rsidRDefault="001D1B86" w:rsidP="0024108B">
            <w:pPr>
              <w:spacing w:after="0" w:line="240" w:lineRule="auto"/>
              <w:jc w:val="both"/>
              <w:rPr>
                <w:rFonts w:ascii="Verdana" w:eastAsia="Times New Roman" w:hAnsi="Verdana" w:cs="Calibri"/>
                <w:color w:val="000000"/>
                <w:sz w:val="18"/>
                <w:szCs w:val="18"/>
                <w:lang w:eastAsia="es-CO"/>
              </w:rPr>
            </w:pPr>
            <w:r w:rsidRPr="001D1B86">
              <w:rPr>
                <w:rFonts w:ascii="Verdana" w:eastAsia="Times New Roman" w:hAnsi="Verdana" w:cs="Calibri"/>
                <w:color w:val="000000"/>
                <w:sz w:val="18"/>
                <w:szCs w:val="18"/>
                <w:lang w:eastAsia="es-CO"/>
              </w:rPr>
              <w:t>4</w:t>
            </w:r>
          </w:p>
        </w:tc>
        <w:tc>
          <w:tcPr>
            <w:tcW w:w="3466" w:type="dxa"/>
            <w:tcBorders>
              <w:top w:val="single" w:sz="4" w:space="0" w:color="auto"/>
              <w:left w:val="single" w:sz="4" w:space="0" w:color="auto"/>
              <w:bottom w:val="single" w:sz="4" w:space="0" w:color="auto"/>
              <w:right w:val="single" w:sz="4" w:space="0" w:color="auto"/>
            </w:tcBorders>
            <w:shd w:val="clear" w:color="000000" w:fill="D9D9D9"/>
            <w:noWrap/>
            <w:hideMark/>
          </w:tcPr>
          <w:p w14:paraId="02950428" w14:textId="3042EDBC" w:rsidR="001D1B86" w:rsidRPr="001D1B86" w:rsidRDefault="00A97808" w:rsidP="0024108B">
            <w:pPr>
              <w:spacing w:after="0" w:line="240" w:lineRule="auto"/>
              <w:jc w:val="both"/>
              <w:rPr>
                <w:rFonts w:ascii="Verdana" w:eastAsia="Times New Roman" w:hAnsi="Verdana" w:cs="Calibri"/>
                <w:color w:val="000000"/>
                <w:sz w:val="18"/>
                <w:szCs w:val="18"/>
                <w:lang w:eastAsia="es-CO"/>
              </w:rPr>
            </w:pPr>
            <w:r w:rsidRPr="001D1B86">
              <w:rPr>
                <w:rFonts w:ascii="Verdana" w:eastAsia="Times New Roman" w:hAnsi="Verdana" w:cs="Calibri"/>
                <w:color w:val="000000"/>
                <w:sz w:val="18"/>
                <w:szCs w:val="18"/>
                <w:lang w:eastAsia="es-CO"/>
              </w:rPr>
              <w:t>Periódico</w:t>
            </w:r>
          </w:p>
        </w:tc>
        <w:tc>
          <w:tcPr>
            <w:tcW w:w="364" w:type="dxa"/>
            <w:tcBorders>
              <w:top w:val="nil"/>
              <w:left w:val="single" w:sz="4" w:space="0" w:color="auto"/>
              <w:bottom w:val="nil"/>
              <w:right w:val="single" w:sz="8" w:space="0" w:color="auto"/>
            </w:tcBorders>
            <w:shd w:val="clear" w:color="000000" w:fill="D9D9D9"/>
            <w:noWrap/>
            <w:hideMark/>
          </w:tcPr>
          <w:p w14:paraId="29CD2868" w14:textId="77777777" w:rsidR="001D1B86" w:rsidRPr="001D1B86" w:rsidRDefault="001D1B86" w:rsidP="0024108B">
            <w:pPr>
              <w:spacing w:after="0" w:line="240" w:lineRule="auto"/>
              <w:jc w:val="both"/>
              <w:rPr>
                <w:rFonts w:ascii="Calibri" w:eastAsia="Times New Roman" w:hAnsi="Calibri" w:cs="Calibri"/>
                <w:color w:val="000000"/>
                <w:sz w:val="18"/>
                <w:szCs w:val="18"/>
                <w:lang w:eastAsia="es-CO"/>
              </w:rPr>
            </w:pPr>
            <w:r w:rsidRPr="001D1B86">
              <w:rPr>
                <w:rFonts w:ascii="Calibri" w:eastAsia="Times New Roman" w:hAnsi="Calibri" w:cs="Calibri"/>
                <w:color w:val="000000"/>
                <w:sz w:val="18"/>
                <w:szCs w:val="18"/>
                <w:lang w:eastAsia="es-CO"/>
              </w:rPr>
              <w:t>2</w:t>
            </w:r>
          </w:p>
        </w:tc>
      </w:tr>
      <w:tr w:rsidR="001D1B86" w:rsidRPr="001D1B86" w14:paraId="1C41A9AB" w14:textId="77777777" w:rsidTr="0075409D">
        <w:trPr>
          <w:trHeight w:val="315"/>
        </w:trPr>
        <w:tc>
          <w:tcPr>
            <w:tcW w:w="3329" w:type="dxa"/>
            <w:tcBorders>
              <w:top w:val="single" w:sz="4" w:space="0" w:color="auto"/>
              <w:left w:val="single" w:sz="4" w:space="0" w:color="auto"/>
              <w:bottom w:val="single" w:sz="4" w:space="0" w:color="auto"/>
              <w:right w:val="single" w:sz="4" w:space="0" w:color="auto"/>
            </w:tcBorders>
            <w:shd w:val="clear" w:color="auto" w:fill="auto"/>
            <w:noWrap/>
            <w:hideMark/>
          </w:tcPr>
          <w:p w14:paraId="4B4231F3" w14:textId="77777777" w:rsidR="001D1B86" w:rsidRPr="001D1B86" w:rsidRDefault="001D1B86" w:rsidP="0024108B">
            <w:pPr>
              <w:spacing w:after="0" w:line="240" w:lineRule="auto"/>
              <w:jc w:val="both"/>
              <w:rPr>
                <w:rFonts w:ascii="Verdana" w:eastAsia="Times New Roman" w:hAnsi="Verdana" w:cs="Calibri"/>
                <w:color w:val="000000"/>
                <w:sz w:val="18"/>
                <w:szCs w:val="18"/>
                <w:lang w:eastAsia="es-CO"/>
              </w:rPr>
            </w:pPr>
            <w:r w:rsidRPr="001D1B86">
              <w:rPr>
                <w:rFonts w:ascii="Verdana" w:eastAsia="Times New Roman" w:hAnsi="Verdana" w:cs="Calibri"/>
                <w:color w:val="000000"/>
                <w:sz w:val="18"/>
                <w:szCs w:val="18"/>
                <w:lang w:eastAsia="es-CO"/>
              </w:rPr>
              <w:t> </w:t>
            </w:r>
          </w:p>
        </w:tc>
        <w:tc>
          <w:tcPr>
            <w:tcW w:w="495" w:type="dxa"/>
            <w:tcBorders>
              <w:top w:val="single" w:sz="4" w:space="0" w:color="auto"/>
              <w:left w:val="single" w:sz="4" w:space="0" w:color="auto"/>
              <w:bottom w:val="single" w:sz="4" w:space="0" w:color="auto"/>
              <w:right w:val="single" w:sz="4" w:space="0" w:color="auto"/>
            </w:tcBorders>
            <w:shd w:val="clear" w:color="auto" w:fill="auto"/>
            <w:noWrap/>
            <w:hideMark/>
          </w:tcPr>
          <w:p w14:paraId="4583086D" w14:textId="77777777" w:rsidR="001D1B86" w:rsidRPr="001D1B86" w:rsidRDefault="001D1B86" w:rsidP="0024108B">
            <w:pPr>
              <w:spacing w:after="0" w:line="240" w:lineRule="auto"/>
              <w:jc w:val="both"/>
              <w:rPr>
                <w:rFonts w:ascii="Verdana" w:eastAsia="Times New Roman" w:hAnsi="Verdana" w:cs="Calibri"/>
                <w:color w:val="000000"/>
                <w:sz w:val="18"/>
                <w:szCs w:val="18"/>
                <w:lang w:eastAsia="es-CO"/>
              </w:rPr>
            </w:pPr>
            <w:r w:rsidRPr="001D1B86">
              <w:rPr>
                <w:rFonts w:ascii="Verdana" w:eastAsia="Times New Roman" w:hAnsi="Verdana" w:cs="Calibri"/>
                <w:color w:val="000000"/>
                <w:sz w:val="18"/>
                <w:szCs w:val="18"/>
                <w:lang w:eastAsia="es-CO"/>
              </w:rPr>
              <w:t> </w:t>
            </w:r>
          </w:p>
        </w:tc>
        <w:tc>
          <w:tcPr>
            <w:tcW w:w="3466" w:type="dxa"/>
            <w:tcBorders>
              <w:top w:val="single" w:sz="4" w:space="0" w:color="auto"/>
              <w:left w:val="single" w:sz="4" w:space="0" w:color="auto"/>
              <w:bottom w:val="single" w:sz="4" w:space="0" w:color="auto"/>
              <w:right w:val="single" w:sz="4" w:space="0" w:color="auto"/>
            </w:tcBorders>
            <w:shd w:val="clear" w:color="auto" w:fill="auto"/>
            <w:noWrap/>
            <w:hideMark/>
          </w:tcPr>
          <w:p w14:paraId="4EE70C92" w14:textId="77777777" w:rsidR="001D1B86" w:rsidRPr="001D1B86" w:rsidRDefault="001D1B86" w:rsidP="0024108B">
            <w:pPr>
              <w:spacing w:after="0" w:line="240" w:lineRule="auto"/>
              <w:jc w:val="both"/>
              <w:rPr>
                <w:rFonts w:ascii="Verdana" w:eastAsia="Times New Roman" w:hAnsi="Verdana" w:cs="Calibri"/>
                <w:color w:val="000000"/>
                <w:sz w:val="18"/>
                <w:szCs w:val="18"/>
                <w:lang w:eastAsia="es-CO"/>
              </w:rPr>
            </w:pPr>
            <w:r w:rsidRPr="001D1B86">
              <w:rPr>
                <w:rFonts w:ascii="Verdana" w:eastAsia="Times New Roman" w:hAnsi="Verdana" w:cs="Calibri"/>
                <w:color w:val="000000"/>
                <w:sz w:val="18"/>
                <w:szCs w:val="18"/>
                <w:lang w:eastAsia="es-CO"/>
              </w:rPr>
              <w:t>Continuo</w:t>
            </w:r>
          </w:p>
        </w:tc>
        <w:tc>
          <w:tcPr>
            <w:tcW w:w="364" w:type="dxa"/>
            <w:tcBorders>
              <w:top w:val="nil"/>
              <w:left w:val="single" w:sz="4" w:space="0" w:color="auto"/>
              <w:bottom w:val="single" w:sz="8" w:space="0" w:color="auto"/>
              <w:right w:val="single" w:sz="8" w:space="0" w:color="auto"/>
            </w:tcBorders>
            <w:shd w:val="clear" w:color="auto" w:fill="auto"/>
            <w:noWrap/>
            <w:hideMark/>
          </w:tcPr>
          <w:p w14:paraId="10DA281D" w14:textId="77777777" w:rsidR="001D1B86" w:rsidRPr="001D1B86" w:rsidRDefault="001D1B86" w:rsidP="0024108B">
            <w:pPr>
              <w:spacing w:after="0" w:line="240" w:lineRule="auto"/>
              <w:jc w:val="both"/>
              <w:rPr>
                <w:rFonts w:ascii="Calibri" w:eastAsia="Times New Roman" w:hAnsi="Calibri" w:cs="Calibri"/>
                <w:color w:val="000000"/>
                <w:sz w:val="18"/>
                <w:szCs w:val="18"/>
                <w:lang w:eastAsia="es-CO"/>
              </w:rPr>
            </w:pPr>
            <w:r w:rsidRPr="001D1B86">
              <w:rPr>
                <w:rFonts w:ascii="Calibri" w:eastAsia="Times New Roman" w:hAnsi="Calibri" w:cs="Calibri"/>
                <w:color w:val="000000"/>
                <w:sz w:val="18"/>
                <w:szCs w:val="18"/>
                <w:lang w:eastAsia="es-CO"/>
              </w:rPr>
              <w:t>4</w:t>
            </w:r>
          </w:p>
        </w:tc>
      </w:tr>
      <w:tr w:rsidR="001D1B86" w:rsidRPr="001D1B86" w14:paraId="473FB7BE" w14:textId="77777777" w:rsidTr="0075409D">
        <w:trPr>
          <w:trHeight w:val="300"/>
        </w:trPr>
        <w:tc>
          <w:tcPr>
            <w:tcW w:w="3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16C364" w14:textId="77777777" w:rsidR="001D1B86" w:rsidRPr="001D1B86" w:rsidRDefault="001D1B86" w:rsidP="0024108B">
            <w:pPr>
              <w:spacing w:after="0" w:line="240" w:lineRule="auto"/>
              <w:jc w:val="both"/>
              <w:rPr>
                <w:rFonts w:ascii="Verdana" w:eastAsia="Times New Roman" w:hAnsi="Verdana" w:cs="Calibri"/>
                <w:color w:val="000000"/>
                <w:sz w:val="18"/>
                <w:szCs w:val="18"/>
                <w:lang w:eastAsia="es-CO"/>
              </w:rPr>
            </w:pPr>
            <w:r w:rsidRPr="001D1B86">
              <w:rPr>
                <w:rFonts w:ascii="Verdana" w:eastAsia="Times New Roman" w:hAnsi="Verdana" w:cs="Calibri"/>
                <w:color w:val="000000"/>
                <w:sz w:val="18"/>
                <w:szCs w:val="18"/>
                <w:lang w:eastAsia="es-CO"/>
              </w:rPr>
              <w:t>IMPORTANCIA (I)</w:t>
            </w:r>
          </w:p>
        </w:tc>
        <w:tc>
          <w:tcPr>
            <w:tcW w:w="495" w:type="dxa"/>
            <w:tcBorders>
              <w:top w:val="single" w:sz="4" w:space="0" w:color="auto"/>
              <w:left w:val="single" w:sz="4" w:space="0" w:color="auto"/>
              <w:bottom w:val="single" w:sz="4" w:space="0" w:color="auto"/>
              <w:right w:val="single" w:sz="4" w:space="0" w:color="auto"/>
            </w:tcBorders>
            <w:shd w:val="clear" w:color="auto" w:fill="auto"/>
            <w:noWrap/>
            <w:hideMark/>
          </w:tcPr>
          <w:p w14:paraId="6A5284A1" w14:textId="77777777" w:rsidR="001D1B86" w:rsidRPr="001D1B86" w:rsidRDefault="001D1B86" w:rsidP="0024108B">
            <w:pPr>
              <w:spacing w:after="0" w:line="240" w:lineRule="auto"/>
              <w:jc w:val="both"/>
              <w:rPr>
                <w:rFonts w:ascii="Verdana" w:eastAsia="Times New Roman" w:hAnsi="Verdana" w:cs="Calibri"/>
                <w:color w:val="000000"/>
                <w:sz w:val="18"/>
                <w:szCs w:val="18"/>
                <w:lang w:eastAsia="es-CO"/>
              </w:rPr>
            </w:pPr>
            <w:r w:rsidRPr="001D1B86">
              <w:rPr>
                <w:rFonts w:ascii="Verdana" w:eastAsia="Times New Roman" w:hAnsi="Verdana" w:cs="Calibri"/>
                <w:color w:val="000000"/>
                <w:sz w:val="18"/>
                <w:szCs w:val="18"/>
                <w:lang w:eastAsia="es-CO"/>
              </w:rPr>
              <w:t> </w:t>
            </w:r>
          </w:p>
        </w:tc>
        <w:tc>
          <w:tcPr>
            <w:tcW w:w="3466" w:type="dxa"/>
            <w:tcBorders>
              <w:top w:val="single" w:sz="4" w:space="0" w:color="auto"/>
              <w:left w:val="single" w:sz="4" w:space="0" w:color="auto"/>
              <w:bottom w:val="single" w:sz="4" w:space="0" w:color="auto"/>
              <w:right w:val="single" w:sz="4" w:space="0" w:color="auto"/>
            </w:tcBorders>
            <w:shd w:val="clear" w:color="auto" w:fill="auto"/>
            <w:noWrap/>
            <w:hideMark/>
          </w:tcPr>
          <w:p w14:paraId="7AB70241" w14:textId="77777777" w:rsidR="001D1B86" w:rsidRPr="001D1B86" w:rsidRDefault="001D1B86" w:rsidP="0024108B">
            <w:pPr>
              <w:spacing w:after="0" w:line="240" w:lineRule="auto"/>
              <w:jc w:val="both"/>
              <w:rPr>
                <w:rFonts w:ascii="Verdana" w:eastAsia="Times New Roman" w:hAnsi="Verdana" w:cs="Calibri"/>
                <w:color w:val="000000"/>
                <w:sz w:val="18"/>
                <w:szCs w:val="18"/>
                <w:lang w:eastAsia="es-CO"/>
              </w:rPr>
            </w:pPr>
            <w:r w:rsidRPr="001D1B86">
              <w:rPr>
                <w:rFonts w:ascii="Verdana" w:eastAsia="Times New Roman" w:hAnsi="Verdana" w:cs="Calibri"/>
                <w:color w:val="000000"/>
                <w:sz w:val="18"/>
                <w:szCs w:val="18"/>
                <w:lang w:eastAsia="es-CO"/>
              </w:rPr>
              <w:t> </w:t>
            </w:r>
          </w:p>
        </w:tc>
        <w:tc>
          <w:tcPr>
            <w:tcW w:w="364" w:type="dxa"/>
            <w:tcBorders>
              <w:top w:val="nil"/>
              <w:left w:val="single" w:sz="4" w:space="0" w:color="auto"/>
              <w:bottom w:val="nil"/>
              <w:right w:val="single" w:sz="8" w:space="0" w:color="auto"/>
            </w:tcBorders>
            <w:shd w:val="clear" w:color="auto" w:fill="auto"/>
            <w:noWrap/>
            <w:hideMark/>
          </w:tcPr>
          <w:p w14:paraId="59DE7BC9" w14:textId="77777777" w:rsidR="001D1B86" w:rsidRPr="001D1B86" w:rsidRDefault="001D1B86" w:rsidP="0024108B">
            <w:pPr>
              <w:spacing w:after="0" w:line="240" w:lineRule="auto"/>
              <w:jc w:val="both"/>
              <w:rPr>
                <w:rFonts w:ascii="Calibri" w:eastAsia="Times New Roman" w:hAnsi="Calibri" w:cs="Calibri"/>
                <w:color w:val="000000"/>
                <w:sz w:val="18"/>
                <w:szCs w:val="18"/>
                <w:lang w:eastAsia="es-CO"/>
              </w:rPr>
            </w:pPr>
            <w:r w:rsidRPr="001D1B86">
              <w:rPr>
                <w:rFonts w:ascii="Calibri" w:eastAsia="Times New Roman" w:hAnsi="Calibri" w:cs="Calibri"/>
                <w:color w:val="000000"/>
                <w:sz w:val="18"/>
                <w:szCs w:val="18"/>
                <w:lang w:eastAsia="es-CO"/>
              </w:rPr>
              <w:t> </w:t>
            </w:r>
          </w:p>
        </w:tc>
      </w:tr>
      <w:tr w:rsidR="001D1B86" w:rsidRPr="0019548C" w14:paraId="5B15CDF5" w14:textId="77777777" w:rsidTr="0075409D">
        <w:trPr>
          <w:trHeight w:val="315"/>
        </w:trPr>
        <w:tc>
          <w:tcPr>
            <w:tcW w:w="7290"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7278D92D" w14:textId="77777777" w:rsidR="001D1B86" w:rsidRPr="0019548C" w:rsidRDefault="001D1B86" w:rsidP="0024108B">
            <w:pPr>
              <w:spacing w:after="0" w:line="240" w:lineRule="auto"/>
              <w:jc w:val="both"/>
              <w:rPr>
                <w:rFonts w:ascii="Calibri" w:eastAsia="Times New Roman" w:hAnsi="Calibri" w:cs="Calibri"/>
                <w:color w:val="000000"/>
                <w:sz w:val="18"/>
                <w:szCs w:val="18"/>
                <w:lang w:val="en-US" w:eastAsia="es-CO"/>
              </w:rPr>
            </w:pPr>
            <w:r w:rsidRPr="0019548C">
              <w:rPr>
                <w:rFonts w:ascii="Calibri" w:eastAsia="Times New Roman" w:hAnsi="Calibri" w:cs="Calibri"/>
                <w:color w:val="000000"/>
                <w:sz w:val="18"/>
                <w:szCs w:val="18"/>
                <w:lang w:val="en-US" w:eastAsia="es-CO"/>
              </w:rPr>
              <w:t>( I ) = ±(3IN + 2EX + MO + PE + RV+ AC + EF + PR + MC)</w:t>
            </w:r>
          </w:p>
        </w:tc>
        <w:tc>
          <w:tcPr>
            <w:tcW w:w="364" w:type="dxa"/>
            <w:tcBorders>
              <w:top w:val="nil"/>
              <w:left w:val="single" w:sz="4" w:space="0" w:color="auto"/>
              <w:bottom w:val="single" w:sz="8" w:space="0" w:color="auto"/>
              <w:right w:val="single" w:sz="8" w:space="0" w:color="auto"/>
            </w:tcBorders>
            <w:shd w:val="clear" w:color="auto" w:fill="auto"/>
            <w:noWrap/>
            <w:hideMark/>
          </w:tcPr>
          <w:p w14:paraId="2130756E" w14:textId="77777777" w:rsidR="001D1B86" w:rsidRPr="0019548C" w:rsidRDefault="001D1B86" w:rsidP="0024108B">
            <w:pPr>
              <w:spacing w:after="0" w:line="240" w:lineRule="auto"/>
              <w:jc w:val="both"/>
              <w:rPr>
                <w:rFonts w:ascii="Calibri" w:eastAsia="Times New Roman" w:hAnsi="Calibri" w:cs="Calibri"/>
                <w:color w:val="000000"/>
                <w:sz w:val="18"/>
                <w:szCs w:val="18"/>
                <w:lang w:val="en-US" w:eastAsia="es-CO"/>
              </w:rPr>
            </w:pPr>
            <w:r w:rsidRPr="0019548C">
              <w:rPr>
                <w:rFonts w:ascii="Calibri" w:eastAsia="Times New Roman" w:hAnsi="Calibri" w:cs="Calibri"/>
                <w:color w:val="000000"/>
                <w:sz w:val="18"/>
                <w:szCs w:val="18"/>
                <w:lang w:val="en-US" w:eastAsia="es-CO"/>
              </w:rPr>
              <w:t> </w:t>
            </w:r>
          </w:p>
        </w:tc>
      </w:tr>
    </w:tbl>
    <w:p w14:paraId="26E66245" w14:textId="77777777" w:rsidR="001D1B86" w:rsidRPr="0019548C" w:rsidRDefault="001D1B86" w:rsidP="0024108B">
      <w:pPr>
        <w:jc w:val="both"/>
        <w:rPr>
          <w:b/>
          <w:lang w:val="en-US"/>
        </w:rPr>
      </w:pPr>
    </w:p>
    <w:p w14:paraId="18C973E2" w14:textId="14BD97D0" w:rsidR="001D1B86" w:rsidRDefault="00EE5CF4" w:rsidP="00531DCC">
      <w:pPr>
        <w:pStyle w:val="Prrafodelista"/>
        <w:keepNext/>
        <w:numPr>
          <w:ilvl w:val="1"/>
          <w:numId w:val="44"/>
        </w:numPr>
        <w:spacing w:after="0" w:line="240" w:lineRule="auto"/>
        <w:jc w:val="both"/>
        <w:outlineLvl w:val="1"/>
        <w:rPr>
          <w:rFonts w:ascii="Verdana" w:hAnsi="Verdana"/>
          <w:b/>
          <w:sz w:val="20"/>
          <w:szCs w:val="20"/>
        </w:rPr>
      </w:pPr>
      <w:bookmarkStart w:id="50" w:name="_Toc172555887"/>
      <w:r w:rsidRPr="001D1B86">
        <w:rPr>
          <w:rFonts w:ascii="Verdana" w:hAnsi="Verdana"/>
          <w:b/>
          <w:sz w:val="20"/>
          <w:szCs w:val="20"/>
        </w:rPr>
        <w:t>Matriz de importancia</w:t>
      </w:r>
      <w:bookmarkEnd w:id="50"/>
    </w:p>
    <w:p w14:paraId="562696E6" w14:textId="77777777" w:rsidR="00FD1702" w:rsidRPr="001D1B86" w:rsidRDefault="00FD1702" w:rsidP="0024108B">
      <w:pPr>
        <w:pStyle w:val="Prrafodelista"/>
        <w:keepNext/>
        <w:spacing w:after="0" w:line="240" w:lineRule="auto"/>
        <w:jc w:val="both"/>
        <w:outlineLvl w:val="1"/>
        <w:rPr>
          <w:rFonts w:ascii="Verdana" w:hAnsi="Verdana"/>
          <w:b/>
          <w:sz w:val="20"/>
          <w:szCs w:val="20"/>
        </w:rPr>
      </w:pPr>
    </w:p>
    <w:p w14:paraId="344DD75B" w14:textId="3E8BDAD1" w:rsidR="001D1B86" w:rsidRPr="001D1B86" w:rsidRDefault="001D1B86" w:rsidP="0024108B">
      <w:pPr>
        <w:jc w:val="both"/>
        <w:rPr>
          <w:rFonts w:ascii="Verdana" w:hAnsi="Verdana"/>
          <w:sz w:val="20"/>
          <w:szCs w:val="20"/>
        </w:rPr>
      </w:pPr>
      <w:r w:rsidRPr="001D1B86">
        <w:rPr>
          <w:rFonts w:ascii="Verdana" w:hAnsi="Verdana"/>
          <w:sz w:val="20"/>
          <w:szCs w:val="20"/>
        </w:rPr>
        <w:t xml:space="preserve">La valoración cualitativa se efectúa sobre la Matriz de Impactos. Cada casilla de cruce de la </w:t>
      </w:r>
      <w:r w:rsidR="00BC7980" w:rsidRPr="001D1B86">
        <w:rPr>
          <w:rFonts w:ascii="Verdana" w:hAnsi="Verdana"/>
          <w:sz w:val="20"/>
          <w:szCs w:val="20"/>
        </w:rPr>
        <w:t>matriz</w:t>
      </w:r>
      <w:r w:rsidRPr="001D1B86">
        <w:rPr>
          <w:rFonts w:ascii="Verdana" w:hAnsi="Verdana"/>
          <w:sz w:val="20"/>
          <w:szCs w:val="20"/>
        </w:rPr>
        <w:t xml:space="preserve"> arroja el efecto de cada acción impactante sobre cada factor ambiental impactado. Al ir determinando la importancia del impacto de cada elemento tipo, en base a la siguiente ecuación se construye la tercera matriz: Matriz de Importancia: </w:t>
      </w:r>
    </w:p>
    <w:p w14:paraId="225EB2B7" w14:textId="21EFBF0B" w:rsidR="001D1B86" w:rsidRPr="0019548C" w:rsidRDefault="001D1B86" w:rsidP="0024108B">
      <w:pPr>
        <w:jc w:val="both"/>
        <w:rPr>
          <w:rFonts w:ascii="Verdana" w:hAnsi="Verdana"/>
          <w:sz w:val="20"/>
          <w:szCs w:val="20"/>
          <w:lang w:val="en-US"/>
        </w:rPr>
      </w:pPr>
      <w:r w:rsidRPr="0019548C">
        <w:rPr>
          <w:rFonts w:ascii="Verdana" w:hAnsi="Verdana"/>
          <w:sz w:val="20"/>
          <w:szCs w:val="20"/>
          <w:lang w:val="en-US"/>
        </w:rPr>
        <w:t>( I ) = ±(3IN + 2EX + MO + PE + RV+ AC + EF + PR + MC)</w:t>
      </w:r>
    </w:p>
    <w:p w14:paraId="65619C41" w14:textId="79915BE8" w:rsidR="00014EDB" w:rsidRDefault="001D1B86" w:rsidP="0024108B">
      <w:pPr>
        <w:jc w:val="both"/>
        <w:rPr>
          <w:rFonts w:ascii="Verdana" w:hAnsi="Verdana"/>
          <w:sz w:val="20"/>
          <w:szCs w:val="20"/>
        </w:rPr>
      </w:pPr>
      <w:r w:rsidRPr="001D1B86">
        <w:rPr>
          <w:rFonts w:ascii="Verdana" w:hAnsi="Verdana"/>
          <w:sz w:val="20"/>
          <w:szCs w:val="20"/>
        </w:rPr>
        <w:t>Los elementos de la matriz de importancia identifican el impacto ambiental (I) generado por una acción simple de una actividad, sobre un factor ambiental considerado. Para cada fase se consideran “n” número de factores ambientales impactados por “n” acciones que sobre él impactan. Así en la matriz quedará representada la valoración cuantitativa de la importancia que se produce sobre cada combinación de acciones sobre factores. Las filas corresponden a los factores y las columnas a las acciones En la celda correlacionada se consigna la importancia del impacto que determinada acción tiene sobre el factor. Posterior a la aplicación de la ecuación expuesta se clasifican los impactos de acuerdo a la siguiente escala de valores</w:t>
      </w:r>
    </w:p>
    <w:p w14:paraId="587FDE92" w14:textId="620FF9A2" w:rsidR="001D1B86" w:rsidRPr="001D1B86" w:rsidRDefault="001D1B86" w:rsidP="0024108B">
      <w:pPr>
        <w:pStyle w:val="Descripcin"/>
        <w:jc w:val="both"/>
        <w:rPr>
          <w:rFonts w:ascii="Verdana" w:hAnsi="Verdana"/>
          <w:sz w:val="20"/>
          <w:szCs w:val="20"/>
        </w:rPr>
      </w:pPr>
      <w:r w:rsidRPr="001D1B86">
        <w:rPr>
          <w:rFonts w:ascii="Verdana" w:hAnsi="Verdana"/>
          <w:sz w:val="20"/>
          <w:szCs w:val="20"/>
        </w:rPr>
        <w:t xml:space="preserve">Tabla </w:t>
      </w:r>
      <w:r w:rsidRPr="001D1B86">
        <w:rPr>
          <w:rFonts w:ascii="Verdana" w:hAnsi="Verdana"/>
          <w:sz w:val="20"/>
          <w:szCs w:val="20"/>
        </w:rPr>
        <w:fldChar w:fldCharType="begin"/>
      </w:r>
      <w:r w:rsidRPr="001D1B86">
        <w:rPr>
          <w:rFonts w:ascii="Verdana" w:hAnsi="Verdana"/>
          <w:sz w:val="20"/>
          <w:szCs w:val="20"/>
        </w:rPr>
        <w:instrText xml:space="preserve"> SEQ Tabla \* ARABIC </w:instrText>
      </w:r>
      <w:r w:rsidRPr="001D1B86">
        <w:rPr>
          <w:rFonts w:ascii="Verdana" w:hAnsi="Verdana"/>
          <w:sz w:val="20"/>
          <w:szCs w:val="20"/>
        </w:rPr>
        <w:fldChar w:fldCharType="separate"/>
      </w:r>
      <w:r w:rsidR="00D60B29">
        <w:rPr>
          <w:rFonts w:ascii="Verdana" w:hAnsi="Verdana"/>
          <w:noProof/>
          <w:sz w:val="20"/>
          <w:szCs w:val="20"/>
        </w:rPr>
        <w:t>4</w:t>
      </w:r>
      <w:r w:rsidRPr="001D1B86">
        <w:rPr>
          <w:rFonts w:ascii="Verdana" w:hAnsi="Verdana"/>
          <w:sz w:val="20"/>
          <w:szCs w:val="20"/>
        </w:rPr>
        <w:fldChar w:fldCharType="end"/>
      </w:r>
      <w:r w:rsidRPr="001D1B86">
        <w:rPr>
          <w:rFonts w:ascii="Verdana" w:hAnsi="Verdana"/>
          <w:sz w:val="20"/>
          <w:szCs w:val="20"/>
        </w:rPr>
        <w:t xml:space="preserve"> Escala de valor</w:t>
      </w:r>
    </w:p>
    <w:tbl>
      <w:tblPr>
        <w:tblStyle w:val="Tablaconcuadrcula"/>
        <w:tblW w:w="0" w:type="auto"/>
        <w:tblLook w:val="04A0" w:firstRow="1" w:lastRow="0" w:firstColumn="1" w:lastColumn="0" w:noHBand="0" w:noVBand="1"/>
      </w:tblPr>
      <w:tblGrid>
        <w:gridCol w:w="1696"/>
        <w:gridCol w:w="3402"/>
      </w:tblGrid>
      <w:tr w:rsidR="00466A5D" w14:paraId="34DD23EC" w14:textId="77777777" w:rsidTr="00466A5D">
        <w:tc>
          <w:tcPr>
            <w:tcW w:w="1696" w:type="dxa"/>
          </w:tcPr>
          <w:p w14:paraId="3F3F0E79" w14:textId="1500C51B" w:rsidR="00466A5D" w:rsidRPr="00466A5D" w:rsidRDefault="00466A5D" w:rsidP="0024108B">
            <w:pPr>
              <w:jc w:val="both"/>
              <w:rPr>
                <w:b/>
              </w:rPr>
            </w:pPr>
            <w:r w:rsidRPr="00466A5D">
              <w:rPr>
                <w:b/>
              </w:rPr>
              <w:t>RANGO</w:t>
            </w:r>
          </w:p>
        </w:tc>
        <w:tc>
          <w:tcPr>
            <w:tcW w:w="3402" w:type="dxa"/>
          </w:tcPr>
          <w:p w14:paraId="711B06B4" w14:textId="23F938A5" w:rsidR="00466A5D" w:rsidRPr="00466A5D" w:rsidRDefault="00466A5D" w:rsidP="0024108B">
            <w:pPr>
              <w:jc w:val="both"/>
              <w:rPr>
                <w:b/>
              </w:rPr>
            </w:pPr>
            <w:r w:rsidRPr="00466A5D">
              <w:rPr>
                <w:b/>
              </w:rPr>
              <w:t>CLASIFICACION</w:t>
            </w:r>
          </w:p>
        </w:tc>
      </w:tr>
      <w:tr w:rsidR="00466A5D" w14:paraId="22A73B6B" w14:textId="77777777" w:rsidTr="00466A5D">
        <w:tc>
          <w:tcPr>
            <w:tcW w:w="1696" w:type="dxa"/>
          </w:tcPr>
          <w:p w14:paraId="22B7EA61" w14:textId="27844EDD" w:rsidR="00466A5D" w:rsidRDefault="00466A5D" w:rsidP="0024108B">
            <w:pPr>
              <w:jc w:val="both"/>
            </w:pPr>
            <w:r>
              <w:t>&lt;25</w:t>
            </w:r>
          </w:p>
        </w:tc>
        <w:tc>
          <w:tcPr>
            <w:tcW w:w="3402" w:type="dxa"/>
          </w:tcPr>
          <w:p w14:paraId="04A75652" w14:textId="400C9F67" w:rsidR="00466A5D" w:rsidRDefault="00466A5D" w:rsidP="0024108B">
            <w:pPr>
              <w:jc w:val="both"/>
            </w:pPr>
            <w:r>
              <w:t>IRRELEVANTE o COMPATIBLE (CO)</w:t>
            </w:r>
          </w:p>
        </w:tc>
      </w:tr>
      <w:tr w:rsidR="00466A5D" w14:paraId="39632456" w14:textId="77777777" w:rsidTr="00466A5D">
        <w:tc>
          <w:tcPr>
            <w:tcW w:w="1696" w:type="dxa"/>
          </w:tcPr>
          <w:p w14:paraId="049F311F" w14:textId="2648C035" w:rsidR="00466A5D" w:rsidRDefault="00466A5D" w:rsidP="0024108B">
            <w:pPr>
              <w:jc w:val="both"/>
            </w:pPr>
            <w:r>
              <w:t>≥25 Y &lt; 50</w:t>
            </w:r>
          </w:p>
        </w:tc>
        <w:tc>
          <w:tcPr>
            <w:tcW w:w="3402" w:type="dxa"/>
          </w:tcPr>
          <w:p w14:paraId="6A2C1D0B" w14:textId="0CD90082" w:rsidR="00466A5D" w:rsidRDefault="00466A5D" w:rsidP="0024108B">
            <w:pPr>
              <w:jc w:val="both"/>
            </w:pPr>
            <w:r>
              <w:t>MODERADO (M)</w:t>
            </w:r>
          </w:p>
        </w:tc>
      </w:tr>
      <w:tr w:rsidR="00466A5D" w14:paraId="5ECC9232" w14:textId="77777777" w:rsidTr="00466A5D">
        <w:tc>
          <w:tcPr>
            <w:tcW w:w="1696" w:type="dxa"/>
          </w:tcPr>
          <w:p w14:paraId="2B75BBF4" w14:textId="4454EFB8" w:rsidR="00466A5D" w:rsidRDefault="00466A5D" w:rsidP="0024108B">
            <w:pPr>
              <w:jc w:val="both"/>
            </w:pPr>
            <w:r>
              <w:t>≥ 50 y &lt; 75</w:t>
            </w:r>
          </w:p>
        </w:tc>
        <w:tc>
          <w:tcPr>
            <w:tcW w:w="3402" w:type="dxa"/>
          </w:tcPr>
          <w:p w14:paraId="5EB848C5" w14:textId="10AAB73F" w:rsidR="00466A5D" w:rsidRDefault="00466A5D" w:rsidP="0024108B">
            <w:pPr>
              <w:jc w:val="both"/>
            </w:pPr>
            <w:r>
              <w:t>SEVERO (S)</w:t>
            </w:r>
          </w:p>
        </w:tc>
      </w:tr>
      <w:tr w:rsidR="00466A5D" w14:paraId="4F9A3DD4" w14:textId="77777777" w:rsidTr="00466A5D">
        <w:tc>
          <w:tcPr>
            <w:tcW w:w="1696" w:type="dxa"/>
          </w:tcPr>
          <w:p w14:paraId="69115FD4" w14:textId="43694EF8" w:rsidR="00466A5D" w:rsidRDefault="00466A5D" w:rsidP="0024108B">
            <w:pPr>
              <w:jc w:val="both"/>
            </w:pPr>
            <w:r>
              <w:t>≥ 75</w:t>
            </w:r>
          </w:p>
        </w:tc>
        <w:tc>
          <w:tcPr>
            <w:tcW w:w="3402" w:type="dxa"/>
          </w:tcPr>
          <w:p w14:paraId="5A9635C9" w14:textId="38ADAF93" w:rsidR="00466A5D" w:rsidRDefault="00466A5D" w:rsidP="0024108B">
            <w:pPr>
              <w:jc w:val="both"/>
            </w:pPr>
            <w:r>
              <w:t>CRITICO</w:t>
            </w:r>
          </w:p>
        </w:tc>
      </w:tr>
    </w:tbl>
    <w:p w14:paraId="5F976A55" w14:textId="7670E5AE" w:rsidR="001D1B86" w:rsidRDefault="001D1B86" w:rsidP="0024108B">
      <w:pPr>
        <w:jc w:val="both"/>
        <w:rPr>
          <w:rFonts w:ascii="Verdana" w:hAnsi="Verdana"/>
          <w:sz w:val="20"/>
          <w:szCs w:val="20"/>
        </w:rPr>
      </w:pPr>
    </w:p>
    <w:p w14:paraId="408B2AE0" w14:textId="53205ED7" w:rsidR="00FD1702" w:rsidRPr="00AE472E" w:rsidRDefault="00FD1702" w:rsidP="0024108B">
      <w:pPr>
        <w:jc w:val="both"/>
        <w:rPr>
          <w:rFonts w:ascii="Verdana" w:hAnsi="Verdana"/>
          <w:sz w:val="20"/>
          <w:szCs w:val="20"/>
        </w:rPr>
      </w:pPr>
      <w:r w:rsidRPr="00FD1702">
        <w:rPr>
          <w:rFonts w:ascii="Verdana" w:hAnsi="Verdana"/>
          <w:b/>
          <w:bCs/>
          <w:sz w:val="20"/>
          <w:szCs w:val="20"/>
        </w:rPr>
        <w:t>Nota:</w:t>
      </w:r>
      <w:r>
        <w:rPr>
          <w:rFonts w:ascii="Verdana" w:hAnsi="Verdana"/>
          <w:sz w:val="20"/>
          <w:szCs w:val="20"/>
        </w:rPr>
        <w:t xml:space="preserve"> Incluir imagen de las siguientes matrices después de su registro.</w:t>
      </w:r>
    </w:p>
    <w:p w14:paraId="64284AA1" w14:textId="6890F5DE" w:rsidR="00466A5D" w:rsidRPr="00A35C27" w:rsidRDefault="004B46D7" w:rsidP="004B46D7">
      <w:pPr>
        <w:pStyle w:val="Prrafodelista"/>
        <w:numPr>
          <w:ilvl w:val="2"/>
          <w:numId w:val="44"/>
        </w:numPr>
        <w:jc w:val="both"/>
        <w:rPr>
          <w:rFonts w:ascii="Verdana" w:hAnsi="Verdana"/>
          <w:b/>
          <w:sz w:val="20"/>
          <w:szCs w:val="20"/>
        </w:rPr>
      </w:pPr>
      <w:r w:rsidRPr="00A35C27">
        <w:rPr>
          <w:rFonts w:ascii="Verdana" w:hAnsi="Verdana"/>
          <w:b/>
          <w:sz w:val="20"/>
          <w:szCs w:val="20"/>
        </w:rPr>
        <w:t xml:space="preserve"> </w:t>
      </w:r>
      <w:r w:rsidR="00AE472E" w:rsidRPr="00A35C27">
        <w:rPr>
          <w:rFonts w:ascii="Verdana" w:hAnsi="Verdana"/>
          <w:b/>
          <w:sz w:val="20"/>
          <w:szCs w:val="20"/>
        </w:rPr>
        <w:t xml:space="preserve">Matriz de drenaje </w:t>
      </w:r>
    </w:p>
    <w:p w14:paraId="7B82D521" w14:textId="7BA9E2A9" w:rsidR="00FD1702" w:rsidRPr="006F30AD" w:rsidRDefault="004B46D7" w:rsidP="0024108B">
      <w:pPr>
        <w:jc w:val="both"/>
        <w:rPr>
          <w:rFonts w:ascii="Verdana" w:hAnsi="Verdana"/>
          <w:b/>
          <w:color w:val="FF0000"/>
          <w:sz w:val="20"/>
          <w:szCs w:val="20"/>
        </w:rPr>
      </w:pPr>
      <w:r w:rsidRPr="006F30AD">
        <w:rPr>
          <w:rFonts w:ascii="Verdana" w:hAnsi="Verdana"/>
          <w:b/>
          <w:color w:val="FF0000"/>
          <w:sz w:val="20"/>
          <w:szCs w:val="20"/>
        </w:rPr>
        <w:t>XXXXXXXXXXXXXXXXXXXXXXXX</w:t>
      </w:r>
    </w:p>
    <w:p w14:paraId="388166EB" w14:textId="5E161CE2" w:rsidR="00467840" w:rsidRPr="000C303B" w:rsidRDefault="00467840" w:rsidP="00D7758F">
      <w:pPr>
        <w:ind w:firstLine="720"/>
        <w:jc w:val="both"/>
        <w:rPr>
          <w:rFonts w:ascii="Verdana" w:hAnsi="Verdana"/>
          <w:b/>
          <w:color w:val="0070C0"/>
          <w:sz w:val="20"/>
          <w:szCs w:val="20"/>
        </w:rPr>
      </w:pPr>
      <w:r>
        <w:rPr>
          <w:rFonts w:ascii="Verdana" w:hAnsi="Verdana"/>
          <w:b/>
          <w:color w:val="0070C0"/>
          <w:sz w:val="20"/>
          <w:szCs w:val="20"/>
        </w:rPr>
        <w:t xml:space="preserve">Incluir imagen </w:t>
      </w:r>
      <w:r w:rsidRPr="00467840">
        <w:rPr>
          <w:rFonts w:ascii="Verdana" w:hAnsi="Verdana"/>
          <w:b/>
          <w:color w:val="0070C0"/>
          <w:sz w:val="20"/>
          <w:szCs w:val="20"/>
        </w:rPr>
        <w:t>Matriz de drenaje</w:t>
      </w:r>
    </w:p>
    <w:p w14:paraId="63112C94" w14:textId="1656535A" w:rsidR="00FD1702" w:rsidRDefault="00BC7980" w:rsidP="0024108B">
      <w:pPr>
        <w:pStyle w:val="Prrafodelista"/>
        <w:numPr>
          <w:ilvl w:val="2"/>
          <w:numId w:val="44"/>
        </w:numPr>
        <w:jc w:val="both"/>
        <w:rPr>
          <w:rFonts w:ascii="Verdana" w:hAnsi="Verdana"/>
          <w:b/>
          <w:sz w:val="20"/>
          <w:szCs w:val="20"/>
        </w:rPr>
      </w:pPr>
      <w:r>
        <w:rPr>
          <w:rFonts w:ascii="Verdana" w:hAnsi="Verdana"/>
          <w:b/>
          <w:sz w:val="20"/>
          <w:szCs w:val="20"/>
        </w:rPr>
        <w:t xml:space="preserve"> </w:t>
      </w:r>
      <w:r w:rsidR="00AE472E" w:rsidRPr="00A35C27">
        <w:rPr>
          <w:rFonts w:ascii="Verdana" w:hAnsi="Verdana"/>
          <w:b/>
          <w:sz w:val="20"/>
          <w:szCs w:val="20"/>
        </w:rPr>
        <w:t>Matriz de fertilización</w:t>
      </w:r>
    </w:p>
    <w:p w14:paraId="5AF28EFE" w14:textId="77777777" w:rsidR="00D7758F" w:rsidRPr="00775576" w:rsidRDefault="00D7758F" w:rsidP="00D7758F">
      <w:pPr>
        <w:pStyle w:val="Prrafodelista"/>
        <w:jc w:val="both"/>
        <w:rPr>
          <w:rFonts w:ascii="Verdana" w:hAnsi="Verdana"/>
          <w:b/>
          <w:sz w:val="20"/>
          <w:szCs w:val="20"/>
        </w:rPr>
      </w:pPr>
    </w:p>
    <w:p w14:paraId="5D4987C0" w14:textId="194CE4AB" w:rsidR="00D7758F" w:rsidRPr="00D7758F" w:rsidRDefault="00D7758F" w:rsidP="00D7758F">
      <w:pPr>
        <w:pStyle w:val="Prrafodelista"/>
        <w:ind w:left="480" w:firstLine="240"/>
        <w:jc w:val="both"/>
        <w:rPr>
          <w:rFonts w:ascii="Verdana" w:hAnsi="Verdana"/>
          <w:b/>
          <w:color w:val="0070C0"/>
          <w:sz w:val="20"/>
          <w:szCs w:val="20"/>
        </w:rPr>
      </w:pPr>
      <w:r w:rsidRPr="00D7758F">
        <w:rPr>
          <w:rFonts w:ascii="Verdana" w:hAnsi="Verdana"/>
          <w:b/>
          <w:color w:val="0070C0"/>
          <w:sz w:val="20"/>
          <w:szCs w:val="20"/>
        </w:rPr>
        <w:t>Incluir imagen Matriz de fertilización</w:t>
      </w:r>
    </w:p>
    <w:p w14:paraId="05EEC268" w14:textId="77777777" w:rsidR="00D7758F" w:rsidRPr="000C303B" w:rsidRDefault="00D7758F" w:rsidP="0024108B">
      <w:pPr>
        <w:jc w:val="both"/>
        <w:rPr>
          <w:rFonts w:ascii="Verdana" w:hAnsi="Verdana"/>
          <w:b/>
          <w:color w:val="0070C0"/>
          <w:sz w:val="20"/>
          <w:szCs w:val="20"/>
        </w:rPr>
      </w:pPr>
    </w:p>
    <w:p w14:paraId="04CF91DA" w14:textId="62AEFB27" w:rsidR="00AE472E" w:rsidRPr="00A35C27" w:rsidRDefault="00A35C27" w:rsidP="004B46D7">
      <w:pPr>
        <w:pStyle w:val="Prrafodelista"/>
        <w:numPr>
          <w:ilvl w:val="2"/>
          <w:numId w:val="44"/>
        </w:numPr>
        <w:jc w:val="both"/>
        <w:rPr>
          <w:rFonts w:ascii="Verdana" w:hAnsi="Verdana"/>
          <w:b/>
          <w:sz w:val="20"/>
          <w:szCs w:val="20"/>
        </w:rPr>
      </w:pPr>
      <w:r w:rsidRPr="00A35C27">
        <w:rPr>
          <w:rFonts w:ascii="Verdana" w:hAnsi="Verdana"/>
          <w:b/>
          <w:sz w:val="20"/>
          <w:szCs w:val="20"/>
        </w:rPr>
        <w:t xml:space="preserve"> </w:t>
      </w:r>
      <w:r w:rsidR="00AE472E" w:rsidRPr="00A35C27">
        <w:rPr>
          <w:rFonts w:ascii="Verdana" w:hAnsi="Verdana"/>
          <w:b/>
          <w:sz w:val="20"/>
          <w:szCs w:val="20"/>
        </w:rPr>
        <w:t xml:space="preserve">Matriz de control de plagas y enfermedades </w:t>
      </w:r>
    </w:p>
    <w:p w14:paraId="0DB512C2" w14:textId="3579D2CC" w:rsidR="00D7758F" w:rsidRDefault="00D7758F" w:rsidP="00647C16">
      <w:pPr>
        <w:pStyle w:val="Prrafodelista"/>
        <w:ind w:left="480"/>
        <w:jc w:val="both"/>
        <w:rPr>
          <w:rFonts w:ascii="Verdana" w:hAnsi="Verdana"/>
          <w:b/>
          <w:color w:val="0070C0"/>
          <w:sz w:val="20"/>
          <w:szCs w:val="20"/>
        </w:rPr>
      </w:pPr>
      <w:r w:rsidRPr="00D7758F">
        <w:rPr>
          <w:rFonts w:ascii="Verdana" w:hAnsi="Verdana"/>
          <w:b/>
          <w:color w:val="0070C0"/>
          <w:sz w:val="20"/>
          <w:szCs w:val="20"/>
        </w:rPr>
        <w:t>Incluir imagen Matriz</w:t>
      </w:r>
      <w:r w:rsidR="00647C16" w:rsidRPr="00647C16">
        <w:rPr>
          <w:rFonts w:ascii="Verdana" w:hAnsi="Verdana"/>
          <w:b/>
          <w:color w:val="0070C0"/>
          <w:sz w:val="20"/>
          <w:szCs w:val="20"/>
        </w:rPr>
        <w:t xml:space="preserve"> de control de plagas y enfermedades</w:t>
      </w:r>
    </w:p>
    <w:p w14:paraId="271B18BB" w14:textId="77777777" w:rsidR="00647C16" w:rsidRPr="00D7758F" w:rsidRDefault="00647C16" w:rsidP="00647C16">
      <w:pPr>
        <w:pStyle w:val="Prrafodelista"/>
        <w:ind w:left="480"/>
        <w:jc w:val="both"/>
        <w:rPr>
          <w:rFonts w:ascii="Verdana" w:hAnsi="Verdana"/>
          <w:b/>
          <w:color w:val="0070C0"/>
          <w:sz w:val="20"/>
          <w:szCs w:val="20"/>
        </w:rPr>
      </w:pPr>
    </w:p>
    <w:p w14:paraId="1DA0D46B" w14:textId="6DE5FEE7" w:rsidR="00AE472E" w:rsidRPr="00A35C27" w:rsidRDefault="00A35C27" w:rsidP="004B46D7">
      <w:pPr>
        <w:pStyle w:val="Prrafodelista"/>
        <w:numPr>
          <w:ilvl w:val="2"/>
          <w:numId w:val="44"/>
        </w:numPr>
        <w:jc w:val="both"/>
        <w:rPr>
          <w:rFonts w:ascii="Verdana" w:hAnsi="Verdana"/>
          <w:b/>
          <w:sz w:val="20"/>
          <w:szCs w:val="20"/>
        </w:rPr>
      </w:pPr>
      <w:r w:rsidRPr="00A35C27">
        <w:rPr>
          <w:rFonts w:ascii="Verdana" w:hAnsi="Verdana"/>
          <w:b/>
          <w:sz w:val="20"/>
          <w:szCs w:val="20"/>
        </w:rPr>
        <w:t xml:space="preserve"> </w:t>
      </w:r>
      <w:r w:rsidR="00AE472E" w:rsidRPr="00A35C27">
        <w:rPr>
          <w:rFonts w:ascii="Verdana" w:hAnsi="Verdana"/>
          <w:b/>
          <w:sz w:val="20"/>
          <w:szCs w:val="20"/>
        </w:rPr>
        <w:t xml:space="preserve">Matriz de corte de racimo y ciclo de cosecha </w:t>
      </w:r>
    </w:p>
    <w:p w14:paraId="35CA8A08" w14:textId="77777777" w:rsidR="00FD1702" w:rsidRDefault="00FD1702" w:rsidP="0024108B">
      <w:pPr>
        <w:pStyle w:val="Prrafodelista"/>
        <w:jc w:val="both"/>
        <w:rPr>
          <w:rFonts w:ascii="Verdana" w:hAnsi="Verdana"/>
          <w:b/>
          <w:color w:val="0070C0"/>
          <w:sz w:val="20"/>
          <w:szCs w:val="20"/>
        </w:rPr>
      </w:pPr>
    </w:p>
    <w:p w14:paraId="67580074" w14:textId="79283AB5" w:rsidR="00647C16" w:rsidRDefault="00647C16" w:rsidP="00647C16">
      <w:pPr>
        <w:pStyle w:val="Prrafodelista"/>
        <w:ind w:left="480"/>
        <w:jc w:val="both"/>
        <w:rPr>
          <w:rFonts w:ascii="Verdana" w:hAnsi="Verdana"/>
          <w:b/>
          <w:color w:val="0070C0"/>
          <w:sz w:val="20"/>
          <w:szCs w:val="20"/>
        </w:rPr>
      </w:pPr>
      <w:r w:rsidRPr="00D7758F">
        <w:rPr>
          <w:rFonts w:ascii="Verdana" w:hAnsi="Verdana"/>
          <w:b/>
          <w:color w:val="0070C0"/>
          <w:sz w:val="20"/>
          <w:szCs w:val="20"/>
        </w:rPr>
        <w:t>Incluir imagen Matriz</w:t>
      </w:r>
      <w:r w:rsidRPr="00647C16">
        <w:rPr>
          <w:rFonts w:ascii="Verdana" w:hAnsi="Verdana"/>
          <w:b/>
          <w:color w:val="0070C0"/>
          <w:sz w:val="20"/>
          <w:szCs w:val="20"/>
        </w:rPr>
        <w:t xml:space="preserve"> de corte de racimo y ciclo de cosecha</w:t>
      </w:r>
    </w:p>
    <w:p w14:paraId="4632FDAE" w14:textId="77777777" w:rsidR="006F30AD" w:rsidRDefault="006F30AD" w:rsidP="00647C16">
      <w:pPr>
        <w:pStyle w:val="Prrafodelista"/>
        <w:ind w:left="480"/>
        <w:jc w:val="both"/>
        <w:rPr>
          <w:rFonts w:ascii="Verdana" w:hAnsi="Verdana"/>
          <w:b/>
          <w:color w:val="0070C0"/>
          <w:sz w:val="20"/>
          <w:szCs w:val="20"/>
        </w:rPr>
      </w:pPr>
    </w:p>
    <w:p w14:paraId="28A48D49" w14:textId="2B70C7CD" w:rsidR="00AE472E" w:rsidRDefault="00A35C27" w:rsidP="004B46D7">
      <w:pPr>
        <w:pStyle w:val="Prrafodelista"/>
        <w:numPr>
          <w:ilvl w:val="2"/>
          <w:numId w:val="44"/>
        </w:numPr>
        <w:jc w:val="both"/>
        <w:rPr>
          <w:rFonts w:ascii="Verdana" w:hAnsi="Verdana"/>
          <w:b/>
          <w:sz w:val="20"/>
          <w:szCs w:val="20"/>
        </w:rPr>
      </w:pPr>
      <w:r w:rsidRPr="00A35C27">
        <w:rPr>
          <w:rFonts w:ascii="Verdana" w:hAnsi="Verdana"/>
          <w:b/>
          <w:sz w:val="20"/>
          <w:szCs w:val="20"/>
        </w:rPr>
        <w:t xml:space="preserve"> </w:t>
      </w:r>
      <w:r w:rsidR="00AE472E" w:rsidRPr="00A35C27">
        <w:rPr>
          <w:rFonts w:ascii="Verdana" w:hAnsi="Verdana"/>
          <w:b/>
          <w:sz w:val="20"/>
          <w:szCs w:val="20"/>
        </w:rPr>
        <w:t xml:space="preserve">Matriz de obras civiles </w:t>
      </w:r>
    </w:p>
    <w:p w14:paraId="2813BF3F" w14:textId="77777777" w:rsidR="006F30AD" w:rsidRPr="00A35C27" w:rsidRDefault="006F30AD" w:rsidP="006F30AD">
      <w:pPr>
        <w:pStyle w:val="Prrafodelista"/>
        <w:jc w:val="both"/>
        <w:rPr>
          <w:rFonts w:ascii="Verdana" w:hAnsi="Verdana"/>
          <w:b/>
          <w:sz w:val="20"/>
          <w:szCs w:val="20"/>
        </w:rPr>
      </w:pPr>
    </w:p>
    <w:p w14:paraId="05988369" w14:textId="47AE90A5" w:rsidR="00647C16" w:rsidRPr="00A35C27" w:rsidRDefault="00647C16" w:rsidP="006F30AD">
      <w:pPr>
        <w:pStyle w:val="Prrafodelista"/>
        <w:jc w:val="both"/>
        <w:rPr>
          <w:rFonts w:ascii="Verdana" w:hAnsi="Verdana"/>
          <w:b/>
          <w:sz w:val="20"/>
          <w:szCs w:val="20"/>
        </w:rPr>
      </w:pPr>
      <w:r w:rsidRPr="00647C16">
        <w:rPr>
          <w:rFonts w:ascii="Verdana" w:hAnsi="Verdana"/>
          <w:b/>
          <w:color w:val="0070C0"/>
          <w:sz w:val="20"/>
          <w:szCs w:val="20"/>
        </w:rPr>
        <w:t xml:space="preserve">Incluir imagen </w:t>
      </w:r>
      <w:r w:rsidR="006F30AD" w:rsidRPr="006F30AD">
        <w:rPr>
          <w:rFonts w:ascii="Verdana" w:hAnsi="Verdana"/>
          <w:b/>
          <w:color w:val="0070C0"/>
          <w:sz w:val="20"/>
          <w:szCs w:val="20"/>
        </w:rPr>
        <w:t>Matriz de obras civiles</w:t>
      </w:r>
    </w:p>
    <w:p w14:paraId="0088C264" w14:textId="77777777" w:rsidR="004B46D7" w:rsidRPr="004B46D7" w:rsidRDefault="004B46D7" w:rsidP="004B46D7">
      <w:pPr>
        <w:pStyle w:val="Prrafodelista"/>
        <w:jc w:val="both"/>
        <w:rPr>
          <w:rFonts w:ascii="Verdana" w:hAnsi="Verdana"/>
          <w:b/>
          <w:color w:val="0070C0"/>
          <w:sz w:val="20"/>
          <w:szCs w:val="20"/>
        </w:rPr>
      </w:pPr>
    </w:p>
    <w:p w14:paraId="729F66E0" w14:textId="3B900064" w:rsidR="00AE472E" w:rsidRPr="00FD1702" w:rsidRDefault="00AE472E" w:rsidP="00531DCC">
      <w:pPr>
        <w:pStyle w:val="Prrafodelista"/>
        <w:keepNext/>
        <w:numPr>
          <w:ilvl w:val="1"/>
          <w:numId w:val="44"/>
        </w:numPr>
        <w:spacing w:after="0" w:line="240" w:lineRule="auto"/>
        <w:jc w:val="both"/>
        <w:outlineLvl w:val="1"/>
        <w:rPr>
          <w:rFonts w:ascii="Verdana" w:hAnsi="Verdana"/>
          <w:b/>
          <w:sz w:val="20"/>
          <w:szCs w:val="20"/>
        </w:rPr>
      </w:pPr>
      <w:bookmarkStart w:id="51" w:name="_Toc172555888"/>
      <w:r w:rsidRPr="00FD1702">
        <w:rPr>
          <w:rFonts w:ascii="Verdana" w:hAnsi="Verdana"/>
          <w:b/>
          <w:sz w:val="20"/>
          <w:szCs w:val="20"/>
        </w:rPr>
        <w:t>Matriz valoración del impacto</w:t>
      </w:r>
      <w:bookmarkEnd w:id="51"/>
    </w:p>
    <w:p w14:paraId="1E6BCCE1" w14:textId="77777777" w:rsidR="004C640C" w:rsidRPr="00AE472E" w:rsidRDefault="004C640C" w:rsidP="0024108B">
      <w:pPr>
        <w:pStyle w:val="Prrafodelista"/>
        <w:ind w:left="1080"/>
        <w:jc w:val="both"/>
        <w:rPr>
          <w:rFonts w:ascii="Verdana" w:hAnsi="Verdana"/>
          <w:b/>
          <w:sz w:val="18"/>
          <w:szCs w:val="20"/>
        </w:rPr>
      </w:pPr>
    </w:p>
    <w:p w14:paraId="5C9FACF1" w14:textId="180DADB6" w:rsidR="00AE472E" w:rsidRDefault="00AE472E" w:rsidP="0024108B">
      <w:pPr>
        <w:jc w:val="both"/>
        <w:rPr>
          <w:rFonts w:ascii="Verdana" w:hAnsi="Verdana"/>
          <w:sz w:val="20"/>
        </w:rPr>
      </w:pPr>
      <w:r w:rsidRPr="00AE472E">
        <w:rPr>
          <w:rFonts w:ascii="Verdana" w:hAnsi="Verdana"/>
          <w:sz w:val="20"/>
        </w:rPr>
        <w:t xml:space="preserve">Luego de armar </w:t>
      </w:r>
      <w:r w:rsidR="003574D3" w:rsidRPr="003574D3">
        <w:rPr>
          <w:rFonts w:ascii="Verdana" w:hAnsi="Verdana"/>
          <w:b/>
          <w:sz w:val="20"/>
        </w:rPr>
        <w:t>la matriz de importancia</w:t>
      </w:r>
      <w:r w:rsidR="003574D3" w:rsidRPr="00AE472E">
        <w:rPr>
          <w:rFonts w:ascii="Verdana" w:hAnsi="Verdana"/>
          <w:sz w:val="20"/>
        </w:rPr>
        <w:t xml:space="preserve"> </w:t>
      </w:r>
      <w:r w:rsidRPr="00AE472E">
        <w:rPr>
          <w:rFonts w:ascii="Verdana" w:hAnsi="Verdana"/>
          <w:sz w:val="20"/>
        </w:rPr>
        <w:t>y obtenidos los valores numéricos que representan las alteraciones de los factores del medio, susceptibles de ser impactados por las acciones del proyecto, se procede a armar la MATRIZ DE VALORACIÓN. Esta se obtiene mediante un análisis numérico de la Matriz de Importancia depurada, que consiste en sumas ponderadas sobre las filas y columnas. De esa manera, se observa que la suma ponderada por columnas permitirá identificar las acciones más agresivas (valores altos negativos), los valores poco agresivos (valores bajos negativos) y los beneficiosos (valores positivos). Las sumas ponderadas por filas permitirán identificar los factores más afectados por el proyecto.</w:t>
      </w:r>
    </w:p>
    <w:p w14:paraId="5FCDDBF5" w14:textId="19A7852F" w:rsidR="00D8020F" w:rsidRPr="00D8020F" w:rsidRDefault="00D8020F" w:rsidP="0024108B">
      <w:pPr>
        <w:pStyle w:val="Descripcin"/>
        <w:jc w:val="both"/>
        <w:rPr>
          <w:rFonts w:ascii="Verdana" w:hAnsi="Verdana"/>
          <w:sz w:val="20"/>
        </w:rPr>
      </w:pPr>
      <w:r w:rsidRPr="00D8020F">
        <w:rPr>
          <w:rFonts w:ascii="Verdana" w:hAnsi="Verdana"/>
          <w:sz w:val="20"/>
        </w:rPr>
        <w:t xml:space="preserve">Tabla </w:t>
      </w:r>
      <w:r w:rsidRPr="00D8020F">
        <w:rPr>
          <w:rFonts w:ascii="Verdana" w:hAnsi="Verdana"/>
          <w:sz w:val="20"/>
        </w:rPr>
        <w:fldChar w:fldCharType="begin"/>
      </w:r>
      <w:r w:rsidRPr="00D8020F">
        <w:rPr>
          <w:rFonts w:ascii="Verdana" w:hAnsi="Verdana"/>
          <w:sz w:val="20"/>
        </w:rPr>
        <w:instrText xml:space="preserve"> SEQ Tabla \* ARABIC </w:instrText>
      </w:r>
      <w:r w:rsidRPr="00D8020F">
        <w:rPr>
          <w:rFonts w:ascii="Verdana" w:hAnsi="Verdana"/>
          <w:sz w:val="20"/>
        </w:rPr>
        <w:fldChar w:fldCharType="separate"/>
      </w:r>
      <w:r w:rsidR="00D60B29">
        <w:rPr>
          <w:rFonts w:ascii="Verdana" w:hAnsi="Verdana"/>
          <w:noProof/>
          <w:sz w:val="20"/>
        </w:rPr>
        <w:t>5</w:t>
      </w:r>
      <w:r w:rsidRPr="00D8020F">
        <w:rPr>
          <w:rFonts w:ascii="Verdana" w:hAnsi="Verdana"/>
          <w:sz w:val="20"/>
        </w:rPr>
        <w:fldChar w:fldCharType="end"/>
      </w:r>
      <w:r w:rsidRPr="00D8020F">
        <w:rPr>
          <w:rFonts w:ascii="Verdana" w:hAnsi="Verdana"/>
          <w:sz w:val="20"/>
        </w:rPr>
        <w:t xml:space="preserve"> Impactos ambientales que requieren manejo</w:t>
      </w:r>
    </w:p>
    <w:tbl>
      <w:tblPr>
        <w:tblW w:w="8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10"/>
        <w:gridCol w:w="4060"/>
        <w:gridCol w:w="1326"/>
        <w:gridCol w:w="1952"/>
      </w:tblGrid>
      <w:tr w:rsidR="003830C0" w:rsidRPr="003830C0" w14:paraId="1FF0065E" w14:textId="77777777" w:rsidTr="000C303B">
        <w:trPr>
          <w:trHeight w:val="300"/>
        </w:trPr>
        <w:tc>
          <w:tcPr>
            <w:tcW w:w="1520" w:type="dxa"/>
            <w:shd w:val="clear" w:color="auto" w:fill="auto"/>
            <w:noWrap/>
            <w:vAlign w:val="bottom"/>
            <w:hideMark/>
          </w:tcPr>
          <w:p w14:paraId="074DE0AA" w14:textId="77777777" w:rsidR="003830C0" w:rsidRPr="00656475" w:rsidRDefault="003830C0" w:rsidP="0024108B">
            <w:pPr>
              <w:spacing w:after="0" w:line="240" w:lineRule="auto"/>
              <w:jc w:val="both"/>
              <w:rPr>
                <w:rFonts w:ascii="Verdana" w:eastAsia="Times New Roman" w:hAnsi="Verdana" w:cs="Calibri"/>
                <w:b/>
                <w:bCs/>
                <w:sz w:val="20"/>
                <w:szCs w:val="20"/>
                <w:lang w:eastAsia="es-CO"/>
              </w:rPr>
            </w:pPr>
            <w:r w:rsidRPr="00656475">
              <w:rPr>
                <w:rFonts w:ascii="Verdana" w:eastAsia="Times New Roman" w:hAnsi="Verdana" w:cs="Calibri"/>
                <w:b/>
                <w:bCs/>
                <w:sz w:val="20"/>
                <w:szCs w:val="20"/>
                <w:lang w:eastAsia="es-CO"/>
              </w:rPr>
              <w:t xml:space="preserve">COMPONENTE </w:t>
            </w:r>
          </w:p>
        </w:tc>
        <w:tc>
          <w:tcPr>
            <w:tcW w:w="4060" w:type="dxa"/>
            <w:shd w:val="clear" w:color="auto" w:fill="auto"/>
            <w:noWrap/>
            <w:vAlign w:val="bottom"/>
            <w:hideMark/>
          </w:tcPr>
          <w:p w14:paraId="51B09061" w14:textId="77777777" w:rsidR="003830C0" w:rsidRPr="00656475" w:rsidRDefault="003830C0" w:rsidP="0024108B">
            <w:pPr>
              <w:spacing w:after="0" w:line="240" w:lineRule="auto"/>
              <w:jc w:val="both"/>
              <w:rPr>
                <w:rFonts w:ascii="Verdana" w:eastAsia="Times New Roman" w:hAnsi="Verdana" w:cs="Calibri"/>
                <w:b/>
                <w:bCs/>
                <w:sz w:val="20"/>
                <w:szCs w:val="20"/>
                <w:lang w:eastAsia="es-CO"/>
              </w:rPr>
            </w:pPr>
            <w:r w:rsidRPr="00656475">
              <w:rPr>
                <w:rFonts w:ascii="Verdana" w:eastAsia="Times New Roman" w:hAnsi="Verdana" w:cs="Calibri"/>
                <w:b/>
                <w:bCs/>
                <w:sz w:val="20"/>
                <w:szCs w:val="20"/>
                <w:lang w:eastAsia="es-CO"/>
              </w:rPr>
              <w:t xml:space="preserve">DESCRIPCIÓN DEL IMPACTO </w:t>
            </w:r>
          </w:p>
        </w:tc>
        <w:tc>
          <w:tcPr>
            <w:tcW w:w="1260" w:type="dxa"/>
            <w:shd w:val="clear" w:color="auto" w:fill="auto"/>
            <w:noWrap/>
            <w:vAlign w:val="bottom"/>
            <w:hideMark/>
          </w:tcPr>
          <w:p w14:paraId="7D9FC309" w14:textId="77777777" w:rsidR="003830C0" w:rsidRPr="00656475" w:rsidRDefault="003830C0" w:rsidP="0024108B">
            <w:pPr>
              <w:spacing w:after="0" w:line="240" w:lineRule="auto"/>
              <w:jc w:val="both"/>
              <w:rPr>
                <w:rFonts w:ascii="Verdana" w:eastAsia="Times New Roman" w:hAnsi="Verdana" w:cs="Calibri"/>
                <w:b/>
                <w:bCs/>
                <w:sz w:val="20"/>
                <w:szCs w:val="20"/>
                <w:lang w:eastAsia="es-CO"/>
              </w:rPr>
            </w:pPr>
            <w:r w:rsidRPr="00656475">
              <w:rPr>
                <w:rFonts w:ascii="Verdana" w:eastAsia="Times New Roman" w:hAnsi="Verdana" w:cs="Calibri"/>
                <w:b/>
                <w:bCs/>
                <w:sz w:val="20"/>
                <w:szCs w:val="20"/>
                <w:lang w:eastAsia="es-CO"/>
              </w:rPr>
              <w:t xml:space="preserve">CARÁCTER </w:t>
            </w:r>
          </w:p>
        </w:tc>
        <w:tc>
          <w:tcPr>
            <w:tcW w:w="1540" w:type="dxa"/>
            <w:shd w:val="clear" w:color="auto" w:fill="auto"/>
            <w:noWrap/>
            <w:vAlign w:val="bottom"/>
            <w:hideMark/>
          </w:tcPr>
          <w:p w14:paraId="750A1C63" w14:textId="77777777" w:rsidR="003830C0" w:rsidRPr="00656475" w:rsidRDefault="003830C0" w:rsidP="0024108B">
            <w:pPr>
              <w:spacing w:after="0" w:line="240" w:lineRule="auto"/>
              <w:jc w:val="both"/>
              <w:rPr>
                <w:rFonts w:ascii="Verdana" w:eastAsia="Times New Roman" w:hAnsi="Verdana" w:cs="Calibri"/>
                <w:b/>
                <w:bCs/>
                <w:sz w:val="20"/>
                <w:szCs w:val="20"/>
                <w:lang w:eastAsia="es-CO"/>
              </w:rPr>
            </w:pPr>
            <w:r w:rsidRPr="00656475">
              <w:rPr>
                <w:rFonts w:ascii="Verdana" w:eastAsia="Times New Roman" w:hAnsi="Verdana" w:cs="Calibri"/>
                <w:b/>
                <w:bCs/>
                <w:sz w:val="20"/>
                <w:szCs w:val="20"/>
                <w:lang w:eastAsia="es-CO"/>
              </w:rPr>
              <w:t>CLASIFICACIÓN</w:t>
            </w:r>
          </w:p>
        </w:tc>
      </w:tr>
      <w:tr w:rsidR="003830C0" w:rsidRPr="003830C0" w14:paraId="715F04F1" w14:textId="77777777" w:rsidTr="000C303B">
        <w:trPr>
          <w:trHeight w:val="600"/>
        </w:trPr>
        <w:tc>
          <w:tcPr>
            <w:tcW w:w="1520" w:type="dxa"/>
            <w:vMerge w:val="restart"/>
            <w:shd w:val="clear" w:color="auto" w:fill="auto"/>
            <w:noWrap/>
            <w:vAlign w:val="center"/>
            <w:hideMark/>
          </w:tcPr>
          <w:p w14:paraId="5630F620" w14:textId="77777777" w:rsidR="003830C0" w:rsidRPr="000C303B" w:rsidRDefault="003830C0" w:rsidP="0024108B">
            <w:pPr>
              <w:spacing w:after="0" w:line="240" w:lineRule="auto"/>
              <w:jc w:val="both"/>
              <w:rPr>
                <w:rFonts w:ascii="Verdana" w:eastAsia="Times New Roman" w:hAnsi="Verdana" w:cs="Calibri"/>
                <w:color w:val="0070C0"/>
                <w:sz w:val="20"/>
                <w:szCs w:val="20"/>
                <w:lang w:eastAsia="es-CO"/>
              </w:rPr>
            </w:pPr>
            <w:r w:rsidRPr="000C303B">
              <w:rPr>
                <w:rFonts w:ascii="Verdana" w:eastAsia="Times New Roman" w:hAnsi="Verdana" w:cs="Calibri"/>
                <w:color w:val="0070C0"/>
                <w:sz w:val="20"/>
                <w:szCs w:val="20"/>
                <w:lang w:eastAsia="es-CO"/>
              </w:rPr>
              <w:t>SUELO</w:t>
            </w:r>
          </w:p>
        </w:tc>
        <w:tc>
          <w:tcPr>
            <w:tcW w:w="4060" w:type="dxa"/>
            <w:shd w:val="clear" w:color="auto" w:fill="auto"/>
            <w:hideMark/>
          </w:tcPr>
          <w:p w14:paraId="2F5F0962" w14:textId="77777777" w:rsidR="003830C0" w:rsidRPr="000C303B" w:rsidRDefault="003830C0" w:rsidP="0024108B">
            <w:pPr>
              <w:spacing w:after="0" w:line="240" w:lineRule="auto"/>
              <w:jc w:val="both"/>
              <w:rPr>
                <w:rFonts w:ascii="Verdana" w:eastAsia="Times New Roman" w:hAnsi="Verdana" w:cs="Calibri"/>
                <w:color w:val="0070C0"/>
                <w:sz w:val="20"/>
                <w:szCs w:val="20"/>
                <w:lang w:eastAsia="es-CO"/>
              </w:rPr>
            </w:pPr>
            <w:r w:rsidRPr="000C303B">
              <w:rPr>
                <w:rFonts w:ascii="Verdana" w:eastAsia="Times New Roman" w:hAnsi="Verdana" w:cs="Calibri"/>
                <w:color w:val="0070C0"/>
                <w:sz w:val="20"/>
                <w:szCs w:val="20"/>
                <w:lang w:eastAsia="es-CO"/>
              </w:rPr>
              <w:t xml:space="preserve">Alteración de las características </w:t>
            </w:r>
            <w:r w:rsidRPr="000C303B">
              <w:rPr>
                <w:rFonts w:ascii="Verdana" w:eastAsia="Times New Roman" w:hAnsi="Verdana" w:cs="Calibri"/>
                <w:color w:val="0070C0"/>
                <w:sz w:val="20"/>
                <w:szCs w:val="20"/>
                <w:lang w:eastAsia="es-CO"/>
              </w:rPr>
              <w:br/>
              <w:t xml:space="preserve">físicas del suelo </w:t>
            </w:r>
          </w:p>
        </w:tc>
        <w:tc>
          <w:tcPr>
            <w:tcW w:w="1260" w:type="dxa"/>
            <w:shd w:val="clear" w:color="auto" w:fill="auto"/>
            <w:noWrap/>
            <w:vAlign w:val="bottom"/>
            <w:hideMark/>
          </w:tcPr>
          <w:p w14:paraId="6BF7D3AF" w14:textId="77777777" w:rsidR="003830C0" w:rsidRPr="000C303B" w:rsidRDefault="003830C0" w:rsidP="0024108B">
            <w:pPr>
              <w:spacing w:after="0" w:line="240" w:lineRule="auto"/>
              <w:jc w:val="both"/>
              <w:rPr>
                <w:rFonts w:ascii="Verdana" w:eastAsia="Times New Roman" w:hAnsi="Verdana" w:cs="Calibri"/>
                <w:color w:val="0070C0"/>
                <w:sz w:val="20"/>
                <w:szCs w:val="20"/>
                <w:lang w:eastAsia="es-CO"/>
              </w:rPr>
            </w:pPr>
            <w:r w:rsidRPr="000C303B">
              <w:rPr>
                <w:rFonts w:ascii="Verdana" w:eastAsia="Times New Roman" w:hAnsi="Verdana" w:cs="Calibri"/>
                <w:color w:val="0070C0"/>
                <w:sz w:val="20"/>
                <w:szCs w:val="20"/>
                <w:lang w:eastAsia="es-CO"/>
              </w:rPr>
              <w:t>Negativo</w:t>
            </w:r>
          </w:p>
        </w:tc>
        <w:tc>
          <w:tcPr>
            <w:tcW w:w="1540" w:type="dxa"/>
            <w:shd w:val="clear" w:color="auto" w:fill="auto"/>
            <w:noWrap/>
            <w:vAlign w:val="bottom"/>
            <w:hideMark/>
          </w:tcPr>
          <w:p w14:paraId="1D80CDAC" w14:textId="77777777" w:rsidR="003830C0" w:rsidRPr="000C303B" w:rsidRDefault="003830C0" w:rsidP="0024108B">
            <w:pPr>
              <w:spacing w:after="0" w:line="240" w:lineRule="auto"/>
              <w:jc w:val="both"/>
              <w:rPr>
                <w:rFonts w:ascii="Verdana" w:eastAsia="Times New Roman" w:hAnsi="Verdana" w:cs="Calibri"/>
                <w:color w:val="0070C0"/>
                <w:sz w:val="20"/>
                <w:szCs w:val="20"/>
                <w:lang w:eastAsia="es-CO"/>
              </w:rPr>
            </w:pPr>
            <w:r w:rsidRPr="000C303B">
              <w:rPr>
                <w:rFonts w:ascii="Verdana" w:eastAsia="Times New Roman" w:hAnsi="Verdana" w:cs="Calibri"/>
                <w:color w:val="0070C0"/>
                <w:sz w:val="20"/>
                <w:szCs w:val="20"/>
                <w:lang w:eastAsia="es-CO"/>
              </w:rPr>
              <w:t> </w:t>
            </w:r>
          </w:p>
        </w:tc>
      </w:tr>
      <w:tr w:rsidR="003830C0" w:rsidRPr="003830C0" w14:paraId="0C5AE4B4" w14:textId="77777777" w:rsidTr="000C303B">
        <w:trPr>
          <w:trHeight w:val="300"/>
        </w:trPr>
        <w:tc>
          <w:tcPr>
            <w:tcW w:w="1520" w:type="dxa"/>
            <w:vMerge/>
            <w:vAlign w:val="center"/>
            <w:hideMark/>
          </w:tcPr>
          <w:p w14:paraId="654D7A00" w14:textId="77777777" w:rsidR="003830C0" w:rsidRPr="000C303B" w:rsidRDefault="003830C0" w:rsidP="0024108B">
            <w:pPr>
              <w:spacing w:after="0" w:line="240" w:lineRule="auto"/>
              <w:jc w:val="both"/>
              <w:rPr>
                <w:rFonts w:ascii="Verdana" w:eastAsia="Times New Roman" w:hAnsi="Verdana" w:cs="Calibri"/>
                <w:color w:val="0070C0"/>
                <w:sz w:val="20"/>
                <w:szCs w:val="20"/>
                <w:lang w:eastAsia="es-CO"/>
              </w:rPr>
            </w:pPr>
          </w:p>
        </w:tc>
        <w:tc>
          <w:tcPr>
            <w:tcW w:w="4060" w:type="dxa"/>
            <w:shd w:val="clear" w:color="auto" w:fill="auto"/>
            <w:noWrap/>
            <w:vAlign w:val="bottom"/>
            <w:hideMark/>
          </w:tcPr>
          <w:p w14:paraId="684E33EE" w14:textId="77777777" w:rsidR="003830C0" w:rsidRPr="000C303B" w:rsidRDefault="003830C0" w:rsidP="0024108B">
            <w:pPr>
              <w:spacing w:after="0" w:line="240" w:lineRule="auto"/>
              <w:jc w:val="both"/>
              <w:rPr>
                <w:rFonts w:ascii="Verdana" w:eastAsia="Times New Roman" w:hAnsi="Verdana" w:cs="Calibri"/>
                <w:color w:val="0070C0"/>
                <w:sz w:val="20"/>
                <w:szCs w:val="20"/>
                <w:lang w:eastAsia="es-CO"/>
              </w:rPr>
            </w:pPr>
            <w:r w:rsidRPr="000C303B">
              <w:rPr>
                <w:rFonts w:ascii="Verdana" w:eastAsia="Times New Roman" w:hAnsi="Verdana" w:cs="Calibri"/>
                <w:color w:val="0070C0"/>
                <w:sz w:val="20"/>
                <w:szCs w:val="20"/>
                <w:lang w:eastAsia="es-CO"/>
              </w:rPr>
              <w:t>contaminación de suelos</w:t>
            </w:r>
          </w:p>
        </w:tc>
        <w:tc>
          <w:tcPr>
            <w:tcW w:w="1260" w:type="dxa"/>
            <w:shd w:val="clear" w:color="auto" w:fill="auto"/>
            <w:noWrap/>
            <w:vAlign w:val="bottom"/>
            <w:hideMark/>
          </w:tcPr>
          <w:p w14:paraId="1B2B1AD0" w14:textId="77777777" w:rsidR="003830C0" w:rsidRPr="000C303B" w:rsidRDefault="003830C0" w:rsidP="0024108B">
            <w:pPr>
              <w:spacing w:after="0" w:line="240" w:lineRule="auto"/>
              <w:jc w:val="both"/>
              <w:rPr>
                <w:rFonts w:ascii="Verdana" w:eastAsia="Times New Roman" w:hAnsi="Verdana" w:cs="Calibri"/>
                <w:color w:val="0070C0"/>
                <w:sz w:val="20"/>
                <w:szCs w:val="20"/>
                <w:lang w:eastAsia="es-CO"/>
              </w:rPr>
            </w:pPr>
            <w:r w:rsidRPr="000C303B">
              <w:rPr>
                <w:rFonts w:ascii="Verdana" w:eastAsia="Times New Roman" w:hAnsi="Verdana" w:cs="Calibri"/>
                <w:color w:val="0070C0"/>
                <w:sz w:val="20"/>
                <w:szCs w:val="20"/>
                <w:lang w:eastAsia="es-CO"/>
              </w:rPr>
              <w:t>Negativo</w:t>
            </w:r>
          </w:p>
        </w:tc>
        <w:tc>
          <w:tcPr>
            <w:tcW w:w="1540" w:type="dxa"/>
            <w:shd w:val="clear" w:color="auto" w:fill="auto"/>
            <w:noWrap/>
            <w:vAlign w:val="bottom"/>
            <w:hideMark/>
          </w:tcPr>
          <w:p w14:paraId="5FB05FDF" w14:textId="77777777" w:rsidR="003830C0" w:rsidRPr="000C303B" w:rsidRDefault="003830C0" w:rsidP="0024108B">
            <w:pPr>
              <w:spacing w:after="0" w:line="240" w:lineRule="auto"/>
              <w:jc w:val="both"/>
              <w:rPr>
                <w:rFonts w:ascii="Verdana" w:eastAsia="Times New Roman" w:hAnsi="Verdana" w:cs="Calibri"/>
                <w:color w:val="0070C0"/>
                <w:sz w:val="20"/>
                <w:szCs w:val="20"/>
                <w:lang w:eastAsia="es-CO"/>
              </w:rPr>
            </w:pPr>
            <w:r w:rsidRPr="000C303B">
              <w:rPr>
                <w:rFonts w:ascii="Verdana" w:eastAsia="Times New Roman" w:hAnsi="Verdana" w:cs="Calibri"/>
                <w:color w:val="0070C0"/>
                <w:sz w:val="20"/>
                <w:szCs w:val="20"/>
                <w:lang w:eastAsia="es-CO"/>
              </w:rPr>
              <w:t> </w:t>
            </w:r>
          </w:p>
        </w:tc>
      </w:tr>
      <w:tr w:rsidR="003830C0" w:rsidRPr="003830C0" w14:paraId="0A21B0CF" w14:textId="77777777" w:rsidTr="000C303B">
        <w:trPr>
          <w:trHeight w:val="600"/>
        </w:trPr>
        <w:tc>
          <w:tcPr>
            <w:tcW w:w="1520" w:type="dxa"/>
            <w:vMerge w:val="restart"/>
            <w:shd w:val="clear" w:color="auto" w:fill="auto"/>
            <w:noWrap/>
            <w:vAlign w:val="center"/>
            <w:hideMark/>
          </w:tcPr>
          <w:p w14:paraId="16047614" w14:textId="77777777" w:rsidR="003830C0" w:rsidRPr="000C303B" w:rsidRDefault="003830C0" w:rsidP="0024108B">
            <w:pPr>
              <w:spacing w:after="0" w:line="240" w:lineRule="auto"/>
              <w:jc w:val="both"/>
              <w:rPr>
                <w:rFonts w:ascii="Verdana" w:eastAsia="Times New Roman" w:hAnsi="Verdana" w:cs="Calibri"/>
                <w:color w:val="0070C0"/>
                <w:sz w:val="20"/>
                <w:szCs w:val="20"/>
                <w:lang w:eastAsia="es-CO"/>
              </w:rPr>
            </w:pPr>
            <w:r w:rsidRPr="000C303B">
              <w:rPr>
                <w:rFonts w:ascii="Verdana" w:eastAsia="Times New Roman" w:hAnsi="Verdana" w:cs="Calibri"/>
                <w:color w:val="0070C0"/>
                <w:sz w:val="20"/>
                <w:szCs w:val="20"/>
                <w:lang w:eastAsia="es-CO"/>
              </w:rPr>
              <w:t>AGUA</w:t>
            </w:r>
          </w:p>
        </w:tc>
        <w:tc>
          <w:tcPr>
            <w:tcW w:w="4060" w:type="dxa"/>
            <w:shd w:val="clear" w:color="auto" w:fill="auto"/>
            <w:vAlign w:val="bottom"/>
            <w:hideMark/>
          </w:tcPr>
          <w:p w14:paraId="4432A8F1" w14:textId="77777777" w:rsidR="003830C0" w:rsidRPr="000C303B" w:rsidRDefault="003830C0" w:rsidP="0024108B">
            <w:pPr>
              <w:spacing w:after="0" w:line="240" w:lineRule="auto"/>
              <w:jc w:val="both"/>
              <w:rPr>
                <w:rFonts w:ascii="Verdana" w:eastAsia="Times New Roman" w:hAnsi="Verdana" w:cs="Calibri"/>
                <w:color w:val="0070C0"/>
                <w:sz w:val="20"/>
                <w:szCs w:val="20"/>
                <w:lang w:eastAsia="es-CO"/>
              </w:rPr>
            </w:pPr>
            <w:r w:rsidRPr="000C303B">
              <w:rPr>
                <w:rFonts w:ascii="Verdana" w:eastAsia="Times New Roman" w:hAnsi="Verdana" w:cs="Calibri"/>
                <w:color w:val="0070C0"/>
                <w:sz w:val="20"/>
                <w:szCs w:val="20"/>
                <w:lang w:eastAsia="es-CO"/>
              </w:rPr>
              <w:t xml:space="preserve">Afectación de la calidad de las </w:t>
            </w:r>
            <w:r w:rsidRPr="000C303B">
              <w:rPr>
                <w:rFonts w:ascii="Verdana" w:eastAsia="Times New Roman" w:hAnsi="Verdana" w:cs="Calibri"/>
                <w:color w:val="0070C0"/>
                <w:sz w:val="20"/>
                <w:szCs w:val="20"/>
                <w:lang w:eastAsia="es-CO"/>
              </w:rPr>
              <w:br/>
              <w:t>aguas superficiales</w:t>
            </w:r>
          </w:p>
        </w:tc>
        <w:tc>
          <w:tcPr>
            <w:tcW w:w="1260" w:type="dxa"/>
            <w:shd w:val="clear" w:color="auto" w:fill="auto"/>
            <w:noWrap/>
            <w:vAlign w:val="bottom"/>
            <w:hideMark/>
          </w:tcPr>
          <w:p w14:paraId="668810EC" w14:textId="77777777" w:rsidR="003830C0" w:rsidRPr="000C303B" w:rsidRDefault="003830C0" w:rsidP="0024108B">
            <w:pPr>
              <w:spacing w:after="0" w:line="240" w:lineRule="auto"/>
              <w:jc w:val="both"/>
              <w:rPr>
                <w:rFonts w:ascii="Verdana" w:eastAsia="Times New Roman" w:hAnsi="Verdana" w:cs="Calibri"/>
                <w:color w:val="0070C0"/>
                <w:sz w:val="20"/>
                <w:szCs w:val="20"/>
                <w:lang w:eastAsia="es-CO"/>
              </w:rPr>
            </w:pPr>
            <w:r w:rsidRPr="000C303B">
              <w:rPr>
                <w:rFonts w:ascii="Verdana" w:eastAsia="Times New Roman" w:hAnsi="Verdana" w:cs="Calibri"/>
                <w:color w:val="0070C0"/>
                <w:sz w:val="20"/>
                <w:szCs w:val="20"/>
                <w:lang w:eastAsia="es-CO"/>
              </w:rPr>
              <w:t>Negativo</w:t>
            </w:r>
          </w:p>
        </w:tc>
        <w:tc>
          <w:tcPr>
            <w:tcW w:w="1540" w:type="dxa"/>
            <w:shd w:val="clear" w:color="auto" w:fill="auto"/>
            <w:noWrap/>
            <w:vAlign w:val="bottom"/>
            <w:hideMark/>
          </w:tcPr>
          <w:p w14:paraId="0CFE12BE" w14:textId="77777777" w:rsidR="003830C0" w:rsidRPr="000C303B" w:rsidRDefault="003830C0" w:rsidP="0024108B">
            <w:pPr>
              <w:spacing w:after="0" w:line="240" w:lineRule="auto"/>
              <w:jc w:val="both"/>
              <w:rPr>
                <w:rFonts w:ascii="Verdana" w:eastAsia="Times New Roman" w:hAnsi="Verdana" w:cs="Calibri"/>
                <w:color w:val="0070C0"/>
                <w:sz w:val="20"/>
                <w:szCs w:val="20"/>
                <w:lang w:eastAsia="es-CO"/>
              </w:rPr>
            </w:pPr>
            <w:r w:rsidRPr="000C303B">
              <w:rPr>
                <w:rFonts w:ascii="Verdana" w:eastAsia="Times New Roman" w:hAnsi="Verdana" w:cs="Calibri"/>
                <w:color w:val="0070C0"/>
                <w:sz w:val="20"/>
                <w:szCs w:val="20"/>
                <w:lang w:eastAsia="es-CO"/>
              </w:rPr>
              <w:t> </w:t>
            </w:r>
          </w:p>
        </w:tc>
      </w:tr>
      <w:tr w:rsidR="003830C0" w:rsidRPr="003830C0" w14:paraId="0D3C0C9E" w14:textId="77777777" w:rsidTr="000C303B">
        <w:trPr>
          <w:trHeight w:val="300"/>
        </w:trPr>
        <w:tc>
          <w:tcPr>
            <w:tcW w:w="1520" w:type="dxa"/>
            <w:vMerge/>
            <w:vAlign w:val="center"/>
            <w:hideMark/>
          </w:tcPr>
          <w:p w14:paraId="4988A800" w14:textId="77777777" w:rsidR="003830C0" w:rsidRPr="000C303B" w:rsidRDefault="003830C0" w:rsidP="0024108B">
            <w:pPr>
              <w:spacing w:after="0" w:line="240" w:lineRule="auto"/>
              <w:jc w:val="both"/>
              <w:rPr>
                <w:rFonts w:ascii="Verdana" w:eastAsia="Times New Roman" w:hAnsi="Verdana" w:cs="Calibri"/>
                <w:color w:val="0070C0"/>
                <w:sz w:val="20"/>
                <w:szCs w:val="20"/>
                <w:lang w:eastAsia="es-CO"/>
              </w:rPr>
            </w:pPr>
          </w:p>
        </w:tc>
        <w:tc>
          <w:tcPr>
            <w:tcW w:w="4060" w:type="dxa"/>
            <w:shd w:val="clear" w:color="auto" w:fill="auto"/>
            <w:noWrap/>
            <w:vAlign w:val="bottom"/>
            <w:hideMark/>
          </w:tcPr>
          <w:p w14:paraId="1AA1E7B0" w14:textId="77777777" w:rsidR="003830C0" w:rsidRPr="000C303B" w:rsidRDefault="003830C0" w:rsidP="0024108B">
            <w:pPr>
              <w:spacing w:after="0" w:line="240" w:lineRule="auto"/>
              <w:jc w:val="both"/>
              <w:rPr>
                <w:rFonts w:ascii="Verdana" w:eastAsia="Times New Roman" w:hAnsi="Verdana" w:cs="Calibri"/>
                <w:color w:val="0070C0"/>
                <w:sz w:val="20"/>
                <w:szCs w:val="20"/>
                <w:lang w:eastAsia="es-CO"/>
              </w:rPr>
            </w:pPr>
            <w:r w:rsidRPr="000C303B">
              <w:rPr>
                <w:rFonts w:ascii="Verdana" w:eastAsia="Times New Roman" w:hAnsi="Verdana" w:cs="Calibri"/>
                <w:color w:val="0070C0"/>
                <w:sz w:val="20"/>
                <w:szCs w:val="20"/>
                <w:lang w:eastAsia="es-CO"/>
              </w:rPr>
              <w:t>Contaminación del agua superficial</w:t>
            </w:r>
          </w:p>
        </w:tc>
        <w:tc>
          <w:tcPr>
            <w:tcW w:w="1260" w:type="dxa"/>
            <w:shd w:val="clear" w:color="auto" w:fill="auto"/>
            <w:noWrap/>
            <w:vAlign w:val="bottom"/>
            <w:hideMark/>
          </w:tcPr>
          <w:p w14:paraId="5041FCB0" w14:textId="77777777" w:rsidR="003830C0" w:rsidRPr="000C303B" w:rsidRDefault="003830C0" w:rsidP="0024108B">
            <w:pPr>
              <w:spacing w:after="0" w:line="240" w:lineRule="auto"/>
              <w:jc w:val="both"/>
              <w:rPr>
                <w:rFonts w:ascii="Verdana" w:eastAsia="Times New Roman" w:hAnsi="Verdana" w:cs="Calibri"/>
                <w:color w:val="0070C0"/>
                <w:sz w:val="20"/>
                <w:szCs w:val="20"/>
                <w:lang w:eastAsia="es-CO"/>
              </w:rPr>
            </w:pPr>
            <w:r w:rsidRPr="000C303B">
              <w:rPr>
                <w:rFonts w:ascii="Verdana" w:eastAsia="Times New Roman" w:hAnsi="Verdana" w:cs="Calibri"/>
                <w:color w:val="0070C0"/>
                <w:sz w:val="20"/>
                <w:szCs w:val="20"/>
                <w:lang w:eastAsia="es-CO"/>
              </w:rPr>
              <w:t>Negativo</w:t>
            </w:r>
          </w:p>
        </w:tc>
        <w:tc>
          <w:tcPr>
            <w:tcW w:w="1540" w:type="dxa"/>
            <w:shd w:val="clear" w:color="auto" w:fill="auto"/>
            <w:noWrap/>
            <w:vAlign w:val="bottom"/>
            <w:hideMark/>
          </w:tcPr>
          <w:p w14:paraId="0E87DD28" w14:textId="77777777" w:rsidR="003830C0" w:rsidRPr="000C303B" w:rsidRDefault="003830C0" w:rsidP="0024108B">
            <w:pPr>
              <w:spacing w:after="0" w:line="240" w:lineRule="auto"/>
              <w:jc w:val="both"/>
              <w:rPr>
                <w:rFonts w:ascii="Verdana" w:eastAsia="Times New Roman" w:hAnsi="Verdana" w:cs="Calibri"/>
                <w:color w:val="0070C0"/>
                <w:sz w:val="20"/>
                <w:szCs w:val="20"/>
                <w:lang w:eastAsia="es-CO"/>
              </w:rPr>
            </w:pPr>
            <w:r w:rsidRPr="000C303B">
              <w:rPr>
                <w:rFonts w:ascii="Verdana" w:eastAsia="Times New Roman" w:hAnsi="Verdana" w:cs="Calibri"/>
                <w:color w:val="0070C0"/>
                <w:sz w:val="20"/>
                <w:szCs w:val="20"/>
                <w:lang w:eastAsia="es-CO"/>
              </w:rPr>
              <w:t> </w:t>
            </w:r>
          </w:p>
        </w:tc>
      </w:tr>
      <w:tr w:rsidR="003830C0" w:rsidRPr="003830C0" w14:paraId="3D743905" w14:textId="77777777" w:rsidTr="000C303B">
        <w:trPr>
          <w:trHeight w:val="300"/>
        </w:trPr>
        <w:tc>
          <w:tcPr>
            <w:tcW w:w="1520" w:type="dxa"/>
            <w:shd w:val="clear" w:color="auto" w:fill="auto"/>
            <w:noWrap/>
            <w:vAlign w:val="bottom"/>
            <w:hideMark/>
          </w:tcPr>
          <w:p w14:paraId="53BCCF02" w14:textId="77777777" w:rsidR="003830C0" w:rsidRPr="000C303B" w:rsidRDefault="003830C0" w:rsidP="0024108B">
            <w:pPr>
              <w:spacing w:after="0" w:line="240" w:lineRule="auto"/>
              <w:jc w:val="both"/>
              <w:rPr>
                <w:rFonts w:ascii="Verdana" w:eastAsia="Times New Roman" w:hAnsi="Verdana" w:cs="Calibri"/>
                <w:color w:val="0070C0"/>
                <w:sz w:val="20"/>
                <w:szCs w:val="20"/>
                <w:lang w:eastAsia="es-CO"/>
              </w:rPr>
            </w:pPr>
            <w:r w:rsidRPr="000C303B">
              <w:rPr>
                <w:rFonts w:ascii="Verdana" w:eastAsia="Times New Roman" w:hAnsi="Verdana" w:cs="Calibri"/>
                <w:color w:val="0070C0"/>
                <w:sz w:val="20"/>
                <w:szCs w:val="20"/>
                <w:lang w:eastAsia="es-CO"/>
              </w:rPr>
              <w:t>AIRE</w:t>
            </w:r>
          </w:p>
        </w:tc>
        <w:tc>
          <w:tcPr>
            <w:tcW w:w="4060" w:type="dxa"/>
            <w:shd w:val="clear" w:color="auto" w:fill="auto"/>
            <w:noWrap/>
            <w:vAlign w:val="bottom"/>
            <w:hideMark/>
          </w:tcPr>
          <w:p w14:paraId="0D5E4FC1" w14:textId="77777777" w:rsidR="003830C0" w:rsidRPr="000C303B" w:rsidRDefault="003830C0" w:rsidP="0024108B">
            <w:pPr>
              <w:spacing w:after="0" w:line="240" w:lineRule="auto"/>
              <w:jc w:val="both"/>
              <w:rPr>
                <w:rFonts w:ascii="Verdana" w:eastAsia="Times New Roman" w:hAnsi="Verdana" w:cs="Calibri"/>
                <w:color w:val="0070C0"/>
                <w:sz w:val="20"/>
                <w:szCs w:val="20"/>
                <w:lang w:eastAsia="es-CO"/>
              </w:rPr>
            </w:pPr>
            <w:r w:rsidRPr="000C303B">
              <w:rPr>
                <w:rFonts w:ascii="Verdana" w:eastAsia="Times New Roman" w:hAnsi="Verdana" w:cs="Calibri"/>
                <w:color w:val="0070C0"/>
                <w:sz w:val="20"/>
                <w:szCs w:val="20"/>
                <w:lang w:eastAsia="es-CO"/>
              </w:rPr>
              <w:t>Emisión de gases efecto invernadero y MP</w:t>
            </w:r>
          </w:p>
        </w:tc>
        <w:tc>
          <w:tcPr>
            <w:tcW w:w="1260" w:type="dxa"/>
            <w:shd w:val="clear" w:color="auto" w:fill="auto"/>
            <w:noWrap/>
            <w:vAlign w:val="bottom"/>
            <w:hideMark/>
          </w:tcPr>
          <w:p w14:paraId="76265249" w14:textId="77777777" w:rsidR="003830C0" w:rsidRPr="000C303B" w:rsidRDefault="003830C0" w:rsidP="0024108B">
            <w:pPr>
              <w:spacing w:after="0" w:line="240" w:lineRule="auto"/>
              <w:jc w:val="both"/>
              <w:rPr>
                <w:rFonts w:ascii="Verdana" w:eastAsia="Times New Roman" w:hAnsi="Verdana" w:cs="Calibri"/>
                <w:color w:val="0070C0"/>
                <w:sz w:val="20"/>
                <w:szCs w:val="20"/>
                <w:lang w:eastAsia="es-CO"/>
              </w:rPr>
            </w:pPr>
            <w:r w:rsidRPr="000C303B">
              <w:rPr>
                <w:rFonts w:ascii="Verdana" w:eastAsia="Times New Roman" w:hAnsi="Verdana" w:cs="Calibri"/>
                <w:color w:val="0070C0"/>
                <w:sz w:val="20"/>
                <w:szCs w:val="20"/>
                <w:lang w:eastAsia="es-CO"/>
              </w:rPr>
              <w:t>Negativo</w:t>
            </w:r>
          </w:p>
        </w:tc>
        <w:tc>
          <w:tcPr>
            <w:tcW w:w="1540" w:type="dxa"/>
            <w:shd w:val="clear" w:color="auto" w:fill="auto"/>
            <w:noWrap/>
            <w:vAlign w:val="bottom"/>
            <w:hideMark/>
          </w:tcPr>
          <w:p w14:paraId="372FBD0C" w14:textId="77777777" w:rsidR="003830C0" w:rsidRPr="000C303B" w:rsidRDefault="003830C0" w:rsidP="0024108B">
            <w:pPr>
              <w:spacing w:after="0" w:line="240" w:lineRule="auto"/>
              <w:jc w:val="both"/>
              <w:rPr>
                <w:rFonts w:ascii="Verdana" w:eastAsia="Times New Roman" w:hAnsi="Verdana" w:cs="Calibri"/>
                <w:color w:val="0070C0"/>
                <w:sz w:val="20"/>
                <w:szCs w:val="20"/>
                <w:lang w:eastAsia="es-CO"/>
              </w:rPr>
            </w:pPr>
            <w:r w:rsidRPr="000C303B">
              <w:rPr>
                <w:rFonts w:ascii="Verdana" w:eastAsia="Times New Roman" w:hAnsi="Verdana" w:cs="Calibri"/>
                <w:color w:val="0070C0"/>
                <w:sz w:val="20"/>
                <w:szCs w:val="20"/>
                <w:lang w:eastAsia="es-CO"/>
              </w:rPr>
              <w:t> </w:t>
            </w:r>
          </w:p>
        </w:tc>
      </w:tr>
      <w:tr w:rsidR="003830C0" w:rsidRPr="003830C0" w14:paraId="3D9F5EEA" w14:textId="77777777" w:rsidTr="000C303B">
        <w:trPr>
          <w:trHeight w:val="600"/>
        </w:trPr>
        <w:tc>
          <w:tcPr>
            <w:tcW w:w="1520" w:type="dxa"/>
            <w:shd w:val="clear" w:color="auto" w:fill="auto"/>
            <w:noWrap/>
            <w:vAlign w:val="center"/>
            <w:hideMark/>
          </w:tcPr>
          <w:p w14:paraId="2EBC4F7B" w14:textId="77777777" w:rsidR="003830C0" w:rsidRPr="000C303B" w:rsidRDefault="003830C0" w:rsidP="0024108B">
            <w:pPr>
              <w:spacing w:after="0" w:line="240" w:lineRule="auto"/>
              <w:jc w:val="both"/>
              <w:rPr>
                <w:rFonts w:ascii="Verdana" w:eastAsia="Times New Roman" w:hAnsi="Verdana" w:cs="Calibri"/>
                <w:color w:val="0070C0"/>
                <w:sz w:val="20"/>
                <w:szCs w:val="20"/>
                <w:lang w:eastAsia="es-CO"/>
              </w:rPr>
            </w:pPr>
            <w:r w:rsidRPr="000C303B">
              <w:rPr>
                <w:rFonts w:ascii="Verdana" w:eastAsia="Times New Roman" w:hAnsi="Verdana" w:cs="Calibri"/>
                <w:color w:val="0070C0"/>
                <w:sz w:val="20"/>
                <w:szCs w:val="20"/>
                <w:lang w:eastAsia="es-CO"/>
              </w:rPr>
              <w:t>FAUNA</w:t>
            </w:r>
          </w:p>
        </w:tc>
        <w:tc>
          <w:tcPr>
            <w:tcW w:w="4060" w:type="dxa"/>
            <w:shd w:val="clear" w:color="auto" w:fill="auto"/>
            <w:vAlign w:val="bottom"/>
            <w:hideMark/>
          </w:tcPr>
          <w:p w14:paraId="0941F349" w14:textId="77777777" w:rsidR="003830C0" w:rsidRPr="000C303B" w:rsidRDefault="003830C0" w:rsidP="0024108B">
            <w:pPr>
              <w:spacing w:after="0" w:line="240" w:lineRule="auto"/>
              <w:jc w:val="both"/>
              <w:rPr>
                <w:rFonts w:ascii="Verdana" w:eastAsia="Times New Roman" w:hAnsi="Verdana" w:cs="Calibri"/>
                <w:color w:val="0070C0"/>
                <w:sz w:val="20"/>
                <w:szCs w:val="20"/>
                <w:lang w:eastAsia="es-CO"/>
              </w:rPr>
            </w:pPr>
            <w:r w:rsidRPr="000C303B">
              <w:rPr>
                <w:rFonts w:ascii="Verdana" w:eastAsia="Times New Roman" w:hAnsi="Verdana" w:cs="Calibri"/>
                <w:color w:val="0070C0"/>
                <w:sz w:val="20"/>
                <w:szCs w:val="20"/>
                <w:lang w:eastAsia="es-CO"/>
              </w:rPr>
              <w:t xml:space="preserve">Alteración de las dinámicas </w:t>
            </w:r>
            <w:r w:rsidRPr="000C303B">
              <w:rPr>
                <w:rFonts w:ascii="Verdana" w:eastAsia="Times New Roman" w:hAnsi="Verdana" w:cs="Calibri"/>
                <w:color w:val="0070C0"/>
                <w:sz w:val="20"/>
                <w:szCs w:val="20"/>
                <w:lang w:eastAsia="es-CO"/>
              </w:rPr>
              <w:br/>
              <w:t>naturales de la fauna</w:t>
            </w:r>
          </w:p>
        </w:tc>
        <w:tc>
          <w:tcPr>
            <w:tcW w:w="1260" w:type="dxa"/>
            <w:shd w:val="clear" w:color="auto" w:fill="auto"/>
            <w:noWrap/>
            <w:vAlign w:val="bottom"/>
            <w:hideMark/>
          </w:tcPr>
          <w:p w14:paraId="421EE394" w14:textId="77777777" w:rsidR="003830C0" w:rsidRPr="000C303B" w:rsidRDefault="003830C0" w:rsidP="0024108B">
            <w:pPr>
              <w:spacing w:after="0" w:line="240" w:lineRule="auto"/>
              <w:jc w:val="both"/>
              <w:rPr>
                <w:rFonts w:ascii="Verdana" w:eastAsia="Times New Roman" w:hAnsi="Verdana" w:cs="Calibri"/>
                <w:color w:val="0070C0"/>
                <w:sz w:val="20"/>
                <w:szCs w:val="20"/>
                <w:lang w:eastAsia="es-CO"/>
              </w:rPr>
            </w:pPr>
            <w:r w:rsidRPr="000C303B">
              <w:rPr>
                <w:rFonts w:ascii="Verdana" w:eastAsia="Times New Roman" w:hAnsi="Verdana" w:cs="Calibri"/>
                <w:color w:val="0070C0"/>
                <w:sz w:val="20"/>
                <w:szCs w:val="20"/>
                <w:lang w:eastAsia="es-CO"/>
              </w:rPr>
              <w:t>Negativo</w:t>
            </w:r>
          </w:p>
        </w:tc>
        <w:tc>
          <w:tcPr>
            <w:tcW w:w="1540" w:type="dxa"/>
            <w:shd w:val="clear" w:color="auto" w:fill="auto"/>
            <w:noWrap/>
            <w:vAlign w:val="bottom"/>
            <w:hideMark/>
          </w:tcPr>
          <w:p w14:paraId="360D771D" w14:textId="77777777" w:rsidR="003830C0" w:rsidRPr="000C303B" w:rsidRDefault="003830C0" w:rsidP="0024108B">
            <w:pPr>
              <w:spacing w:after="0" w:line="240" w:lineRule="auto"/>
              <w:jc w:val="both"/>
              <w:rPr>
                <w:rFonts w:ascii="Verdana" w:eastAsia="Times New Roman" w:hAnsi="Verdana" w:cs="Calibri"/>
                <w:color w:val="0070C0"/>
                <w:sz w:val="20"/>
                <w:szCs w:val="20"/>
                <w:lang w:eastAsia="es-CO"/>
              </w:rPr>
            </w:pPr>
            <w:r w:rsidRPr="000C303B">
              <w:rPr>
                <w:rFonts w:ascii="Verdana" w:eastAsia="Times New Roman" w:hAnsi="Verdana" w:cs="Calibri"/>
                <w:color w:val="0070C0"/>
                <w:sz w:val="20"/>
                <w:szCs w:val="20"/>
                <w:lang w:eastAsia="es-CO"/>
              </w:rPr>
              <w:t> </w:t>
            </w:r>
          </w:p>
        </w:tc>
      </w:tr>
      <w:tr w:rsidR="003830C0" w:rsidRPr="003830C0" w14:paraId="206E45F0" w14:textId="77777777" w:rsidTr="000C303B">
        <w:trPr>
          <w:trHeight w:val="300"/>
        </w:trPr>
        <w:tc>
          <w:tcPr>
            <w:tcW w:w="1520" w:type="dxa"/>
            <w:shd w:val="clear" w:color="auto" w:fill="auto"/>
            <w:noWrap/>
            <w:vAlign w:val="bottom"/>
            <w:hideMark/>
          </w:tcPr>
          <w:p w14:paraId="26090682" w14:textId="77777777" w:rsidR="003830C0" w:rsidRPr="000C303B" w:rsidRDefault="003830C0" w:rsidP="0024108B">
            <w:pPr>
              <w:spacing w:after="0" w:line="240" w:lineRule="auto"/>
              <w:jc w:val="both"/>
              <w:rPr>
                <w:rFonts w:ascii="Verdana" w:eastAsia="Times New Roman" w:hAnsi="Verdana" w:cs="Calibri"/>
                <w:color w:val="0070C0"/>
                <w:sz w:val="20"/>
                <w:szCs w:val="20"/>
                <w:lang w:eastAsia="es-CO"/>
              </w:rPr>
            </w:pPr>
            <w:r w:rsidRPr="000C303B">
              <w:rPr>
                <w:rFonts w:ascii="Verdana" w:eastAsia="Times New Roman" w:hAnsi="Verdana" w:cs="Calibri"/>
                <w:color w:val="0070C0"/>
                <w:sz w:val="20"/>
                <w:szCs w:val="20"/>
                <w:lang w:eastAsia="es-CO"/>
              </w:rPr>
              <w:t>FLORA</w:t>
            </w:r>
          </w:p>
        </w:tc>
        <w:tc>
          <w:tcPr>
            <w:tcW w:w="4060" w:type="dxa"/>
            <w:shd w:val="clear" w:color="auto" w:fill="auto"/>
            <w:noWrap/>
            <w:vAlign w:val="bottom"/>
            <w:hideMark/>
          </w:tcPr>
          <w:p w14:paraId="434B785A" w14:textId="77777777" w:rsidR="003830C0" w:rsidRPr="000C303B" w:rsidRDefault="003830C0" w:rsidP="0024108B">
            <w:pPr>
              <w:spacing w:after="0" w:line="240" w:lineRule="auto"/>
              <w:jc w:val="both"/>
              <w:rPr>
                <w:rFonts w:ascii="Verdana" w:eastAsia="Times New Roman" w:hAnsi="Verdana" w:cs="Calibri"/>
                <w:color w:val="0070C0"/>
                <w:sz w:val="20"/>
                <w:szCs w:val="20"/>
                <w:lang w:eastAsia="es-CO"/>
              </w:rPr>
            </w:pPr>
            <w:r w:rsidRPr="000C303B">
              <w:rPr>
                <w:rFonts w:ascii="Verdana" w:eastAsia="Times New Roman" w:hAnsi="Verdana" w:cs="Calibri"/>
                <w:color w:val="0070C0"/>
                <w:sz w:val="20"/>
                <w:szCs w:val="20"/>
                <w:lang w:eastAsia="es-CO"/>
              </w:rPr>
              <w:t>Perdida de coberturas Vegetales</w:t>
            </w:r>
          </w:p>
        </w:tc>
        <w:tc>
          <w:tcPr>
            <w:tcW w:w="1260" w:type="dxa"/>
            <w:shd w:val="clear" w:color="auto" w:fill="auto"/>
            <w:noWrap/>
            <w:vAlign w:val="bottom"/>
            <w:hideMark/>
          </w:tcPr>
          <w:p w14:paraId="4154E757" w14:textId="77777777" w:rsidR="003830C0" w:rsidRPr="000C303B" w:rsidRDefault="003830C0" w:rsidP="0024108B">
            <w:pPr>
              <w:spacing w:after="0" w:line="240" w:lineRule="auto"/>
              <w:jc w:val="both"/>
              <w:rPr>
                <w:rFonts w:ascii="Verdana" w:eastAsia="Times New Roman" w:hAnsi="Verdana" w:cs="Calibri"/>
                <w:color w:val="0070C0"/>
                <w:sz w:val="20"/>
                <w:szCs w:val="20"/>
                <w:lang w:eastAsia="es-CO"/>
              </w:rPr>
            </w:pPr>
            <w:r w:rsidRPr="000C303B">
              <w:rPr>
                <w:rFonts w:ascii="Verdana" w:eastAsia="Times New Roman" w:hAnsi="Verdana" w:cs="Calibri"/>
                <w:color w:val="0070C0"/>
                <w:sz w:val="20"/>
                <w:szCs w:val="20"/>
                <w:lang w:eastAsia="es-CO"/>
              </w:rPr>
              <w:t>Negativo</w:t>
            </w:r>
          </w:p>
        </w:tc>
        <w:tc>
          <w:tcPr>
            <w:tcW w:w="1540" w:type="dxa"/>
            <w:shd w:val="clear" w:color="auto" w:fill="auto"/>
            <w:noWrap/>
            <w:vAlign w:val="bottom"/>
            <w:hideMark/>
          </w:tcPr>
          <w:p w14:paraId="713BDBDB" w14:textId="77777777" w:rsidR="003830C0" w:rsidRPr="000C303B" w:rsidRDefault="003830C0" w:rsidP="0024108B">
            <w:pPr>
              <w:spacing w:after="0" w:line="240" w:lineRule="auto"/>
              <w:jc w:val="both"/>
              <w:rPr>
                <w:rFonts w:ascii="Verdana" w:eastAsia="Times New Roman" w:hAnsi="Verdana" w:cs="Calibri"/>
                <w:color w:val="0070C0"/>
                <w:sz w:val="20"/>
                <w:szCs w:val="20"/>
                <w:lang w:eastAsia="es-CO"/>
              </w:rPr>
            </w:pPr>
            <w:r w:rsidRPr="000C303B">
              <w:rPr>
                <w:rFonts w:ascii="Verdana" w:eastAsia="Times New Roman" w:hAnsi="Verdana" w:cs="Calibri"/>
                <w:color w:val="0070C0"/>
                <w:sz w:val="20"/>
                <w:szCs w:val="20"/>
                <w:lang w:eastAsia="es-CO"/>
              </w:rPr>
              <w:t> </w:t>
            </w:r>
          </w:p>
        </w:tc>
      </w:tr>
      <w:tr w:rsidR="003830C0" w:rsidRPr="003830C0" w14:paraId="01C40466" w14:textId="77777777" w:rsidTr="000C303B">
        <w:trPr>
          <w:trHeight w:val="300"/>
        </w:trPr>
        <w:tc>
          <w:tcPr>
            <w:tcW w:w="1520" w:type="dxa"/>
            <w:vMerge w:val="restart"/>
            <w:shd w:val="clear" w:color="auto" w:fill="auto"/>
            <w:vAlign w:val="center"/>
            <w:hideMark/>
          </w:tcPr>
          <w:p w14:paraId="417DD8E3" w14:textId="77777777" w:rsidR="003830C0" w:rsidRPr="000C303B" w:rsidRDefault="003830C0" w:rsidP="0024108B">
            <w:pPr>
              <w:spacing w:after="0" w:line="240" w:lineRule="auto"/>
              <w:jc w:val="both"/>
              <w:rPr>
                <w:rFonts w:ascii="Verdana" w:eastAsia="Times New Roman" w:hAnsi="Verdana" w:cs="Calibri"/>
                <w:color w:val="0070C0"/>
                <w:sz w:val="20"/>
                <w:szCs w:val="20"/>
                <w:lang w:eastAsia="es-CO"/>
              </w:rPr>
            </w:pPr>
            <w:r w:rsidRPr="000C303B">
              <w:rPr>
                <w:rFonts w:ascii="Verdana" w:eastAsia="Times New Roman" w:hAnsi="Verdana" w:cs="Calibri"/>
                <w:color w:val="0070C0"/>
                <w:sz w:val="20"/>
                <w:szCs w:val="20"/>
                <w:lang w:eastAsia="es-CO"/>
              </w:rPr>
              <w:t xml:space="preserve">SOCIO ECONOMICO </w:t>
            </w:r>
          </w:p>
        </w:tc>
        <w:tc>
          <w:tcPr>
            <w:tcW w:w="4060" w:type="dxa"/>
            <w:shd w:val="clear" w:color="auto" w:fill="auto"/>
            <w:noWrap/>
            <w:vAlign w:val="bottom"/>
            <w:hideMark/>
          </w:tcPr>
          <w:p w14:paraId="13F647FF" w14:textId="77777777" w:rsidR="003830C0" w:rsidRPr="000C303B" w:rsidRDefault="003830C0" w:rsidP="0024108B">
            <w:pPr>
              <w:spacing w:after="0" w:line="240" w:lineRule="auto"/>
              <w:jc w:val="both"/>
              <w:rPr>
                <w:rFonts w:ascii="Verdana" w:eastAsia="Times New Roman" w:hAnsi="Verdana" w:cs="Calibri"/>
                <w:color w:val="0070C0"/>
                <w:sz w:val="20"/>
                <w:szCs w:val="20"/>
                <w:lang w:eastAsia="es-CO"/>
              </w:rPr>
            </w:pPr>
            <w:r w:rsidRPr="000C303B">
              <w:rPr>
                <w:rFonts w:ascii="Verdana" w:eastAsia="Times New Roman" w:hAnsi="Verdana" w:cs="Calibri"/>
                <w:color w:val="0070C0"/>
                <w:sz w:val="20"/>
                <w:szCs w:val="20"/>
                <w:lang w:eastAsia="es-CO"/>
              </w:rPr>
              <w:t xml:space="preserve">Generación de empleo </w:t>
            </w:r>
          </w:p>
        </w:tc>
        <w:tc>
          <w:tcPr>
            <w:tcW w:w="1260" w:type="dxa"/>
            <w:shd w:val="clear" w:color="auto" w:fill="auto"/>
            <w:noWrap/>
            <w:vAlign w:val="bottom"/>
            <w:hideMark/>
          </w:tcPr>
          <w:p w14:paraId="6A34B8B5" w14:textId="77777777" w:rsidR="003830C0" w:rsidRPr="000C303B" w:rsidRDefault="003830C0" w:rsidP="0024108B">
            <w:pPr>
              <w:spacing w:after="0" w:line="240" w:lineRule="auto"/>
              <w:jc w:val="both"/>
              <w:rPr>
                <w:rFonts w:ascii="Verdana" w:eastAsia="Times New Roman" w:hAnsi="Verdana" w:cs="Calibri"/>
                <w:color w:val="0070C0"/>
                <w:sz w:val="20"/>
                <w:szCs w:val="20"/>
                <w:lang w:eastAsia="es-CO"/>
              </w:rPr>
            </w:pPr>
            <w:r w:rsidRPr="000C303B">
              <w:rPr>
                <w:rFonts w:ascii="Verdana" w:eastAsia="Times New Roman" w:hAnsi="Verdana" w:cs="Calibri"/>
                <w:color w:val="0070C0"/>
                <w:sz w:val="20"/>
                <w:szCs w:val="20"/>
                <w:lang w:eastAsia="es-CO"/>
              </w:rPr>
              <w:t>Favorable</w:t>
            </w:r>
          </w:p>
        </w:tc>
        <w:tc>
          <w:tcPr>
            <w:tcW w:w="1540" w:type="dxa"/>
            <w:shd w:val="clear" w:color="auto" w:fill="auto"/>
            <w:noWrap/>
            <w:vAlign w:val="bottom"/>
            <w:hideMark/>
          </w:tcPr>
          <w:p w14:paraId="039EE501" w14:textId="77777777" w:rsidR="003830C0" w:rsidRPr="000C303B" w:rsidRDefault="003830C0" w:rsidP="0024108B">
            <w:pPr>
              <w:spacing w:after="0" w:line="240" w:lineRule="auto"/>
              <w:jc w:val="both"/>
              <w:rPr>
                <w:rFonts w:ascii="Verdana" w:eastAsia="Times New Roman" w:hAnsi="Verdana" w:cs="Calibri"/>
                <w:color w:val="0070C0"/>
                <w:sz w:val="20"/>
                <w:szCs w:val="20"/>
                <w:lang w:eastAsia="es-CO"/>
              </w:rPr>
            </w:pPr>
            <w:r w:rsidRPr="000C303B">
              <w:rPr>
                <w:rFonts w:ascii="Verdana" w:eastAsia="Times New Roman" w:hAnsi="Verdana" w:cs="Calibri"/>
                <w:color w:val="0070C0"/>
                <w:sz w:val="20"/>
                <w:szCs w:val="20"/>
                <w:lang w:eastAsia="es-CO"/>
              </w:rPr>
              <w:t> </w:t>
            </w:r>
          </w:p>
        </w:tc>
      </w:tr>
      <w:tr w:rsidR="003830C0" w:rsidRPr="003830C0" w14:paraId="59086487" w14:textId="77777777" w:rsidTr="000C303B">
        <w:trPr>
          <w:trHeight w:val="300"/>
        </w:trPr>
        <w:tc>
          <w:tcPr>
            <w:tcW w:w="1520" w:type="dxa"/>
            <w:vMerge/>
            <w:vAlign w:val="center"/>
            <w:hideMark/>
          </w:tcPr>
          <w:p w14:paraId="57E976E6" w14:textId="77777777" w:rsidR="003830C0" w:rsidRPr="000C303B" w:rsidRDefault="003830C0" w:rsidP="0024108B">
            <w:pPr>
              <w:spacing w:after="0" w:line="240" w:lineRule="auto"/>
              <w:jc w:val="both"/>
              <w:rPr>
                <w:rFonts w:ascii="Verdana" w:eastAsia="Times New Roman" w:hAnsi="Verdana" w:cs="Calibri"/>
                <w:color w:val="0070C0"/>
                <w:sz w:val="20"/>
                <w:szCs w:val="20"/>
                <w:lang w:eastAsia="es-CO"/>
              </w:rPr>
            </w:pPr>
          </w:p>
        </w:tc>
        <w:tc>
          <w:tcPr>
            <w:tcW w:w="4060" w:type="dxa"/>
            <w:shd w:val="clear" w:color="auto" w:fill="auto"/>
            <w:noWrap/>
            <w:vAlign w:val="bottom"/>
            <w:hideMark/>
          </w:tcPr>
          <w:p w14:paraId="32833817" w14:textId="77777777" w:rsidR="003830C0" w:rsidRPr="000C303B" w:rsidRDefault="003830C0" w:rsidP="0024108B">
            <w:pPr>
              <w:spacing w:after="0" w:line="240" w:lineRule="auto"/>
              <w:jc w:val="both"/>
              <w:rPr>
                <w:rFonts w:ascii="Verdana" w:eastAsia="Times New Roman" w:hAnsi="Verdana" w:cs="Calibri"/>
                <w:color w:val="0070C0"/>
                <w:sz w:val="20"/>
                <w:szCs w:val="20"/>
                <w:lang w:eastAsia="es-CO"/>
              </w:rPr>
            </w:pPr>
            <w:r w:rsidRPr="000C303B">
              <w:rPr>
                <w:rFonts w:ascii="Verdana" w:eastAsia="Times New Roman" w:hAnsi="Verdana" w:cs="Calibri"/>
                <w:color w:val="0070C0"/>
                <w:sz w:val="20"/>
                <w:szCs w:val="20"/>
                <w:lang w:eastAsia="es-CO"/>
              </w:rPr>
              <w:t xml:space="preserve">Desarrollo Local </w:t>
            </w:r>
          </w:p>
        </w:tc>
        <w:tc>
          <w:tcPr>
            <w:tcW w:w="1260" w:type="dxa"/>
            <w:shd w:val="clear" w:color="auto" w:fill="auto"/>
            <w:noWrap/>
            <w:vAlign w:val="bottom"/>
            <w:hideMark/>
          </w:tcPr>
          <w:p w14:paraId="6F0B8F5D" w14:textId="77777777" w:rsidR="003830C0" w:rsidRPr="000C303B" w:rsidRDefault="003830C0" w:rsidP="0024108B">
            <w:pPr>
              <w:spacing w:after="0" w:line="240" w:lineRule="auto"/>
              <w:jc w:val="both"/>
              <w:rPr>
                <w:rFonts w:ascii="Verdana" w:eastAsia="Times New Roman" w:hAnsi="Verdana" w:cs="Calibri"/>
                <w:color w:val="0070C0"/>
                <w:sz w:val="20"/>
                <w:szCs w:val="20"/>
                <w:lang w:eastAsia="es-CO"/>
              </w:rPr>
            </w:pPr>
            <w:r w:rsidRPr="000C303B">
              <w:rPr>
                <w:rFonts w:ascii="Verdana" w:eastAsia="Times New Roman" w:hAnsi="Verdana" w:cs="Calibri"/>
                <w:color w:val="0070C0"/>
                <w:sz w:val="20"/>
                <w:szCs w:val="20"/>
                <w:lang w:eastAsia="es-CO"/>
              </w:rPr>
              <w:t>Favorable</w:t>
            </w:r>
          </w:p>
        </w:tc>
        <w:tc>
          <w:tcPr>
            <w:tcW w:w="1540" w:type="dxa"/>
            <w:shd w:val="clear" w:color="auto" w:fill="auto"/>
            <w:noWrap/>
            <w:vAlign w:val="bottom"/>
            <w:hideMark/>
          </w:tcPr>
          <w:p w14:paraId="2987C7CA" w14:textId="77777777" w:rsidR="003830C0" w:rsidRPr="000C303B" w:rsidRDefault="003830C0" w:rsidP="0024108B">
            <w:pPr>
              <w:spacing w:after="0" w:line="240" w:lineRule="auto"/>
              <w:jc w:val="both"/>
              <w:rPr>
                <w:rFonts w:ascii="Verdana" w:eastAsia="Times New Roman" w:hAnsi="Verdana" w:cs="Calibri"/>
                <w:color w:val="0070C0"/>
                <w:sz w:val="20"/>
                <w:szCs w:val="20"/>
                <w:lang w:eastAsia="es-CO"/>
              </w:rPr>
            </w:pPr>
            <w:r w:rsidRPr="000C303B">
              <w:rPr>
                <w:rFonts w:ascii="Verdana" w:eastAsia="Times New Roman" w:hAnsi="Verdana" w:cs="Calibri"/>
                <w:color w:val="0070C0"/>
                <w:sz w:val="20"/>
                <w:szCs w:val="20"/>
                <w:lang w:eastAsia="es-CO"/>
              </w:rPr>
              <w:t> </w:t>
            </w:r>
          </w:p>
        </w:tc>
      </w:tr>
    </w:tbl>
    <w:p w14:paraId="53E134A2" w14:textId="77777777" w:rsidR="004C640C" w:rsidRPr="003830C0" w:rsidRDefault="004C640C" w:rsidP="0024108B">
      <w:pPr>
        <w:jc w:val="both"/>
        <w:rPr>
          <w:rFonts w:ascii="Verdana" w:hAnsi="Verdana"/>
          <w:sz w:val="20"/>
          <w:szCs w:val="20"/>
        </w:rPr>
      </w:pPr>
    </w:p>
    <w:p w14:paraId="20B4663D" w14:textId="6C124EAC" w:rsidR="003830C0" w:rsidRPr="00FD1702" w:rsidRDefault="001C429E" w:rsidP="004B46D7">
      <w:pPr>
        <w:pStyle w:val="Prrafodelista"/>
        <w:keepNext/>
        <w:numPr>
          <w:ilvl w:val="0"/>
          <w:numId w:val="44"/>
        </w:numPr>
        <w:spacing w:after="0" w:line="240" w:lineRule="auto"/>
        <w:jc w:val="both"/>
        <w:outlineLvl w:val="1"/>
        <w:rPr>
          <w:rFonts w:ascii="Verdana" w:hAnsi="Verdana"/>
          <w:b/>
          <w:sz w:val="20"/>
          <w:szCs w:val="20"/>
        </w:rPr>
      </w:pPr>
      <w:r>
        <w:rPr>
          <w:rFonts w:ascii="Verdana" w:hAnsi="Verdana"/>
          <w:b/>
          <w:sz w:val="20"/>
          <w:szCs w:val="20"/>
        </w:rPr>
        <w:t xml:space="preserve"> </w:t>
      </w:r>
      <w:bookmarkStart w:id="52" w:name="_Toc172555889"/>
      <w:r w:rsidR="003830C0" w:rsidRPr="00FD1702">
        <w:rPr>
          <w:rFonts w:ascii="Verdana" w:hAnsi="Verdana"/>
          <w:b/>
          <w:sz w:val="20"/>
          <w:szCs w:val="20"/>
        </w:rPr>
        <w:t>MEDIDAS DE MANEJO AMBIENTAL</w:t>
      </w:r>
      <w:bookmarkEnd w:id="52"/>
    </w:p>
    <w:p w14:paraId="1CF900B8" w14:textId="77777777" w:rsidR="004C640C" w:rsidRPr="003830C0" w:rsidRDefault="004C640C" w:rsidP="0024108B">
      <w:pPr>
        <w:pStyle w:val="Prrafodelista"/>
        <w:jc w:val="both"/>
        <w:rPr>
          <w:rFonts w:ascii="Verdana" w:hAnsi="Verdana"/>
          <w:b/>
          <w:sz w:val="20"/>
          <w:szCs w:val="20"/>
        </w:rPr>
      </w:pPr>
    </w:p>
    <w:p w14:paraId="6276CD77" w14:textId="30BBB3D2" w:rsidR="003830C0" w:rsidRPr="000C303B" w:rsidRDefault="003830C0" w:rsidP="0024108B">
      <w:pPr>
        <w:jc w:val="both"/>
        <w:rPr>
          <w:rFonts w:ascii="Verdana" w:hAnsi="Verdana"/>
          <w:color w:val="0070C0"/>
          <w:sz w:val="20"/>
          <w:szCs w:val="20"/>
        </w:rPr>
      </w:pPr>
      <w:r w:rsidRPr="000C303B">
        <w:rPr>
          <w:rFonts w:ascii="Verdana" w:hAnsi="Verdana"/>
          <w:color w:val="0070C0"/>
          <w:sz w:val="20"/>
          <w:szCs w:val="20"/>
        </w:rPr>
        <w:t>Prevenir, mitigar o corregir el impacto ambiental significa introducir medidas preventivas o correctoras en la actuación con el fin de:</w:t>
      </w:r>
    </w:p>
    <w:p w14:paraId="713724CD" w14:textId="77777777" w:rsidR="003830C0" w:rsidRPr="000C303B" w:rsidRDefault="003830C0" w:rsidP="0024108B">
      <w:pPr>
        <w:pStyle w:val="Prrafodelista"/>
        <w:numPr>
          <w:ilvl w:val="0"/>
          <w:numId w:val="23"/>
        </w:numPr>
        <w:jc w:val="both"/>
        <w:rPr>
          <w:rFonts w:ascii="Verdana" w:hAnsi="Verdana"/>
          <w:color w:val="0070C0"/>
          <w:sz w:val="20"/>
          <w:szCs w:val="20"/>
        </w:rPr>
      </w:pPr>
      <w:r w:rsidRPr="000C303B">
        <w:rPr>
          <w:rFonts w:ascii="Verdana" w:hAnsi="Verdana"/>
          <w:color w:val="0070C0"/>
          <w:sz w:val="20"/>
          <w:szCs w:val="20"/>
        </w:rPr>
        <w:t xml:space="preserve">Explotar en mayor medida las oportunidades que brinda el medio con el fin de alcanzar la mejor calidad ambiental del proyecto. </w:t>
      </w:r>
    </w:p>
    <w:p w14:paraId="4A2E8BD4" w14:textId="77777777" w:rsidR="003830C0" w:rsidRPr="000C303B" w:rsidRDefault="003830C0" w:rsidP="0024108B">
      <w:pPr>
        <w:pStyle w:val="Prrafodelista"/>
        <w:numPr>
          <w:ilvl w:val="0"/>
          <w:numId w:val="23"/>
        </w:numPr>
        <w:jc w:val="both"/>
        <w:rPr>
          <w:rFonts w:ascii="Verdana" w:hAnsi="Verdana"/>
          <w:color w:val="0070C0"/>
          <w:sz w:val="20"/>
          <w:szCs w:val="20"/>
        </w:rPr>
      </w:pPr>
      <w:r w:rsidRPr="000C303B">
        <w:rPr>
          <w:rFonts w:ascii="Verdana" w:hAnsi="Verdana"/>
          <w:color w:val="0070C0"/>
          <w:sz w:val="20"/>
          <w:szCs w:val="20"/>
        </w:rPr>
        <w:t>Anular, atenuar, evitar, corregir o compensar los efectos negativos que las acciones derivadas del proyecto producen sobre el medio ambiente, en el entorno de aquellas.</w:t>
      </w:r>
    </w:p>
    <w:p w14:paraId="4FAEB95A" w14:textId="77777777" w:rsidR="003830C0" w:rsidRDefault="003830C0" w:rsidP="0024108B">
      <w:pPr>
        <w:pStyle w:val="Prrafodelista"/>
        <w:numPr>
          <w:ilvl w:val="0"/>
          <w:numId w:val="23"/>
        </w:numPr>
        <w:jc w:val="both"/>
        <w:rPr>
          <w:rFonts w:ascii="Verdana" w:hAnsi="Verdana"/>
          <w:color w:val="0070C0"/>
          <w:sz w:val="20"/>
          <w:szCs w:val="20"/>
        </w:rPr>
      </w:pPr>
      <w:r w:rsidRPr="000C303B">
        <w:rPr>
          <w:rFonts w:ascii="Verdana" w:hAnsi="Verdana"/>
          <w:color w:val="0070C0"/>
          <w:sz w:val="20"/>
          <w:szCs w:val="20"/>
        </w:rPr>
        <w:t>Incrementar, mejorar y potenciar los efectos positivos que pudieran existir.</w:t>
      </w:r>
    </w:p>
    <w:p w14:paraId="36446743" w14:textId="4DBB0E09" w:rsidR="003830C0" w:rsidRPr="000C303B" w:rsidRDefault="003830C0" w:rsidP="0024108B">
      <w:pPr>
        <w:jc w:val="both"/>
        <w:rPr>
          <w:rFonts w:ascii="Verdana" w:hAnsi="Verdana"/>
          <w:color w:val="0070C0"/>
          <w:sz w:val="20"/>
          <w:szCs w:val="20"/>
        </w:rPr>
      </w:pPr>
      <w:r w:rsidRPr="000C303B">
        <w:rPr>
          <w:rFonts w:ascii="Verdana" w:hAnsi="Verdana"/>
          <w:color w:val="0070C0"/>
          <w:sz w:val="20"/>
          <w:szCs w:val="20"/>
        </w:rPr>
        <w:t>Las medidas de mitigación tienden a compensar o revertir los efectos adversos o negativos del proyecto. Se aplican según correspondan en cualquiera de las fases Estas son:</w:t>
      </w:r>
    </w:p>
    <w:p w14:paraId="186BB226" w14:textId="49BE22FD" w:rsidR="003830C0" w:rsidRPr="000C303B" w:rsidRDefault="003830C0" w:rsidP="0024108B">
      <w:pPr>
        <w:pStyle w:val="Prrafodelista"/>
        <w:numPr>
          <w:ilvl w:val="0"/>
          <w:numId w:val="24"/>
        </w:numPr>
        <w:jc w:val="both"/>
        <w:rPr>
          <w:rFonts w:ascii="Verdana" w:hAnsi="Verdana"/>
          <w:color w:val="0070C0"/>
          <w:sz w:val="20"/>
          <w:szCs w:val="20"/>
        </w:rPr>
      </w:pPr>
      <w:r w:rsidRPr="000C303B">
        <w:rPr>
          <w:rFonts w:ascii="Verdana" w:hAnsi="Verdana"/>
          <w:color w:val="0070C0"/>
          <w:sz w:val="20"/>
          <w:szCs w:val="20"/>
        </w:rPr>
        <w:t>Medidas preventivas: evitan la aparición del efecto modificando los elementos definitorios de la actividad.</w:t>
      </w:r>
    </w:p>
    <w:p w14:paraId="0C9B5F46" w14:textId="77777777" w:rsidR="003830C0" w:rsidRPr="000C303B" w:rsidRDefault="003830C0" w:rsidP="0024108B">
      <w:pPr>
        <w:pStyle w:val="Prrafodelista"/>
        <w:numPr>
          <w:ilvl w:val="0"/>
          <w:numId w:val="24"/>
        </w:numPr>
        <w:jc w:val="both"/>
        <w:rPr>
          <w:rFonts w:ascii="Verdana" w:hAnsi="Verdana"/>
          <w:color w:val="0070C0"/>
          <w:sz w:val="20"/>
          <w:szCs w:val="20"/>
        </w:rPr>
      </w:pPr>
      <w:r w:rsidRPr="000C303B">
        <w:rPr>
          <w:rFonts w:ascii="Verdana" w:hAnsi="Verdana"/>
          <w:color w:val="0070C0"/>
          <w:sz w:val="20"/>
          <w:szCs w:val="20"/>
        </w:rPr>
        <w:t>Medidas correctoras de impactos recuperables, dirigidas a anular, atenuar, corregir o modificar las acciones y efectos sobre procesos constructivos, condiciones de funcionamiento, factores del medio como agente transmisor o receptor, etc.</w:t>
      </w:r>
    </w:p>
    <w:p w14:paraId="4A3E14BA" w14:textId="78FDA38D" w:rsidR="003830C0" w:rsidRPr="000C303B" w:rsidRDefault="003830C0" w:rsidP="0024108B">
      <w:pPr>
        <w:pStyle w:val="Prrafodelista"/>
        <w:numPr>
          <w:ilvl w:val="0"/>
          <w:numId w:val="24"/>
        </w:numPr>
        <w:jc w:val="both"/>
        <w:rPr>
          <w:rFonts w:ascii="Verdana" w:hAnsi="Verdana"/>
          <w:color w:val="0070C0"/>
          <w:sz w:val="20"/>
          <w:szCs w:val="20"/>
        </w:rPr>
      </w:pPr>
      <w:r w:rsidRPr="000C303B">
        <w:rPr>
          <w:rFonts w:ascii="Verdana" w:hAnsi="Verdana"/>
          <w:color w:val="0070C0"/>
          <w:sz w:val="20"/>
          <w:szCs w:val="20"/>
        </w:rPr>
        <w:t xml:space="preserve">Medidas compensatorias de impactos irrecuperables e inevitables, que no evitan la aparición del efecto ni lo anulan o atenúan, pero compensan de alguna manera la alteración del </w:t>
      </w:r>
      <w:r w:rsidR="00033884" w:rsidRPr="000C303B">
        <w:rPr>
          <w:rFonts w:ascii="Verdana" w:hAnsi="Verdana"/>
          <w:color w:val="0070C0"/>
          <w:sz w:val="20"/>
          <w:szCs w:val="20"/>
        </w:rPr>
        <w:t>factor. Según</w:t>
      </w:r>
      <w:r w:rsidRPr="000C303B">
        <w:rPr>
          <w:rFonts w:ascii="Verdana" w:hAnsi="Verdana"/>
          <w:color w:val="0070C0"/>
          <w:sz w:val="20"/>
          <w:szCs w:val="20"/>
        </w:rPr>
        <w:t xml:space="preserve"> la gravedad y el tipo de impacto. </w:t>
      </w:r>
    </w:p>
    <w:p w14:paraId="48F03A2B" w14:textId="77B21AB8" w:rsidR="003830C0" w:rsidRPr="000C303B" w:rsidRDefault="003830C0" w:rsidP="0024108B">
      <w:pPr>
        <w:jc w:val="both"/>
        <w:rPr>
          <w:rFonts w:ascii="Verdana" w:hAnsi="Verdana"/>
          <w:color w:val="0070C0"/>
          <w:sz w:val="20"/>
          <w:szCs w:val="20"/>
        </w:rPr>
      </w:pPr>
      <w:r w:rsidRPr="000C303B">
        <w:rPr>
          <w:rFonts w:ascii="Verdana" w:hAnsi="Verdana"/>
          <w:color w:val="0070C0"/>
          <w:sz w:val="20"/>
          <w:szCs w:val="20"/>
        </w:rPr>
        <w:t>Las medidas preventivas se introducen en la fase de planificación (proyecto), mientras que las correctoras y compensatorias en la fase de funcionamiento (constructiva, operativa o de abandono) El objeto de las medidas de mitigación puede resumirse en:</w:t>
      </w:r>
    </w:p>
    <w:p w14:paraId="50376831" w14:textId="77777777" w:rsidR="003830C0" w:rsidRPr="000C303B" w:rsidRDefault="003830C0" w:rsidP="0024108B">
      <w:pPr>
        <w:pStyle w:val="Prrafodelista"/>
        <w:numPr>
          <w:ilvl w:val="0"/>
          <w:numId w:val="25"/>
        </w:numPr>
        <w:jc w:val="both"/>
        <w:rPr>
          <w:rFonts w:ascii="Verdana" w:hAnsi="Verdana"/>
          <w:color w:val="0070C0"/>
          <w:sz w:val="20"/>
          <w:szCs w:val="20"/>
        </w:rPr>
      </w:pPr>
      <w:r w:rsidRPr="000C303B">
        <w:rPr>
          <w:rFonts w:ascii="Verdana" w:hAnsi="Verdana"/>
          <w:color w:val="0070C0"/>
          <w:sz w:val="20"/>
          <w:szCs w:val="20"/>
        </w:rPr>
        <w:t>Medidas dirigidas a mejorar el diseño.</w:t>
      </w:r>
    </w:p>
    <w:p w14:paraId="78A510A4" w14:textId="2F9F0273" w:rsidR="003830C0" w:rsidRPr="000C303B" w:rsidRDefault="003830C0" w:rsidP="0024108B">
      <w:pPr>
        <w:pStyle w:val="Prrafodelista"/>
        <w:numPr>
          <w:ilvl w:val="0"/>
          <w:numId w:val="25"/>
        </w:numPr>
        <w:jc w:val="both"/>
        <w:rPr>
          <w:rFonts w:ascii="Verdana" w:hAnsi="Verdana"/>
          <w:color w:val="0070C0"/>
          <w:sz w:val="20"/>
          <w:szCs w:val="20"/>
        </w:rPr>
      </w:pPr>
      <w:r w:rsidRPr="000C303B">
        <w:rPr>
          <w:rFonts w:ascii="Verdana" w:hAnsi="Verdana"/>
          <w:color w:val="0070C0"/>
          <w:sz w:val="20"/>
          <w:szCs w:val="20"/>
        </w:rPr>
        <w:t xml:space="preserve">Medidas para mejorar el funcionamiento durante la fase operacional. </w:t>
      </w:r>
    </w:p>
    <w:p w14:paraId="06B80E57" w14:textId="00059EAD" w:rsidR="003830C0" w:rsidRPr="000C303B" w:rsidRDefault="003830C0" w:rsidP="0024108B">
      <w:pPr>
        <w:pStyle w:val="Prrafodelista"/>
        <w:numPr>
          <w:ilvl w:val="0"/>
          <w:numId w:val="25"/>
        </w:numPr>
        <w:jc w:val="both"/>
        <w:rPr>
          <w:rFonts w:ascii="Verdana" w:hAnsi="Verdana"/>
          <w:color w:val="0070C0"/>
          <w:sz w:val="20"/>
          <w:szCs w:val="20"/>
        </w:rPr>
      </w:pPr>
      <w:r w:rsidRPr="000C303B">
        <w:rPr>
          <w:rFonts w:ascii="Verdana" w:hAnsi="Verdana"/>
          <w:color w:val="0070C0"/>
          <w:sz w:val="20"/>
          <w:szCs w:val="20"/>
        </w:rPr>
        <w:t>Medidas dirigidas a mejorar la capacidad receptiva del medio</w:t>
      </w:r>
    </w:p>
    <w:p w14:paraId="38E174DE" w14:textId="77777777" w:rsidR="003830C0" w:rsidRPr="000C303B" w:rsidRDefault="003830C0" w:rsidP="0024108B">
      <w:pPr>
        <w:pStyle w:val="Prrafodelista"/>
        <w:numPr>
          <w:ilvl w:val="0"/>
          <w:numId w:val="25"/>
        </w:numPr>
        <w:jc w:val="both"/>
        <w:rPr>
          <w:rFonts w:ascii="Verdana" w:hAnsi="Verdana"/>
          <w:color w:val="0070C0"/>
          <w:sz w:val="20"/>
          <w:szCs w:val="20"/>
        </w:rPr>
      </w:pPr>
      <w:r w:rsidRPr="000C303B">
        <w:rPr>
          <w:rFonts w:ascii="Verdana" w:hAnsi="Verdana"/>
          <w:color w:val="0070C0"/>
          <w:sz w:val="20"/>
          <w:szCs w:val="20"/>
        </w:rPr>
        <w:t xml:space="preserve">Medidas dirigidas a la recuperación de impactos inevitables, medidas compensatorias para los factores modificados por efectos inevitables e incorregibles </w:t>
      </w:r>
    </w:p>
    <w:p w14:paraId="2E67301F" w14:textId="77777777" w:rsidR="003830C0" w:rsidRPr="000C303B" w:rsidRDefault="003830C0" w:rsidP="0024108B">
      <w:pPr>
        <w:pStyle w:val="Prrafodelista"/>
        <w:numPr>
          <w:ilvl w:val="0"/>
          <w:numId w:val="25"/>
        </w:numPr>
        <w:jc w:val="both"/>
        <w:rPr>
          <w:rFonts w:ascii="Verdana" w:hAnsi="Verdana"/>
          <w:color w:val="0070C0"/>
          <w:sz w:val="20"/>
          <w:szCs w:val="20"/>
        </w:rPr>
      </w:pPr>
      <w:r w:rsidRPr="000C303B">
        <w:rPr>
          <w:rFonts w:ascii="Verdana" w:hAnsi="Verdana"/>
          <w:color w:val="0070C0"/>
          <w:sz w:val="20"/>
          <w:szCs w:val="20"/>
        </w:rPr>
        <w:t xml:space="preserve">Medidas previstas para el momento de abandono de la actividad, al final de su vida útil. </w:t>
      </w:r>
    </w:p>
    <w:p w14:paraId="72A5057F" w14:textId="328E3CB3" w:rsidR="003830C0" w:rsidRPr="000C303B" w:rsidRDefault="003830C0" w:rsidP="0024108B">
      <w:pPr>
        <w:pStyle w:val="Prrafodelista"/>
        <w:numPr>
          <w:ilvl w:val="0"/>
          <w:numId w:val="25"/>
        </w:numPr>
        <w:jc w:val="both"/>
        <w:rPr>
          <w:rFonts w:ascii="Verdana" w:hAnsi="Verdana"/>
          <w:color w:val="0070C0"/>
          <w:sz w:val="20"/>
          <w:szCs w:val="20"/>
        </w:rPr>
      </w:pPr>
      <w:r w:rsidRPr="000C303B">
        <w:rPr>
          <w:rFonts w:ascii="Verdana" w:hAnsi="Verdana"/>
          <w:color w:val="0070C0"/>
          <w:sz w:val="20"/>
          <w:szCs w:val="20"/>
        </w:rPr>
        <w:t>Medidas para el control y la vigilancia medioambiental, durante las fases operacional y de abandono.</w:t>
      </w:r>
    </w:p>
    <w:p w14:paraId="779E79C9" w14:textId="77777777" w:rsidR="003830C0" w:rsidRPr="000C303B" w:rsidRDefault="003830C0" w:rsidP="0024108B">
      <w:pPr>
        <w:jc w:val="both"/>
        <w:rPr>
          <w:rFonts w:ascii="Verdana" w:hAnsi="Verdana"/>
          <w:color w:val="0070C0"/>
          <w:sz w:val="20"/>
          <w:szCs w:val="20"/>
        </w:rPr>
      </w:pPr>
      <w:r w:rsidRPr="000C303B">
        <w:rPr>
          <w:rFonts w:ascii="Verdana" w:hAnsi="Verdana"/>
          <w:color w:val="0070C0"/>
          <w:sz w:val="20"/>
          <w:szCs w:val="20"/>
        </w:rPr>
        <w:t>Se deben tener en cuenta al tomar la decisión de aplicar una medida de mitigación los siguientes aspectos:</w:t>
      </w:r>
    </w:p>
    <w:p w14:paraId="571A34C7" w14:textId="416E583F" w:rsidR="003830C0" w:rsidRPr="000C303B" w:rsidRDefault="003830C0" w:rsidP="0024108B">
      <w:pPr>
        <w:pStyle w:val="Prrafodelista"/>
        <w:numPr>
          <w:ilvl w:val="0"/>
          <w:numId w:val="26"/>
        </w:numPr>
        <w:jc w:val="both"/>
        <w:rPr>
          <w:rFonts w:ascii="Verdana" w:hAnsi="Verdana"/>
          <w:color w:val="0070C0"/>
          <w:sz w:val="20"/>
          <w:szCs w:val="20"/>
        </w:rPr>
      </w:pPr>
      <w:r w:rsidRPr="000C303B">
        <w:rPr>
          <w:rFonts w:ascii="Verdana" w:hAnsi="Verdana"/>
          <w:color w:val="0070C0"/>
          <w:sz w:val="20"/>
          <w:szCs w:val="20"/>
        </w:rPr>
        <w:t xml:space="preserve">Efecto que pretende corregir la medida. </w:t>
      </w:r>
    </w:p>
    <w:p w14:paraId="239B7FE6" w14:textId="77777777" w:rsidR="003830C0" w:rsidRPr="000C303B" w:rsidRDefault="003830C0" w:rsidP="0024108B">
      <w:pPr>
        <w:pStyle w:val="Prrafodelista"/>
        <w:numPr>
          <w:ilvl w:val="0"/>
          <w:numId w:val="26"/>
        </w:numPr>
        <w:jc w:val="both"/>
        <w:rPr>
          <w:rFonts w:ascii="Verdana" w:hAnsi="Verdana"/>
          <w:color w:val="0070C0"/>
          <w:sz w:val="20"/>
          <w:szCs w:val="20"/>
        </w:rPr>
      </w:pPr>
      <w:r w:rsidRPr="000C303B">
        <w:rPr>
          <w:rFonts w:ascii="Verdana" w:hAnsi="Verdana"/>
          <w:color w:val="0070C0"/>
          <w:sz w:val="20"/>
          <w:szCs w:val="20"/>
        </w:rPr>
        <w:t xml:space="preserve">Acción sobre la que se intenta actuar o compensar. </w:t>
      </w:r>
    </w:p>
    <w:p w14:paraId="49B067D4" w14:textId="77777777" w:rsidR="003830C0" w:rsidRPr="000C303B" w:rsidRDefault="003830C0" w:rsidP="0024108B">
      <w:pPr>
        <w:pStyle w:val="Prrafodelista"/>
        <w:numPr>
          <w:ilvl w:val="0"/>
          <w:numId w:val="26"/>
        </w:numPr>
        <w:jc w:val="both"/>
        <w:rPr>
          <w:rFonts w:ascii="Verdana" w:hAnsi="Verdana"/>
          <w:color w:val="0070C0"/>
          <w:sz w:val="20"/>
          <w:szCs w:val="20"/>
        </w:rPr>
      </w:pPr>
      <w:r w:rsidRPr="000C303B">
        <w:rPr>
          <w:rFonts w:ascii="Verdana" w:hAnsi="Verdana"/>
          <w:color w:val="0070C0"/>
          <w:sz w:val="20"/>
          <w:szCs w:val="20"/>
        </w:rPr>
        <w:t xml:space="preserve">Especificación de la medida. </w:t>
      </w:r>
    </w:p>
    <w:p w14:paraId="72CF84E2" w14:textId="77777777" w:rsidR="003830C0" w:rsidRPr="000C303B" w:rsidRDefault="003830C0" w:rsidP="0024108B">
      <w:pPr>
        <w:pStyle w:val="Prrafodelista"/>
        <w:numPr>
          <w:ilvl w:val="0"/>
          <w:numId w:val="26"/>
        </w:numPr>
        <w:jc w:val="both"/>
        <w:rPr>
          <w:rFonts w:ascii="Verdana" w:hAnsi="Verdana"/>
          <w:color w:val="0070C0"/>
          <w:sz w:val="20"/>
          <w:szCs w:val="20"/>
        </w:rPr>
      </w:pPr>
      <w:r w:rsidRPr="000C303B">
        <w:rPr>
          <w:rFonts w:ascii="Verdana" w:hAnsi="Verdana"/>
          <w:color w:val="0070C0"/>
          <w:sz w:val="20"/>
          <w:szCs w:val="20"/>
        </w:rPr>
        <w:t xml:space="preserve">Otras opciones correctoras que brinda la tecnología. </w:t>
      </w:r>
    </w:p>
    <w:p w14:paraId="2BADB67B" w14:textId="77777777" w:rsidR="003830C0" w:rsidRPr="000C303B" w:rsidRDefault="003830C0" w:rsidP="0024108B">
      <w:pPr>
        <w:pStyle w:val="Prrafodelista"/>
        <w:numPr>
          <w:ilvl w:val="0"/>
          <w:numId w:val="26"/>
        </w:numPr>
        <w:jc w:val="both"/>
        <w:rPr>
          <w:rFonts w:ascii="Verdana" w:hAnsi="Verdana"/>
          <w:color w:val="0070C0"/>
          <w:sz w:val="20"/>
          <w:szCs w:val="20"/>
        </w:rPr>
      </w:pPr>
      <w:r w:rsidRPr="000C303B">
        <w:rPr>
          <w:rFonts w:ascii="Verdana" w:hAnsi="Verdana"/>
          <w:color w:val="0070C0"/>
          <w:sz w:val="20"/>
          <w:szCs w:val="20"/>
        </w:rPr>
        <w:t xml:space="preserve">Momento óptimo para la introducción. Prioridad y urgencia. </w:t>
      </w:r>
    </w:p>
    <w:p w14:paraId="41016642" w14:textId="77777777" w:rsidR="003830C0" w:rsidRPr="000C303B" w:rsidRDefault="003830C0" w:rsidP="0024108B">
      <w:pPr>
        <w:pStyle w:val="Prrafodelista"/>
        <w:numPr>
          <w:ilvl w:val="0"/>
          <w:numId w:val="26"/>
        </w:numPr>
        <w:jc w:val="both"/>
        <w:rPr>
          <w:rFonts w:ascii="Verdana" w:hAnsi="Verdana"/>
          <w:color w:val="0070C0"/>
          <w:sz w:val="20"/>
          <w:szCs w:val="20"/>
        </w:rPr>
      </w:pPr>
      <w:r w:rsidRPr="000C303B">
        <w:rPr>
          <w:rFonts w:ascii="Verdana" w:hAnsi="Verdana"/>
          <w:color w:val="0070C0"/>
          <w:sz w:val="20"/>
          <w:szCs w:val="20"/>
        </w:rPr>
        <w:t xml:space="preserve">Viabilidad de la ejecución. </w:t>
      </w:r>
    </w:p>
    <w:p w14:paraId="325E7E93" w14:textId="77777777" w:rsidR="003830C0" w:rsidRPr="000C303B" w:rsidRDefault="003830C0" w:rsidP="0024108B">
      <w:pPr>
        <w:pStyle w:val="Prrafodelista"/>
        <w:numPr>
          <w:ilvl w:val="0"/>
          <w:numId w:val="26"/>
        </w:numPr>
        <w:jc w:val="both"/>
        <w:rPr>
          <w:rFonts w:ascii="Verdana" w:hAnsi="Verdana"/>
          <w:color w:val="0070C0"/>
          <w:sz w:val="20"/>
          <w:szCs w:val="20"/>
        </w:rPr>
      </w:pPr>
      <w:r w:rsidRPr="000C303B">
        <w:rPr>
          <w:rFonts w:ascii="Verdana" w:hAnsi="Verdana"/>
          <w:color w:val="0070C0"/>
          <w:sz w:val="20"/>
          <w:szCs w:val="20"/>
        </w:rPr>
        <w:t xml:space="preserve">Proyecto y costo de la ejecución. </w:t>
      </w:r>
    </w:p>
    <w:p w14:paraId="53E925A1" w14:textId="77777777" w:rsidR="003830C0" w:rsidRPr="000C303B" w:rsidRDefault="003830C0" w:rsidP="0024108B">
      <w:pPr>
        <w:pStyle w:val="Prrafodelista"/>
        <w:numPr>
          <w:ilvl w:val="0"/>
          <w:numId w:val="26"/>
        </w:numPr>
        <w:jc w:val="both"/>
        <w:rPr>
          <w:rFonts w:ascii="Verdana" w:hAnsi="Verdana"/>
          <w:color w:val="0070C0"/>
          <w:sz w:val="20"/>
          <w:szCs w:val="20"/>
        </w:rPr>
      </w:pPr>
      <w:r w:rsidRPr="000C303B">
        <w:rPr>
          <w:rFonts w:ascii="Verdana" w:hAnsi="Verdana"/>
          <w:color w:val="0070C0"/>
          <w:sz w:val="20"/>
          <w:szCs w:val="20"/>
        </w:rPr>
        <w:t xml:space="preserve">Eficacia esperada (importancia y magnitud). </w:t>
      </w:r>
    </w:p>
    <w:p w14:paraId="59EC67A8" w14:textId="77777777" w:rsidR="003830C0" w:rsidRPr="000C303B" w:rsidRDefault="003830C0" w:rsidP="0024108B">
      <w:pPr>
        <w:pStyle w:val="Prrafodelista"/>
        <w:numPr>
          <w:ilvl w:val="0"/>
          <w:numId w:val="26"/>
        </w:numPr>
        <w:jc w:val="both"/>
        <w:rPr>
          <w:rFonts w:ascii="Verdana" w:hAnsi="Verdana"/>
          <w:color w:val="0070C0"/>
          <w:sz w:val="20"/>
          <w:szCs w:val="20"/>
        </w:rPr>
      </w:pPr>
      <w:r w:rsidRPr="000C303B">
        <w:rPr>
          <w:rFonts w:ascii="Verdana" w:hAnsi="Verdana"/>
          <w:color w:val="0070C0"/>
          <w:sz w:val="20"/>
          <w:szCs w:val="20"/>
        </w:rPr>
        <w:t xml:space="preserve">Impactos posibles inherentes a la medida. </w:t>
      </w:r>
    </w:p>
    <w:p w14:paraId="59E63DCB" w14:textId="77777777" w:rsidR="003830C0" w:rsidRPr="000C303B" w:rsidRDefault="003830C0" w:rsidP="0024108B">
      <w:pPr>
        <w:pStyle w:val="Prrafodelista"/>
        <w:numPr>
          <w:ilvl w:val="0"/>
          <w:numId w:val="26"/>
        </w:numPr>
        <w:jc w:val="both"/>
        <w:rPr>
          <w:rFonts w:ascii="Verdana" w:hAnsi="Verdana"/>
          <w:color w:val="0070C0"/>
          <w:sz w:val="20"/>
          <w:szCs w:val="20"/>
        </w:rPr>
      </w:pPr>
      <w:r w:rsidRPr="000C303B">
        <w:rPr>
          <w:rFonts w:ascii="Verdana" w:hAnsi="Verdana"/>
          <w:color w:val="0070C0"/>
          <w:sz w:val="20"/>
          <w:szCs w:val="20"/>
        </w:rPr>
        <w:t xml:space="preserve">Conservación y mantenimiento. </w:t>
      </w:r>
    </w:p>
    <w:p w14:paraId="15BB6F81" w14:textId="254F254C" w:rsidR="003830C0" w:rsidRPr="000C303B" w:rsidRDefault="003830C0" w:rsidP="0024108B">
      <w:pPr>
        <w:pStyle w:val="Prrafodelista"/>
        <w:numPr>
          <w:ilvl w:val="0"/>
          <w:numId w:val="26"/>
        </w:numPr>
        <w:jc w:val="both"/>
        <w:rPr>
          <w:rFonts w:ascii="Verdana" w:hAnsi="Verdana"/>
          <w:color w:val="0070C0"/>
          <w:sz w:val="20"/>
          <w:szCs w:val="20"/>
        </w:rPr>
      </w:pPr>
      <w:r w:rsidRPr="000C303B">
        <w:rPr>
          <w:rFonts w:ascii="Verdana" w:hAnsi="Verdana"/>
          <w:color w:val="0070C0"/>
          <w:sz w:val="20"/>
          <w:szCs w:val="20"/>
        </w:rPr>
        <w:t>Responsable de la gestión</w:t>
      </w:r>
    </w:p>
    <w:p w14:paraId="0C820705" w14:textId="77777777" w:rsidR="004C640C" w:rsidRPr="003830C0" w:rsidRDefault="004C640C" w:rsidP="0024108B">
      <w:pPr>
        <w:pStyle w:val="Prrafodelista"/>
        <w:jc w:val="both"/>
        <w:rPr>
          <w:rFonts w:ascii="Verdana" w:hAnsi="Verdana"/>
          <w:sz w:val="20"/>
          <w:szCs w:val="20"/>
        </w:rPr>
      </w:pPr>
    </w:p>
    <w:p w14:paraId="66D4E837" w14:textId="40384A4B" w:rsidR="000556C5" w:rsidRDefault="000556C5" w:rsidP="00531DCC">
      <w:pPr>
        <w:pStyle w:val="Prrafodelista"/>
        <w:keepNext/>
        <w:numPr>
          <w:ilvl w:val="1"/>
          <w:numId w:val="45"/>
        </w:numPr>
        <w:spacing w:after="0" w:line="240" w:lineRule="auto"/>
        <w:jc w:val="both"/>
        <w:outlineLvl w:val="1"/>
        <w:rPr>
          <w:rFonts w:ascii="Verdana" w:hAnsi="Verdana"/>
          <w:b/>
          <w:sz w:val="20"/>
          <w:szCs w:val="20"/>
        </w:rPr>
      </w:pPr>
      <w:bookmarkStart w:id="53" w:name="_Toc172555890"/>
      <w:r w:rsidRPr="001C429E">
        <w:rPr>
          <w:rFonts w:ascii="Verdana" w:hAnsi="Verdana"/>
          <w:b/>
          <w:sz w:val="20"/>
          <w:szCs w:val="20"/>
        </w:rPr>
        <w:t>Fichas de manejo ambiental</w:t>
      </w:r>
      <w:bookmarkEnd w:id="53"/>
    </w:p>
    <w:p w14:paraId="03E952CA" w14:textId="77777777" w:rsidR="001C429E" w:rsidRPr="001C429E" w:rsidRDefault="001C429E" w:rsidP="0024108B">
      <w:pPr>
        <w:pStyle w:val="Prrafodelista"/>
        <w:keepNext/>
        <w:spacing w:after="0" w:line="240" w:lineRule="auto"/>
        <w:jc w:val="both"/>
        <w:outlineLvl w:val="1"/>
        <w:rPr>
          <w:rFonts w:ascii="Verdana" w:hAnsi="Verdana"/>
          <w:b/>
          <w:sz w:val="20"/>
          <w:szCs w:val="20"/>
        </w:rPr>
      </w:pPr>
    </w:p>
    <w:p w14:paraId="068DE333" w14:textId="6C4F6B11" w:rsidR="000556C5" w:rsidRPr="000C303B" w:rsidRDefault="003830C0" w:rsidP="0024108B">
      <w:pPr>
        <w:jc w:val="both"/>
        <w:rPr>
          <w:rFonts w:ascii="Verdana" w:hAnsi="Verdana"/>
          <w:color w:val="0070C0"/>
          <w:sz w:val="20"/>
          <w:szCs w:val="20"/>
        </w:rPr>
      </w:pPr>
      <w:r w:rsidRPr="000C303B">
        <w:rPr>
          <w:rFonts w:ascii="Verdana" w:hAnsi="Verdana"/>
          <w:color w:val="0070C0"/>
          <w:sz w:val="20"/>
          <w:szCs w:val="20"/>
        </w:rPr>
        <w:t xml:space="preserve">Las fichas de manejo ambiental permiten considerar por separado cada una de las actividades con sus elementos característicos, la cual ayuda a entender sus relaciones para orientar la gestión a desarrollar en este proyecto. La ficha tipo consta de cinco componentes principales: </w:t>
      </w:r>
    </w:p>
    <w:p w14:paraId="53D045E3" w14:textId="1FDAA337" w:rsidR="000556C5" w:rsidRPr="000C303B" w:rsidRDefault="003830C0" w:rsidP="0024108B">
      <w:pPr>
        <w:pStyle w:val="Prrafodelista"/>
        <w:numPr>
          <w:ilvl w:val="0"/>
          <w:numId w:val="27"/>
        </w:numPr>
        <w:jc w:val="both"/>
        <w:rPr>
          <w:rFonts w:ascii="Verdana" w:hAnsi="Verdana"/>
          <w:color w:val="0070C0"/>
          <w:sz w:val="20"/>
          <w:szCs w:val="20"/>
        </w:rPr>
      </w:pPr>
      <w:r w:rsidRPr="000C303B">
        <w:rPr>
          <w:rFonts w:ascii="Verdana" w:hAnsi="Verdana"/>
          <w:b/>
          <w:color w:val="0070C0"/>
          <w:sz w:val="20"/>
          <w:szCs w:val="20"/>
        </w:rPr>
        <w:t>Objetivos:</w:t>
      </w:r>
      <w:r w:rsidRPr="000C303B">
        <w:rPr>
          <w:rFonts w:ascii="Verdana" w:hAnsi="Verdana"/>
          <w:color w:val="0070C0"/>
          <w:sz w:val="20"/>
          <w:szCs w:val="20"/>
        </w:rPr>
        <w:t xml:space="preserve"> Indica la manera específica y precisa las a</w:t>
      </w:r>
      <w:r w:rsidR="000556C5" w:rsidRPr="000C303B">
        <w:rPr>
          <w:rFonts w:ascii="Verdana" w:hAnsi="Verdana"/>
          <w:color w:val="0070C0"/>
          <w:sz w:val="20"/>
          <w:szCs w:val="20"/>
        </w:rPr>
        <w:t xml:space="preserve">ctividades a desarrollar. </w:t>
      </w:r>
    </w:p>
    <w:p w14:paraId="6287E353" w14:textId="724A7287" w:rsidR="000556C5" w:rsidRPr="000C303B" w:rsidRDefault="003830C0" w:rsidP="0024108B">
      <w:pPr>
        <w:pStyle w:val="Prrafodelista"/>
        <w:numPr>
          <w:ilvl w:val="0"/>
          <w:numId w:val="27"/>
        </w:numPr>
        <w:jc w:val="both"/>
        <w:rPr>
          <w:rFonts w:ascii="Verdana" w:hAnsi="Verdana"/>
          <w:color w:val="0070C0"/>
          <w:sz w:val="20"/>
          <w:szCs w:val="20"/>
        </w:rPr>
      </w:pPr>
      <w:r w:rsidRPr="000C303B">
        <w:rPr>
          <w:rFonts w:ascii="Verdana" w:hAnsi="Verdana"/>
          <w:b/>
          <w:color w:val="0070C0"/>
          <w:sz w:val="20"/>
          <w:szCs w:val="20"/>
        </w:rPr>
        <w:t>Impactos ambientales:</w:t>
      </w:r>
      <w:r w:rsidRPr="000C303B">
        <w:rPr>
          <w:rFonts w:ascii="Verdana" w:hAnsi="Verdana"/>
          <w:color w:val="0070C0"/>
          <w:sz w:val="20"/>
          <w:szCs w:val="20"/>
        </w:rPr>
        <w:t xml:space="preserve"> Identifica los posibles impactos ambien</w:t>
      </w:r>
      <w:r w:rsidR="000556C5" w:rsidRPr="000C303B">
        <w:rPr>
          <w:rFonts w:ascii="Verdana" w:hAnsi="Verdana"/>
          <w:color w:val="0070C0"/>
          <w:sz w:val="20"/>
          <w:szCs w:val="20"/>
        </w:rPr>
        <w:t xml:space="preserve">tales que se pueden generar. </w:t>
      </w:r>
    </w:p>
    <w:p w14:paraId="5ACAB65B" w14:textId="0494E135" w:rsidR="000556C5" w:rsidRPr="000C303B" w:rsidRDefault="003830C0" w:rsidP="0024108B">
      <w:pPr>
        <w:pStyle w:val="Prrafodelista"/>
        <w:numPr>
          <w:ilvl w:val="0"/>
          <w:numId w:val="27"/>
        </w:numPr>
        <w:jc w:val="both"/>
        <w:rPr>
          <w:rFonts w:ascii="Verdana" w:hAnsi="Verdana"/>
          <w:color w:val="0070C0"/>
          <w:sz w:val="20"/>
          <w:szCs w:val="20"/>
        </w:rPr>
      </w:pPr>
      <w:r w:rsidRPr="000C303B">
        <w:rPr>
          <w:rFonts w:ascii="Verdana" w:hAnsi="Verdana"/>
          <w:b/>
          <w:color w:val="0070C0"/>
          <w:sz w:val="20"/>
          <w:szCs w:val="20"/>
        </w:rPr>
        <w:t>Acciones a desarrollar:</w:t>
      </w:r>
      <w:r w:rsidRPr="000C303B">
        <w:rPr>
          <w:rFonts w:ascii="Verdana" w:hAnsi="Verdana"/>
          <w:color w:val="0070C0"/>
          <w:sz w:val="20"/>
          <w:szCs w:val="20"/>
        </w:rPr>
        <w:t xml:space="preserve"> Describe las acciones encaminadas al manejo de los impactos ambientales y se plantean alternativas de solución</w:t>
      </w:r>
      <w:r w:rsidR="000556C5" w:rsidRPr="000C303B">
        <w:rPr>
          <w:rFonts w:ascii="Verdana" w:hAnsi="Verdana"/>
          <w:color w:val="0070C0"/>
          <w:sz w:val="20"/>
          <w:szCs w:val="20"/>
        </w:rPr>
        <w:t xml:space="preserve">. </w:t>
      </w:r>
    </w:p>
    <w:p w14:paraId="61AE390D" w14:textId="77777777" w:rsidR="000556C5" w:rsidRPr="000C303B" w:rsidRDefault="003830C0" w:rsidP="0024108B">
      <w:pPr>
        <w:pStyle w:val="Prrafodelista"/>
        <w:numPr>
          <w:ilvl w:val="0"/>
          <w:numId w:val="27"/>
        </w:numPr>
        <w:jc w:val="both"/>
        <w:rPr>
          <w:rFonts w:ascii="Verdana" w:hAnsi="Verdana"/>
          <w:color w:val="0070C0"/>
          <w:sz w:val="20"/>
          <w:szCs w:val="20"/>
        </w:rPr>
      </w:pPr>
      <w:r w:rsidRPr="000C303B">
        <w:rPr>
          <w:rFonts w:ascii="Verdana" w:hAnsi="Verdana"/>
          <w:b/>
          <w:color w:val="0070C0"/>
          <w:sz w:val="20"/>
          <w:szCs w:val="20"/>
        </w:rPr>
        <w:t>Tipo de medida:</w:t>
      </w:r>
      <w:r w:rsidRPr="000C303B">
        <w:rPr>
          <w:rFonts w:ascii="Verdana" w:hAnsi="Verdana"/>
          <w:color w:val="0070C0"/>
          <w:sz w:val="20"/>
          <w:szCs w:val="20"/>
        </w:rPr>
        <w:t xml:space="preserve"> Especifica por prioridades las medidas</w:t>
      </w:r>
      <w:r w:rsidR="000556C5" w:rsidRPr="000C303B">
        <w:rPr>
          <w:rFonts w:ascii="Verdana" w:hAnsi="Verdana"/>
          <w:color w:val="0070C0"/>
          <w:sz w:val="20"/>
          <w:szCs w:val="20"/>
        </w:rPr>
        <w:t xml:space="preserve"> más apropiadas de solución. </w:t>
      </w:r>
    </w:p>
    <w:p w14:paraId="0169C119" w14:textId="78CFE596" w:rsidR="003830C0" w:rsidRPr="000C303B" w:rsidRDefault="003830C0" w:rsidP="0024108B">
      <w:pPr>
        <w:pStyle w:val="Prrafodelista"/>
        <w:numPr>
          <w:ilvl w:val="0"/>
          <w:numId w:val="27"/>
        </w:numPr>
        <w:jc w:val="both"/>
        <w:rPr>
          <w:rFonts w:ascii="Verdana" w:hAnsi="Verdana"/>
          <w:color w:val="0070C0"/>
          <w:sz w:val="20"/>
          <w:szCs w:val="20"/>
        </w:rPr>
      </w:pPr>
      <w:r w:rsidRPr="000C303B">
        <w:rPr>
          <w:rFonts w:ascii="Verdana" w:hAnsi="Verdana"/>
          <w:b/>
          <w:color w:val="0070C0"/>
          <w:sz w:val="20"/>
          <w:szCs w:val="20"/>
        </w:rPr>
        <w:t>Fase de aplicación:</w:t>
      </w:r>
      <w:r w:rsidRPr="000C303B">
        <w:rPr>
          <w:rFonts w:ascii="Verdana" w:hAnsi="Verdana"/>
          <w:color w:val="0070C0"/>
          <w:sz w:val="20"/>
          <w:szCs w:val="20"/>
        </w:rPr>
        <w:t xml:space="preserve"> Establece por principio el momento más indicado para actuar y manejar de manera adecuada los procesos y las operaciones</w:t>
      </w:r>
    </w:p>
    <w:p w14:paraId="34118D71" w14:textId="7E3778A9" w:rsidR="004C640C" w:rsidRPr="00F8104B" w:rsidRDefault="000556C5" w:rsidP="0024108B">
      <w:pPr>
        <w:jc w:val="both"/>
        <w:rPr>
          <w:rFonts w:ascii="Verdana" w:hAnsi="Verdana"/>
          <w:color w:val="0070C0"/>
          <w:sz w:val="20"/>
        </w:rPr>
      </w:pPr>
      <w:r w:rsidRPr="000C303B">
        <w:rPr>
          <w:rFonts w:ascii="Verdana" w:hAnsi="Verdana"/>
          <w:color w:val="0070C0"/>
          <w:sz w:val="20"/>
        </w:rPr>
        <w:t>La ficha de medidas destaca los impactos ambientales, los recursos naturales más afectados y describe en forma adecuada las principales medidas de prevención, mitigación y control a desarrollar</w:t>
      </w:r>
    </w:p>
    <w:p w14:paraId="79F8C102" w14:textId="554F0294" w:rsidR="00A27BC6" w:rsidRPr="001C429E" w:rsidRDefault="001C429E" w:rsidP="004B46D7">
      <w:pPr>
        <w:pStyle w:val="Prrafodelista"/>
        <w:keepNext/>
        <w:numPr>
          <w:ilvl w:val="0"/>
          <w:numId w:val="44"/>
        </w:numPr>
        <w:spacing w:after="0" w:line="240" w:lineRule="auto"/>
        <w:jc w:val="both"/>
        <w:outlineLvl w:val="1"/>
        <w:rPr>
          <w:rFonts w:ascii="Verdana" w:hAnsi="Verdana"/>
          <w:b/>
          <w:sz w:val="20"/>
          <w:szCs w:val="20"/>
        </w:rPr>
      </w:pPr>
      <w:r>
        <w:rPr>
          <w:rFonts w:ascii="Verdana" w:hAnsi="Verdana"/>
          <w:b/>
          <w:sz w:val="20"/>
          <w:szCs w:val="20"/>
        </w:rPr>
        <w:t xml:space="preserve"> </w:t>
      </w:r>
      <w:bookmarkStart w:id="54" w:name="_Toc172555891"/>
      <w:r w:rsidR="00A27BC6" w:rsidRPr="001C429E">
        <w:rPr>
          <w:rFonts w:ascii="Verdana" w:hAnsi="Verdana"/>
          <w:b/>
          <w:sz w:val="20"/>
          <w:szCs w:val="20"/>
        </w:rPr>
        <w:t>EVALUACIÓN MONITOREO Y SEGUIMIENTO AMBIENTAL</w:t>
      </w:r>
      <w:bookmarkEnd w:id="54"/>
    </w:p>
    <w:p w14:paraId="18DC8743" w14:textId="0BCCD95E" w:rsidR="00A27BC6" w:rsidRDefault="00A27BC6" w:rsidP="0024108B">
      <w:pPr>
        <w:jc w:val="both"/>
        <w:rPr>
          <w:rFonts w:ascii="Verdana" w:hAnsi="Verdana"/>
          <w:b/>
          <w:sz w:val="20"/>
          <w:szCs w:val="20"/>
        </w:rPr>
      </w:pPr>
    </w:p>
    <w:p w14:paraId="4CBBA345" w14:textId="12EA1FFA" w:rsidR="00A27BC6" w:rsidRPr="001F33A6" w:rsidRDefault="00A27BC6" w:rsidP="00531DCC">
      <w:pPr>
        <w:pStyle w:val="Prrafodelista"/>
        <w:keepNext/>
        <w:numPr>
          <w:ilvl w:val="1"/>
          <w:numId w:val="46"/>
        </w:numPr>
        <w:spacing w:after="0" w:line="240" w:lineRule="auto"/>
        <w:jc w:val="both"/>
        <w:outlineLvl w:val="1"/>
        <w:rPr>
          <w:rFonts w:ascii="Verdana" w:hAnsi="Verdana"/>
          <w:b/>
          <w:sz w:val="20"/>
          <w:szCs w:val="20"/>
        </w:rPr>
      </w:pPr>
      <w:bookmarkStart w:id="55" w:name="_Toc172555892"/>
      <w:r w:rsidRPr="001F33A6">
        <w:rPr>
          <w:rFonts w:ascii="Verdana" w:hAnsi="Verdana"/>
          <w:b/>
          <w:sz w:val="20"/>
          <w:szCs w:val="20"/>
        </w:rPr>
        <w:t>Generalidades</w:t>
      </w:r>
      <w:bookmarkEnd w:id="55"/>
      <w:r w:rsidRPr="001F33A6">
        <w:rPr>
          <w:rFonts w:ascii="Verdana" w:hAnsi="Verdana"/>
          <w:b/>
          <w:sz w:val="20"/>
          <w:szCs w:val="20"/>
        </w:rPr>
        <w:t xml:space="preserve"> </w:t>
      </w:r>
    </w:p>
    <w:p w14:paraId="0EC61F89" w14:textId="77777777" w:rsidR="001F33A6" w:rsidRDefault="001F33A6" w:rsidP="0024108B">
      <w:pPr>
        <w:jc w:val="both"/>
        <w:rPr>
          <w:rFonts w:ascii="Verdana" w:hAnsi="Verdana"/>
          <w:color w:val="0070C0"/>
          <w:sz w:val="20"/>
          <w:szCs w:val="20"/>
        </w:rPr>
      </w:pPr>
    </w:p>
    <w:p w14:paraId="426B8EB1" w14:textId="44A29E0D" w:rsidR="004C640C" w:rsidRPr="00A120C5" w:rsidRDefault="00A27BC6" w:rsidP="0024108B">
      <w:pPr>
        <w:jc w:val="both"/>
        <w:rPr>
          <w:rFonts w:ascii="Verdana" w:hAnsi="Verdana"/>
          <w:color w:val="0070C0"/>
          <w:sz w:val="20"/>
          <w:szCs w:val="20"/>
        </w:rPr>
      </w:pPr>
      <w:r w:rsidRPr="001F33A6">
        <w:rPr>
          <w:rFonts w:ascii="Verdana" w:hAnsi="Verdana"/>
          <w:color w:val="0070C0"/>
          <w:sz w:val="20"/>
          <w:szCs w:val="20"/>
        </w:rPr>
        <w:t>Dadas las características generales de las diferentes actividades asociadas con la agroindustria de la palma de acierte, frente a la oferta y la demanda de recursos naturales, a las condiciones sociales y económicas de las zonas palmeras y sus posibilidades de desarrollo, es importante contextualizar su entorno y sus componentes esenciales para enmarcar la gestión ambiental y la responsabilidad que se tiene para adelantar proyectos dentro de los criterios de productividad, competitividad y sostenibilidad, con el objeto de no crear situaciones de conflicto y de choque con las autoridades ambientales y con la comunidad en general que entren a cuestionar la conveniencia o inconveniencia del proyecto.</w:t>
      </w:r>
    </w:p>
    <w:p w14:paraId="11DC1208" w14:textId="27C94AC5" w:rsidR="00A27BC6" w:rsidRPr="001F33A6" w:rsidRDefault="00A27BC6" w:rsidP="00531DCC">
      <w:pPr>
        <w:pStyle w:val="Prrafodelista"/>
        <w:keepNext/>
        <w:numPr>
          <w:ilvl w:val="1"/>
          <w:numId w:val="46"/>
        </w:numPr>
        <w:spacing w:after="0" w:line="240" w:lineRule="auto"/>
        <w:jc w:val="both"/>
        <w:outlineLvl w:val="1"/>
        <w:rPr>
          <w:rFonts w:ascii="Verdana" w:hAnsi="Verdana"/>
          <w:b/>
          <w:sz w:val="20"/>
          <w:szCs w:val="20"/>
        </w:rPr>
      </w:pPr>
      <w:bookmarkStart w:id="56" w:name="_Toc172555893"/>
      <w:r w:rsidRPr="00A27BC6">
        <w:rPr>
          <w:rFonts w:ascii="Verdana" w:hAnsi="Verdana"/>
          <w:b/>
          <w:sz w:val="20"/>
          <w:szCs w:val="20"/>
        </w:rPr>
        <w:t>Plan</w:t>
      </w:r>
      <w:r>
        <w:rPr>
          <w:rFonts w:ascii="Verdana" w:hAnsi="Verdana"/>
          <w:b/>
          <w:sz w:val="20"/>
          <w:szCs w:val="20"/>
        </w:rPr>
        <w:t xml:space="preserve"> </w:t>
      </w:r>
      <w:r w:rsidRPr="00A27BC6">
        <w:rPr>
          <w:rFonts w:ascii="Verdana" w:hAnsi="Verdana"/>
          <w:b/>
          <w:sz w:val="20"/>
          <w:szCs w:val="20"/>
        </w:rPr>
        <w:t>de gestión ambiental</w:t>
      </w:r>
      <w:bookmarkEnd w:id="56"/>
      <w:r w:rsidRPr="001F33A6">
        <w:rPr>
          <w:rFonts w:ascii="Verdana" w:hAnsi="Verdana"/>
          <w:b/>
          <w:sz w:val="20"/>
          <w:szCs w:val="20"/>
        </w:rPr>
        <w:t xml:space="preserve"> </w:t>
      </w:r>
    </w:p>
    <w:p w14:paraId="704637BD" w14:textId="77777777" w:rsidR="004C640C" w:rsidRPr="00A27BC6" w:rsidRDefault="004C640C" w:rsidP="0024108B">
      <w:pPr>
        <w:pStyle w:val="Prrafodelista"/>
        <w:ind w:left="1080"/>
        <w:jc w:val="both"/>
        <w:rPr>
          <w:rFonts w:ascii="Verdana" w:hAnsi="Verdana"/>
          <w:sz w:val="20"/>
          <w:szCs w:val="20"/>
        </w:rPr>
      </w:pPr>
    </w:p>
    <w:p w14:paraId="082388C3" w14:textId="77777777" w:rsidR="00A27BC6" w:rsidRPr="001F33A6" w:rsidRDefault="00A27BC6" w:rsidP="0024108B">
      <w:pPr>
        <w:jc w:val="both"/>
        <w:rPr>
          <w:rFonts w:ascii="Verdana" w:hAnsi="Verdana"/>
          <w:color w:val="0070C0"/>
          <w:sz w:val="20"/>
          <w:szCs w:val="20"/>
        </w:rPr>
      </w:pPr>
      <w:r w:rsidRPr="001F33A6">
        <w:rPr>
          <w:rFonts w:ascii="Verdana" w:hAnsi="Verdana"/>
          <w:color w:val="0070C0"/>
          <w:sz w:val="20"/>
          <w:szCs w:val="20"/>
        </w:rPr>
        <w:t xml:space="preserve">Con el fin establecer el comportamiento de los parámetros ambientales sobre los cuales le proyecto posee algún tipo de incidencia se desarrollará un plan de gestión ambiental el cual tendrá un operador especializado en la materia y el apoyo de un equipo interdisciplinario en ramas de la agronomía y socio laboral, cuya función será recoger, procesar, presentar y proponer correcciones y modelos de mejoramiento que manera mensual o anual según sea el caso se elaborará un informe que involucrará la siguiente información: El plan de monitoreo y seguimiento corresponde a la verificación de la efectividad y eficiencia de las medidas ambientales ejecutadas: </w:t>
      </w:r>
    </w:p>
    <w:p w14:paraId="1B5EE9A7" w14:textId="77777777" w:rsidR="00A27BC6" w:rsidRPr="001F33A6" w:rsidRDefault="00A27BC6" w:rsidP="0024108B">
      <w:pPr>
        <w:pStyle w:val="Prrafodelista"/>
        <w:numPr>
          <w:ilvl w:val="0"/>
          <w:numId w:val="28"/>
        </w:numPr>
        <w:jc w:val="both"/>
        <w:rPr>
          <w:rFonts w:ascii="Verdana" w:hAnsi="Verdana"/>
          <w:color w:val="0070C0"/>
          <w:sz w:val="20"/>
          <w:szCs w:val="20"/>
        </w:rPr>
      </w:pPr>
      <w:r w:rsidRPr="001F33A6">
        <w:rPr>
          <w:rFonts w:ascii="Verdana" w:hAnsi="Verdana"/>
          <w:color w:val="0070C0"/>
          <w:sz w:val="20"/>
          <w:szCs w:val="20"/>
        </w:rPr>
        <w:t xml:space="preserve">Monitorear y medir las características de las operaciones y actividades claves que ocasionan impactos ambientales. </w:t>
      </w:r>
    </w:p>
    <w:p w14:paraId="2445C41A" w14:textId="0CEBC119" w:rsidR="00A27BC6" w:rsidRPr="001F33A6" w:rsidRDefault="00A27BC6" w:rsidP="0024108B">
      <w:pPr>
        <w:pStyle w:val="Prrafodelista"/>
        <w:numPr>
          <w:ilvl w:val="0"/>
          <w:numId w:val="28"/>
        </w:numPr>
        <w:jc w:val="both"/>
        <w:rPr>
          <w:rFonts w:ascii="Verdana" w:hAnsi="Verdana"/>
          <w:b/>
          <w:color w:val="0070C0"/>
          <w:sz w:val="20"/>
          <w:szCs w:val="20"/>
        </w:rPr>
      </w:pPr>
      <w:r w:rsidRPr="001F33A6">
        <w:rPr>
          <w:rFonts w:ascii="Verdana" w:hAnsi="Verdana"/>
          <w:color w:val="0070C0"/>
          <w:sz w:val="20"/>
          <w:szCs w:val="20"/>
        </w:rPr>
        <w:t>Definir responsabilidad y autoridad para manejar, investigar y corregir situaciones susceptibles de mejorar.</w:t>
      </w:r>
    </w:p>
    <w:p w14:paraId="7CB3AEF5" w14:textId="77777777" w:rsidR="00A27BC6" w:rsidRPr="001F33A6" w:rsidRDefault="00A27BC6" w:rsidP="0024108B">
      <w:pPr>
        <w:pStyle w:val="Prrafodelista"/>
        <w:numPr>
          <w:ilvl w:val="0"/>
          <w:numId w:val="28"/>
        </w:numPr>
        <w:jc w:val="both"/>
        <w:rPr>
          <w:rFonts w:ascii="Verdana" w:hAnsi="Verdana"/>
          <w:color w:val="0070C0"/>
          <w:sz w:val="20"/>
          <w:szCs w:val="20"/>
        </w:rPr>
      </w:pPr>
      <w:r w:rsidRPr="001F33A6">
        <w:rPr>
          <w:rFonts w:ascii="Verdana" w:hAnsi="Verdana"/>
          <w:color w:val="0070C0"/>
          <w:sz w:val="20"/>
          <w:szCs w:val="20"/>
        </w:rPr>
        <w:t xml:space="preserve">Mantener registros ambientales necesarios para comprobar el cumplimiento de los objetivos y metas propuestas. </w:t>
      </w:r>
    </w:p>
    <w:p w14:paraId="66F19C59" w14:textId="77777777" w:rsidR="00A27BC6" w:rsidRPr="001F33A6" w:rsidRDefault="00A27BC6" w:rsidP="0024108B">
      <w:pPr>
        <w:pStyle w:val="Prrafodelista"/>
        <w:numPr>
          <w:ilvl w:val="0"/>
          <w:numId w:val="28"/>
        </w:numPr>
        <w:jc w:val="both"/>
        <w:rPr>
          <w:rFonts w:ascii="Verdana" w:hAnsi="Verdana"/>
          <w:color w:val="0070C0"/>
          <w:sz w:val="20"/>
          <w:szCs w:val="20"/>
        </w:rPr>
      </w:pPr>
      <w:r w:rsidRPr="001F33A6">
        <w:rPr>
          <w:rFonts w:ascii="Verdana" w:hAnsi="Verdana"/>
          <w:color w:val="0070C0"/>
          <w:sz w:val="20"/>
          <w:szCs w:val="20"/>
        </w:rPr>
        <w:t xml:space="preserve">Realizar periódicamente auditorías ambientales con el propósito de determinar si el Sistema de Gestión Ambiental ha sido correctamente implementado y mantenido de acuerdo a lo planeado. </w:t>
      </w:r>
    </w:p>
    <w:p w14:paraId="1D4DF712" w14:textId="77777777" w:rsidR="00A27BC6" w:rsidRPr="001F33A6" w:rsidRDefault="00A27BC6" w:rsidP="0024108B">
      <w:pPr>
        <w:jc w:val="both"/>
        <w:rPr>
          <w:rFonts w:ascii="Verdana" w:hAnsi="Verdana"/>
          <w:color w:val="0070C0"/>
          <w:sz w:val="20"/>
          <w:szCs w:val="20"/>
        </w:rPr>
      </w:pPr>
      <w:r w:rsidRPr="001F33A6">
        <w:rPr>
          <w:rFonts w:ascii="Verdana" w:hAnsi="Verdana"/>
          <w:color w:val="0070C0"/>
          <w:sz w:val="20"/>
          <w:szCs w:val="20"/>
        </w:rPr>
        <w:t xml:space="preserve">Por último, la evaluación de la gestión ambiental corresponde a la revisión y al mejoramiento de las medidas de manejo ambiental implementadas. Para asegurar que éstas continúan siendo apropiadas y efectivas para los propósitos que fue definido. Se recomienda: </w:t>
      </w:r>
    </w:p>
    <w:p w14:paraId="735D4CE8" w14:textId="77777777" w:rsidR="00A27BC6" w:rsidRPr="001F33A6" w:rsidRDefault="00A27BC6" w:rsidP="0024108B">
      <w:pPr>
        <w:pStyle w:val="Prrafodelista"/>
        <w:numPr>
          <w:ilvl w:val="0"/>
          <w:numId w:val="29"/>
        </w:numPr>
        <w:jc w:val="both"/>
        <w:rPr>
          <w:rFonts w:ascii="Verdana" w:hAnsi="Verdana"/>
          <w:color w:val="0070C0"/>
          <w:sz w:val="20"/>
          <w:szCs w:val="20"/>
        </w:rPr>
      </w:pPr>
      <w:r w:rsidRPr="001F33A6">
        <w:rPr>
          <w:rFonts w:ascii="Verdana" w:hAnsi="Verdana"/>
          <w:color w:val="0070C0"/>
          <w:sz w:val="20"/>
          <w:szCs w:val="20"/>
        </w:rPr>
        <w:t xml:space="preserve">Revisar los objetivos y metas ambientales </w:t>
      </w:r>
    </w:p>
    <w:p w14:paraId="4602448C" w14:textId="77777777" w:rsidR="00A27BC6" w:rsidRPr="001F33A6" w:rsidRDefault="00A27BC6" w:rsidP="0024108B">
      <w:pPr>
        <w:pStyle w:val="Prrafodelista"/>
        <w:numPr>
          <w:ilvl w:val="0"/>
          <w:numId w:val="29"/>
        </w:numPr>
        <w:jc w:val="both"/>
        <w:rPr>
          <w:rFonts w:ascii="Verdana" w:hAnsi="Verdana"/>
          <w:color w:val="0070C0"/>
          <w:sz w:val="20"/>
          <w:szCs w:val="20"/>
        </w:rPr>
      </w:pPr>
      <w:r w:rsidRPr="001F33A6">
        <w:rPr>
          <w:rFonts w:ascii="Verdana" w:hAnsi="Verdana"/>
          <w:color w:val="0070C0"/>
          <w:sz w:val="20"/>
          <w:szCs w:val="20"/>
        </w:rPr>
        <w:t>Revisar el desempeño de las medidas de manejo ambiental</w:t>
      </w:r>
    </w:p>
    <w:p w14:paraId="3C82F34F" w14:textId="77777777" w:rsidR="00A27BC6" w:rsidRPr="001F33A6" w:rsidRDefault="00A27BC6" w:rsidP="0024108B">
      <w:pPr>
        <w:pStyle w:val="Prrafodelista"/>
        <w:numPr>
          <w:ilvl w:val="0"/>
          <w:numId w:val="29"/>
        </w:numPr>
        <w:jc w:val="both"/>
        <w:rPr>
          <w:rFonts w:ascii="Verdana" w:hAnsi="Verdana"/>
          <w:color w:val="0070C0"/>
          <w:sz w:val="20"/>
          <w:szCs w:val="20"/>
        </w:rPr>
      </w:pPr>
      <w:r w:rsidRPr="001F33A6">
        <w:rPr>
          <w:rFonts w:ascii="Verdana" w:hAnsi="Verdana"/>
          <w:color w:val="0070C0"/>
          <w:sz w:val="20"/>
          <w:szCs w:val="20"/>
        </w:rPr>
        <w:t>Analizar y adoptar las recomendaciones generadas a raíz de las auditorías ambientales.</w:t>
      </w:r>
    </w:p>
    <w:p w14:paraId="49E0CB5C" w14:textId="5740822C" w:rsidR="00A27BC6" w:rsidRPr="00A120C5" w:rsidRDefault="00A27BC6" w:rsidP="0024108B">
      <w:pPr>
        <w:jc w:val="both"/>
        <w:rPr>
          <w:rFonts w:ascii="Verdana" w:hAnsi="Verdana"/>
          <w:color w:val="0070C0"/>
          <w:sz w:val="20"/>
          <w:szCs w:val="20"/>
        </w:rPr>
      </w:pPr>
      <w:r w:rsidRPr="001F33A6">
        <w:rPr>
          <w:rFonts w:ascii="Verdana" w:hAnsi="Verdana"/>
          <w:color w:val="0070C0"/>
          <w:sz w:val="20"/>
          <w:szCs w:val="20"/>
        </w:rPr>
        <w:t>Con base en lo anterior deberá analizar la necesidad de ajustar las medidas de manejo ambiental para adaptarlos a probables cambios hacia el compromiso de mejoramiento continuo.</w:t>
      </w:r>
    </w:p>
    <w:p w14:paraId="026CE164" w14:textId="31CF185E" w:rsidR="00A27BC6" w:rsidRDefault="00A27BC6" w:rsidP="00531DCC">
      <w:pPr>
        <w:pStyle w:val="Prrafodelista"/>
        <w:keepNext/>
        <w:numPr>
          <w:ilvl w:val="1"/>
          <w:numId w:val="46"/>
        </w:numPr>
        <w:spacing w:after="0" w:line="240" w:lineRule="auto"/>
        <w:jc w:val="both"/>
        <w:outlineLvl w:val="1"/>
        <w:rPr>
          <w:rFonts w:ascii="Verdana" w:hAnsi="Verdana"/>
          <w:b/>
          <w:sz w:val="20"/>
          <w:szCs w:val="20"/>
        </w:rPr>
      </w:pPr>
      <w:bookmarkStart w:id="57" w:name="_Toc172555894"/>
      <w:r w:rsidRPr="00A27BC6">
        <w:rPr>
          <w:rFonts w:ascii="Verdana" w:hAnsi="Verdana"/>
          <w:b/>
          <w:sz w:val="20"/>
          <w:szCs w:val="20"/>
        </w:rPr>
        <w:t>Evaluación</w:t>
      </w:r>
      <w:bookmarkEnd w:id="57"/>
      <w:r w:rsidRPr="00A27BC6">
        <w:rPr>
          <w:rFonts w:ascii="Verdana" w:hAnsi="Verdana"/>
          <w:b/>
          <w:sz w:val="20"/>
          <w:szCs w:val="20"/>
        </w:rPr>
        <w:t xml:space="preserve"> </w:t>
      </w:r>
    </w:p>
    <w:p w14:paraId="7FC2239B" w14:textId="77777777" w:rsidR="001F33A6" w:rsidRDefault="001F33A6" w:rsidP="0024108B">
      <w:pPr>
        <w:pStyle w:val="Prrafodelista"/>
        <w:keepNext/>
        <w:spacing w:after="0" w:line="240" w:lineRule="auto"/>
        <w:jc w:val="both"/>
        <w:outlineLvl w:val="1"/>
        <w:rPr>
          <w:rFonts w:ascii="Verdana" w:hAnsi="Verdana"/>
          <w:b/>
          <w:sz w:val="20"/>
          <w:szCs w:val="20"/>
        </w:rPr>
      </w:pPr>
    </w:p>
    <w:p w14:paraId="2B55E698" w14:textId="7EB99134" w:rsidR="00A27BC6" w:rsidRPr="00AF2ECE" w:rsidRDefault="00A27BC6" w:rsidP="0024108B">
      <w:pPr>
        <w:jc w:val="both"/>
        <w:rPr>
          <w:rFonts w:ascii="Verdana" w:hAnsi="Verdana"/>
          <w:color w:val="0070C0"/>
          <w:sz w:val="20"/>
          <w:szCs w:val="20"/>
        </w:rPr>
      </w:pPr>
      <w:r w:rsidRPr="001F33A6">
        <w:rPr>
          <w:rFonts w:ascii="Verdana" w:hAnsi="Verdana"/>
          <w:color w:val="0070C0"/>
          <w:sz w:val="20"/>
          <w:szCs w:val="20"/>
        </w:rPr>
        <w:t>Verificación por parte del palmicultura de la efectividad de las medidas ambientales implementadas con el propósito de demostrar su cumplimiento por el uso racional de los recursos y disminución de impactos. La evaluación se sustenta en el seguimiento y monitoreo para verificar la eficiencia de las medidas ambientales adoptadas, para tomar las correcciones necesarias o de implementar otras medidas ambientales. De igual manera permite evaluar el desempeño ambiental de la empresa en el tiempo.</w:t>
      </w:r>
    </w:p>
    <w:p w14:paraId="0B7DE69D" w14:textId="2DD54E90" w:rsidR="00A27BC6" w:rsidRDefault="00A27BC6" w:rsidP="00531DCC">
      <w:pPr>
        <w:pStyle w:val="Prrafodelista"/>
        <w:keepNext/>
        <w:numPr>
          <w:ilvl w:val="1"/>
          <w:numId w:val="46"/>
        </w:numPr>
        <w:spacing w:after="0" w:line="240" w:lineRule="auto"/>
        <w:jc w:val="both"/>
        <w:outlineLvl w:val="1"/>
        <w:rPr>
          <w:rFonts w:ascii="Verdana" w:hAnsi="Verdana"/>
          <w:b/>
          <w:sz w:val="20"/>
          <w:szCs w:val="20"/>
        </w:rPr>
      </w:pPr>
      <w:bookmarkStart w:id="58" w:name="_Toc172555895"/>
      <w:r w:rsidRPr="00A27BC6">
        <w:rPr>
          <w:rFonts w:ascii="Verdana" w:hAnsi="Verdana"/>
          <w:b/>
          <w:sz w:val="20"/>
          <w:szCs w:val="20"/>
        </w:rPr>
        <w:t>Seguimiento</w:t>
      </w:r>
      <w:bookmarkEnd w:id="58"/>
      <w:r w:rsidRPr="00A27BC6">
        <w:rPr>
          <w:rFonts w:ascii="Verdana" w:hAnsi="Verdana"/>
          <w:b/>
          <w:sz w:val="20"/>
          <w:szCs w:val="20"/>
        </w:rPr>
        <w:t xml:space="preserve"> </w:t>
      </w:r>
    </w:p>
    <w:p w14:paraId="6B33A3C8" w14:textId="77777777" w:rsidR="004C640C" w:rsidRPr="00A27BC6" w:rsidRDefault="004C640C" w:rsidP="0024108B">
      <w:pPr>
        <w:pStyle w:val="Prrafodelista"/>
        <w:ind w:left="1080"/>
        <w:jc w:val="both"/>
        <w:rPr>
          <w:rFonts w:ascii="Verdana" w:hAnsi="Verdana"/>
          <w:b/>
          <w:sz w:val="20"/>
          <w:szCs w:val="20"/>
        </w:rPr>
      </w:pPr>
    </w:p>
    <w:p w14:paraId="31FE6994" w14:textId="08C86BDB" w:rsidR="00A27BC6" w:rsidRPr="000C303B" w:rsidRDefault="00A27BC6" w:rsidP="0024108B">
      <w:pPr>
        <w:jc w:val="both"/>
        <w:rPr>
          <w:rFonts w:ascii="Verdana" w:hAnsi="Verdana"/>
          <w:color w:val="0070C0"/>
          <w:sz w:val="20"/>
          <w:szCs w:val="20"/>
        </w:rPr>
      </w:pPr>
      <w:r w:rsidRPr="000C303B">
        <w:rPr>
          <w:rFonts w:ascii="Verdana" w:hAnsi="Verdana"/>
          <w:color w:val="0070C0"/>
          <w:sz w:val="20"/>
          <w:szCs w:val="20"/>
        </w:rPr>
        <w:t>Comprende una serie de acciones que permiten verificar los compromisos de la actividad productiva en relación a todas las variables ambientales identificadas en la guía de manejo ambiental. Mensualmente se elaborará un Inform</w:t>
      </w:r>
      <w:r w:rsidR="00BC7980">
        <w:rPr>
          <w:rFonts w:ascii="Verdana" w:hAnsi="Verdana"/>
          <w:color w:val="0070C0"/>
          <w:sz w:val="20"/>
          <w:szCs w:val="20"/>
        </w:rPr>
        <w:t>e</w:t>
      </w:r>
      <w:r w:rsidRPr="000C303B">
        <w:rPr>
          <w:rFonts w:ascii="Verdana" w:hAnsi="Verdana"/>
          <w:color w:val="0070C0"/>
          <w:sz w:val="20"/>
          <w:szCs w:val="20"/>
        </w:rPr>
        <w:t xml:space="preserve">. Sobre los avances ambientales del proyecto. </w:t>
      </w:r>
    </w:p>
    <w:p w14:paraId="5546525D" w14:textId="77777777" w:rsidR="00A27BC6" w:rsidRPr="000C303B" w:rsidRDefault="00A27BC6" w:rsidP="0024108B">
      <w:pPr>
        <w:jc w:val="both"/>
        <w:rPr>
          <w:rFonts w:ascii="Verdana" w:hAnsi="Verdana"/>
          <w:color w:val="0070C0"/>
          <w:sz w:val="20"/>
          <w:szCs w:val="20"/>
        </w:rPr>
      </w:pPr>
      <w:r w:rsidRPr="000C303B">
        <w:rPr>
          <w:rFonts w:ascii="Verdana" w:hAnsi="Verdana"/>
          <w:color w:val="0070C0"/>
          <w:sz w:val="20"/>
          <w:szCs w:val="20"/>
        </w:rPr>
        <w:t xml:space="preserve">Esta actividad pretende: </w:t>
      </w:r>
    </w:p>
    <w:p w14:paraId="57E43E25" w14:textId="77777777" w:rsidR="00A27BC6" w:rsidRPr="000C303B" w:rsidRDefault="00A27BC6" w:rsidP="0024108B">
      <w:pPr>
        <w:pStyle w:val="Prrafodelista"/>
        <w:numPr>
          <w:ilvl w:val="0"/>
          <w:numId w:val="30"/>
        </w:numPr>
        <w:jc w:val="both"/>
        <w:rPr>
          <w:rFonts w:ascii="Verdana" w:hAnsi="Verdana"/>
          <w:color w:val="0070C0"/>
          <w:sz w:val="20"/>
          <w:szCs w:val="20"/>
        </w:rPr>
      </w:pPr>
      <w:r w:rsidRPr="000C303B">
        <w:rPr>
          <w:rFonts w:ascii="Verdana" w:hAnsi="Verdana"/>
          <w:color w:val="0070C0"/>
          <w:sz w:val="20"/>
          <w:szCs w:val="20"/>
        </w:rPr>
        <w:t xml:space="preserve">Verificar el cumplimiento de las medidas adoptadas de acuerdo a las alternativas presentadas en la guía de manejo ambiental </w:t>
      </w:r>
    </w:p>
    <w:p w14:paraId="47C79FDE" w14:textId="6DEC884C" w:rsidR="00A27BC6" w:rsidRPr="000C303B" w:rsidRDefault="00A27BC6" w:rsidP="0024108B">
      <w:pPr>
        <w:pStyle w:val="Prrafodelista"/>
        <w:numPr>
          <w:ilvl w:val="0"/>
          <w:numId w:val="30"/>
        </w:numPr>
        <w:jc w:val="both"/>
        <w:rPr>
          <w:rFonts w:ascii="Verdana" w:hAnsi="Verdana"/>
          <w:b/>
          <w:color w:val="0070C0"/>
          <w:sz w:val="20"/>
          <w:szCs w:val="20"/>
        </w:rPr>
      </w:pPr>
      <w:r w:rsidRPr="000C303B">
        <w:rPr>
          <w:rFonts w:ascii="Verdana" w:hAnsi="Verdana"/>
          <w:color w:val="0070C0"/>
          <w:sz w:val="20"/>
          <w:szCs w:val="20"/>
        </w:rPr>
        <w:t>Rastrear el comportamiento del entorno físico, biológico y social del cultivo a fin de detectar posibles fallas de las medidas propuestas y determinar impactos residuales, acumulativos o esperados que dependen de las actividades del proceso productivo y que pueden afectar los ecosistemas, la salud humana y el medio ambiente.</w:t>
      </w:r>
    </w:p>
    <w:p w14:paraId="2635AB4B" w14:textId="1EE333D2" w:rsidR="00A27BC6" w:rsidRPr="000C303B" w:rsidRDefault="00A27BC6" w:rsidP="0024108B">
      <w:pPr>
        <w:pStyle w:val="Prrafodelista"/>
        <w:jc w:val="both"/>
        <w:rPr>
          <w:rFonts w:ascii="Verdana" w:hAnsi="Verdana"/>
          <w:color w:val="0070C0"/>
          <w:sz w:val="20"/>
          <w:szCs w:val="20"/>
        </w:rPr>
      </w:pPr>
    </w:p>
    <w:p w14:paraId="0D47C31A" w14:textId="77777777" w:rsidR="00A27BC6" w:rsidRPr="00A27BC6" w:rsidRDefault="00A27BC6" w:rsidP="0024108B">
      <w:pPr>
        <w:pStyle w:val="Prrafodelista"/>
        <w:jc w:val="both"/>
        <w:rPr>
          <w:rFonts w:ascii="Verdana" w:hAnsi="Verdana"/>
          <w:b/>
          <w:sz w:val="20"/>
          <w:szCs w:val="20"/>
        </w:rPr>
      </w:pPr>
    </w:p>
    <w:p w14:paraId="35110EE1" w14:textId="6D14C7C6" w:rsidR="00A27BC6" w:rsidRDefault="00A27BC6" w:rsidP="00531DCC">
      <w:pPr>
        <w:pStyle w:val="Prrafodelista"/>
        <w:keepNext/>
        <w:numPr>
          <w:ilvl w:val="1"/>
          <w:numId w:val="46"/>
        </w:numPr>
        <w:spacing w:after="0" w:line="240" w:lineRule="auto"/>
        <w:jc w:val="both"/>
        <w:outlineLvl w:val="1"/>
        <w:rPr>
          <w:rFonts w:ascii="Verdana" w:hAnsi="Verdana"/>
          <w:sz w:val="20"/>
          <w:szCs w:val="20"/>
        </w:rPr>
      </w:pPr>
      <w:bookmarkStart w:id="59" w:name="_Toc172555896"/>
      <w:r w:rsidRPr="00A27BC6">
        <w:rPr>
          <w:rFonts w:ascii="Verdana" w:hAnsi="Verdana"/>
          <w:b/>
          <w:sz w:val="20"/>
          <w:szCs w:val="20"/>
        </w:rPr>
        <w:t>Monitoreo</w:t>
      </w:r>
      <w:bookmarkEnd w:id="59"/>
      <w:r w:rsidRPr="00A27BC6">
        <w:rPr>
          <w:rFonts w:ascii="Verdana" w:hAnsi="Verdana"/>
          <w:b/>
          <w:sz w:val="20"/>
          <w:szCs w:val="20"/>
        </w:rPr>
        <w:t xml:space="preserve"> </w:t>
      </w:r>
      <w:r w:rsidRPr="00A27BC6">
        <w:rPr>
          <w:rFonts w:ascii="Verdana" w:hAnsi="Verdana"/>
          <w:sz w:val="20"/>
          <w:szCs w:val="20"/>
        </w:rPr>
        <w:t xml:space="preserve"> </w:t>
      </w:r>
    </w:p>
    <w:p w14:paraId="5140E29A" w14:textId="77777777" w:rsidR="004C640C" w:rsidRPr="00A27BC6" w:rsidRDefault="004C640C" w:rsidP="0024108B">
      <w:pPr>
        <w:pStyle w:val="Prrafodelista"/>
        <w:ind w:left="1080"/>
        <w:jc w:val="both"/>
        <w:rPr>
          <w:rFonts w:ascii="Verdana" w:hAnsi="Verdana"/>
          <w:sz w:val="20"/>
          <w:szCs w:val="20"/>
        </w:rPr>
      </w:pPr>
    </w:p>
    <w:p w14:paraId="135D65F0" w14:textId="77777777" w:rsidR="00A27BC6" w:rsidRPr="001F33A6" w:rsidRDefault="00A27BC6" w:rsidP="0024108B">
      <w:pPr>
        <w:jc w:val="both"/>
        <w:rPr>
          <w:rFonts w:ascii="Verdana" w:hAnsi="Verdana"/>
          <w:color w:val="0070C0"/>
          <w:sz w:val="20"/>
          <w:szCs w:val="20"/>
        </w:rPr>
      </w:pPr>
      <w:r w:rsidRPr="001F33A6">
        <w:rPr>
          <w:rFonts w:ascii="Verdana" w:hAnsi="Verdana"/>
          <w:color w:val="0070C0"/>
          <w:sz w:val="20"/>
          <w:szCs w:val="20"/>
        </w:rPr>
        <w:t xml:space="preserve">Son datos, cifras o valores que resultan de la medición de parámetros y de su comparación con estándares establecidos en la legislación colombiana o en la reglamentación especifica que para tal fin se explica. El objetivo de este monitoreo es determinar la calidad ambiental del entorno donde se lleva a cabo una determinada actividad productiva. Para el monitoreo se debe tener en cuenta como mínimo los siguientes aspectos: </w:t>
      </w:r>
    </w:p>
    <w:p w14:paraId="2A2C4ACB" w14:textId="77777777" w:rsidR="00A27BC6" w:rsidRPr="001F33A6" w:rsidRDefault="00A27BC6" w:rsidP="0024108B">
      <w:pPr>
        <w:pStyle w:val="Prrafodelista"/>
        <w:numPr>
          <w:ilvl w:val="0"/>
          <w:numId w:val="31"/>
        </w:numPr>
        <w:jc w:val="both"/>
        <w:rPr>
          <w:rFonts w:ascii="Verdana" w:hAnsi="Verdana"/>
          <w:color w:val="0070C0"/>
          <w:sz w:val="20"/>
          <w:szCs w:val="20"/>
        </w:rPr>
      </w:pPr>
      <w:r w:rsidRPr="001F33A6">
        <w:rPr>
          <w:rFonts w:ascii="Verdana" w:hAnsi="Verdana"/>
          <w:color w:val="0070C0"/>
          <w:sz w:val="20"/>
          <w:szCs w:val="20"/>
        </w:rPr>
        <w:t>Selección de sitios de muestreo. Está función de las características del componente o elemento ambiental a ser monitoreado.</w:t>
      </w:r>
    </w:p>
    <w:p w14:paraId="49D87F54" w14:textId="77777777" w:rsidR="003259A2" w:rsidRPr="001F33A6" w:rsidRDefault="00A27BC6" w:rsidP="0024108B">
      <w:pPr>
        <w:pStyle w:val="Prrafodelista"/>
        <w:numPr>
          <w:ilvl w:val="0"/>
          <w:numId w:val="31"/>
        </w:numPr>
        <w:jc w:val="both"/>
        <w:rPr>
          <w:rFonts w:ascii="Verdana" w:hAnsi="Verdana"/>
          <w:color w:val="0070C0"/>
          <w:sz w:val="20"/>
          <w:szCs w:val="20"/>
        </w:rPr>
      </w:pPr>
      <w:r w:rsidRPr="001F33A6">
        <w:rPr>
          <w:rFonts w:ascii="Verdana" w:hAnsi="Verdana"/>
          <w:color w:val="0070C0"/>
          <w:sz w:val="20"/>
          <w:szCs w:val="20"/>
        </w:rPr>
        <w:t xml:space="preserve">Selección de parámetros de medición. Está determinada por las formas de contaminación y/o alteración ambiental (ejemplo parámetros físico-químicos para el caso vertimientos), la normatividad ambiental determina, los parámetros que </w:t>
      </w:r>
      <w:r w:rsidR="003259A2" w:rsidRPr="001F33A6">
        <w:rPr>
          <w:rFonts w:ascii="Verdana" w:hAnsi="Verdana"/>
          <w:color w:val="0070C0"/>
          <w:sz w:val="20"/>
          <w:szCs w:val="20"/>
        </w:rPr>
        <w:t xml:space="preserve">deben ser objeto de medición. </w:t>
      </w:r>
    </w:p>
    <w:p w14:paraId="575DD5E8" w14:textId="77777777" w:rsidR="003259A2" w:rsidRPr="001F33A6" w:rsidRDefault="00A27BC6" w:rsidP="0024108B">
      <w:pPr>
        <w:pStyle w:val="Prrafodelista"/>
        <w:numPr>
          <w:ilvl w:val="0"/>
          <w:numId w:val="31"/>
        </w:numPr>
        <w:jc w:val="both"/>
        <w:rPr>
          <w:rFonts w:ascii="Verdana" w:hAnsi="Verdana"/>
          <w:color w:val="0070C0"/>
          <w:sz w:val="20"/>
          <w:szCs w:val="20"/>
        </w:rPr>
      </w:pPr>
      <w:r w:rsidRPr="001F33A6">
        <w:rPr>
          <w:rFonts w:ascii="Verdana" w:hAnsi="Verdana"/>
          <w:color w:val="0070C0"/>
          <w:sz w:val="20"/>
          <w:szCs w:val="20"/>
        </w:rPr>
        <w:t xml:space="preserve">Frecuencia de muestreo. En algunos casos, las normas ambientales establecen la frecuencia con que </w:t>
      </w:r>
      <w:r w:rsidR="003259A2" w:rsidRPr="001F33A6">
        <w:rPr>
          <w:rFonts w:ascii="Verdana" w:hAnsi="Verdana"/>
          <w:color w:val="0070C0"/>
          <w:sz w:val="20"/>
          <w:szCs w:val="20"/>
        </w:rPr>
        <w:t>deben hacerse las mediciones.</w:t>
      </w:r>
    </w:p>
    <w:p w14:paraId="188B89D7" w14:textId="77777777" w:rsidR="003259A2" w:rsidRPr="001F33A6" w:rsidRDefault="00A27BC6" w:rsidP="0024108B">
      <w:pPr>
        <w:pStyle w:val="Prrafodelista"/>
        <w:numPr>
          <w:ilvl w:val="0"/>
          <w:numId w:val="31"/>
        </w:numPr>
        <w:jc w:val="both"/>
        <w:rPr>
          <w:rFonts w:ascii="Verdana" w:hAnsi="Verdana"/>
          <w:color w:val="0070C0"/>
          <w:sz w:val="20"/>
          <w:szCs w:val="20"/>
        </w:rPr>
      </w:pPr>
      <w:r w:rsidRPr="001F33A6">
        <w:rPr>
          <w:rFonts w:ascii="Verdana" w:hAnsi="Verdana"/>
          <w:color w:val="0070C0"/>
          <w:sz w:val="20"/>
          <w:szCs w:val="20"/>
        </w:rPr>
        <w:t>Tipo de muestras. Garantizar que éstas sean representativas de las condici</w:t>
      </w:r>
      <w:r w:rsidR="003259A2" w:rsidRPr="001F33A6">
        <w:rPr>
          <w:rFonts w:ascii="Verdana" w:hAnsi="Verdana"/>
          <w:color w:val="0070C0"/>
          <w:sz w:val="20"/>
          <w:szCs w:val="20"/>
        </w:rPr>
        <w:t xml:space="preserve">ones de alteración presentes. </w:t>
      </w:r>
    </w:p>
    <w:p w14:paraId="403EE970" w14:textId="77777777" w:rsidR="003259A2" w:rsidRPr="001F33A6" w:rsidRDefault="00A27BC6" w:rsidP="0024108B">
      <w:pPr>
        <w:pStyle w:val="Prrafodelista"/>
        <w:numPr>
          <w:ilvl w:val="0"/>
          <w:numId w:val="31"/>
        </w:numPr>
        <w:jc w:val="both"/>
        <w:rPr>
          <w:rFonts w:ascii="Verdana" w:hAnsi="Verdana"/>
          <w:color w:val="0070C0"/>
          <w:sz w:val="20"/>
          <w:szCs w:val="20"/>
        </w:rPr>
      </w:pPr>
      <w:r w:rsidRPr="001F33A6">
        <w:rPr>
          <w:rFonts w:ascii="Verdana" w:hAnsi="Verdana"/>
          <w:color w:val="0070C0"/>
          <w:sz w:val="20"/>
          <w:szCs w:val="20"/>
        </w:rPr>
        <w:t>Equipo de muestreo. El equipo de muestreo, en la medida de lo posible, deberá corresponder a aquellos de utilización universal.</w:t>
      </w:r>
    </w:p>
    <w:p w14:paraId="522B2097" w14:textId="4F344DCD" w:rsidR="00A120C5" w:rsidRPr="00A120C5" w:rsidRDefault="00A27BC6" w:rsidP="0024108B">
      <w:pPr>
        <w:jc w:val="both"/>
        <w:rPr>
          <w:rFonts w:ascii="Verdana" w:hAnsi="Verdana"/>
          <w:color w:val="0070C0"/>
          <w:sz w:val="20"/>
          <w:szCs w:val="20"/>
        </w:rPr>
      </w:pPr>
      <w:r w:rsidRPr="001F33A6">
        <w:rPr>
          <w:rFonts w:ascii="Verdana" w:hAnsi="Verdana"/>
          <w:color w:val="0070C0"/>
          <w:sz w:val="20"/>
          <w:szCs w:val="20"/>
        </w:rPr>
        <w:t xml:space="preserve"> Es muy importante llevar registros de control de los aspectos ambientales más relevantes de la actividad floricultora. Estos registros nos permiten tener evidencia en el tiempo del mejoramiento continuo del proceso productivo, además nos sirve de base para la toma de decisiones.</w:t>
      </w:r>
    </w:p>
    <w:p w14:paraId="2DE1FED0" w14:textId="65E7E1F1" w:rsidR="00A27BC6" w:rsidRDefault="008070F3" w:rsidP="00531DCC">
      <w:pPr>
        <w:pStyle w:val="Prrafodelista"/>
        <w:keepNext/>
        <w:numPr>
          <w:ilvl w:val="1"/>
          <w:numId w:val="46"/>
        </w:numPr>
        <w:spacing w:after="0" w:line="240" w:lineRule="auto"/>
        <w:jc w:val="both"/>
        <w:outlineLvl w:val="1"/>
        <w:rPr>
          <w:rFonts w:ascii="Verdana" w:hAnsi="Verdana"/>
          <w:b/>
          <w:sz w:val="20"/>
          <w:szCs w:val="20"/>
        </w:rPr>
      </w:pPr>
      <w:bookmarkStart w:id="60" w:name="_Toc172555897"/>
      <w:r>
        <w:rPr>
          <w:rFonts w:ascii="Verdana" w:hAnsi="Verdana"/>
          <w:b/>
          <w:sz w:val="20"/>
          <w:szCs w:val="20"/>
        </w:rPr>
        <w:t>Pla</w:t>
      </w:r>
      <w:r w:rsidRPr="008070F3">
        <w:rPr>
          <w:rFonts w:ascii="Verdana" w:hAnsi="Verdana"/>
          <w:b/>
          <w:sz w:val="20"/>
          <w:szCs w:val="20"/>
        </w:rPr>
        <w:t>n de seguimiento y monitoreo</w:t>
      </w:r>
      <w:bookmarkEnd w:id="60"/>
    </w:p>
    <w:p w14:paraId="0BD3D789" w14:textId="77777777" w:rsidR="004C640C" w:rsidRDefault="004C640C" w:rsidP="0024108B">
      <w:pPr>
        <w:pStyle w:val="Prrafodelista"/>
        <w:ind w:left="1080"/>
        <w:jc w:val="both"/>
        <w:rPr>
          <w:rFonts w:ascii="Verdana" w:hAnsi="Verdana"/>
          <w:b/>
          <w:sz w:val="20"/>
          <w:szCs w:val="20"/>
        </w:rPr>
      </w:pPr>
    </w:p>
    <w:p w14:paraId="27D5BAA2" w14:textId="5A991813" w:rsidR="008070F3" w:rsidRDefault="008070F3" w:rsidP="0024108B">
      <w:pPr>
        <w:jc w:val="both"/>
        <w:rPr>
          <w:rFonts w:ascii="Verdana" w:hAnsi="Verdana"/>
          <w:color w:val="0070C0"/>
          <w:sz w:val="20"/>
          <w:szCs w:val="20"/>
        </w:rPr>
      </w:pPr>
      <w:r w:rsidRPr="001F33A6">
        <w:rPr>
          <w:rFonts w:ascii="Verdana" w:hAnsi="Verdana"/>
          <w:color w:val="0070C0"/>
          <w:sz w:val="20"/>
          <w:szCs w:val="20"/>
        </w:rPr>
        <w:t>Es fundamental para supervisar y evaluar el progreso de la plantación y las actividades ambientales internas.</w:t>
      </w:r>
    </w:p>
    <w:p w14:paraId="519FE491" w14:textId="1F1F4B5A" w:rsidR="001F33A6" w:rsidRPr="00760212" w:rsidRDefault="001F33A6" w:rsidP="0024108B">
      <w:pPr>
        <w:jc w:val="both"/>
        <w:rPr>
          <w:rFonts w:ascii="Verdana" w:hAnsi="Verdana"/>
          <w:sz w:val="20"/>
          <w:szCs w:val="20"/>
        </w:rPr>
      </w:pPr>
      <w:r w:rsidRPr="001F33A6">
        <w:rPr>
          <w:rFonts w:ascii="Verdana" w:hAnsi="Verdana"/>
          <w:b/>
          <w:bCs/>
          <w:sz w:val="20"/>
          <w:szCs w:val="20"/>
        </w:rPr>
        <w:t>Nota:</w:t>
      </w:r>
      <w:r w:rsidRPr="001F33A6">
        <w:rPr>
          <w:rFonts w:ascii="Verdana" w:hAnsi="Verdana"/>
          <w:sz w:val="20"/>
          <w:szCs w:val="20"/>
        </w:rPr>
        <w:t xml:space="preserve"> Incluir plan de seguimiento </w:t>
      </w:r>
    </w:p>
    <w:p w14:paraId="568BB89D" w14:textId="089C2870" w:rsidR="001F33A6" w:rsidRPr="00760212" w:rsidRDefault="00210B8A" w:rsidP="00760212">
      <w:pPr>
        <w:pStyle w:val="Descripcin"/>
        <w:jc w:val="both"/>
        <w:rPr>
          <w:rFonts w:ascii="Verdana" w:hAnsi="Verdana"/>
          <w:sz w:val="20"/>
        </w:rPr>
      </w:pPr>
      <w:r w:rsidRPr="00210B8A">
        <w:rPr>
          <w:rFonts w:ascii="Verdana" w:hAnsi="Verdana"/>
          <w:sz w:val="20"/>
        </w:rPr>
        <w:t xml:space="preserve">Tabla </w:t>
      </w:r>
      <w:r w:rsidRPr="00210B8A">
        <w:rPr>
          <w:rFonts w:ascii="Verdana" w:hAnsi="Verdana"/>
          <w:sz w:val="20"/>
        </w:rPr>
        <w:fldChar w:fldCharType="begin"/>
      </w:r>
      <w:r w:rsidRPr="00210B8A">
        <w:rPr>
          <w:rFonts w:ascii="Verdana" w:hAnsi="Verdana"/>
          <w:sz w:val="20"/>
        </w:rPr>
        <w:instrText xml:space="preserve"> SEQ Tabla \* ARABIC </w:instrText>
      </w:r>
      <w:r w:rsidRPr="00210B8A">
        <w:rPr>
          <w:rFonts w:ascii="Verdana" w:hAnsi="Verdana"/>
          <w:sz w:val="20"/>
        </w:rPr>
        <w:fldChar w:fldCharType="separate"/>
      </w:r>
      <w:r w:rsidR="00D60B29">
        <w:rPr>
          <w:rFonts w:ascii="Verdana" w:hAnsi="Verdana"/>
          <w:noProof/>
          <w:sz w:val="20"/>
        </w:rPr>
        <w:t>6</w:t>
      </w:r>
      <w:r w:rsidRPr="00210B8A">
        <w:rPr>
          <w:rFonts w:ascii="Verdana" w:hAnsi="Verdana"/>
          <w:sz w:val="20"/>
        </w:rPr>
        <w:fldChar w:fldCharType="end"/>
      </w:r>
      <w:r w:rsidRPr="00210B8A">
        <w:rPr>
          <w:rFonts w:ascii="Verdana" w:hAnsi="Verdana"/>
          <w:sz w:val="20"/>
        </w:rPr>
        <w:t xml:space="preserve"> Plan de seguimiento de y monitoreo de agua</w:t>
      </w:r>
    </w:p>
    <w:p w14:paraId="3E4D8EB7" w14:textId="28575D5C" w:rsidR="00210B8A" w:rsidRDefault="001F33A6" w:rsidP="004B46D7">
      <w:pPr>
        <w:pStyle w:val="Prrafodelista"/>
        <w:keepNext/>
        <w:numPr>
          <w:ilvl w:val="0"/>
          <w:numId w:val="44"/>
        </w:numPr>
        <w:spacing w:after="0" w:line="240" w:lineRule="auto"/>
        <w:jc w:val="both"/>
        <w:outlineLvl w:val="1"/>
        <w:rPr>
          <w:rFonts w:ascii="Verdana" w:hAnsi="Verdana"/>
          <w:b/>
          <w:sz w:val="20"/>
          <w:szCs w:val="20"/>
        </w:rPr>
      </w:pPr>
      <w:r>
        <w:rPr>
          <w:rFonts w:ascii="Verdana" w:hAnsi="Verdana"/>
          <w:b/>
          <w:sz w:val="20"/>
          <w:szCs w:val="20"/>
        </w:rPr>
        <w:t xml:space="preserve"> </w:t>
      </w:r>
      <w:bookmarkStart w:id="61" w:name="_Toc172555898"/>
      <w:r>
        <w:rPr>
          <w:rFonts w:ascii="Verdana" w:hAnsi="Verdana"/>
          <w:b/>
          <w:sz w:val="20"/>
          <w:szCs w:val="20"/>
        </w:rPr>
        <w:t>Anexos.</w:t>
      </w:r>
      <w:bookmarkEnd w:id="61"/>
    </w:p>
    <w:p w14:paraId="29F4E9E3" w14:textId="77777777" w:rsidR="001F33A6" w:rsidRDefault="001F33A6" w:rsidP="0024108B">
      <w:pPr>
        <w:keepNext/>
        <w:spacing w:after="0" w:line="240" w:lineRule="auto"/>
        <w:jc w:val="both"/>
        <w:outlineLvl w:val="1"/>
        <w:rPr>
          <w:rFonts w:ascii="Verdana" w:hAnsi="Verdana"/>
          <w:b/>
          <w:sz w:val="20"/>
          <w:szCs w:val="20"/>
        </w:rPr>
      </w:pPr>
    </w:p>
    <w:p w14:paraId="72E1F732" w14:textId="3EC8A9BE" w:rsidR="001F33A6" w:rsidRPr="001D09BC" w:rsidRDefault="00656475" w:rsidP="001D09BC">
      <w:pPr>
        <w:pStyle w:val="Prrafodelista"/>
        <w:keepNext/>
        <w:numPr>
          <w:ilvl w:val="1"/>
          <w:numId w:val="44"/>
        </w:numPr>
        <w:spacing w:after="0" w:line="240" w:lineRule="auto"/>
        <w:jc w:val="both"/>
        <w:outlineLvl w:val="1"/>
        <w:rPr>
          <w:rFonts w:ascii="Verdana" w:hAnsi="Verdana"/>
          <w:b/>
          <w:sz w:val="20"/>
          <w:szCs w:val="20"/>
        </w:rPr>
      </w:pPr>
      <w:bookmarkStart w:id="62" w:name="_Toc172555899"/>
      <w:r w:rsidRPr="001D09BC">
        <w:rPr>
          <w:rFonts w:ascii="Verdana" w:hAnsi="Verdana"/>
          <w:b/>
          <w:sz w:val="20"/>
          <w:szCs w:val="20"/>
        </w:rPr>
        <w:t>Herramienta matri</w:t>
      </w:r>
      <w:r w:rsidR="00D94253" w:rsidRPr="001D09BC">
        <w:rPr>
          <w:rFonts w:ascii="Verdana" w:hAnsi="Verdana"/>
          <w:b/>
          <w:sz w:val="20"/>
          <w:szCs w:val="20"/>
        </w:rPr>
        <w:t>z de</w:t>
      </w:r>
      <w:r w:rsidRPr="001D09BC">
        <w:rPr>
          <w:rFonts w:ascii="Verdana" w:hAnsi="Verdana"/>
          <w:b/>
          <w:sz w:val="20"/>
          <w:szCs w:val="20"/>
        </w:rPr>
        <w:t xml:space="preserve"> impactos ambientales </w:t>
      </w:r>
      <w:r w:rsidR="00D94253" w:rsidRPr="001D09BC">
        <w:rPr>
          <w:rFonts w:ascii="Verdana" w:hAnsi="Verdana"/>
          <w:b/>
          <w:sz w:val="20"/>
          <w:szCs w:val="20"/>
        </w:rPr>
        <w:t>para</w:t>
      </w:r>
      <w:r w:rsidRPr="001D09BC">
        <w:rPr>
          <w:rFonts w:ascii="Verdana" w:hAnsi="Verdana"/>
          <w:b/>
          <w:sz w:val="20"/>
          <w:szCs w:val="20"/>
        </w:rPr>
        <w:t xml:space="preserve"> la</w:t>
      </w:r>
      <w:r w:rsidR="00D94253" w:rsidRPr="001D09BC">
        <w:rPr>
          <w:rFonts w:ascii="Verdana" w:hAnsi="Verdana"/>
          <w:b/>
          <w:sz w:val="20"/>
          <w:szCs w:val="20"/>
        </w:rPr>
        <w:t>s</w:t>
      </w:r>
      <w:r w:rsidRPr="001D09BC">
        <w:rPr>
          <w:rFonts w:ascii="Verdana" w:hAnsi="Verdana"/>
          <w:b/>
          <w:sz w:val="20"/>
          <w:szCs w:val="20"/>
        </w:rPr>
        <w:t xml:space="preserve"> plantaci</w:t>
      </w:r>
      <w:r w:rsidR="00D94253" w:rsidRPr="001D09BC">
        <w:rPr>
          <w:rFonts w:ascii="Verdana" w:hAnsi="Verdana"/>
          <w:b/>
          <w:sz w:val="20"/>
          <w:szCs w:val="20"/>
        </w:rPr>
        <w:t>ones</w:t>
      </w:r>
      <w:r w:rsidRPr="001D09BC">
        <w:rPr>
          <w:rFonts w:ascii="Verdana" w:hAnsi="Verdana"/>
          <w:b/>
          <w:sz w:val="20"/>
          <w:szCs w:val="20"/>
        </w:rPr>
        <w:t>.</w:t>
      </w:r>
      <w:bookmarkEnd w:id="62"/>
    </w:p>
    <w:p w14:paraId="4BD89EF7" w14:textId="77777777" w:rsidR="001F33A6" w:rsidRDefault="001F33A6" w:rsidP="0024108B">
      <w:pPr>
        <w:pStyle w:val="Prrafodelista"/>
        <w:keepNext/>
        <w:spacing w:after="0" w:line="240" w:lineRule="auto"/>
        <w:jc w:val="both"/>
        <w:outlineLvl w:val="1"/>
        <w:rPr>
          <w:rFonts w:ascii="Verdana" w:hAnsi="Verdana"/>
          <w:bCs/>
          <w:color w:val="0070C0"/>
          <w:sz w:val="20"/>
          <w:szCs w:val="20"/>
        </w:rPr>
      </w:pPr>
    </w:p>
    <w:p w14:paraId="2420B8DF" w14:textId="77777777" w:rsidR="001F33A6" w:rsidRDefault="001F33A6" w:rsidP="0024108B">
      <w:pPr>
        <w:keepNext/>
        <w:spacing w:after="0" w:line="240" w:lineRule="auto"/>
        <w:jc w:val="both"/>
        <w:outlineLvl w:val="1"/>
        <w:rPr>
          <w:rFonts w:ascii="Verdana" w:hAnsi="Verdana"/>
          <w:bCs/>
          <w:sz w:val="20"/>
          <w:szCs w:val="20"/>
        </w:rPr>
      </w:pPr>
    </w:p>
    <w:tbl>
      <w:tblPr>
        <w:tblW w:w="8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5"/>
        <w:gridCol w:w="4814"/>
      </w:tblGrid>
      <w:tr w:rsidR="001F33A6" w:rsidRPr="00ED735B" w14:paraId="09915C7F" w14:textId="77777777" w:rsidTr="00A84D1C">
        <w:trPr>
          <w:trHeight w:val="208"/>
          <w:jc w:val="center"/>
        </w:trPr>
        <w:tc>
          <w:tcPr>
            <w:tcW w:w="3965" w:type="dxa"/>
            <w:shd w:val="clear" w:color="auto" w:fill="E7E6E6"/>
            <w:tcMar>
              <w:top w:w="0" w:type="dxa"/>
              <w:left w:w="108" w:type="dxa"/>
              <w:bottom w:w="0" w:type="dxa"/>
              <w:right w:w="108" w:type="dxa"/>
            </w:tcMar>
          </w:tcPr>
          <w:p w14:paraId="0DD55B74" w14:textId="0E370BDA" w:rsidR="001F33A6" w:rsidRPr="001F33A6" w:rsidRDefault="001F33A6" w:rsidP="0024108B">
            <w:pPr>
              <w:spacing w:before="100" w:beforeAutospacing="1" w:after="100" w:afterAutospacing="1"/>
              <w:jc w:val="both"/>
              <w:rPr>
                <w:rFonts w:ascii="Verdana" w:eastAsia="Times New Roman" w:hAnsi="Verdana" w:cs="Arial"/>
                <w:sz w:val="18"/>
                <w:szCs w:val="18"/>
                <w:lang w:val="es-ES" w:eastAsia="es-ES"/>
              </w:rPr>
            </w:pPr>
            <w:r w:rsidRPr="001F33A6">
              <w:rPr>
                <w:rFonts w:ascii="Verdana" w:eastAsia="Times New Roman" w:hAnsi="Verdana" w:cs="Arial"/>
                <w:sz w:val="18"/>
                <w:szCs w:val="18"/>
                <w:lang w:val="es-ES" w:eastAsia="es-ES"/>
              </w:rPr>
              <w:t>Elabor</w:t>
            </w:r>
            <w:r w:rsidR="00D60B29">
              <w:rPr>
                <w:rFonts w:ascii="Verdana" w:eastAsia="Times New Roman" w:hAnsi="Verdana" w:cs="Arial"/>
                <w:sz w:val="18"/>
                <w:szCs w:val="18"/>
                <w:lang w:val="es-ES" w:eastAsia="es-ES"/>
              </w:rPr>
              <w:t>ó</w:t>
            </w:r>
            <w:r w:rsidRPr="001F33A6">
              <w:rPr>
                <w:rFonts w:ascii="Verdana" w:eastAsia="Times New Roman" w:hAnsi="Verdana" w:cs="Arial"/>
                <w:sz w:val="18"/>
                <w:szCs w:val="18"/>
                <w:lang w:val="es-ES" w:eastAsia="es-ES"/>
              </w:rPr>
              <w:t xml:space="preserve">:  </w:t>
            </w:r>
          </w:p>
        </w:tc>
        <w:tc>
          <w:tcPr>
            <w:tcW w:w="4814" w:type="dxa"/>
            <w:tcMar>
              <w:top w:w="0" w:type="dxa"/>
              <w:left w:w="108" w:type="dxa"/>
              <w:bottom w:w="0" w:type="dxa"/>
              <w:right w:w="108" w:type="dxa"/>
            </w:tcMar>
          </w:tcPr>
          <w:p w14:paraId="1941BA36" w14:textId="21A82004" w:rsidR="001F33A6" w:rsidRPr="001F33A6" w:rsidRDefault="001F33A6" w:rsidP="0024108B">
            <w:pPr>
              <w:spacing w:after="0"/>
              <w:jc w:val="both"/>
              <w:rPr>
                <w:rFonts w:ascii="Verdana" w:eastAsia="Times New Roman" w:hAnsi="Verdana"/>
                <w:sz w:val="18"/>
                <w:szCs w:val="18"/>
                <w:lang w:val="es-ES" w:eastAsia="es-CO"/>
              </w:rPr>
            </w:pPr>
          </w:p>
        </w:tc>
      </w:tr>
      <w:tr w:rsidR="001F33A6" w:rsidRPr="00ED735B" w14:paraId="146AACFA" w14:textId="77777777" w:rsidTr="00A84D1C">
        <w:trPr>
          <w:trHeight w:val="227"/>
          <w:jc w:val="center"/>
        </w:trPr>
        <w:tc>
          <w:tcPr>
            <w:tcW w:w="3965" w:type="dxa"/>
            <w:shd w:val="clear" w:color="auto" w:fill="E7E6E6"/>
            <w:tcMar>
              <w:top w:w="0" w:type="dxa"/>
              <w:left w:w="108" w:type="dxa"/>
              <w:bottom w:w="0" w:type="dxa"/>
              <w:right w:w="108" w:type="dxa"/>
            </w:tcMar>
          </w:tcPr>
          <w:p w14:paraId="2896346D" w14:textId="77777777" w:rsidR="001F33A6" w:rsidRPr="001F33A6" w:rsidRDefault="001F33A6" w:rsidP="0024108B">
            <w:pPr>
              <w:spacing w:before="100" w:beforeAutospacing="1" w:after="100" w:afterAutospacing="1"/>
              <w:jc w:val="both"/>
              <w:rPr>
                <w:rFonts w:ascii="Verdana" w:eastAsia="Times New Roman" w:hAnsi="Verdana" w:cs="Arial"/>
                <w:sz w:val="18"/>
                <w:szCs w:val="18"/>
                <w:lang w:val="es-ES" w:eastAsia="es-ES"/>
              </w:rPr>
            </w:pPr>
            <w:r w:rsidRPr="001F33A6">
              <w:rPr>
                <w:rFonts w:ascii="Verdana" w:eastAsia="Times New Roman" w:hAnsi="Verdana" w:cs="Arial"/>
                <w:sz w:val="18"/>
                <w:szCs w:val="18"/>
                <w:lang w:val="es-ES" w:eastAsia="es-ES"/>
              </w:rPr>
              <w:t xml:space="preserve">Revisó: </w:t>
            </w:r>
          </w:p>
        </w:tc>
        <w:tc>
          <w:tcPr>
            <w:tcW w:w="4814" w:type="dxa"/>
            <w:tcMar>
              <w:top w:w="0" w:type="dxa"/>
              <w:left w:w="108" w:type="dxa"/>
              <w:bottom w:w="0" w:type="dxa"/>
              <w:right w:w="108" w:type="dxa"/>
            </w:tcMar>
          </w:tcPr>
          <w:p w14:paraId="266F3C57" w14:textId="49E10222" w:rsidR="001F33A6" w:rsidRPr="001F33A6" w:rsidRDefault="001F33A6" w:rsidP="0024108B">
            <w:pPr>
              <w:spacing w:before="100" w:beforeAutospacing="1" w:after="100" w:afterAutospacing="1"/>
              <w:jc w:val="both"/>
              <w:rPr>
                <w:rFonts w:ascii="Verdana" w:eastAsia="Times New Roman" w:hAnsi="Verdana" w:cs="Arial"/>
                <w:sz w:val="18"/>
                <w:szCs w:val="18"/>
                <w:lang w:val="es-ES" w:eastAsia="es-ES"/>
              </w:rPr>
            </w:pPr>
          </w:p>
        </w:tc>
      </w:tr>
      <w:tr w:rsidR="001F33A6" w:rsidRPr="00ED735B" w14:paraId="3488A598" w14:textId="77777777" w:rsidTr="00A84D1C">
        <w:trPr>
          <w:trHeight w:val="227"/>
          <w:jc w:val="center"/>
        </w:trPr>
        <w:tc>
          <w:tcPr>
            <w:tcW w:w="3965" w:type="dxa"/>
            <w:shd w:val="clear" w:color="auto" w:fill="E7E6E6"/>
            <w:tcMar>
              <w:top w:w="0" w:type="dxa"/>
              <w:left w:w="108" w:type="dxa"/>
              <w:bottom w:w="0" w:type="dxa"/>
              <w:right w:w="108" w:type="dxa"/>
            </w:tcMar>
          </w:tcPr>
          <w:p w14:paraId="5B7A9E5A" w14:textId="77777777" w:rsidR="001F33A6" w:rsidRPr="001F33A6" w:rsidRDefault="001F33A6" w:rsidP="0024108B">
            <w:pPr>
              <w:spacing w:before="100" w:beforeAutospacing="1" w:after="100" w:afterAutospacing="1"/>
              <w:jc w:val="both"/>
              <w:rPr>
                <w:rFonts w:ascii="Verdana" w:eastAsia="Times New Roman" w:hAnsi="Verdana" w:cs="Arial"/>
                <w:sz w:val="18"/>
                <w:szCs w:val="18"/>
                <w:lang w:val="es-ES" w:eastAsia="es-ES"/>
              </w:rPr>
            </w:pPr>
            <w:r w:rsidRPr="001F33A6">
              <w:rPr>
                <w:rFonts w:ascii="Verdana" w:eastAsia="Times New Roman" w:hAnsi="Verdana" w:cs="Arial"/>
                <w:sz w:val="18"/>
                <w:szCs w:val="18"/>
                <w:lang w:val="es-ES" w:eastAsia="es-ES"/>
              </w:rPr>
              <w:t>Aprobó:</w:t>
            </w:r>
          </w:p>
        </w:tc>
        <w:tc>
          <w:tcPr>
            <w:tcW w:w="4814" w:type="dxa"/>
            <w:tcMar>
              <w:top w:w="0" w:type="dxa"/>
              <w:left w:w="108" w:type="dxa"/>
              <w:bottom w:w="0" w:type="dxa"/>
              <w:right w:w="108" w:type="dxa"/>
            </w:tcMar>
          </w:tcPr>
          <w:p w14:paraId="1B736223" w14:textId="581BB388" w:rsidR="001F33A6" w:rsidRPr="001F33A6" w:rsidRDefault="001F33A6" w:rsidP="0024108B">
            <w:pPr>
              <w:spacing w:before="100" w:beforeAutospacing="1" w:after="100" w:afterAutospacing="1"/>
              <w:jc w:val="both"/>
              <w:rPr>
                <w:rFonts w:ascii="Verdana" w:eastAsia="Times New Roman" w:hAnsi="Verdana" w:cs="Arial"/>
                <w:sz w:val="18"/>
                <w:szCs w:val="18"/>
                <w:lang w:val="es-ES" w:eastAsia="es-ES"/>
              </w:rPr>
            </w:pPr>
          </w:p>
        </w:tc>
      </w:tr>
      <w:tr w:rsidR="001F33A6" w:rsidRPr="00ED735B" w14:paraId="40CF754C" w14:textId="77777777" w:rsidTr="00A84D1C">
        <w:trPr>
          <w:trHeight w:val="208"/>
          <w:jc w:val="center"/>
        </w:trPr>
        <w:tc>
          <w:tcPr>
            <w:tcW w:w="3965" w:type="dxa"/>
            <w:shd w:val="clear" w:color="auto" w:fill="E7E6E6"/>
            <w:tcMar>
              <w:top w:w="0" w:type="dxa"/>
              <w:left w:w="108" w:type="dxa"/>
              <w:bottom w:w="0" w:type="dxa"/>
              <w:right w:w="108" w:type="dxa"/>
            </w:tcMar>
          </w:tcPr>
          <w:p w14:paraId="794579A1" w14:textId="77777777" w:rsidR="001F33A6" w:rsidRPr="001F33A6" w:rsidRDefault="001F33A6" w:rsidP="0024108B">
            <w:pPr>
              <w:spacing w:before="100" w:beforeAutospacing="1" w:after="100" w:afterAutospacing="1"/>
              <w:jc w:val="both"/>
              <w:rPr>
                <w:rFonts w:ascii="Verdana" w:eastAsia="Times New Roman" w:hAnsi="Verdana" w:cs="Arial"/>
                <w:sz w:val="18"/>
                <w:szCs w:val="18"/>
                <w:lang w:val="es-ES" w:eastAsia="es-ES"/>
              </w:rPr>
            </w:pPr>
            <w:r w:rsidRPr="001F33A6">
              <w:rPr>
                <w:rFonts w:ascii="Verdana" w:eastAsia="Times New Roman" w:hAnsi="Verdana" w:cs="Arial"/>
                <w:sz w:val="18"/>
                <w:szCs w:val="18"/>
                <w:lang w:val="es-ES" w:eastAsia="es-ES"/>
              </w:rPr>
              <w:t xml:space="preserve">Archivar en expediente (s): </w:t>
            </w:r>
          </w:p>
        </w:tc>
        <w:tc>
          <w:tcPr>
            <w:tcW w:w="4814" w:type="dxa"/>
            <w:tcMar>
              <w:top w:w="0" w:type="dxa"/>
              <w:left w:w="108" w:type="dxa"/>
              <w:bottom w:w="0" w:type="dxa"/>
              <w:right w:w="108" w:type="dxa"/>
            </w:tcMar>
          </w:tcPr>
          <w:p w14:paraId="79580547" w14:textId="77777777" w:rsidR="001F33A6" w:rsidRPr="001F33A6" w:rsidRDefault="001F33A6" w:rsidP="0024108B">
            <w:pPr>
              <w:spacing w:before="100" w:beforeAutospacing="1" w:after="100" w:afterAutospacing="1"/>
              <w:jc w:val="both"/>
              <w:rPr>
                <w:rFonts w:ascii="Verdana" w:eastAsia="Times New Roman" w:hAnsi="Verdana" w:cs="Arial"/>
                <w:sz w:val="18"/>
                <w:szCs w:val="18"/>
                <w:lang w:val="es-ES" w:eastAsia="es-ES"/>
              </w:rPr>
            </w:pPr>
          </w:p>
        </w:tc>
      </w:tr>
    </w:tbl>
    <w:p w14:paraId="5DA43B1F" w14:textId="77777777" w:rsidR="001F33A6" w:rsidRDefault="001F33A6" w:rsidP="0024108B">
      <w:pPr>
        <w:keepNext/>
        <w:spacing w:after="0" w:line="240" w:lineRule="auto"/>
        <w:jc w:val="both"/>
        <w:outlineLvl w:val="1"/>
        <w:rPr>
          <w:rFonts w:ascii="Verdana" w:hAnsi="Verdana"/>
          <w:bCs/>
          <w:sz w:val="20"/>
          <w:szCs w:val="20"/>
        </w:rPr>
      </w:pPr>
    </w:p>
    <w:p w14:paraId="0406BCA5" w14:textId="77777777" w:rsidR="00F26BE7" w:rsidRDefault="00F26BE7" w:rsidP="0024108B">
      <w:pPr>
        <w:keepNext/>
        <w:spacing w:after="0" w:line="240" w:lineRule="auto"/>
        <w:jc w:val="both"/>
        <w:outlineLvl w:val="1"/>
        <w:rPr>
          <w:rFonts w:ascii="Verdana" w:hAnsi="Verdana"/>
          <w:bCs/>
          <w:sz w:val="20"/>
          <w:szCs w:val="20"/>
        </w:rPr>
      </w:pPr>
    </w:p>
    <w:p w14:paraId="3BE6D351" w14:textId="77777777" w:rsidR="00760212" w:rsidRDefault="00760212" w:rsidP="0024108B">
      <w:pPr>
        <w:keepNext/>
        <w:spacing w:after="0" w:line="240" w:lineRule="auto"/>
        <w:jc w:val="both"/>
        <w:outlineLvl w:val="1"/>
        <w:rPr>
          <w:rFonts w:ascii="Verdana" w:hAnsi="Verdana"/>
          <w:bCs/>
          <w:sz w:val="20"/>
          <w:szCs w:val="20"/>
        </w:rPr>
      </w:pPr>
    </w:p>
    <w:p w14:paraId="5EAED41A" w14:textId="77777777" w:rsidR="00F26BE7" w:rsidRPr="00D60C81" w:rsidRDefault="00F26BE7" w:rsidP="0024108B">
      <w:pPr>
        <w:pStyle w:val="Prrafodelista"/>
        <w:tabs>
          <w:tab w:val="left" w:pos="2035"/>
        </w:tabs>
        <w:spacing w:after="0"/>
        <w:ind w:left="0" w:right="-29"/>
        <w:jc w:val="both"/>
        <w:rPr>
          <w:rFonts w:ascii="Verdana" w:hAnsi="Verdana" w:cs="Arial"/>
          <w:b/>
          <w:sz w:val="20"/>
          <w:szCs w:val="20"/>
        </w:rPr>
      </w:pPr>
      <w:r w:rsidRPr="001A6E23">
        <w:rPr>
          <w:rFonts w:ascii="Verdana" w:hAnsi="Verdana" w:cs="Arial"/>
          <w:b/>
          <w:bCs/>
          <w:sz w:val="20"/>
          <w:szCs w:val="20"/>
          <w:lang w:eastAsia="es-CO"/>
        </w:rPr>
        <w:t xml:space="preserve">CONTROL DE CAMBIOS </w:t>
      </w:r>
    </w:p>
    <w:p w14:paraId="740BC561" w14:textId="77777777" w:rsidR="00F26BE7" w:rsidRPr="00CA2F43" w:rsidRDefault="00F26BE7" w:rsidP="0024108B">
      <w:pPr>
        <w:pStyle w:val="Prrafodelista"/>
        <w:tabs>
          <w:tab w:val="left" w:pos="2035"/>
        </w:tabs>
        <w:spacing w:after="0"/>
        <w:ind w:left="0" w:right="-29"/>
        <w:jc w:val="both"/>
        <w:rPr>
          <w:rFonts w:ascii="Verdana" w:hAnsi="Verdana" w:cs="Arial"/>
          <w:b/>
          <w:sz w:val="20"/>
          <w:szCs w:val="20"/>
        </w:rPr>
      </w:pPr>
    </w:p>
    <w:tbl>
      <w:tblPr>
        <w:tblW w:w="97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
        <w:gridCol w:w="1559"/>
        <w:gridCol w:w="7148"/>
      </w:tblGrid>
      <w:tr w:rsidR="00F26BE7" w:rsidRPr="00BA5E59" w14:paraId="1545956A" w14:textId="77777777" w:rsidTr="00555649">
        <w:trPr>
          <w:trHeight w:val="326"/>
        </w:trPr>
        <w:tc>
          <w:tcPr>
            <w:tcW w:w="993" w:type="dxa"/>
            <w:shd w:val="clear" w:color="auto" w:fill="A6A6A6" w:themeFill="background1" w:themeFillShade="A6"/>
            <w:vAlign w:val="center"/>
          </w:tcPr>
          <w:p w14:paraId="02A01593" w14:textId="77777777" w:rsidR="00F26BE7" w:rsidRPr="000E7453" w:rsidRDefault="00F26BE7" w:rsidP="00A6177A">
            <w:pPr>
              <w:pStyle w:val="TableParagraph"/>
              <w:jc w:val="center"/>
              <w:rPr>
                <w:rFonts w:ascii="Verdana" w:hAnsi="Verdana"/>
                <w:b/>
                <w:sz w:val="20"/>
                <w:szCs w:val="20"/>
              </w:rPr>
            </w:pPr>
            <w:r w:rsidRPr="000E7453">
              <w:rPr>
                <w:rFonts w:ascii="Verdana" w:hAnsi="Verdana"/>
                <w:b/>
                <w:color w:val="FFFFFF"/>
                <w:sz w:val="20"/>
                <w:szCs w:val="20"/>
              </w:rPr>
              <w:t>Versión</w:t>
            </w:r>
          </w:p>
        </w:tc>
        <w:tc>
          <w:tcPr>
            <w:tcW w:w="1559" w:type="dxa"/>
            <w:shd w:val="clear" w:color="auto" w:fill="A6A6A6" w:themeFill="background1" w:themeFillShade="A6"/>
            <w:vAlign w:val="center"/>
          </w:tcPr>
          <w:p w14:paraId="52685B47" w14:textId="77777777" w:rsidR="00F26BE7" w:rsidRPr="000E7453" w:rsidRDefault="00F26BE7" w:rsidP="00A6177A">
            <w:pPr>
              <w:pStyle w:val="TableParagraph"/>
              <w:jc w:val="center"/>
              <w:rPr>
                <w:rFonts w:ascii="Verdana" w:hAnsi="Verdana"/>
                <w:b/>
                <w:sz w:val="20"/>
                <w:szCs w:val="20"/>
              </w:rPr>
            </w:pPr>
            <w:r w:rsidRPr="000E7453">
              <w:rPr>
                <w:rFonts w:ascii="Verdana" w:hAnsi="Verdana"/>
                <w:b/>
                <w:color w:val="FFFFFF"/>
                <w:sz w:val="20"/>
                <w:szCs w:val="20"/>
              </w:rPr>
              <w:t>Fecha</w:t>
            </w:r>
          </w:p>
        </w:tc>
        <w:tc>
          <w:tcPr>
            <w:tcW w:w="7148" w:type="dxa"/>
            <w:shd w:val="clear" w:color="auto" w:fill="A6A6A6" w:themeFill="background1" w:themeFillShade="A6"/>
            <w:vAlign w:val="center"/>
          </w:tcPr>
          <w:p w14:paraId="08829973" w14:textId="77777777" w:rsidR="00F26BE7" w:rsidRPr="000E7453" w:rsidRDefault="00F26BE7" w:rsidP="00A6177A">
            <w:pPr>
              <w:pStyle w:val="TableParagraph"/>
              <w:jc w:val="center"/>
              <w:rPr>
                <w:rFonts w:ascii="Verdana" w:hAnsi="Verdana"/>
                <w:b/>
                <w:sz w:val="20"/>
                <w:szCs w:val="20"/>
              </w:rPr>
            </w:pPr>
            <w:r w:rsidRPr="000E7453">
              <w:rPr>
                <w:rFonts w:ascii="Verdana" w:hAnsi="Verdana"/>
                <w:b/>
                <w:color w:val="FFFFFF"/>
                <w:sz w:val="20"/>
                <w:szCs w:val="20"/>
              </w:rPr>
              <w:t>Descripción de la modificación</w:t>
            </w:r>
          </w:p>
        </w:tc>
      </w:tr>
      <w:tr w:rsidR="00F26BE7" w:rsidRPr="00BA5E59" w14:paraId="24CC1657" w14:textId="77777777" w:rsidTr="00555649">
        <w:trPr>
          <w:trHeight w:val="325"/>
        </w:trPr>
        <w:tc>
          <w:tcPr>
            <w:tcW w:w="993" w:type="dxa"/>
            <w:shd w:val="clear" w:color="auto" w:fill="auto"/>
            <w:vAlign w:val="center"/>
          </w:tcPr>
          <w:p w14:paraId="2981C5AC" w14:textId="77777777" w:rsidR="00F26BE7" w:rsidRPr="00A6177A" w:rsidRDefault="00F26BE7" w:rsidP="000E7453">
            <w:pPr>
              <w:pStyle w:val="TableParagraph"/>
              <w:jc w:val="center"/>
              <w:rPr>
                <w:rFonts w:ascii="Verdana" w:hAnsi="Verdana"/>
                <w:b/>
                <w:bCs/>
                <w:sz w:val="16"/>
                <w:szCs w:val="16"/>
              </w:rPr>
            </w:pPr>
            <w:r w:rsidRPr="00A6177A">
              <w:rPr>
                <w:rFonts w:ascii="Verdana" w:hAnsi="Verdana"/>
                <w:b/>
                <w:bCs/>
                <w:sz w:val="16"/>
                <w:szCs w:val="16"/>
              </w:rPr>
              <w:t>V1</w:t>
            </w:r>
          </w:p>
        </w:tc>
        <w:tc>
          <w:tcPr>
            <w:tcW w:w="1559" w:type="dxa"/>
            <w:shd w:val="clear" w:color="auto" w:fill="auto"/>
            <w:vAlign w:val="center"/>
          </w:tcPr>
          <w:p w14:paraId="728919DE" w14:textId="77777777" w:rsidR="00F26BE7" w:rsidRPr="00A6177A" w:rsidRDefault="00F26BE7" w:rsidP="000E7453">
            <w:pPr>
              <w:pStyle w:val="TableParagraph"/>
              <w:jc w:val="center"/>
              <w:rPr>
                <w:rFonts w:ascii="Verdana" w:hAnsi="Verdana"/>
                <w:b/>
                <w:bCs/>
                <w:sz w:val="16"/>
                <w:szCs w:val="16"/>
              </w:rPr>
            </w:pPr>
            <w:r w:rsidRPr="00A6177A">
              <w:rPr>
                <w:rFonts w:ascii="Verdana" w:hAnsi="Verdana"/>
                <w:b/>
                <w:bCs/>
                <w:sz w:val="16"/>
                <w:szCs w:val="16"/>
              </w:rPr>
              <w:t>18/10/2022</w:t>
            </w:r>
          </w:p>
        </w:tc>
        <w:tc>
          <w:tcPr>
            <w:tcW w:w="7148" w:type="dxa"/>
            <w:shd w:val="clear" w:color="auto" w:fill="auto"/>
            <w:vAlign w:val="center"/>
          </w:tcPr>
          <w:p w14:paraId="10B2574E" w14:textId="77777777" w:rsidR="00F26BE7" w:rsidRPr="00A6177A" w:rsidRDefault="00F26BE7" w:rsidP="000E7453">
            <w:pPr>
              <w:pStyle w:val="TableParagraph"/>
              <w:numPr>
                <w:ilvl w:val="0"/>
                <w:numId w:val="48"/>
              </w:numPr>
              <w:jc w:val="center"/>
              <w:rPr>
                <w:rFonts w:ascii="Verdana" w:hAnsi="Verdana"/>
                <w:sz w:val="16"/>
                <w:szCs w:val="16"/>
              </w:rPr>
            </w:pPr>
            <w:r w:rsidRPr="00A6177A">
              <w:rPr>
                <w:rFonts w:ascii="Verdana" w:hAnsi="Verdana"/>
                <w:sz w:val="16"/>
                <w:szCs w:val="16"/>
              </w:rPr>
              <w:t>Creación del formato</w:t>
            </w:r>
          </w:p>
        </w:tc>
      </w:tr>
      <w:tr w:rsidR="00F26BE7" w:rsidRPr="00BA5E59" w14:paraId="658B82ED" w14:textId="77777777" w:rsidTr="00555649">
        <w:trPr>
          <w:trHeight w:val="325"/>
        </w:trPr>
        <w:tc>
          <w:tcPr>
            <w:tcW w:w="993" w:type="dxa"/>
            <w:shd w:val="clear" w:color="auto" w:fill="auto"/>
            <w:vAlign w:val="center"/>
          </w:tcPr>
          <w:p w14:paraId="4481DAA0" w14:textId="77777777" w:rsidR="00F26BE7" w:rsidRPr="00A6177A" w:rsidRDefault="00F26BE7" w:rsidP="003E3522">
            <w:pPr>
              <w:pStyle w:val="TableParagraph"/>
              <w:jc w:val="center"/>
              <w:rPr>
                <w:rFonts w:ascii="Verdana" w:hAnsi="Verdana"/>
                <w:b/>
                <w:bCs/>
                <w:sz w:val="16"/>
                <w:szCs w:val="16"/>
              </w:rPr>
            </w:pPr>
            <w:r w:rsidRPr="00A6177A">
              <w:rPr>
                <w:rFonts w:ascii="Verdana" w:hAnsi="Verdana"/>
                <w:b/>
                <w:bCs/>
                <w:sz w:val="16"/>
                <w:szCs w:val="16"/>
              </w:rPr>
              <w:t>V2</w:t>
            </w:r>
          </w:p>
        </w:tc>
        <w:tc>
          <w:tcPr>
            <w:tcW w:w="1559" w:type="dxa"/>
            <w:shd w:val="clear" w:color="auto" w:fill="auto"/>
            <w:vAlign w:val="center"/>
          </w:tcPr>
          <w:p w14:paraId="44AD0FDB" w14:textId="38779817" w:rsidR="00F26BE7" w:rsidRPr="00A6177A" w:rsidRDefault="0019548C" w:rsidP="003E3522">
            <w:pPr>
              <w:pStyle w:val="TableParagraph"/>
              <w:jc w:val="center"/>
              <w:rPr>
                <w:rFonts w:ascii="Verdana" w:hAnsi="Verdana"/>
                <w:b/>
                <w:bCs/>
                <w:sz w:val="16"/>
                <w:szCs w:val="16"/>
              </w:rPr>
            </w:pPr>
            <w:r>
              <w:rPr>
                <w:rFonts w:ascii="Verdana" w:hAnsi="Verdana"/>
                <w:b/>
                <w:bCs/>
                <w:sz w:val="16"/>
                <w:szCs w:val="16"/>
              </w:rPr>
              <w:t>23/07</w:t>
            </w:r>
            <w:r w:rsidR="00F26BE7" w:rsidRPr="00A6177A">
              <w:rPr>
                <w:rFonts w:ascii="Verdana" w:hAnsi="Verdana"/>
                <w:b/>
                <w:bCs/>
                <w:sz w:val="16"/>
                <w:szCs w:val="16"/>
              </w:rPr>
              <w:t>/2024</w:t>
            </w:r>
          </w:p>
        </w:tc>
        <w:tc>
          <w:tcPr>
            <w:tcW w:w="7148" w:type="dxa"/>
            <w:shd w:val="clear" w:color="auto" w:fill="auto"/>
            <w:vAlign w:val="center"/>
          </w:tcPr>
          <w:p w14:paraId="3E461555" w14:textId="37B21F83" w:rsidR="00F26BE7" w:rsidRPr="00A6177A" w:rsidRDefault="00F26BE7" w:rsidP="00A85030">
            <w:pPr>
              <w:pStyle w:val="TableParagraph"/>
              <w:numPr>
                <w:ilvl w:val="0"/>
                <w:numId w:val="48"/>
              </w:numPr>
              <w:rPr>
                <w:rFonts w:ascii="Verdana" w:hAnsi="Verdana"/>
                <w:sz w:val="16"/>
                <w:szCs w:val="16"/>
              </w:rPr>
            </w:pPr>
            <w:r w:rsidRPr="00A6177A">
              <w:rPr>
                <w:rFonts w:ascii="Verdana" w:hAnsi="Verdana"/>
                <w:sz w:val="16"/>
                <w:szCs w:val="16"/>
              </w:rPr>
              <w:t>Se incluy</w:t>
            </w:r>
            <w:r w:rsidR="002B53CB">
              <w:rPr>
                <w:rFonts w:ascii="Verdana" w:hAnsi="Verdana"/>
                <w:sz w:val="16"/>
                <w:szCs w:val="16"/>
              </w:rPr>
              <w:t>ó</w:t>
            </w:r>
            <w:r w:rsidRPr="00A6177A">
              <w:rPr>
                <w:rFonts w:ascii="Verdana" w:hAnsi="Verdana"/>
                <w:sz w:val="16"/>
                <w:szCs w:val="16"/>
              </w:rPr>
              <w:t xml:space="preserve"> como título en la portada el nombre completo del completo del FRV y se elimina fotografía.</w:t>
            </w:r>
          </w:p>
          <w:p w14:paraId="21AD3061" w14:textId="77777777" w:rsidR="00F26BE7" w:rsidRPr="00A6177A" w:rsidRDefault="00F26BE7" w:rsidP="00A85030">
            <w:pPr>
              <w:pStyle w:val="TableParagraph"/>
              <w:numPr>
                <w:ilvl w:val="0"/>
                <w:numId w:val="48"/>
              </w:numPr>
              <w:rPr>
                <w:rFonts w:ascii="Verdana" w:hAnsi="Verdana"/>
                <w:sz w:val="16"/>
                <w:szCs w:val="16"/>
              </w:rPr>
            </w:pPr>
            <w:r w:rsidRPr="00A6177A">
              <w:rPr>
                <w:rFonts w:ascii="Verdana" w:hAnsi="Verdana"/>
                <w:sz w:val="16"/>
                <w:szCs w:val="16"/>
              </w:rPr>
              <w:t>Se elimina numeral 1.1 Descripción breve de la plantación y se incluye numeral 2.  DESCRIPCIÓN DE LA PLANTACIÓN.</w:t>
            </w:r>
          </w:p>
          <w:p w14:paraId="0C25AC31" w14:textId="77777777" w:rsidR="00F26BE7" w:rsidRPr="00A6177A" w:rsidRDefault="00F26BE7" w:rsidP="00A85030">
            <w:pPr>
              <w:pStyle w:val="TableParagraph"/>
              <w:numPr>
                <w:ilvl w:val="0"/>
                <w:numId w:val="48"/>
              </w:numPr>
              <w:rPr>
                <w:rFonts w:ascii="Verdana" w:hAnsi="Verdana"/>
                <w:sz w:val="16"/>
                <w:szCs w:val="16"/>
              </w:rPr>
            </w:pPr>
            <w:r w:rsidRPr="00A6177A">
              <w:rPr>
                <w:rFonts w:ascii="Verdana" w:hAnsi="Verdana"/>
                <w:sz w:val="16"/>
                <w:szCs w:val="16"/>
              </w:rPr>
              <w:t>El numeral dos Generalidades pasa a ser numeral 3.</w:t>
            </w:r>
          </w:p>
          <w:p w14:paraId="1C4B9B0F" w14:textId="77777777" w:rsidR="00F26BE7" w:rsidRPr="00A6177A" w:rsidRDefault="00F26BE7" w:rsidP="00A85030">
            <w:pPr>
              <w:pStyle w:val="TableParagraph"/>
              <w:numPr>
                <w:ilvl w:val="0"/>
                <w:numId w:val="48"/>
              </w:numPr>
              <w:rPr>
                <w:rFonts w:ascii="Verdana" w:hAnsi="Verdana"/>
                <w:sz w:val="16"/>
                <w:szCs w:val="16"/>
              </w:rPr>
            </w:pPr>
            <w:r w:rsidRPr="00A6177A">
              <w:rPr>
                <w:rFonts w:ascii="Verdana" w:hAnsi="Verdana"/>
                <w:sz w:val="16"/>
                <w:szCs w:val="16"/>
              </w:rPr>
              <w:t>Se elimina numeral 5. Marco conceptual e incluye como numeral 5 marco legal.</w:t>
            </w:r>
          </w:p>
          <w:p w14:paraId="1B885E53" w14:textId="77777777" w:rsidR="00F26BE7" w:rsidRPr="00A6177A" w:rsidRDefault="00F26BE7" w:rsidP="00A85030">
            <w:pPr>
              <w:pStyle w:val="TableParagraph"/>
              <w:numPr>
                <w:ilvl w:val="0"/>
                <w:numId w:val="48"/>
              </w:numPr>
              <w:rPr>
                <w:rFonts w:ascii="Verdana" w:hAnsi="Verdana"/>
                <w:sz w:val="16"/>
                <w:szCs w:val="16"/>
              </w:rPr>
            </w:pPr>
            <w:r w:rsidRPr="00A6177A">
              <w:rPr>
                <w:rFonts w:ascii="Verdana" w:hAnsi="Verdana"/>
                <w:sz w:val="16"/>
                <w:szCs w:val="16"/>
              </w:rPr>
              <w:t>Se incluye como numeral 6 descripción técnica del proyecto.</w:t>
            </w:r>
          </w:p>
          <w:p w14:paraId="599761C1" w14:textId="77777777" w:rsidR="00F26BE7" w:rsidRPr="00A6177A" w:rsidRDefault="00F26BE7" w:rsidP="00A85030">
            <w:pPr>
              <w:pStyle w:val="TableParagraph"/>
              <w:numPr>
                <w:ilvl w:val="0"/>
                <w:numId w:val="48"/>
              </w:numPr>
              <w:rPr>
                <w:rFonts w:ascii="Verdana" w:hAnsi="Verdana"/>
                <w:sz w:val="16"/>
                <w:szCs w:val="16"/>
              </w:rPr>
            </w:pPr>
            <w:r w:rsidRPr="00A6177A">
              <w:rPr>
                <w:rFonts w:ascii="Verdana" w:hAnsi="Verdana"/>
                <w:sz w:val="16"/>
                <w:szCs w:val="16"/>
              </w:rPr>
              <w:t>Se incluye en el numeral 7 caracterización ambiental.</w:t>
            </w:r>
          </w:p>
          <w:p w14:paraId="1F8E0D85" w14:textId="77777777" w:rsidR="00F26BE7" w:rsidRPr="00A6177A" w:rsidRDefault="00F26BE7" w:rsidP="00A85030">
            <w:pPr>
              <w:pStyle w:val="TableParagraph"/>
              <w:numPr>
                <w:ilvl w:val="0"/>
                <w:numId w:val="48"/>
              </w:numPr>
              <w:rPr>
                <w:rFonts w:ascii="Verdana" w:hAnsi="Verdana"/>
                <w:sz w:val="16"/>
                <w:szCs w:val="16"/>
              </w:rPr>
            </w:pPr>
            <w:r w:rsidRPr="00A6177A">
              <w:rPr>
                <w:rFonts w:ascii="Verdana" w:hAnsi="Verdana"/>
                <w:sz w:val="16"/>
                <w:szCs w:val="16"/>
              </w:rPr>
              <w:t>Se incluye en el numeral 8 caracterización socioeconómica</w:t>
            </w:r>
          </w:p>
          <w:p w14:paraId="27A96A14" w14:textId="77777777" w:rsidR="00F26BE7" w:rsidRPr="00A6177A" w:rsidRDefault="00F26BE7" w:rsidP="00A85030">
            <w:pPr>
              <w:pStyle w:val="Prrafodelista"/>
              <w:numPr>
                <w:ilvl w:val="0"/>
                <w:numId w:val="48"/>
              </w:numPr>
              <w:spacing w:after="0" w:line="240" w:lineRule="auto"/>
              <w:rPr>
                <w:rFonts w:ascii="Verdana" w:eastAsia="Arial" w:hAnsi="Verdana" w:cs="Arial"/>
                <w:sz w:val="16"/>
                <w:szCs w:val="16"/>
                <w:lang w:val="es-ES" w:eastAsia="es-ES" w:bidi="es-ES"/>
              </w:rPr>
            </w:pPr>
            <w:r w:rsidRPr="00A6177A">
              <w:rPr>
                <w:rFonts w:ascii="Verdana" w:eastAsia="Arial" w:hAnsi="Verdana" w:cs="Arial"/>
                <w:sz w:val="16"/>
                <w:szCs w:val="16"/>
                <w:lang w:val="es-ES" w:eastAsia="es-ES" w:bidi="es-ES"/>
              </w:rPr>
              <w:t>Se cambia el nombre del numeral 10 por metodología aplicada para la identificación y valoración de los impactos ambientales y se actualiza la metodología.</w:t>
            </w:r>
          </w:p>
          <w:p w14:paraId="2957550A" w14:textId="77777777" w:rsidR="00F26BE7" w:rsidRPr="00A6177A" w:rsidRDefault="00F26BE7" w:rsidP="00A85030">
            <w:pPr>
              <w:pStyle w:val="Prrafodelista"/>
              <w:numPr>
                <w:ilvl w:val="0"/>
                <w:numId w:val="48"/>
              </w:numPr>
              <w:spacing w:after="0" w:line="240" w:lineRule="auto"/>
              <w:rPr>
                <w:rFonts w:ascii="Verdana" w:eastAsia="Arial" w:hAnsi="Verdana" w:cs="Arial"/>
                <w:sz w:val="16"/>
                <w:szCs w:val="16"/>
                <w:lang w:val="es-ES" w:eastAsia="es-ES" w:bidi="es-ES"/>
              </w:rPr>
            </w:pPr>
            <w:r w:rsidRPr="00A6177A">
              <w:rPr>
                <w:rFonts w:ascii="Verdana" w:eastAsia="Arial" w:hAnsi="Verdana" w:cs="Arial"/>
                <w:sz w:val="16"/>
                <w:szCs w:val="16"/>
                <w:lang w:val="es-ES" w:eastAsia="es-ES" w:bidi="es-ES"/>
              </w:rPr>
              <w:t>Se elimina el numeral 11 y se incluye medidas de manejo ambiental.</w:t>
            </w:r>
          </w:p>
          <w:p w14:paraId="62FF9C00" w14:textId="77777777" w:rsidR="00F26BE7" w:rsidRPr="00A6177A" w:rsidRDefault="00F26BE7" w:rsidP="00A85030">
            <w:pPr>
              <w:pStyle w:val="Prrafodelista"/>
              <w:numPr>
                <w:ilvl w:val="0"/>
                <w:numId w:val="48"/>
              </w:numPr>
              <w:spacing w:after="0" w:line="240" w:lineRule="auto"/>
              <w:rPr>
                <w:rFonts w:ascii="Verdana" w:eastAsia="Arial" w:hAnsi="Verdana" w:cs="Arial"/>
                <w:sz w:val="16"/>
                <w:szCs w:val="16"/>
                <w:lang w:val="es-ES" w:eastAsia="es-ES" w:bidi="es-ES"/>
              </w:rPr>
            </w:pPr>
            <w:r w:rsidRPr="00A6177A">
              <w:rPr>
                <w:rFonts w:ascii="Verdana" w:eastAsia="Arial" w:hAnsi="Verdana" w:cs="Arial"/>
                <w:sz w:val="16"/>
                <w:szCs w:val="16"/>
                <w:lang w:val="es-ES" w:eastAsia="es-ES" w:bidi="es-ES"/>
              </w:rPr>
              <w:t>Se incluye numeral 12 evaluación monitoreo y seguimiento ambiental.</w:t>
            </w:r>
          </w:p>
          <w:p w14:paraId="166616F5" w14:textId="7C3C0710" w:rsidR="00DF2818" w:rsidRPr="00A6177A" w:rsidRDefault="00DF2818" w:rsidP="00A85030">
            <w:pPr>
              <w:pStyle w:val="Prrafodelista"/>
              <w:numPr>
                <w:ilvl w:val="0"/>
                <w:numId w:val="48"/>
              </w:numPr>
              <w:spacing w:after="0" w:line="240" w:lineRule="auto"/>
              <w:rPr>
                <w:rFonts w:ascii="Verdana" w:eastAsia="Arial" w:hAnsi="Verdana" w:cs="Arial"/>
                <w:sz w:val="16"/>
                <w:szCs w:val="16"/>
                <w:lang w:val="es-ES" w:eastAsia="es-ES" w:bidi="es-ES"/>
              </w:rPr>
            </w:pPr>
            <w:r w:rsidRPr="00A6177A">
              <w:rPr>
                <w:rFonts w:ascii="Verdana" w:eastAsia="Arial" w:hAnsi="Verdana" w:cs="Arial"/>
                <w:sz w:val="16"/>
                <w:szCs w:val="16"/>
                <w:lang w:val="es-ES" w:eastAsia="es-ES" w:bidi="es-ES"/>
              </w:rPr>
              <w:t>Se incluye en el numeral 13 Anexos, 13.1 Herramienta matriz de impactos ambientales para las plantaciones.</w:t>
            </w:r>
          </w:p>
        </w:tc>
      </w:tr>
    </w:tbl>
    <w:p w14:paraId="342ABAB4" w14:textId="77777777" w:rsidR="00F26BE7" w:rsidRPr="00BA5E59" w:rsidRDefault="00F26BE7" w:rsidP="0024108B">
      <w:pPr>
        <w:pStyle w:val="Prrafodelista"/>
        <w:ind w:left="-142"/>
        <w:jc w:val="both"/>
        <w:rPr>
          <w:rFonts w:ascii="Verdana" w:hAnsi="Verdana"/>
          <w:sz w:val="20"/>
          <w:szCs w:val="20"/>
        </w:rPr>
      </w:pPr>
    </w:p>
    <w:p w14:paraId="6B3B5813" w14:textId="77777777" w:rsidR="00F26BE7" w:rsidRPr="001F33A6" w:rsidRDefault="00F26BE7" w:rsidP="0024108B">
      <w:pPr>
        <w:keepNext/>
        <w:spacing w:after="0" w:line="240" w:lineRule="auto"/>
        <w:jc w:val="both"/>
        <w:outlineLvl w:val="1"/>
        <w:rPr>
          <w:rFonts w:ascii="Verdana" w:hAnsi="Verdana"/>
          <w:bCs/>
          <w:sz w:val="20"/>
          <w:szCs w:val="20"/>
        </w:rPr>
      </w:pPr>
    </w:p>
    <w:sectPr w:rsidR="00F26BE7" w:rsidRPr="001F33A6" w:rsidSect="0080240A">
      <w:headerReference w:type="even" r:id="rId14"/>
      <w:headerReference w:type="default" r:id="rId15"/>
      <w:footerReference w:type="even" r:id="rId16"/>
      <w:footerReference w:type="default" r:id="rId17"/>
      <w:headerReference w:type="first" r:id="rId18"/>
      <w:footerReference w:type="first" r:id="rId19"/>
      <w:pgSz w:w="12240" w:h="15840"/>
      <w:pgMar w:top="1225" w:right="1418" w:bottom="1418" w:left="1418" w:header="39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5782FF" w14:textId="77777777" w:rsidR="00623FC4" w:rsidRDefault="00623FC4" w:rsidP="00BD32D7">
      <w:pPr>
        <w:spacing w:after="0" w:line="240" w:lineRule="auto"/>
      </w:pPr>
      <w:r>
        <w:separator/>
      </w:r>
    </w:p>
  </w:endnote>
  <w:endnote w:type="continuationSeparator" w:id="0">
    <w:p w14:paraId="40563502" w14:textId="77777777" w:rsidR="00623FC4" w:rsidRDefault="00623FC4" w:rsidP="00BD32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B0BAC" w14:textId="77777777" w:rsidR="00E55C96" w:rsidRDefault="00E55C9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F7B79" w14:textId="63091254" w:rsidR="00555649" w:rsidRDefault="00555649" w:rsidP="004943D6">
    <w:pPr>
      <w:pStyle w:val="Piedepgina"/>
      <w:jc w:val="right"/>
    </w:pPr>
    <w:r>
      <w:t xml:space="preserve">       710.14.15-24 V2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3A288" w14:textId="77777777" w:rsidR="00E55C96" w:rsidRDefault="00E55C9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061AF3" w14:textId="77777777" w:rsidR="00623FC4" w:rsidRDefault="00623FC4" w:rsidP="00BD32D7">
      <w:pPr>
        <w:spacing w:after="0" w:line="240" w:lineRule="auto"/>
      </w:pPr>
      <w:r>
        <w:separator/>
      </w:r>
    </w:p>
  </w:footnote>
  <w:footnote w:type="continuationSeparator" w:id="0">
    <w:p w14:paraId="5537662E" w14:textId="77777777" w:rsidR="00623FC4" w:rsidRDefault="00623FC4" w:rsidP="00BD32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A752B" w14:textId="77777777" w:rsidR="00E55C96" w:rsidRDefault="00E55C9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06" w:type="dxa"/>
      <w:tblInd w:w="-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20"/>
      <w:gridCol w:w="5227"/>
      <w:gridCol w:w="2159"/>
    </w:tblGrid>
    <w:tr w:rsidR="00555649" w:rsidRPr="00CD4AF9" w14:paraId="731C6A22" w14:textId="77777777" w:rsidTr="001A0A6A">
      <w:trPr>
        <w:trHeight w:val="726"/>
      </w:trPr>
      <w:tc>
        <w:tcPr>
          <w:tcW w:w="3420" w:type="dxa"/>
          <w:vMerge w:val="restart"/>
          <w:shd w:val="clear" w:color="auto" w:fill="BFBFBF" w:themeFill="background1" w:themeFillShade="BF"/>
          <w:vAlign w:val="center"/>
        </w:tcPr>
        <w:p w14:paraId="7B9B6A01" w14:textId="38E15A25" w:rsidR="00555649" w:rsidRPr="00CD4AF9" w:rsidRDefault="001A0A6A" w:rsidP="00BD32D7">
          <w:pPr>
            <w:widowControl w:val="0"/>
            <w:spacing w:after="0"/>
            <w:jc w:val="center"/>
            <w:rPr>
              <w:rFonts w:ascii="Verdana" w:hAnsi="Verdana" w:cs="Arial"/>
              <w:b/>
              <w:color w:val="FFFFFF"/>
              <w:sz w:val="18"/>
              <w:szCs w:val="18"/>
            </w:rPr>
          </w:pPr>
          <w:r>
            <w:rPr>
              <w:noProof/>
            </w:rPr>
            <w:drawing>
              <wp:anchor distT="0" distB="0" distL="114300" distR="114300" simplePos="0" relativeHeight="251658240" behindDoc="0" locked="0" layoutInCell="1" allowOverlap="1" wp14:anchorId="10EB4BA9" wp14:editId="52DE5143">
                <wp:simplePos x="0" y="0"/>
                <wp:positionH relativeFrom="column">
                  <wp:posOffset>582930</wp:posOffset>
                </wp:positionH>
                <wp:positionV relativeFrom="paragraph">
                  <wp:posOffset>-101600</wp:posOffset>
                </wp:positionV>
                <wp:extent cx="1014730" cy="960755"/>
                <wp:effectExtent l="0" t="0" r="0" b="0"/>
                <wp:wrapNone/>
                <wp:docPr id="3" name="Imagen 2" descr="Logotipo&#10;&#10;Descripción generada automáticamente">
                  <a:extLst xmlns:a="http://schemas.openxmlformats.org/drawingml/2006/main">
                    <a:ext uri="{FF2B5EF4-FFF2-40B4-BE49-F238E27FC236}">
                      <a16:creationId xmlns:a16="http://schemas.microsoft.com/office/drawing/2014/main" id="{83D4FF73-BCFA-9270-0439-0FD8BE3FD13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descr="Logotipo&#10;&#10;Descripción generada automáticamente">
                          <a:extLst>
                            <a:ext uri="{FF2B5EF4-FFF2-40B4-BE49-F238E27FC236}">
                              <a16:creationId xmlns:a16="http://schemas.microsoft.com/office/drawing/2014/main" id="{83D4FF73-BCFA-9270-0439-0FD8BE3FD13E}"/>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14730" cy="960755"/>
                        </a:xfrm>
                        <a:prstGeom prst="rect">
                          <a:avLst/>
                        </a:prstGeom>
                      </pic:spPr>
                    </pic:pic>
                  </a:graphicData>
                </a:graphic>
                <wp14:sizeRelH relativeFrom="page">
                  <wp14:pctWidth>0</wp14:pctWidth>
                </wp14:sizeRelH>
                <wp14:sizeRelV relativeFrom="page">
                  <wp14:pctHeight>0</wp14:pctHeight>
                </wp14:sizeRelV>
              </wp:anchor>
            </w:drawing>
          </w:r>
          <w:r w:rsidR="00555649">
            <w:rPr>
              <w:rFonts w:ascii="Verdana" w:hAnsi="Verdana" w:cs="Arial"/>
              <w:b/>
              <w:color w:val="FFFFFF"/>
              <w:sz w:val="18"/>
              <w:szCs w:val="18"/>
            </w:rPr>
            <w:ptab w:relativeTo="margin" w:alignment="center" w:leader="none"/>
          </w:r>
        </w:p>
      </w:tc>
      <w:tc>
        <w:tcPr>
          <w:tcW w:w="5227" w:type="dxa"/>
          <w:shd w:val="clear" w:color="auto" w:fill="BFBFBF" w:themeFill="background1" w:themeFillShade="BF"/>
          <w:vAlign w:val="center"/>
        </w:tcPr>
        <w:p w14:paraId="143EAD97" w14:textId="0261D008" w:rsidR="00555649" w:rsidRPr="006115CF" w:rsidRDefault="00555649" w:rsidP="00BD32D7">
          <w:pPr>
            <w:widowControl w:val="0"/>
            <w:spacing w:after="0"/>
            <w:jc w:val="center"/>
            <w:rPr>
              <w:rFonts w:ascii="Verdana" w:hAnsi="Verdana" w:cs="Arial"/>
              <w:b/>
              <w:color w:val="FFFFFF" w:themeColor="background1"/>
              <w:sz w:val="18"/>
              <w:szCs w:val="18"/>
            </w:rPr>
          </w:pPr>
          <w:r w:rsidRPr="006F6169">
            <w:rPr>
              <w:rFonts w:ascii="Verdana" w:hAnsi="Verdana" w:cs="Arial"/>
              <w:b/>
              <w:color w:val="FFFFFF" w:themeColor="background1"/>
              <w:sz w:val="18"/>
              <w:szCs w:val="18"/>
            </w:rPr>
            <w:t xml:space="preserve"> PLAN DE MANEJO AMBIENTAL BAAF</w:t>
          </w:r>
        </w:p>
      </w:tc>
      <w:tc>
        <w:tcPr>
          <w:tcW w:w="2159" w:type="dxa"/>
          <w:shd w:val="clear" w:color="auto" w:fill="auto"/>
          <w:vAlign w:val="center"/>
        </w:tcPr>
        <w:p w14:paraId="43962BD5" w14:textId="0F89883F" w:rsidR="00555649" w:rsidRPr="00CD4AF9" w:rsidRDefault="00555649" w:rsidP="00BD32D7">
          <w:pPr>
            <w:widowControl w:val="0"/>
            <w:spacing w:after="0"/>
            <w:rPr>
              <w:rFonts w:ascii="Verdana" w:hAnsi="Verdana" w:cs="Arial"/>
              <w:sz w:val="16"/>
              <w:szCs w:val="16"/>
            </w:rPr>
          </w:pPr>
          <w:r>
            <w:rPr>
              <w:rFonts w:ascii="Verdana" w:hAnsi="Verdana" w:cs="Arial"/>
              <w:sz w:val="16"/>
              <w:szCs w:val="16"/>
            </w:rPr>
            <w:t>C</w:t>
          </w:r>
          <w:r w:rsidRPr="00CD4AF9">
            <w:rPr>
              <w:rFonts w:ascii="Verdana" w:hAnsi="Verdana" w:cs="Arial"/>
              <w:sz w:val="16"/>
              <w:szCs w:val="16"/>
            </w:rPr>
            <w:t>ódigo:</w:t>
          </w:r>
          <w:r>
            <w:rPr>
              <w:rFonts w:ascii="Verdana" w:hAnsi="Verdana" w:cs="Arial"/>
              <w:sz w:val="16"/>
              <w:szCs w:val="16"/>
            </w:rPr>
            <w:t xml:space="preserve"> </w:t>
          </w:r>
          <w:r w:rsidR="00E55C96" w:rsidRPr="00E55C96">
            <w:rPr>
              <w:rFonts w:ascii="Verdana" w:hAnsi="Verdana" w:cs="Arial"/>
              <w:sz w:val="16"/>
              <w:szCs w:val="16"/>
            </w:rPr>
            <w:t>503,08,15-47</w:t>
          </w:r>
        </w:p>
      </w:tc>
    </w:tr>
    <w:tr w:rsidR="00555649" w:rsidRPr="00CD4AF9" w14:paraId="63BD8875" w14:textId="77777777" w:rsidTr="00BD32D7">
      <w:tblPrEx>
        <w:tblCellMar>
          <w:left w:w="108" w:type="dxa"/>
          <w:right w:w="108" w:type="dxa"/>
        </w:tblCellMar>
      </w:tblPrEx>
      <w:trPr>
        <w:trHeight w:val="429"/>
      </w:trPr>
      <w:tc>
        <w:tcPr>
          <w:tcW w:w="3420" w:type="dxa"/>
          <w:vMerge/>
          <w:shd w:val="clear" w:color="auto" w:fill="BFBFBF" w:themeFill="background1" w:themeFillShade="BF"/>
        </w:tcPr>
        <w:p w14:paraId="24209FCD" w14:textId="77777777" w:rsidR="00555649" w:rsidRPr="00CD4AF9" w:rsidRDefault="00555649" w:rsidP="00BD32D7">
          <w:pPr>
            <w:pStyle w:val="Encabezado"/>
            <w:widowControl w:val="0"/>
            <w:rPr>
              <w:rFonts w:ascii="Verdana" w:hAnsi="Verdana"/>
              <w:sz w:val="18"/>
              <w:szCs w:val="18"/>
            </w:rPr>
          </w:pPr>
        </w:p>
      </w:tc>
      <w:tc>
        <w:tcPr>
          <w:tcW w:w="5227" w:type="dxa"/>
          <w:shd w:val="clear" w:color="auto" w:fill="auto"/>
          <w:vAlign w:val="center"/>
        </w:tcPr>
        <w:p w14:paraId="129F4248" w14:textId="77777777" w:rsidR="00555649" w:rsidRPr="00CD4AF9" w:rsidRDefault="00555649" w:rsidP="00BD32D7">
          <w:pPr>
            <w:pStyle w:val="Encabezado"/>
            <w:widowControl w:val="0"/>
            <w:jc w:val="center"/>
            <w:rPr>
              <w:rFonts w:ascii="Verdana" w:hAnsi="Verdana"/>
              <w:sz w:val="18"/>
              <w:szCs w:val="18"/>
            </w:rPr>
          </w:pPr>
          <w:r w:rsidRPr="003A74C4">
            <w:rPr>
              <w:rFonts w:ascii="Verdana" w:hAnsi="Verdana"/>
              <w:sz w:val="18"/>
              <w:szCs w:val="18"/>
            </w:rPr>
            <w:t>PROCESO REPARACIÓN INTEGRAL</w:t>
          </w:r>
        </w:p>
      </w:tc>
      <w:tc>
        <w:tcPr>
          <w:tcW w:w="2159" w:type="dxa"/>
          <w:shd w:val="clear" w:color="auto" w:fill="auto"/>
          <w:vAlign w:val="center"/>
        </w:tcPr>
        <w:p w14:paraId="02BE9096" w14:textId="3C8748FA" w:rsidR="00555649" w:rsidRPr="004137BA" w:rsidRDefault="00555649" w:rsidP="00BD32D7">
          <w:pPr>
            <w:widowControl w:val="0"/>
            <w:spacing w:after="0"/>
            <w:rPr>
              <w:rFonts w:ascii="Verdana" w:hAnsi="Verdana" w:cs="Arial"/>
              <w:sz w:val="16"/>
              <w:szCs w:val="16"/>
            </w:rPr>
          </w:pPr>
          <w:r w:rsidRPr="004137BA">
            <w:rPr>
              <w:rFonts w:ascii="Verdana" w:hAnsi="Verdana" w:cs="Arial"/>
              <w:sz w:val="16"/>
              <w:szCs w:val="16"/>
            </w:rPr>
            <w:t xml:space="preserve">Versión: </w:t>
          </w:r>
          <w:r w:rsidR="0019548C">
            <w:rPr>
              <w:rFonts w:ascii="Verdana" w:hAnsi="Verdana" w:cs="Arial"/>
              <w:sz w:val="16"/>
              <w:szCs w:val="16"/>
            </w:rPr>
            <w:t>02</w:t>
          </w:r>
        </w:p>
      </w:tc>
    </w:tr>
    <w:tr w:rsidR="00555649" w:rsidRPr="00CD4AF9" w14:paraId="251DB243" w14:textId="77777777" w:rsidTr="00BD32D7">
      <w:tblPrEx>
        <w:tblCellMar>
          <w:left w:w="108" w:type="dxa"/>
          <w:right w:w="108" w:type="dxa"/>
        </w:tblCellMar>
      </w:tblPrEx>
      <w:trPr>
        <w:trHeight w:val="61"/>
      </w:trPr>
      <w:tc>
        <w:tcPr>
          <w:tcW w:w="3420" w:type="dxa"/>
          <w:vMerge/>
          <w:shd w:val="clear" w:color="auto" w:fill="BFBFBF" w:themeFill="background1" w:themeFillShade="BF"/>
        </w:tcPr>
        <w:p w14:paraId="7928D2A9" w14:textId="77777777" w:rsidR="00555649" w:rsidRPr="00CD4AF9" w:rsidRDefault="00555649" w:rsidP="00BD32D7">
          <w:pPr>
            <w:pStyle w:val="Encabezado"/>
            <w:widowControl w:val="0"/>
            <w:rPr>
              <w:rFonts w:ascii="Verdana" w:hAnsi="Verdana"/>
            </w:rPr>
          </w:pPr>
        </w:p>
      </w:tc>
      <w:tc>
        <w:tcPr>
          <w:tcW w:w="5227" w:type="dxa"/>
          <w:vMerge w:val="restart"/>
          <w:shd w:val="clear" w:color="auto" w:fill="auto"/>
          <w:vAlign w:val="center"/>
        </w:tcPr>
        <w:p w14:paraId="2E268C4A" w14:textId="77777777" w:rsidR="00555649" w:rsidRPr="00CD4AF9" w:rsidRDefault="00555649" w:rsidP="00BD32D7">
          <w:pPr>
            <w:pStyle w:val="Encabezado"/>
            <w:widowControl w:val="0"/>
            <w:jc w:val="center"/>
            <w:rPr>
              <w:rFonts w:ascii="Verdana" w:hAnsi="Verdana"/>
            </w:rPr>
          </w:pPr>
          <w:r w:rsidRPr="00084DF9">
            <w:rPr>
              <w:rFonts w:ascii="Verdana" w:hAnsi="Verdana"/>
              <w:sz w:val="18"/>
              <w:szCs w:val="18"/>
            </w:rPr>
            <w:t>PROCEDIMIENTO ADMINISTRACIÓN O MANEJO DE LOS BIENES CON ACTIVIDAD AGROPECUARIAS Y FORESTALES (BAAF)</w:t>
          </w:r>
        </w:p>
      </w:tc>
      <w:tc>
        <w:tcPr>
          <w:tcW w:w="2159" w:type="dxa"/>
          <w:shd w:val="clear" w:color="auto" w:fill="auto"/>
        </w:tcPr>
        <w:p w14:paraId="17E0C622" w14:textId="6E83B533" w:rsidR="00555649" w:rsidRPr="004137BA" w:rsidRDefault="00555649" w:rsidP="00BD32D7">
          <w:pPr>
            <w:widowControl w:val="0"/>
            <w:spacing w:after="0"/>
            <w:rPr>
              <w:rFonts w:ascii="Verdana" w:hAnsi="Verdana" w:cs="Arial"/>
              <w:sz w:val="16"/>
              <w:szCs w:val="16"/>
            </w:rPr>
          </w:pPr>
          <w:r w:rsidRPr="004137BA">
            <w:rPr>
              <w:rFonts w:ascii="Verdana" w:hAnsi="Verdana" w:cs="Arial"/>
              <w:sz w:val="16"/>
              <w:szCs w:val="16"/>
            </w:rPr>
            <w:t xml:space="preserve">Fecha: </w:t>
          </w:r>
          <w:r w:rsidR="0019548C">
            <w:rPr>
              <w:rFonts w:ascii="Verdana" w:hAnsi="Verdana" w:cs="Arial"/>
              <w:sz w:val="16"/>
              <w:szCs w:val="16"/>
            </w:rPr>
            <w:t>23/07/2024</w:t>
          </w:r>
        </w:p>
      </w:tc>
    </w:tr>
    <w:tr w:rsidR="00555649" w:rsidRPr="00CD4AF9" w14:paraId="4A685882" w14:textId="77777777" w:rsidTr="00BD32D7">
      <w:tblPrEx>
        <w:tblCellMar>
          <w:left w:w="108" w:type="dxa"/>
          <w:right w:w="108" w:type="dxa"/>
        </w:tblCellMar>
      </w:tblPrEx>
      <w:trPr>
        <w:trHeight w:val="273"/>
      </w:trPr>
      <w:tc>
        <w:tcPr>
          <w:tcW w:w="3420" w:type="dxa"/>
          <w:vMerge/>
          <w:shd w:val="clear" w:color="auto" w:fill="BFBFBF" w:themeFill="background1" w:themeFillShade="BF"/>
        </w:tcPr>
        <w:p w14:paraId="7F4C78BF" w14:textId="77777777" w:rsidR="00555649" w:rsidRPr="00CD4AF9" w:rsidRDefault="00555649" w:rsidP="00BD32D7">
          <w:pPr>
            <w:pStyle w:val="Encabezado"/>
            <w:widowControl w:val="0"/>
            <w:rPr>
              <w:rFonts w:ascii="Verdana" w:hAnsi="Verdana"/>
            </w:rPr>
          </w:pPr>
        </w:p>
      </w:tc>
      <w:tc>
        <w:tcPr>
          <w:tcW w:w="5227" w:type="dxa"/>
          <w:vMerge/>
          <w:shd w:val="clear" w:color="auto" w:fill="auto"/>
          <w:vAlign w:val="center"/>
        </w:tcPr>
        <w:p w14:paraId="33C1315F" w14:textId="77777777" w:rsidR="00555649" w:rsidRPr="00F57718" w:rsidRDefault="00555649" w:rsidP="00BD32D7">
          <w:pPr>
            <w:pStyle w:val="Encabezado"/>
            <w:widowControl w:val="0"/>
            <w:jc w:val="center"/>
            <w:rPr>
              <w:rFonts w:ascii="Verdana" w:hAnsi="Verdana"/>
              <w:sz w:val="18"/>
              <w:szCs w:val="18"/>
            </w:rPr>
          </w:pPr>
        </w:p>
      </w:tc>
      <w:tc>
        <w:tcPr>
          <w:tcW w:w="2159" w:type="dxa"/>
          <w:shd w:val="clear" w:color="auto" w:fill="auto"/>
          <w:vAlign w:val="center"/>
        </w:tcPr>
        <w:p w14:paraId="158FD844" w14:textId="2F8963CB" w:rsidR="00555649" w:rsidRPr="00D57798" w:rsidRDefault="00555649" w:rsidP="00BD32D7">
          <w:pPr>
            <w:pStyle w:val="Encabezado"/>
            <w:tabs>
              <w:tab w:val="left" w:pos="4956"/>
              <w:tab w:val="left" w:pos="5664"/>
              <w:tab w:val="left" w:pos="6372"/>
            </w:tabs>
            <w:rPr>
              <w:rFonts w:ascii="Verdana" w:hAnsi="Verdana" w:cs="Arial"/>
            </w:rPr>
          </w:pPr>
          <w:r w:rsidRPr="00D57798">
            <w:rPr>
              <w:rFonts w:ascii="Verdana" w:hAnsi="Verdana" w:cs="Arial"/>
              <w:sz w:val="18"/>
              <w:lang w:val="es-ES"/>
            </w:rPr>
            <w:t>Página</w:t>
          </w:r>
          <w:r>
            <w:rPr>
              <w:rFonts w:ascii="Verdana" w:hAnsi="Verdana" w:cs="Arial"/>
              <w:sz w:val="18"/>
              <w:lang w:val="es-ES"/>
            </w:rPr>
            <w:t>:</w:t>
          </w:r>
          <w:r w:rsidRPr="00D57798">
            <w:rPr>
              <w:rFonts w:ascii="Verdana" w:hAnsi="Verdana" w:cs="Arial"/>
              <w:sz w:val="18"/>
              <w:lang w:val="es-ES"/>
            </w:rPr>
            <w:t xml:space="preserve"> </w:t>
          </w:r>
          <w:r w:rsidRPr="00D57798">
            <w:rPr>
              <w:rFonts w:ascii="Verdana" w:hAnsi="Verdana" w:cs="Arial"/>
              <w:b/>
              <w:bCs/>
              <w:sz w:val="18"/>
            </w:rPr>
            <w:fldChar w:fldCharType="begin"/>
          </w:r>
          <w:r w:rsidRPr="00D57798">
            <w:rPr>
              <w:rFonts w:ascii="Verdana" w:hAnsi="Verdana" w:cs="Arial"/>
              <w:b/>
              <w:bCs/>
              <w:sz w:val="18"/>
            </w:rPr>
            <w:instrText>PAGE  \* Arabic  \* MERGEFORMAT</w:instrText>
          </w:r>
          <w:r w:rsidRPr="00D57798">
            <w:rPr>
              <w:rFonts w:ascii="Verdana" w:hAnsi="Verdana" w:cs="Arial"/>
              <w:b/>
              <w:bCs/>
              <w:sz w:val="18"/>
            </w:rPr>
            <w:fldChar w:fldCharType="separate"/>
          </w:r>
          <w:r w:rsidR="00D1797B">
            <w:rPr>
              <w:rFonts w:ascii="Verdana" w:hAnsi="Verdana" w:cs="Arial"/>
              <w:b/>
              <w:bCs/>
              <w:noProof/>
              <w:sz w:val="18"/>
            </w:rPr>
            <w:t>35</w:t>
          </w:r>
          <w:r w:rsidRPr="00D57798">
            <w:rPr>
              <w:rFonts w:ascii="Verdana" w:hAnsi="Verdana" w:cs="Arial"/>
              <w:b/>
              <w:bCs/>
              <w:sz w:val="18"/>
            </w:rPr>
            <w:fldChar w:fldCharType="end"/>
          </w:r>
          <w:r w:rsidRPr="00D57798">
            <w:rPr>
              <w:rFonts w:ascii="Verdana" w:hAnsi="Verdana" w:cs="Arial"/>
              <w:sz w:val="18"/>
              <w:lang w:val="es-ES"/>
            </w:rPr>
            <w:t xml:space="preserve"> de </w:t>
          </w:r>
          <w:r w:rsidRPr="00D57798">
            <w:rPr>
              <w:rFonts w:ascii="Verdana" w:hAnsi="Verdana" w:cs="Arial"/>
              <w:b/>
              <w:bCs/>
              <w:sz w:val="18"/>
            </w:rPr>
            <w:fldChar w:fldCharType="begin"/>
          </w:r>
          <w:r w:rsidRPr="00D57798">
            <w:rPr>
              <w:rFonts w:ascii="Verdana" w:hAnsi="Verdana" w:cs="Arial"/>
              <w:b/>
              <w:bCs/>
              <w:sz w:val="18"/>
            </w:rPr>
            <w:instrText>NUMPAGES  \* Arabic  \* MERGEFORMAT</w:instrText>
          </w:r>
          <w:r w:rsidRPr="00D57798">
            <w:rPr>
              <w:rFonts w:ascii="Verdana" w:hAnsi="Verdana" w:cs="Arial"/>
              <w:b/>
              <w:bCs/>
              <w:sz w:val="18"/>
            </w:rPr>
            <w:fldChar w:fldCharType="separate"/>
          </w:r>
          <w:r w:rsidR="00D1797B">
            <w:rPr>
              <w:rFonts w:ascii="Verdana" w:hAnsi="Verdana" w:cs="Arial"/>
              <w:b/>
              <w:bCs/>
              <w:noProof/>
              <w:sz w:val="18"/>
            </w:rPr>
            <w:t>35</w:t>
          </w:r>
          <w:r w:rsidRPr="00D57798">
            <w:rPr>
              <w:rFonts w:ascii="Verdana" w:hAnsi="Verdana" w:cs="Arial"/>
              <w:b/>
              <w:bCs/>
              <w:sz w:val="18"/>
            </w:rPr>
            <w:fldChar w:fldCharType="end"/>
          </w:r>
        </w:p>
      </w:tc>
    </w:tr>
  </w:tbl>
  <w:p w14:paraId="67C7FDBD" w14:textId="77777777" w:rsidR="00555649" w:rsidRDefault="0055564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7FA88" w14:textId="77777777" w:rsidR="00E55C96" w:rsidRDefault="00E55C9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27C0A"/>
    <w:multiLevelType w:val="hybridMultilevel"/>
    <w:tmpl w:val="DD4E79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36F6534"/>
    <w:multiLevelType w:val="hybridMultilevel"/>
    <w:tmpl w:val="09F2F2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3BC60B4"/>
    <w:multiLevelType w:val="hybridMultilevel"/>
    <w:tmpl w:val="72AEF7AE"/>
    <w:lvl w:ilvl="0" w:tplc="0C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 w15:restartNumberingAfterBreak="0">
    <w:nsid w:val="05400741"/>
    <w:multiLevelType w:val="hybridMultilevel"/>
    <w:tmpl w:val="E66C630A"/>
    <w:lvl w:ilvl="0" w:tplc="0C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 w15:restartNumberingAfterBreak="0">
    <w:nsid w:val="06A17628"/>
    <w:multiLevelType w:val="multilevel"/>
    <w:tmpl w:val="510A4E8E"/>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6E47AE8"/>
    <w:multiLevelType w:val="multilevel"/>
    <w:tmpl w:val="6902E39A"/>
    <w:styleLink w:val="Listaactual1"/>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6" w15:restartNumberingAfterBreak="0">
    <w:nsid w:val="0DE36469"/>
    <w:multiLevelType w:val="hybridMultilevel"/>
    <w:tmpl w:val="9968BC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21C5DD1"/>
    <w:multiLevelType w:val="hybridMultilevel"/>
    <w:tmpl w:val="B6C09C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2D527AD"/>
    <w:multiLevelType w:val="multilevel"/>
    <w:tmpl w:val="9D9E3612"/>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4B33DF4"/>
    <w:multiLevelType w:val="hybridMultilevel"/>
    <w:tmpl w:val="F70AF4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78D28B0"/>
    <w:multiLevelType w:val="hybridMultilevel"/>
    <w:tmpl w:val="C4629938"/>
    <w:lvl w:ilvl="0" w:tplc="97787EEE">
      <w:numFmt w:val="bullet"/>
      <w:lvlText w:val="•"/>
      <w:lvlJc w:val="left"/>
      <w:pPr>
        <w:ind w:left="720" w:hanging="360"/>
      </w:pPr>
      <w:rPr>
        <w:rFonts w:ascii="Verdana" w:eastAsiaTheme="minorHAnsi" w:hAnsi="Verdana"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9226E04"/>
    <w:multiLevelType w:val="hybridMultilevel"/>
    <w:tmpl w:val="930845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FDD22EA"/>
    <w:multiLevelType w:val="hybridMultilevel"/>
    <w:tmpl w:val="FAC4D0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23E62D4"/>
    <w:multiLevelType w:val="hybridMultilevel"/>
    <w:tmpl w:val="58D09C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2A84303"/>
    <w:multiLevelType w:val="hybridMultilevel"/>
    <w:tmpl w:val="392837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B72050"/>
    <w:multiLevelType w:val="hybridMultilevel"/>
    <w:tmpl w:val="BEB2608A"/>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6" w15:restartNumberingAfterBreak="0">
    <w:nsid w:val="28103041"/>
    <w:multiLevelType w:val="hybridMultilevel"/>
    <w:tmpl w:val="296C85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9804FAB"/>
    <w:multiLevelType w:val="multilevel"/>
    <w:tmpl w:val="1510681C"/>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D984966"/>
    <w:multiLevelType w:val="multilevel"/>
    <w:tmpl w:val="0AACA1D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DE11E55"/>
    <w:multiLevelType w:val="multilevel"/>
    <w:tmpl w:val="AA5408AA"/>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FD475CF"/>
    <w:multiLevelType w:val="hybridMultilevel"/>
    <w:tmpl w:val="BBE6E5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2D106F3"/>
    <w:multiLevelType w:val="hybridMultilevel"/>
    <w:tmpl w:val="89863A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51C1884"/>
    <w:multiLevelType w:val="hybridMultilevel"/>
    <w:tmpl w:val="88244E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5760B14"/>
    <w:multiLevelType w:val="hybridMultilevel"/>
    <w:tmpl w:val="4198DC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BBF273C"/>
    <w:multiLevelType w:val="multilevel"/>
    <w:tmpl w:val="CAB4E8B0"/>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b/>
        <w:bCs/>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C8E179A"/>
    <w:multiLevelType w:val="multilevel"/>
    <w:tmpl w:val="3A46EF00"/>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1585353"/>
    <w:multiLevelType w:val="multilevel"/>
    <w:tmpl w:val="DDBC2266"/>
    <w:lvl w:ilvl="0">
      <w:start w:val="5"/>
      <w:numFmt w:val="decimal"/>
      <w:lvlText w:val="%1"/>
      <w:lvlJc w:val="left"/>
      <w:pPr>
        <w:ind w:left="360" w:hanging="360"/>
      </w:pPr>
      <w:rPr>
        <w:rFonts w:eastAsia="Times New Roman" w:cs="Times New Roman" w:hint="default"/>
        <w:color w:val="auto"/>
      </w:rPr>
    </w:lvl>
    <w:lvl w:ilvl="1">
      <w:start w:val="1"/>
      <w:numFmt w:val="decimal"/>
      <w:lvlText w:val="%1.%2"/>
      <w:lvlJc w:val="left"/>
      <w:pPr>
        <w:ind w:left="720" w:hanging="720"/>
      </w:pPr>
      <w:rPr>
        <w:rFonts w:eastAsia="Times New Roman" w:cs="Times New Roman" w:hint="default"/>
        <w:color w:val="auto"/>
      </w:rPr>
    </w:lvl>
    <w:lvl w:ilvl="2">
      <w:start w:val="1"/>
      <w:numFmt w:val="decimal"/>
      <w:lvlText w:val="%1.%2.%3"/>
      <w:lvlJc w:val="left"/>
      <w:pPr>
        <w:ind w:left="720" w:hanging="720"/>
      </w:pPr>
      <w:rPr>
        <w:rFonts w:eastAsia="Times New Roman" w:cs="Times New Roman" w:hint="default"/>
        <w:color w:val="auto"/>
      </w:rPr>
    </w:lvl>
    <w:lvl w:ilvl="3">
      <w:start w:val="1"/>
      <w:numFmt w:val="decimal"/>
      <w:lvlText w:val="%1.%2.%3.%4"/>
      <w:lvlJc w:val="left"/>
      <w:pPr>
        <w:ind w:left="1080" w:hanging="1080"/>
      </w:pPr>
      <w:rPr>
        <w:rFonts w:eastAsia="Times New Roman" w:cs="Times New Roman" w:hint="default"/>
        <w:color w:val="auto"/>
      </w:rPr>
    </w:lvl>
    <w:lvl w:ilvl="4">
      <w:start w:val="1"/>
      <w:numFmt w:val="decimal"/>
      <w:lvlText w:val="%1.%2.%3.%4.%5"/>
      <w:lvlJc w:val="left"/>
      <w:pPr>
        <w:ind w:left="1440" w:hanging="1440"/>
      </w:pPr>
      <w:rPr>
        <w:rFonts w:eastAsia="Times New Roman" w:cs="Times New Roman" w:hint="default"/>
        <w:color w:val="auto"/>
      </w:rPr>
    </w:lvl>
    <w:lvl w:ilvl="5">
      <w:start w:val="1"/>
      <w:numFmt w:val="decimal"/>
      <w:lvlText w:val="%1.%2.%3.%4.%5.%6"/>
      <w:lvlJc w:val="left"/>
      <w:pPr>
        <w:ind w:left="1440" w:hanging="1440"/>
      </w:pPr>
      <w:rPr>
        <w:rFonts w:eastAsia="Times New Roman" w:cs="Times New Roman" w:hint="default"/>
        <w:color w:val="auto"/>
      </w:rPr>
    </w:lvl>
    <w:lvl w:ilvl="6">
      <w:start w:val="1"/>
      <w:numFmt w:val="decimal"/>
      <w:lvlText w:val="%1.%2.%3.%4.%5.%6.%7"/>
      <w:lvlJc w:val="left"/>
      <w:pPr>
        <w:ind w:left="1800" w:hanging="1800"/>
      </w:pPr>
      <w:rPr>
        <w:rFonts w:eastAsia="Times New Roman" w:cs="Times New Roman" w:hint="default"/>
        <w:color w:val="auto"/>
      </w:rPr>
    </w:lvl>
    <w:lvl w:ilvl="7">
      <w:start w:val="1"/>
      <w:numFmt w:val="decimal"/>
      <w:lvlText w:val="%1.%2.%3.%4.%5.%6.%7.%8"/>
      <w:lvlJc w:val="left"/>
      <w:pPr>
        <w:ind w:left="2160" w:hanging="2160"/>
      </w:pPr>
      <w:rPr>
        <w:rFonts w:eastAsia="Times New Roman" w:cs="Times New Roman" w:hint="default"/>
        <w:color w:val="auto"/>
      </w:rPr>
    </w:lvl>
    <w:lvl w:ilvl="8">
      <w:start w:val="1"/>
      <w:numFmt w:val="decimal"/>
      <w:lvlText w:val="%1.%2.%3.%4.%5.%6.%7.%8.%9"/>
      <w:lvlJc w:val="left"/>
      <w:pPr>
        <w:ind w:left="2160" w:hanging="2160"/>
      </w:pPr>
      <w:rPr>
        <w:rFonts w:eastAsia="Times New Roman" w:cs="Times New Roman" w:hint="default"/>
        <w:color w:val="auto"/>
      </w:rPr>
    </w:lvl>
  </w:abstractNum>
  <w:abstractNum w:abstractNumId="27" w15:restartNumberingAfterBreak="0">
    <w:nsid w:val="523F0D92"/>
    <w:multiLevelType w:val="multilevel"/>
    <w:tmpl w:val="95C646AE"/>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3DF5072"/>
    <w:multiLevelType w:val="hybridMultilevel"/>
    <w:tmpl w:val="C76873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6B51F66"/>
    <w:multiLevelType w:val="hybridMultilevel"/>
    <w:tmpl w:val="9EFCBC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9431B47"/>
    <w:multiLevelType w:val="multilevel"/>
    <w:tmpl w:val="552E2ED2"/>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5CDF1CA0"/>
    <w:multiLevelType w:val="hybridMultilevel"/>
    <w:tmpl w:val="DFAEA7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D7C39D8"/>
    <w:multiLevelType w:val="hybridMultilevel"/>
    <w:tmpl w:val="B1A6A3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E3D1AFF"/>
    <w:multiLevelType w:val="hybridMultilevel"/>
    <w:tmpl w:val="CE46E2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641532FF"/>
    <w:multiLevelType w:val="multilevel"/>
    <w:tmpl w:val="1C02C8D6"/>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68111729"/>
    <w:multiLevelType w:val="hybridMultilevel"/>
    <w:tmpl w:val="7B5A97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86C4DB4"/>
    <w:multiLevelType w:val="multilevel"/>
    <w:tmpl w:val="53729852"/>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b/>
      </w:rPr>
    </w:lvl>
    <w:lvl w:ilvl="2">
      <w:start w:val="1"/>
      <w:numFmt w:val="decimal"/>
      <w:isLgl/>
      <w:lvlText w:val="%1.%2.%3."/>
      <w:lvlJc w:val="left"/>
      <w:pPr>
        <w:ind w:left="1080" w:hanging="1080"/>
      </w:pPr>
      <w:rPr>
        <w:rFonts w:ascii="Verdana" w:hAnsi="Verdana" w:hint="default"/>
        <w:b/>
        <w:i w:val="0"/>
        <w:sz w:val="20"/>
        <w:szCs w:val="20"/>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7" w15:restartNumberingAfterBreak="0">
    <w:nsid w:val="6AB86D4E"/>
    <w:multiLevelType w:val="hybridMultilevel"/>
    <w:tmpl w:val="AF12D8D0"/>
    <w:lvl w:ilvl="0" w:tplc="080A0001">
      <w:start w:val="1"/>
      <w:numFmt w:val="bullet"/>
      <w:lvlText w:val=""/>
      <w:lvlJc w:val="left"/>
      <w:pPr>
        <w:ind w:left="765" w:hanging="360"/>
      </w:pPr>
      <w:rPr>
        <w:rFonts w:ascii="Symbol" w:hAnsi="Symbol"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38" w15:restartNumberingAfterBreak="0">
    <w:nsid w:val="6B0976B4"/>
    <w:multiLevelType w:val="hybridMultilevel"/>
    <w:tmpl w:val="3EC6C6E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9" w15:restartNumberingAfterBreak="0">
    <w:nsid w:val="6BB55F6A"/>
    <w:multiLevelType w:val="hybridMultilevel"/>
    <w:tmpl w:val="4EB02F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6C9C6AAB"/>
    <w:multiLevelType w:val="hybridMultilevel"/>
    <w:tmpl w:val="DA602A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6DE12D77"/>
    <w:multiLevelType w:val="hybridMultilevel"/>
    <w:tmpl w:val="FA369AA8"/>
    <w:lvl w:ilvl="0" w:tplc="97787EEE">
      <w:numFmt w:val="bullet"/>
      <w:lvlText w:val="•"/>
      <w:lvlJc w:val="left"/>
      <w:pPr>
        <w:ind w:left="720" w:hanging="360"/>
      </w:pPr>
      <w:rPr>
        <w:rFonts w:ascii="Verdana" w:eastAsiaTheme="minorHAnsi" w:hAnsi="Verdana"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32F1F18"/>
    <w:multiLevelType w:val="hybridMultilevel"/>
    <w:tmpl w:val="280846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73457D40"/>
    <w:multiLevelType w:val="hybridMultilevel"/>
    <w:tmpl w:val="94DA13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73560C61"/>
    <w:multiLevelType w:val="hybridMultilevel"/>
    <w:tmpl w:val="120467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77053D91"/>
    <w:multiLevelType w:val="hybridMultilevel"/>
    <w:tmpl w:val="1D605352"/>
    <w:lvl w:ilvl="0" w:tplc="0C0A0001">
      <w:start w:val="1"/>
      <w:numFmt w:val="bullet"/>
      <w:lvlText w:val=""/>
      <w:lvlJc w:val="left"/>
      <w:pPr>
        <w:ind w:left="774" w:hanging="360"/>
      </w:pPr>
      <w:rPr>
        <w:rFonts w:ascii="Symbol" w:hAnsi="Symbol" w:hint="default"/>
      </w:rPr>
    </w:lvl>
    <w:lvl w:ilvl="1" w:tplc="0C0A0003" w:tentative="1">
      <w:start w:val="1"/>
      <w:numFmt w:val="bullet"/>
      <w:lvlText w:val="o"/>
      <w:lvlJc w:val="left"/>
      <w:pPr>
        <w:ind w:left="1494" w:hanging="360"/>
      </w:pPr>
      <w:rPr>
        <w:rFonts w:ascii="Courier New" w:hAnsi="Courier New" w:cs="Courier New" w:hint="default"/>
      </w:rPr>
    </w:lvl>
    <w:lvl w:ilvl="2" w:tplc="0C0A0005" w:tentative="1">
      <w:start w:val="1"/>
      <w:numFmt w:val="bullet"/>
      <w:lvlText w:val=""/>
      <w:lvlJc w:val="left"/>
      <w:pPr>
        <w:ind w:left="2214" w:hanging="360"/>
      </w:pPr>
      <w:rPr>
        <w:rFonts w:ascii="Wingdings" w:hAnsi="Wingdings" w:hint="default"/>
      </w:rPr>
    </w:lvl>
    <w:lvl w:ilvl="3" w:tplc="0C0A0001" w:tentative="1">
      <w:start w:val="1"/>
      <w:numFmt w:val="bullet"/>
      <w:lvlText w:val=""/>
      <w:lvlJc w:val="left"/>
      <w:pPr>
        <w:ind w:left="2934" w:hanging="360"/>
      </w:pPr>
      <w:rPr>
        <w:rFonts w:ascii="Symbol" w:hAnsi="Symbol" w:hint="default"/>
      </w:rPr>
    </w:lvl>
    <w:lvl w:ilvl="4" w:tplc="0C0A0003" w:tentative="1">
      <w:start w:val="1"/>
      <w:numFmt w:val="bullet"/>
      <w:lvlText w:val="o"/>
      <w:lvlJc w:val="left"/>
      <w:pPr>
        <w:ind w:left="3654" w:hanging="360"/>
      </w:pPr>
      <w:rPr>
        <w:rFonts w:ascii="Courier New" w:hAnsi="Courier New" w:cs="Courier New" w:hint="default"/>
      </w:rPr>
    </w:lvl>
    <w:lvl w:ilvl="5" w:tplc="0C0A0005" w:tentative="1">
      <w:start w:val="1"/>
      <w:numFmt w:val="bullet"/>
      <w:lvlText w:val=""/>
      <w:lvlJc w:val="left"/>
      <w:pPr>
        <w:ind w:left="4374" w:hanging="360"/>
      </w:pPr>
      <w:rPr>
        <w:rFonts w:ascii="Wingdings" w:hAnsi="Wingdings" w:hint="default"/>
      </w:rPr>
    </w:lvl>
    <w:lvl w:ilvl="6" w:tplc="0C0A0001" w:tentative="1">
      <w:start w:val="1"/>
      <w:numFmt w:val="bullet"/>
      <w:lvlText w:val=""/>
      <w:lvlJc w:val="left"/>
      <w:pPr>
        <w:ind w:left="5094" w:hanging="360"/>
      </w:pPr>
      <w:rPr>
        <w:rFonts w:ascii="Symbol" w:hAnsi="Symbol" w:hint="default"/>
      </w:rPr>
    </w:lvl>
    <w:lvl w:ilvl="7" w:tplc="0C0A0003" w:tentative="1">
      <w:start w:val="1"/>
      <w:numFmt w:val="bullet"/>
      <w:lvlText w:val="o"/>
      <w:lvlJc w:val="left"/>
      <w:pPr>
        <w:ind w:left="5814" w:hanging="360"/>
      </w:pPr>
      <w:rPr>
        <w:rFonts w:ascii="Courier New" w:hAnsi="Courier New" w:cs="Courier New" w:hint="default"/>
      </w:rPr>
    </w:lvl>
    <w:lvl w:ilvl="8" w:tplc="0C0A0005" w:tentative="1">
      <w:start w:val="1"/>
      <w:numFmt w:val="bullet"/>
      <w:lvlText w:val=""/>
      <w:lvlJc w:val="left"/>
      <w:pPr>
        <w:ind w:left="6534" w:hanging="360"/>
      </w:pPr>
      <w:rPr>
        <w:rFonts w:ascii="Wingdings" w:hAnsi="Wingdings" w:hint="default"/>
      </w:rPr>
    </w:lvl>
  </w:abstractNum>
  <w:abstractNum w:abstractNumId="46" w15:restartNumberingAfterBreak="0">
    <w:nsid w:val="7DCF2F99"/>
    <w:multiLevelType w:val="hybridMultilevel"/>
    <w:tmpl w:val="84FC28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7EFD7183"/>
    <w:multiLevelType w:val="hybridMultilevel"/>
    <w:tmpl w:val="50D686B6"/>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num w:numId="1" w16cid:durableId="786891354">
    <w:abstractNumId w:val="41"/>
  </w:num>
  <w:num w:numId="2" w16cid:durableId="1798176852">
    <w:abstractNumId w:val="10"/>
  </w:num>
  <w:num w:numId="3" w16cid:durableId="2053069269">
    <w:abstractNumId w:val="11"/>
  </w:num>
  <w:num w:numId="4" w16cid:durableId="1744715030">
    <w:abstractNumId w:val="37"/>
  </w:num>
  <w:num w:numId="5" w16cid:durableId="1895238270">
    <w:abstractNumId w:val="36"/>
  </w:num>
  <w:num w:numId="6" w16cid:durableId="1628973868">
    <w:abstractNumId w:val="5"/>
  </w:num>
  <w:num w:numId="7" w16cid:durableId="255335252">
    <w:abstractNumId w:val="23"/>
  </w:num>
  <w:num w:numId="8" w16cid:durableId="1265648138">
    <w:abstractNumId w:val="45"/>
  </w:num>
  <w:num w:numId="9" w16cid:durableId="578059523">
    <w:abstractNumId w:val="28"/>
  </w:num>
  <w:num w:numId="10" w16cid:durableId="1335373470">
    <w:abstractNumId w:val="1"/>
  </w:num>
  <w:num w:numId="11" w16cid:durableId="1677417016">
    <w:abstractNumId w:val="35"/>
  </w:num>
  <w:num w:numId="12" w16cid:durableId="1096437387">
    <w:abstractNumId w:val="46"/>
  </w:num>
  <w:num w:numId="13" w16cid:durableId="83652302">
    <w:abstractNumId w:val="9"/>
  </w:num>
  <w:num w:numId="14" w16cid:durableId="1542984846">
    <w:abstractNumId w:val="44"/>
  </w:num>
  <w:num w:numId="15" w16cid:durableId="2135781360">
    <w:abstractNumId w:val="7"/>
  </w:num>
  <w:num w:numId="16" w16cid:durableId="837578516">
    <w:abstractNumId w:val="22"/>
  </w:num>
  <w:num w:numId="17" w16cid:durableId="604312542">
    <w:abstractNumId w:val="13"/>
  </w:num>
  <w:num w:numId="18" w16cid:durableId="1575628909">
    <w:abstractNumId w:val="29"/>
  </w:num>
  <w:num w:numId="19" w16cid:durableId="2047630901">
    <w:abstractNumId w:val="40"/>
  </w:num>
  <w:num w:numId="20" w16cid:durableId="2097743683">
    <w:abstractNumId w:val="43"/>
  </w:num>
  <w:num w:numId="21" w16cid:durableId="812597768">
    <w:abstractNumId w:val="32"/>
  </w:num>
  <w:num w:numId="22" w16cid:durableId="437216338">
    <w:abstractNumId w:val="16"/>
  </w:num>
  <w:num w:numId="23" w16cid:durableId="1678925631">
    <w:abstractNumId w:val="20"/>
  </w:num>
  <w:num w:numId="24" w16cid:durableId="867986145">
    <w:abstractNumId w:val="42"/>
  </w:num>
  <w:num w:numId="25" w16cid:durableId="883516490">
    <w:abstractNumId w:val="14"/>
  </w:num>
  <w:num w:numId="26" w16cid:durableId="1915386910">
    <w:abstractNumId w:val="21"/>
  </w:num>
  <w:num w:numId="27" w16cid:durableId="82649058">
    <w:abstractNumId w:val="39"/>
  </w:num>
  <w:num w:numId="28" w16cid:durableId="2107461595">
    <w:abstractNumId w:val="12"/>
  </w:num>
  <w:num w:numId="29" w16cid:durableId="1483619354">
    <w:abstractNumId w:val="6"/>
  </w:num>
  <w:num w:numId="30" w16cid:durableId="345179084">
    <w:abstractNumId w:val="0"/>
  </w:num>
  <w:num w:numId="31" w16cid:durableId="1056319651">
    <w:abstractNumId w:val="31"/>
  </w:num>
  <w:num w:numId="32" w16cid:durableId="753471526">
    <w:abstractNumId w:val="47"/>
  </w:num>
  <w:num w:numId="33" w16cid:durableId="87123550">
    <w:abstractNumId w:val="15"/>
  </w:num>
  <w:num w:numId="34" w16cid:durableId="1189561818">
    <w:abstractNumId w:val="38"/>
  </w:num>
  <w:num w:numId="35" w16cid:durableId="128327965">
    <w:abstractNumId w:val="2"/>
  </w:num>
  <w:num w:numId="36" w16cid:durableId="1674795158">
    <w:abstractNumId w:val="3"/>
  </w:num>
  <w:num w:numId="37" w16cid:durableId="2075736719">
    <w:abstractNumId w:val="18"/>
  </w:num>
  <w:num w:numId="38" w16cid:durableId="1117679676">
    <w:abstractNumId w:val="34"/>
  </w:num>
  <w:num w:numId="39" w16cid:durableId="1670448602">
    <w:abstractNumId w:val="26"/>
  </w:num>
  <w:num w:numId="40" w16cid:durableId="42143408">
    <w:abstractNumId w:val="24"/>
  </w:num>
  <w:num w:numId="41" w16cid:durableId="679160764">
    <w:abstractNumId w:val="19"/>
  </w:num>
  <w:num w:numId="42" w16cid:durableId="1001201034">
    <w:abstractNumId w:val="27"/>
  </w:num>
  <w:num w:numId="43" w16cid:durableId="1208101395">
    <w:abstractNumId w:val="25"/>
  </w:num>
  <w:num w:numId="44" w16cid:durableId="1992706756">
    <w:abstractNumId w:val="4"/>
  </w:num>
  <w:num w:numId="45" w16cid:durableId="749428641">
    <w:abstractNumId w:val="30"/>
  </w:num>
  <w:num w:numId="46" w16cid:durableId="1684747325">
    <w:abstractNumId w:val="17"/>
  </w:num>
  <w:num w:numId="47" w16cid:durableId="324170997">
    <w:abstractNumId w:val="8"/>
  </w:num>
  <w:num w:numId="48" w16cid:durableId="651524223">
    <w:abstractNumId w:val="3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CO" w:vendorID="64" w:dllVersion="6" w:nlCheck="1" w:checkStyle="0"/>
  <w:activeWritingStyle w:appName="MSWord" w:lang="es-ES" w:vendorID="64" w:dllVersion="6" w:nlCheck="1" w:checkStyle="0"/>
  <w:activeWritingStyle w:appName="MSWord" w:lang="es-ES" w:vendorID="64" w:dllVersion="0" w:nlCheck="1" w:checkStyle="0"/>
  <w:activeWritingStyle w:appName="MSWord" w:lang="es-CO" w:vendorID="64" w:dllVersion="0" w:nlCheck="1" w:checkStyle="0"/>
  <w:activeWritingStyle w:appName="MSWord" w:lang="en-US" w:vendorID="64" w:dllVersion="0" w:nlCheck="1" w:checkStyle="0"/>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2D7"/>
    <w:rsid w:val="0000546A"/>
    <w:rsid w:val="00006410"/>
    <w:rsid w:val="000129FF"/>
    <w:rsid w:val="00013ADA"/>
    <w:rsid w:val="00014EDB"/>
    <w:rsid w:val="000161A0"/>
    <w:rsid w:val="00031E46"/>
    <w:rsid w:val="00033884"/>
    <w:rsid w:val="000421C1"/>
    <w:rsid w:val="000548EA"/>
    <w:rsid w:val="000556C5"/>
    <w:rsid w:val="0006027F"/>
    <w:rsid w:val="000616F2"/>
    <w:rsid w:val="000809F3"/>
    <w:rsid w:val="00083031"/>
    <w:rsid w:val="0009029C"/>
    <w:rsid w:val="00094114"/>
    <w:rsid w:val="000A1355"/>
    <w:rsid w:val="000A5205"/>
    <w:rsid w:val="000C16F3"/>
    <w:rsid w:val="000C2FEB"/>
    <w:rsid w:val="000C303B"/>
    <w:rsid w:val="000C54B1"/>
    <w:rsid w:val="000E6F90"/>
    <w:rsid w:val="000E7453"/>
    <w:rsid w:val="000F1E90"/>
    <w:rsid w:val="0010410A"/>
    <w:rsid w:val="00107B5B"/>
    <w:rsid w:val="001176EB"/>
    <w:rsid w:val="00126D0B"/>
    <w:rsid w:val="001273FE"/>
    <w:rsid w:val="00142575"/>
    <w:rsid w:val="00156958"/>
    <w:rsid w:val="00171146"/>
    <w:rsid w:val="001837AF"/>
    <w:rsid w:val="001851A6"/>
    <w:rsid w:val="0018618F"/>
    <w:rsid w:val="0019548C"/>
    <w:rsid w:val="001A0A6A"/>
    <w:rsid w:val="001C429E"/>
    <w:rsid w:val="001D09BC"/>
    <w:rsid w:val="001D1B86"/>
    <w:rsid w:val="001D4992"/>
    <w:rsid w:val="001E1D75"/>
    <w:rsid w:val="001E5123"/>
    <w:rsid w:val="001F33A6"/>
    <w:rsid w:val="001F535B"/>
    <w:rsid w:val="002101BA"/>
    <w:rsid w:val="00210B8A"/>
    <w:rsid w:val="00224D38"/>
    <w:rsid w:val="00237125"/>
    <w:rsid w:val="0024108B"/>
    <w:rsid w:val="00244497"/>
    <w:rsid w:val="00246962"/>
    <w:rsid w:val="002B1075"/>
    <w:rsid w:val="002B49C7"/>
    <w:rsid w:val="002B53CB"/>
    <w:rsid w:val="002C2EE8"/>
    <w:rsid w:val="002C5838"/>
    <w:rsid w:val="002E47EB"/>
    <w:rsid w:val="002F45AD"/>
    <w:rsid w:val="0030636F"/>
    <w:rsid w:val="003259A2"/>
    <w:rsid w:val="00342E49"/>
    <w:rsid w:val="003574D3"/>
    <w:rsid w:val="003830C0"/>
    <w:rsid w:val="00390C0D"/>
    <w:rsid w:val="00394D8F"/>
    <w:rsid w:val="003A6DBA"/>
    <w:rsid w:val="003B4950"/>
    <w:rsid w:val="003C28EA"/>
    <w:rsid w:val="003C686C"/>
    <w:rsid w:val="003E3522"/>
    <w:rsid w:val="003E45F6"/>
    <w:rsid w:val="003E5CEE"/>
    <w:rsid w:val="003F3DAD"/>
    <w:rsid w:val="004374D2"/>
    <w:rsid w:val="00451E72"/>
    <w:rsid w:val="00461136"/>
    <w:rsid w:val="00466A5D"/>
    <w:rsid w:val="00467840"/>
    <w:rsid w:val="004754F0"/>
    <w:rsid w:val="004943D6"/>
    <w:rsid w:val="004A7CA9"/>
    <w:rsid w:val="004B46D7"/>
    <w:rsid w:val="004B6454"/>
    <w:rsid w:val="004C640C"/>
    <w:rsid w:val="004D1419"/>
    <w:rsid w:val="004D1E68"/>
    <w:rsid w:val="004E26B7"/>
    <w:rsid w:val="004E4B4F"/>
    <w:rsid w:val="004E5509"/>
    <w:rsid w:val="004E554B"/>
    <w:rsid w:val="004F4FC9"/>
    <w:rsid w:val="004F5167"/>
    <w:rsid w:val="005042FB"/>
    <w:rsid w:val="0051208B"/>
    <w:rsid w:val="005125FA"/>
    <w:rsid w:val="00512C6C"/>
    <w:rsid w:val="00516C78"/>
    <w:rsid w:val="0051795A"/>
    <w:rsid w:val="0052622D"/>
    <w:rsid w:val="00531DCC"/>
    <w:rsid w:val="00534457"/>
    <w:rsid w:val="00534D88"/>
    <w:rsid w:val="00542EF1"/>
    <w:rsid w:val="00553786"/>
    <w:rsid w:val="00555649"/>
    <w:rsid w:val="005B5F0F"/>
    <w:rsid w:val="005C3F39"/>
    <w:rsid w:val="005E1AF5"/>
    <w:rsid w:val="006014DE"/>
    <w:rsid w:val="00603143"/>
    <w:rsid w:val="006213A8"/>
    <w:rsid w:val="006220FF"/>
    <w:rsid w:val="00623FC4"/>
    <w:rsid w:val="00633F10"/>
    <w:rsid w:val="00635B7C"/>
    <w:rsid w:val="00641C0C"/>
    <w:rsid w:val="00642FC4"/>
    <w:rsid w:val="00647C16"/>
    <w:rsid w:val="006547CD"/>
    <w:rsid w:val="00656475"/>
    <w:rsid w:val="0067050D"/>
    <w:rsid w:val="00672937"/>
    <w:rsid w:val="00681672"/>
    <w:rsid w:val="00687CC1"/>
    <w:rsid w:val="00695E8C"/>
    <w:rsid w:val="006B4D5C"/>
    <w:rsid w:val="006B65A2"/>
    <w:rsid w:val="006C5823"/>
    <w:rsid w:val="006E3106"/>
    <w:rsid w:val="006F30AD"/>
    <w:rsid w:val="00701859"/>
    <w:rsid w:val="0070304B"/>
    <w:rsid w:val="00734AC3"/>
    <w:rsid w:val="0074435D"/>
    <w:rsid w:val="0075409D"/>
    <w:rsid w:val="00760212"/>
    <w:rsid w:val="00765714"/>
    <w:rsid w:val="00775576"/>
    <w:rsid w:val="007962CC"/>
    <w:rsid w:val="007B1007"/>
    <w:rsid w:val="007C0EEC"/>
    <w:rsid w:val="007D0892"/>
    <w:rsid w:val="007D5DA4"/>
    <w:rsid w:val="0080240A"/>
    <w:rsid w:val="008070F3"/>
    <w:rsid w:val="008370E8"/>
    <w:rsid w:val="00837F65"/>
    <w:rsid w:val="008514FE"/>
    <w:rsid w:val="008805B4"/>
    <w:rsid w:val="008848F2"/>
    <w:rsid w:val="008B72E7"/>
    <w:rsid w:val="008F4D7F"/>
    <w:rsid w:val="00903434"/>
    <w:rsid w:val="0091093D"/>
    <w:rsid w:val="0092044D"/>
    <w:rsid w:val="00937412"/>
    <w:rsid w:val="00942328"/>
    <w:rsid w:val="00950D54"/>
    <w:rsid w:val="0097470A"/>
    <w:rsid w:val="009A2FF6"/>
    <w:rsid w:val="009A6706"/>
    <w:rsid w:val="009B2216"/>
    <w:rsid w:val="009E01B3"/>
    <w:rsid w:val="009E554E"/>
    <w:rsid w:val="00A0189F"/>
    <w:rsid w:val="00A120C5"/>
    <w:rsid w:val="00A27BC6"/>
    <w:rsid w:val="00A3092D"/>
    <w:rsid w:val="00A345EE"/>
    <w:rsid w:val="00A35C27"/>
    <w:rsid w:val="00A433A4"/>
    <w:rsid w:val="00A46B63"/>
    <w:rsid w:val="00A51E4C"/>
    <w:rsid w:val="00A6177A"/>
    <w:rsid w:val="00A810F8"/>
    <w:rsid w:val="00A84D1C"/>
    <w:rsid w:val="00A85030"/>
    <w:rsid w:val="00A97808"/>
    <w:rsid w:val="00AA24E9"/>
    <w:rsid w:val="00AA3ED4"/>
    <w:rsid w:val="00AA69F8"/>
    <w:rsid w:val="00AA7A9A"/>
    <w:rsid w:val="00AD67EE"/>
    <w:rsid w:val="00AE472E"/>
    <w:rsid w:val="00AE6A6A"/>
    <w:rsid w:val="00AE6E90"/>
    <w:rsid w:val="00AE7FF8"/>
    <w:rsid w:val="00AF2ECE"/>
    <w:rsid w:val="00AF6DD4"/>
    <w:rsid w:val="00B00217"/>
    <w:rsid w:val="00B1114A"/>
    <w:rsid w:val="00B330D8"/>
    <w:rsid w:val="00B36A8A"/>
    <w:rsid w:val="00B46EE7"/>
    <w:rsid w:val="00B52682"/>
    <w:rsid w:val="00B56469"/>
    <w:rsid w:val="00B604FA"/>
    <w:rsid w:val="00B62BEC"/>
    <w:rsid w:val="00BA5117"/>
    <w:rsid w:val="00BC1A62"/>
    <w:rsid w:val="00BC7980"/>
    <w:rsid w:val="00BD32D7"/>
    <w:rsid w:val="00BF4CC1"/>
    <w:rsid w:val="00C243E4"/>
    <w:rsid w:val="00C270A7"/>
    <w:rsid w:val="00C30348"/>
    <w:rsid w:val="00C40DE8"/>
    <w:rsid w:val="00C45B61"/>
    <w:rsid w:val="00C52C21"/>
    <w:rsid w:val="00C66F67"/>
    <w:rsid w:val="00C922F6"/>
    <w:rsid w:val="00C927AB"/>
    <w:rsid w:val="00CB3E93"/>
    <w:rsid w:val="00CD1C3F"/>
    <w:rsid w:val="00CD4D0C"/>
    <w:rsid w:val="00D00FC6"/>
    <w:rsid w:val="00D01595"/>
    <w:rsid w:val="00D152E6"/>
    <w:rsid w:val="00D1797B"/>
    <w:rsid w:val="00D2648F"/>
    <w:rsid w:val="00D60B29"/>
    <w:rsid w:val="00D64C29"/>
    <w:rsid w:val="00D76214"/>
    <w:rsid w:val="00D7758F"/>
    <w:rsid w:val="00D8020F"/>
    <w:rsid w:val="00D85310"/>
    <w:rsid w:val="00D87443"/>
    <w:rsid w:val="00D94253"/>
    <w:rsid w:val="00D95F6B"/>
    <w:rsid w:val="00DA6BF9"/>
    <w:rsid w:val="00DC1F59"/>
    <w:rsid w:val="00DD1CA0"/>
    <w:rsid w:val="00DD6751"/>
    <w:rsid w:val="00DD6CA5"/>
    <w:rsid w:val="00DE08D1"/>
    <w:rsid w:val="00DE59FC"/>
    <w:rsid w:val="00DE5CD3"/>
    <w:rsid w:val="00DF2818"/>
    <w:rsid w:val="00DF4836"/>
    <w:rsid w:val="00E01E37"/>
    <w:rsid w:val="00E02CA5"/>
    <w:rsid w:val="00E06957"/>
    <w:rsid w:val="00E335EB"/>
    <w:rsid w:val="00E55C96"/>
    <w:rsid w:val="00E606D5"/>
    <w:rsid w:val="00E80B19"/>
    <w:rsid w:val="00E83CD1"/>
    <w:rsid w:val="00E84BAA"/>
    <w:rsid w:val="00EA203D"/>
    <w:rsid w:val="00EB2C84"/>
    <w:rsid w:val="00EE5CF4"/>
    <w:rsid w:val="00EF73BC"/>
    <w:rsid w:val="00F26BE7"/>
    <w:rsid w:val="00F31640"/>
    <w:rsid w:val="00F31B38"/>
    <w:rsid w:val="00F467D2"/>
    <w:rsid w:val="00F53DD3"/>
    <w:rsid w:val="00F5459E"/>
    <w:rsid w:val="00F564DD"/>
    <w:rsid w:val="00F61890"/>
    <w:rsid w:val="00F70D81"/>
    <w:rsid w:val="00F8104B"/>
    <w:rsid w:val="00F82845"/>
    <w:rsid w:val="00F942BB"/>
    <w:rsid w:val="00F94364"/>
    <w:rsid w:val="00F97689"/>
    <w:rsid w:val="00FA14C7"/>
    <w:rsid w:val="00FA2DF9"/>
    <w:rsid w:val="00FD1702"/>
    <w:rsid w:val="00FE6485"/>
    <w:rsid w:val="064F30CA"/>
    <w:rsid w:val="0F7CBEE0"/>
    <w:rsid w:val="12029410"/>
    <w:rsid w:val="1211326A"/>
    <w:rsid w:val="149B8225"/>
    <w:rsid w:val="1722BD83"/>
    <w:rsid w:val="1A110377"/>
    <w:rsid w:val="1ACDEC56"/>
    <w:rsid w:val="280CBDC6"/>
    <w:rsid w:val="30EE67FF"/>
    <w:rsid w:val="35F86DD5"/>
    <w:rsid w:val="3EE8E03F"/>
    <w:rsid w:val="41533856"/>
    <w:rsid w:val="41C1BD66"/>
    <w:rsid w:val="4FFD713C"/>
    <w:rsid w:val="55EA085B"/>
    <w:rsid w:val="5BA687B8"/>
    <w:rsid w:val="644E66B7"/>
    <w:rsid w:val="65CE947C"/>
    <w:rsid w:val="6C8F5C8F"/>
    <w:rsid w:val="7E3B3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8B3547"/>
  <w15:chartTrackingRefBased/>
  <w15:docId w15:val="{63AC5BE7-B52B-480A-BEE4-3920467D6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DAD"/>
    <w:rPr>
      <w:lang w:val="es-CO"/>
    </w:rPr>
  </w:style>
  <w:style w:type="paragraph" w:styleId="Ttulo1">
    <w:name w:val="heading 1"/>
    <w:basedOn w:val="Normal"/>
    <w:next w:val="Normal"/>
    <w:link w:val="Ttulo1Car"/>
    <w:uiPriority w:val="9"/>
    <w:qFormat/>
    <w:rsid w:val="004943D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iPriority w:val="99"/>
    <w:unhideWhenUsed/>
    <w:rsid w:val="00BD32D7"/>
    <w:pPr>
      <w:tabs>
        <w:tab w:val="center" w:pos="4419"/>
        <w:tab w:val="right" w:pos="8838"/>
      </w:tabs>
      <w:spacing w:after="0" w:line="240" w:lineRule="auto"/>
    </w:pPr>
  </w:style>
  <w:style w:type="character" w:customStyle="1" w:styleId="EncabezadoCar">
    <w:name w:val="Encabezado Car"/>
    <w:aliases w:val="Haut de page Car,encabezado Car"/>
    <w:basedOn w:val="Fuentedeprrafopredeter"/>
    <w:link w:val="Encabezado"/>
    <w:uiPriority w:val="99"/>
    <w:rsid w:val="00BD32D7"/>
  </w:style>
  <w:style w:type="paragraph" w:styleId="Piedepgina">
    <w:name w:val="footer"/>
    <w:basedOn w:val="Normal"/>
    <w:link w:val="PiedepginaCar"/>
    <w:uiPriority w:val="99"/>
    <w:unhideWhenUsed/>
    <w:rsid w:val="00BD32D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32D7"/>
  </w:style>
  <w:style w:type="paragraph" w:styleId="Prrafodelista">
    <w:name w:val="List Paragraph"/>
    <w:aliases w:val="Lista multicolor - Énfasis 11,List Paragraph"/>
    <w:basedOn w:val="Normal"/>
    <w:uiPriority w:val="34"/>
    <w:qFormat/>
    <w:rsid w:val="00687CC1"/>
    <w:pPr>
      <w:ind w:left="720"/>
      <w:contextualSpacing/>
    </w:pPr>
  </w:style>
  <w:style w:type="table" w:styleId="Tablaconcuadrcula">
    <w:name w:val="Table Grid"/>
    <w:basedOn w:val="Tablanormal"/>
    <w:uiPriority w:val="39"/>
    <w:rsid w:val="00F545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EA203D"/>
    <w:pPr>
      <w:spacing w:after="200" w:line="240" w:lineRule="auto"/>
    </w:pPr>
    <w:rPr>
      <w:i/>
      <w:iCs/>
      <w:color w:val="44546A" w:themeColor="text2"/>
      <w:sz w:val="18"/>
      <w:szCs w:val="18"/>
    </w:rPr>
  </w:style>
  <w:style w:type="numbering" w:customStyle="1" w:styleId="Listaactual1">
    <w:name w:val="Lista actual1"/>
    <w:uiPriority w:val="99"/>
    <w:rsid w:val="006B4D5C"/>
    <w:pPr>
      <w:numPr>
        <w:numId w:val="6"/>
      </w:numPr>
    </w:pPr>
  </w:style>
  <w:style w:type="character" w:styleId="Hipervnculo">
    <w:name w:val="Hyperlink"/>
    <w:basedOn w:val="Fuentedeprrafopredeter"/>
    <w:uiPriority w:val="99"/>
    <w:unhideWhenUsed/>
    <w:rsid w:val="000548EA"/>
    <w:rPr>
      <w:color w:val="0563C1" w:themeColor="hyperlink"/>
      <w:u w:val="single"/>
    </w:rPr>
  </w:style>
  <w:style w:type="paragraph" w:styleId="NormalWeb">
    <w:name w:val="Normal (Web)"/>
    <w:basedOn w:val="Normal"/>
    <w:uiPriority w:val="99"/>
    <w:semiHidden/>
    <w:unhideWhenUsed/>
    <w:rsid w:val="00A0189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nfasis">
    <w:name w:val="Emphasis"/>
    <w:basedOn w:val="Fuentedeprrafopredeter"/>
    <w:uiPriority w:val="20"/>
    <w:qFormat/>
    <w:rsid w:val="00A0189F"/>
    <w:rPr>
      <w:i/>
      <w:iCs/>
    </w:rPr>
  </w:style>
  <w:style w:type="character" w:customStyle="1" w:styleId="Ttulo1Car">
    <w:name w:val="Título 1 Car"/>
    <w:basedOn w:val="Fuentedeprrafopredeter"/>
    <w:link w:val="Ttulo1"/>
    <w:uiPriority w:val="9"/>
    <w:rsid w:val="004943D6"/>
    <w:rPr>
      <w:rFonts w:asciiTheme="majorHAnsi" w:eastAsiaTheme="majorEastAsia" w:hAnsiTheme="majorHAnsi" w:cstheme="majorBidi"/>
      <w:color w:val="2F5496" w:themeColor="accent1" w:themeShade="BF"/>
      <w:sz w:val="32"/>
      <w:szCs w:val="32"/>
      <w:lang w:val="es-CO"/>
    </w:rPr>
  </w:style>
  <w:style w:type="paragraph" w:styleId="TtuloTDC">
    <w:name w:val="TOC Heading"/>
    <w:basedOn w:val="Ttulo1"/>
    <w:next w:val="Normal"/>
    <w:uiPriority w:val="39"/>
    <w:unhideWhenUsed/>
    <w:qFormat/>
    <w:rsid w:val="004943D6"/>
    <w:pPr>
      <w:spacing w:before="480" w:line="276" w:lineRule="auto"/>
      <w:outlineLvl w:val="9"/>
    </w:pPr>
    <w:rPr>
      <w:rFonts w:ascii="Cambria" w:eastAsia="Times New Roman" w:hAnsi="Cambria" w:cs="Times New Roman"/>
      <w:b/>
      <w:bCs/>
      <w:color w:val="365F91"/>
      <w:sz w:val="28"/>
      <w:szCs w:val="28"/>
      <w:lang w:val="es-ES" w:eastAsia="es-ES"/>
    </w:rPr>
  </w:style>
  <w:style w:type="paragraph" w:styleId="TDC2">
    <w:name w:val="toc 2"/>
    <w:basedOn w:val="Normal"/>
    <w:next w:val="Normal"/>
    <w:autoRedefine/>
    <w:uiPriority w:val="39"/>
    <w:unhideWhenUsed/>
    <w:qFormat/>
    <w:rsid w:val="004943D6"/>
    <w:pPr>
      <w:spacing w:after="100" w:line="240" w:lineRule="auto"/>
      <w:ind w:left="240"/>
    </w:pPr>
    <w:rPr>
      <w:rFonts w:ascii="Cambria" w:eastAsia="Cambria" w:hAnsi="Cambria" w:cs="Times New Roman"/>
      <w:sz w:val="24"/>
      <w:szCs w:val="24"/>
      <w:lang w:val="es-ES_tradnl"/>
    </w:rPr>
  </w:style>
  <w:style w:type="paragraph" w:styleId="TDC1">
    <w:name w:val="toc 1"/>
    <w:basedOn w:val="Normal"/>
    <w:next w:val="Normal"/>
    <w:autoRedefine/>
    <w:uiPriority w:val="39"/>
    <w:unhideWhenUsed/>
    <w:rsid w:val="004943D6"/>
    <w:pPr>
      <w:spacing w:after="100" w:line="240" w:lineRule="auto"/>
    </w:pPr>
    <w:rPr>
      <w:rFonts w:ascii="Cambria" w:eastAsia="Cambria" w:hAnsi="Cambria" w:cs="Times New Roman"/>
      <w:sz w:val="24"/>
      <w:szCs w:val="24"/>
      <w:lang w:val="es-ES_tradnl"/>
    </w:rPr>
  </w:style>
  <w:style w:type="paragraph" w:styleId="TDC3">
    <w:name w:val="toc 3"/>
    <w:basedOn w:val="Normal"/>
    <w:next w:val="Normal"/>
    <w:autoRedefine/>
    <w:uiPriority w:val="39"/>
    <w:unhideWhenUsed/>
    <w:rsid w:val="004943D6"/>
    <w:pPr>
      <w:spacing w:after="100" w:line="240" w:lineRule="auto"/>
      <w:ind w:left="480"/>
    </w:pPr>
    <w:rPr>
      <w:rFonts w:ascii="Cambria" w:eastAsia="Cambria" w:hAnsi="Cambria" w:cs="Times New Roman"/>
      <w:sz w:val="24"/>
      <w:szCs w:val="24"/>
      <w:lang w:val="es-ES_tradnl"/>
    </w:rPr>
  </w:style>
  <w:style w:type="character" w:styleId="Hipervnculovisitado">
    <w:name w:val="FollowedHyperlink"/>
    <w:basedOn w:val="Fuentedeprrafopredeter"/>
    <w:uiPriority w:val="99"/>
    <w:semiHidden/>
    <w:unhideWhenUsed/>
    <w:rsid w:val="00E84BAA"/>
    <w:rPr>
      <w:color w:val="954F72" w:themeColor="followedHyperlink"/>
      <w:u w:val="single"/>
    </w:rPr>
  </w:style>
  <w:style w:type="paragraph" w:customStyle="1" w:styleId="TableParagraph">
    <w:name w:val="Table Paragraph"/>
    <w:basedOn w:val="Normal"/>
    <w:uiPriority w:val="1"/>
    <w:qFormat/>
    <w:rsid w:val="00F26BE7"/>
    <w:pPr>
      <w:widowControl w:val="0"/>
      <w:autoSpaceDE w:val="0"/>
      <w:autoSpaceDN w:val="0"/>
      <w:spacing w:after="0" w:line="240" w:lineRule="auto"/>
    </w:pPr>
    <w:rPr>
      <w:rFonts w:ascii="Arial" w:eastAsia="Arial" w:hAnsi="Arial" w:cs="Arial"/>
      <w:lang w:val="es-ES" w:eastAsia="es-ES" w:bidi="es-ES"/>
    </w:rPr>
  </w:style>
  <w:style w:type="character" w:styleId="Refdecomentario">
    <w:name w:val="annotation reference"/>
    <w:basedOn w:val="Fuentedeprrafopredeter"/>
    <w:uiPriority w:val="99"/>
    <w:semiHidden/>
    <w:unhideWhenUsed/>
    <w:rsid w:val="0006027F"/>
    <w:rPr>
      <w:sz w:val="16"/>
      <w:szCs w:val="16"/>
    </w:rPr>
  </w:style>
  <w:style w:type="paragraph" w:styleId="Textocomentario">
    <w:name w:val="annotation text"/>
    <w:basedOn w:val="Normal"/>
    <w:link w:val="TextocomentarioCar"/>
    <w:uiPriority w:val="99"/>
    <w:unhideWhenUsed/>
    <w:rsid w:val="0006027F"/>
    <w:pPr>
      <w:spacing w:line="240" w:lineRule="auto"/>
    </w:pPr>
    <w:rPr>
      <w:sz w:val="20"/>
      <w:szCs w:val="20"/>
    </w:rPr>
  </w:style>
  <w:style w:type="character" w:customStyle="1" w:styleId="TextocomentarioCar">
    <w:name w:val="Texto comentario Car"/>
    <w:basedOn w:val="Fuentedeprrafopredeter"/>
    <w:link w:val="Textocomentario"/>
    <w:uiPriority w:val="99"/>
    <w:rsid w:val="0006027F"/>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06027F"/>
    <w:rPr>
      <w:b/>
      <w:bCs/>
    </w:rPr>
  </w:style>
  <w:style w:type="character" w:customStyle="1" w:styleId="AsuntodelcomentarioCar">
    <w:name w:val="Asunto del comentario Car"/>
    <w:basedOn w:val="TextocomentarioCar"/>
    <w:link w:val="Asuntodelcomentario"/>
    <w:uiPriority w:val="99"/>
    <w:semiHidden/>
    <w:rsid w:val="0006027F"/>
    <w:rPr>
      <w:b/>
      <w:bCs/>
      <w:sz w:val="20"/>
      <w:szCs w:val="20"/>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312512">
      <w:bodyDiv w:val="1"/>
      <w:marLeft w:val="0"/>
      <w:marRight w:val="0"/>
      <w:marTop w:val="0"/>
      <w:marBottom w:val="0"/>
      <w:divBdr>
        <w:top w:val="none" w:sz="0" w:space="0" w:color="auto"/>
        <w:left w:val="none" w:sz="0" w:space="0" w:color="auto"/>
        <w:bottom w:val="none" w:sz="0" w:space="0" w:color="auto"/>
        <w:right w:val="none" w:sz="0" w:space="0" w:color="auto"/>
      </w:divBdr>
    </w:div>
    <w:div w:id="510729968">
      <w:bodyDiv w:val="1"/>
      <w:marLeft w:val="0"/>
      <w:marRight w:val="0"/>
      <w:marTop w:val="0"/>
      <w:marBottom w:val="0"/>
      <w:divBdr>
        <w:top w:val="none" w:sz="0" w:space="0" w:color="auto"/>
        <w:left w:val="none" w:sz="0" w:space="0" w:color="auto"/>
        <w:bottom w:val="none" w:sz="0" w:space="0" w:color="auto"/>
        <w:right w:val="none" w:sz="0" w:space="0" w:color="auto"/>
      </w:divBdr>
    </w:div>
    <w:div w:id="734859026">
      <w:bodyDiv w:val="1"/>
      <w:marLeft w:val="0"/>
      <w:marRight w:val="0"/>
      <w:marTop w:val="0"/>
      <w:marBottom w:val="0"/>
      <w:divBdr>
        <w:top w:val="none" w:sz="0" w:space="0" w:color="auto"/>
        <w:left w:val="none" w:sz="0" w:space="0" w:color="auto"/>
        <w:bottom w:val="none" w:sz="0" w:space="0" w:color="auto"/>
        <w:right w:val="none" w:sz="0" w:space="0" w:color="auto"/>
      </w:divBdr>
    </w:div>
    <w:div w:id="1190993424">
      <w:bodyDiv w:val="1"/>
      <w:marLeft w:val="0"/>
      <w:marRight w:val="0"/>
      <w:marTop w:val="0"/>
      <w:marBottom w:val="0"/>
      <w:divBdr>
        <w:top w:val="none" w:sz="0" w:space="0" w:color="auto"/>
        <w:left w:val="none" w:sz="0" w:space="0" w:color="auto"/>
        <w:bottom w:val="none" w:sz="0" w:space="0" w:color="auto"/>
        <w:right w:val="none" w:sz="0" w:space="0" w:color="auto"/>
      </w:divBdr>
    </w:div>
    <w:div w:id="1194810777">
      <w:bodyDiv w:val="1"/>
      <w:marLeft w:val="0"/>
      <w:marRight w:val="0"/>
      <w:marTop w:val="0"/>
      <w:marBottom w:val="0"/>
      <w:divBdr>
        <w:top w:val="none" w:sz="0" w:space="0" w:color="auto"/>
        <w:left w:val="none" w:sz="0" w:space="0" w:color="auto"/>
        <w:bottom w:val="none" w:sz="0" w:space="0" w:color="auto"/>
        <w:right w:val="none" w:sz="0" w:space="0" w:color="auto"/>
      </w:divBdr>
    </w:div>
    <w:div w:id="1228106211">
      <w:bodyDiv w:val="1"/>
      <w:marLeft w:val="0"/>
      <w:marRight w:val="0"/>
      <w:marTop w:val="0"/>
      <w:marBottom w:val="0"/>
      <w:divBdr>
        <w:top w:val="none" w:sz="0" w:space="0" w:color="auto"/>
        <w:left w:val="none" w:sz="0" w:space="0" w:color="auto"/>
        <w:bottom w:val="none" w:sz="0" w:space="0" w:color="auto"/>
        <w:right w:val="none" w:sz="0" w:space="0" w:color="auto"/>
      </w:divBdr>
    </w:div>
    <w:div w:id="1368916524">
      <w:bodyDiv w:val="1"/>
      <w:marLeft w:val="0"/>
      <w:marRight w:val="0"/>
      <w:marTop w:val="0"/>
      <w:marBottom w:val="0"/>
      <w:divBdr>
        <w:top w:val="none" w:sz="0" w:space="0" w:color="auto"/>
        <w:left w:val="none" w:sz="0" w:space="0" w:color="auto"/>
        <w:bottom w:val="none" w:sz="0" w:space="0" w:color="auto"/>
        <w:right w:val="none" w:sz="0" w:space="0" w:color="auto"/>
      </w:divBdr>
    </w:div>
    <w:div w:id="1845240610">
      <w:bodyDiv w:val="1"/>
      <w:marLeft w:val="0"/>
      <w:marRight w:val="0"/>
      <w:marTop w:val="0"/>
      <w:marBottom w:val="0"/>
      <w:divBdr>
        <w:top w:val="none" w:sz="0" w:space="0" w:color="auto"/>
        <w:left w:val="none" w:sz="0" w:space="0" w:color="auto"/>
        <w:bottom w:val="none" w:sz="0" w:space="0" w:color="auto"/>
        <w:right w:val="none" w:sz="0" w:space="0" w:color="auto"/>
      </w:divBdr>
    </w:div>
    <w:div w:id="1965649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tmp"/><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tmp"/><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tmp"/><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repositorio.fedepalma.org/bitstream/handle/123456789/107723/Mejores%20Pr%c3%a1cticas%20Agroindustriales%20del%20cultivo%20de%20palma%20de%20aceite%20en%20Colombia%202da%20ed.pdf?sequence=1&amp;isAllowed=y"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repositorio.fedepalma.org/bitstream/handle/123456789/107723/Mejores%20Pr%c3%a1cticas%20Agroindustriales%20del%20cultivo%20de%20palma%20de%20aceite%20en%20Colombia%202da%20ed.pdf?sequence=1&amp;isAllowed=y"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FED23</b:Tag>
    <b:SourceType>JournalArticle</b:SourceType>
    <b:Guid>{23850654-F858-4E53-BED4-D94D4D630DA9}</b:Guid>
    <b:Title>La palma de caeite en colombia</b:Title>
    <b:Year>2023</b:Year>
    <b:Author>
      <b:Author>
        <b:Corporate>FEDEPALMA</b:Corporate>
      </b:Author>
    </b:Author>
    <b:JournalName>FEDEPALMA</b:JournalName>
    <b:Pages>1</b:Pages>
    <b:RefOrder>1</b:RefOrder>
  </b:Source>
</b:Sources>
</file>

<file path=customXml/itemProps1.xml><?xml version="1.0" encoding="utf-8"?>
<ds:datastoreItem xmlns:ds="http://schemas.openxmlformats.org/officeDocument/2006/customXml" ds:itemID="{CB314CFA-36B1-4945-9A76-444B1004082F}">
  <ds:schemaRefs>
    <ds:schemaRef ds:uri="http://schemas.openxmlformats.org/officeDocument/2006/bibliography"/>
  </ds:schemaRefs>
</ds:datastoreItem>
</file>

<file path=docMetadata/LabelInfo.xml><?xml version="1.0" encoding="utf-8"?>
<clbl:labelList xmlns:clbl="http://schemas.microsoft.com/office/2020/mipLabelMetadata">
  <clbl:label id="{5964d9f2-aeb6-48d9-a53d-7ab5cb1d07e8}" enabled="0" method="" siteId="{5964d9f2-aeb6-48d9-a53d-7ab5cb1d07e8}" removed="1"/>
</clbl:labelList>
</file>

<file path=docProps/app.xml><?xml version="1.0" encoding="utf-8"?>
<Properties xmlns="http://schemas.openxmlformats.org/officeDocument/2006/extended-properties" xmlns:vt="http://schemas.openxmlformats.org/officeDocument/2006/docPropsVTypes">
  <Template>Normal</Template>
  <TotalTime>24</TotalTime>
  <Pages>34</Pages>
  <Words>11062</Words>
  <Characters>60847</Characters>
  <Application>Microsoft Office Word</Application>
  <DocSecurity>0</DocSecurity>
  <Lines>507</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jhon rivas</dc:creator>
  <cp:keywords/>
  <dc:description/>
  <cp:lastModifiedBy>Eudomenia Elina Cotes Curvelo</cp:lastModifiedBy>
  <cp:revision>3</cp:revision>
  <cp:lastPrinted>2024-07-22T19:05:00Z</cp:lastPrinted>
  <dcterms:created xsi:type="dcterms:W3CDTF">2024-07-24T16:19:00Z</dcterms:created>
  <dcterms:modified xsi:type="dcterms:W3CDTF">2024-07-24T16:34:00Z</dcterms:modified>
</cp:coreProperties>
</file>