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A3DD" w14:textId="77777777" w:rsidR="006E3B1C" w:rsidRPr="00BA2D60" w:rsidRDefault="006E3B1C" w:rsidP="006E3B1C">
      <w:pPr>
        <w:jc w:val="center"/>
        <w:rPr>
          <w:rFonts w:ascii="Verdana" w:hAnsi="Verdana" w:cstheme="minorHAnsi"/>
          <w:b/>
          <w:bCs/>
          <w:sz w:val="20"/>
          <w:szCs w:val="20"/>
        </w:rPr>
      </w:pPr>
      <w:bookmarkStart w:id="0" w:name="_Toc72801342"/>
      <w:bookmarkStart w:id="1" w:name="_Toc80133460"/>
      <w:r w:rsidRPr="00BA2D60">
        <w:rPr>
          <w:rFonts w:ascii="Verdana" w:hAnsi="Verdana" w:cstheme="minorHAnsi"/>
          <w:b/>
          <w:bCs/>
          <w:sz w:val="20"/>
          <w:szCs w:val="20"/>
        </w:rPr>
        <w:t>Modelo para la formulación del Plan de Contingencia Municipal</w:t>
      </w:r>
      <w:bookmarkEnd w:id="0"/>
      <w:bookmarkEnd w:id="1"/>
    </w:p>
    <w:sdt>
      <w:sdtPr>
        <w:rPr>
          <w:rFonts w:ascii="Verdana" w:eastAsia="Garamond" w:hAnsi="Verdana" w:cstheme="minorHAnsi"/>
          <w:color w:val="auto"/>
          <w:sz w:val="20"/>
          <w:szCs w:val="20"/>
          <w:lang w:val="es-ES_tradnl" w:eastAsia="en-US"/>
        </w:rPr>
        <w:id w:val="1069851226"/>
        <w:docPartObj>
          <w:docPartGallery w:val="Table of Contents"/>
          <w:docPartUnique/>
        </w:docPartObj>
      </w:sdtPr>
      <w:sdtEndPr>
        <w:rPr>
          <w:rFonts w:eastAsia="Cambria"/>
        </w:rPr>
      </w:sdtEndPr>
      <w:sdtContent>
        <w:p w14:paraId="4586BEC8" w14:textId="77777777" w:rsidR="006E3B1C" w:rsidRPr="00BA2D60" w:rsidRDefault="006E3B1C" w:rsidP="006E3B1C">
          <w:pPr>
            <w:pStyle w:val="TtuloTDC"/>
            <w:rPr>
              <w:rFonts w:ascii="Verdana" w:eastAsia="Garamond" w:hAnsi="Verdana" w:cstheme="majorHAnsi"/>
              <w:color w:val="auto"/>
              <w:sz w:val="20"/>
              <w:szCs w:val="20"/>
            </w:rPr>
          </w:pPr>
          <w:r w:rsidRPr="00BA2D60">
            <w:rPr>
              <w:rFonts w:ascii="Verdana" w:eastAsia="Garamond" w:hAnsi="Verdana" w:cstheme="majorHAnsi"/>
              <w:b/>
              <w:bCs/>
              <w:color w:val="auto"/>
              <w:sz w:val="20"/>
              <w:szCs w:val="20"/>
            </w:rPr>
            <w:t>Tabla de contenido</w:t>
          </w:r>
        </w:p>
        <w:p w14:paraId="5D51D93E" w14:textId="16662FFE" w:rsidR="006E3B1C" w:rsidRPr="00BA2D60" w:rsidRDefault="006E3B1C" w:rsidP="006E3B1C">
          <w:pPr>
            <w:pStyle w:val="TDC2"/>
            <w:tabs>
              <w:tab w:val="right" w:leader="dot" w:pos="8828"/>
            </w:tabs>
            <w:rPr>
              <w:rFonts w:ascii="Verdana" w:eastAsiaTheme="minorEastAsia" w:hAnsi="Verdana" w:cstheme="minorBidi"/>
              <w:noProof/>
              <w:sz w:val="20"/>
              <w:szCs w:val="20"/>
            </w:rPr>
          </w:pPr>
          <w:r w:rsidRPr="00BA2D60">
            <w:rPr>
              <w:rFonts w:ascii="Verdana" w:hAnsi="Verdana" w:cstheme="majorHAnsi"/>
              <w:sz w:val="20"/>
              <w:szCs w:val="20"/>
            </w:rPr>
            <w:fldChar w:fldCharType="begin"/>
          </w:r>
          <w:r w:rsidRPr="00BA2D60">
            <w:rPr>
              <w:rFonts w:ascii="Verdana" w:hAnsi="Verdana" w:cstheme="majorHAnsi"/>
              <w:sz w:val="20"/>
              <w:szCs w:val="20"/>
            </w:rPr>
            <w:instrText xml:space="preserve"> TOC \o "1-3" \h \z \u </w:instrText>
          </w:r>
          <w:r w:rsidRPr="00BA2D60">
            <w:rPr>
              <w:rFonts w:ascii="Verdana" w:hAnsi="Verdana" w:cstheme="majorHAnsi"/>
              <w:sz w:val="20"/>
              <w:szCs w:val="20"/>
            </w:rPr>
            <w:fldChar w:fldCharType="separate"/>
          </w:r>
          <w:hyperlink w:anchor="_Toc94104177" w:history="1">
            <w:r w:rsidRPr="00BA2D60">
              <w:rPr>
                <w:rStyle w:val="Hipervnculo"/>
                <w:rFonts w:ascii="Verdana" w:hAnsi="Verdana" w:cs="Tahoma"/>
                <w:noProof/>
                <w:color w:val="auto"/>
                <w:sz w:val="20"/>
                <w:szCs w:val="20"/>
              </w:rPr>
              <w:t xml:space="preserve">1. </w:t>
            </w:r>
            <w:r w:rsidRPr="00BA2D60">
              <w:rPr>
                <w:rStyle w:val="Hipervnculo"/>
                <w:rFonts w:ascii="Verdana" w:hAnsi="Verdana" w:cs="Tahoma"/>
                <w:b/>
                <w:bCs/>
                <w:noProof/>
                <w:color w:val="auto"/>
                <w:sz w:val="20"/>
                <w:szCs w:val="20"/>
              </w:rPr>
              <w:t>Diagnóstico</w:t>
            </w:r>
            <w:r w:rsidRPr="00BA2D60">
              <w:rPr>
                <w:rFonts w:ascii="Verdana" w:hAnsi="Verdana"/>
                <w:noProof/>
                <w:webHidden/>
                <w:sz w:val="20"/>
                <w:szCs w:val="20"/>
              </w:rPr>
              <w:tab/>
            </w:r>
            <w:r w:rsidRPr="00BA2D60">
              <w:rPr>
                <w:rFonts w:ascii="Verdana" w:hAnsi="Verdana"/>
                <w:noProof/>
                <w:webHidden/>
                <w:sz w:val="20"/>
                <w:szCs w:val="20"/>
              </w:rPr>
              <w:fldChar w:fldCharType="begin"/>
            </w:r>
            <w:r w:rsidRPr="00BA2D60">
              <w:rPr>
                <w:rFonts w:ascii="Verdana" w:hAnsi="Verdana"/>
                <w:noProof/>
                <w:webHidden/>
                <w:sz w:val="20"/>
                <w:szCs w:val="20"/>
              </w:rPr>
              <w:instrText xml:space="preserve"> PAGEREF _Toc94104177 \h </w:instrText>
            </w:r>
            <w:r w:rsidRPr="00BA2D60">
              <w:rPr>
                <w:rFonts w:ascii="Verdana" w:hAnsi="Verdana"/>
                <w:noProof/>
                <w:webHidden/>
                <w:sz w:val="20"/>
                <w:szCs w:val="20"/>
              </w:rPr>
            </w:r>
            <w:r w:rsidRPr="00BA2D60">
              <w:rPr>
                <w:rFonts w:ascii="Verdana" w:hAnsi="Verdana"/>
                <w:noProof/>
                <w:webHidden/>
                <w:sz w:val="20"/>
                <w:szCs w:val="20"/>
              </w:rPr>
              <w:fldChar w:fldCharType="separate"/>
            </w:r>
            <w:r w:rsidR="00741F56">
              <w:rPr>
                <w:rFonts w:ascii="Verdana" w:hAnsi="Verdana"/>
                <w:noProof/>
                <w:webHidden/>
                <w:sz w:val="20"/>
                <w:szCs w:val="20"/>
              </w:rPr>
              <w:t>2</w:t>
            </w:r>
            <w:r w:rsidRPr="00BA2D60">
              <w:rPr>
                <w:rFonts w:ascii="Verdana" w:hAnsi="Verdana"/>
                <w:noProof/>
                <w:webHidden/>
                <w:sz w:val="20"/>
                <w:szCs w:val="20"/>
              </w:rPr>
              <w:fldChar w:fldCharType="end"/>
            </w:r>
          </w:hyperlink>
        </w:p>
        <w:p w14:paraId="28081084" w14:textId="20B9100D" w:rsidR="006E3B1C" w:rsidRPr="00BA2D60" w:rsidRDefault="006322BD" w:rsidP="006E3B1C">
          <w:pPr>
            <w:pStyle w:val="TDC2"/>
            <w:tabs>
              <w:tab w:val="left" w:pos="880"/>
              <w:tab w:val="right" w:leader="dot" w:pos="8828"/>
            </w:tabs>
            <w:rPr>
              <w:rFonts w:ascii="Verdana" w:eastAsiaTheme="minorEastAsia" w:hAnsi="Verdana" w:cstheme="minorBidi"/>
              <w:noProof/>
              <w:sz w:val="20"/>
              <w:szCs w:val="20"/>
            </w:rPr>
          </w:pPr>
          <w:hyperlink w:anchor="_Toc94104178" w:history="1">
            <w:r w:rsidR="006E3B1C" w:rsidRPr="00BA2D60">
              <w:rPr>
                <w:rStyle w:val="Hipervnculo"/>
                <w:rFonts w:ascii="Verdana" w:hAnsi="Verdana" w:cstheme="minorHAnsi"/>
                <w:noProof/>
                <w:color w:val="auto"/>
                <w:sz w:val="20"/>
                <w:szCs w:val="20"/>
              </w:rPr>
              <w:t>1.1.</w:t>
            </w:r>
            <w:r w:rsidR="006E3B1C" w:rsidRPr="00BA2D60">
              <w:rPr>
                <w:rFonts w:ascii="Verdana" w:eastAsiaTheme="minorEastAsia" w:hAnsi="Verdana" w:cstheme="minorBidi"/>
                <w:noProof/>
                <w:sz w:val="20"/>
                <w:szCs w:val="20"/>
              </w:rPr>
              <w:tab/>
            </w:r>
            <w:r w:rsidR="006E3B1C" w:rsidRPr="00BA2D60">
              <w:rPr>
                <w:rStyle w:val="Hipervnculo"/>
                <w:rFonts w:ascii="Verdana" w:hAnsi="Verdana" w:cstheme="minorHAnsi"/>
                <w:noProof/>
                <w:color w:val="auto"/>
                <w:sz w:val="20"/>
                <w:szCs w:val="20"/>
              </w:rPr>
              <w:t>Características de las víctimas y victimizaciones</w:t>
            </w:r>
            <w:r w:rsidR="006E3B1C" w:rsidRPr="00BA2D60">
              <w:rPr>
                <w:rFonts w:ascii="Verdana" w:hAnsi="Verdana"/>
                <w:noProof/>
                <w:webHidden/>
                <w:sz w:val="20"/>
                <w:szCs w:val="20"/>
              </w:rPr>
              <w:tab/>
            </w:r>
            <w:r w:rsidR="006E3B1C" w:rsidRPr="00BA2D60">
              <w:rPr>
                <w:rFonts w:ascii="Verdana" w:hAnsi="Verdana"/>
                <w:noProof/>
                <w:webHidden/>
                <w:sz w:val="20"/>
                <w:szCs w:val="20"/>
              </w:rPr>
              <w:fldChar w:fldCharType="begin"/>
            </w:r>
            <w:r w:rsidR="006E3B1C" w:rsidRPr="00BA2D60">
              <w:rPr>
                <w:rFonts w:ascii="Verdana" w:hAnsi="Verdana"/>
                <w:noProof/>
                <w:webHidden/>
                <w:sz w:val="20"/>
                <w:szCs w:val="20"/>
              </w:rPr>
              <w:instrText xml:space="preserve"> PAGEREF _Toc94104178 \h </w:instrText>
            </w:r>
            <w:r w:rsidR="006E3B1C" w:rsidRPr="00BA2D60">
              <w:rPr>
                <w:rFonts w:ascii="Verdana" w:hAnsi="Verdana"/>
                <w:noProof/>
                <w:webHidden/>
                <w:sz w:val="20"/>
                <w:szCs w:val="20"/>
              </w:rPr>
            </w:r>
            <w:r w:rsidR="006E3B1C" w:rsidRPr="00BA2D60">
              <w:rPr>
                <w:rFonts w:ascii="Verdana" w:hAnsi="Verdana"/>
                <w:noProof/>
                <w:webHidden/>
                <w:sz w:val="20"/>
                <w:szCs w:val="20"/>
              </w:rPr>
              <w:fldChar w:fldCharType="separate"/>
            </w:r>
            <w:r w:rsidR="00741F56">
              <w:rPr>
                <w:rFonts w:ascii="Verdana" w:hAnsi="Verdana"/>
                <w:noProof/>
                <w:webHidden/>
                <w:sz w:val="20"/>
                <w:szCs w:val="20"/>
              </w:rPr>
              <w:t>2</w:t>
            </w:r>
            <w:r w:rsidR="006E3B1C" w:rsidRPr="00BA2D60">
              <w:rPr>
                <w:rFonts w:ascii="Verdana" w:hAnsi="Verdana"/>
                <w:noProof/>
                <w:webHidden/>
                <w:sz w:val="20"/>
                <w:szCs w:val="20"/>
              </w:rPr>
              <w:fldChar w:fldCharType="end"/>
            </w:r>
          </w:hyperlink>
        </w:p>
        <w:p w14:paraId="586E6E7E" w14:textId="5DD4F7F3" w:rsidR="006E3B1C" w:rsidRPr="00BA2D60" w:rsidRDefault="006322BD" w:rsidP="006E3B1C">
          <w:pPr>
            <w:pStyle w:val="TDC2"/>
            <w:tabs>
              <w:tab w:val="left" w:pos="880"/>
              <w:tab w:val="right" w:leader="dot" w:pos="8828"/>
            </w:tabs>
            <w:rPr>
              <w:rFonts w:ascii="Verdana" w:eastAsiaTheme="minorEastAsia" w:hAnsi="Verdana" w:cstheme="minorBidi"/>
              <w:noProof/>
              <w:sz w:val="20"/>
              <w:szCs w:val="20"/>
            </w:rPr>
          </w:pPr>
          <w:hyperlink w:anchor="_Toc94104179" w:history="1">
            <w:r w:rsidR="006E3B1C" w:rsidRPr="00BA2D60">
              <w:rPr>
                <w:rStyle w:val="Hipervnculo"/>
                <w:rFonts w:ascii="Verdana" w:hAnsi="Verdana" w:cstheme="minorHAnsi"/>
                <w:noProof/>
                <w:color w:val="auto"/>
                <w:sz w:val="20"/>
                <w:szCs w:val="20"/>
              </w:rPr>
              <w:t>1.2.</w:t>
            </w:r>
            <w:r w:rsidR="006E3B1C" w:rsidRPr="00BA2D60">
              <w:rPr>
                <w:rFonts w:ascii="Verdana" w:eastAsiaTheme="minorEastAsia" w:hAnsi="Verdana" w:cstheme="minorBidi"/>
                <w:noProof/>
                <w:sz w:val="20"/>
                <w:szCs w:val="20"/>
              </w:rPr>
              <w:tab/>
            </w:r>
            <w:r w:rsidR="006E3B1C" w:rsidRPr="00BA2D60">
              <w:rPr>
                <w:rStyle w:val="Hipervnculo"/>
                <w:rFonts w:ascii="Verdana" w:hAnsi="Verdana" w:cstheme="minorHAnsi"/>
                <w:noProof/>
                <w:color w:val="auto"/>
                <w:sz w:val="20"/>
                <w:szCs w:val="20"/>
              </w:rPr>
              <w:t>Capacidad institucional para la atención de víctimas en la inmediatez</w:t>
            </w:r>
            <w:r w:rsidR="006E3B1C" w:rsidRPr="00BA2D60">
              <w:rPr>
                <w:rFonts w:ascii="Verdana" w:hAnsi="Verdana"/>
                <w:noProof/>
                <w:webHidden/>
                <w:sz w:val="20"/>
                <w:szCs w:val="20"/>
              </w:rPr>
              <w:tab/>
            </w:r>
            <w:r w:rsidR="006E3B1C" w:rsidRPr="00BA2D60">
              <w:rPr>
                <w:rFonts w:ascii="Verdana" w:hAnsi="Verdana"/>
                <w:noProof/>
                <w:webHidden/>
                <w:sz w:val="20"/>
                <w:szCs w:val="20"/>
              </w:rPr>
              <w:fldChar w:fldCharType="begin"/>
            </w:r>
            <w:r w:rsidR="006E3B1C" w:rsidRPr="00BA2D60">
              <w:rPr>
                <w:rFonts w:ascii="Verdana" w:hAnsi="Verdana"/>
                <w:noProof/>
                <w:webHidden/>
                <w:sz w:val="20"/>
                <w:szCs w:val="20"/>
              </w:rPr>
              <w:instrText xml:space="preserve"> PAGEREF _Toc94104179 \h </w:instrText>
            </w:r>
            <w:r w:rsidR="006E3B1C" w:rsidRPr="00BA2D60">
              <w:rPr>
                <w:rFonts w:ascii="Verdana" w:hAnsi="Verdana"/>
                <w:noProof/>
                <w:webHidden/>
                <w:sz w:val="20"/>
                <w:szCs w:val="20"/>
              </w:rPr>
            </w:r>
            <w:r w:rsidR="006E3B1C" w:rsidRPr="00BA2D60">
              <w:rPr>
                <w:rFonts w:ascii="Verdana" w:hAnsi="Verdana"/>
                <w:noProof/>
                <w:webHidden/>
                <w:sz w:val="20"/>
                <w:szCs w:val="20"/>
              </w:rPr>
              <w:fldChar w:fldCharType="separate"/>
            </w:r>
            <w:r w:rsidR="00741F56">
              <w:rPr>
                <w:rFonts w:ascii="Verdana" w:hAnsi="Verdana"/>
                <w:noProof/>
                <w:webHidden/>
                <w:sz w:val="20"/>
                <w:szCs w:val="20"/>
              </w:rPr>
              <w:t>4</w:t>
            </w:r>
            <w:r w:rsidR="006E3B1C" w:rsidRPr="00BA2D60">
              <w:rPr>
                <w:rFonts w:ascii="Verdana" w:hAnsi="Verdana"/>
                <w:noProof/>
                <w:webHidden/>
                <w:sz w:val="20"/>
                <w:szCs w:val="20"/>
              </w:rPr>
              <w:fldChar w:fldCharType="end"/>
            </w:r>
          </w:hyperlink>
        </w:p>
        <w:p w14:paraId="1F91D01C" w14:textId="7C3B2C95" w:rsidR="006E3B1C" w:rsidRPr="00BA2D60" w:rsidRDefault="006322BD" w:rsidP="006E3B1C">
          <w:pPr>
            <w:pStyle w:val="TDC2"/>
            <w:tabs>
              <w:tab w:val="left" w:pos="880"/>
              <w:tab w:val="right" w:leader="dot" w:pos="8828"/>
            </w:tabs>
            <w:rPr>
              <w:rFonts w:ascii="Verdana" w:eastAsiaTheme="minorEastAsia" w:hAnsi="Verdana" w:cstheme="minorBidi"/>
              <w:noProof/>
              <w:sz w:val="20"/>
              <w:szCs w:val="20"/>
            </w:rPr>
          </w:pPr>
          <w:hyperlink w:anchor="_Toc94104180" w:history="1">
            <w:r w:rsidR="006E3B1C" w:rsidRPr="00BA2D60">
              <w:rPr>
                <w:rStyle w:val="Hipervnculo"/>
                <w:rFonts w:ascii="Verdana" w:hAnsi="Verdana" w:cstheme="minorHAnsi"/>
                <w:noProof/>
                <w:color w:val="auto"/>
                <w:sz w:val="20"/>
                <w:szCs w:val="20"/>
              </w:rPr>
              <w:t>1.3.</w:t>
            </w:r>
            <w:r w:rsidR="006E3B1C" w:rsidRPr="00BA2D60">
              <w:rPr>
                <w:rFonts w:ascii="Verdana" w:eastAsiaTheme="minorEastAsia" w:hAnsi="Verdana" w:cstheme="minorBidi"/>
                <w:noProof/>
                <w:sz w:val="20"/>
                <w:szCs w:val="20"/>
              </w:rPr>
              <w:tab/>
            </w:r>
            <w:r w:rsidR="006E3B1C" w:rsidRPr="00BA2D60">
              <w:rPr>
                <w:rStyle w:val="Hipervnculo"/>
                <w:rFonts w:ascii="Verdana" w:hAnsi="Verdana" w:cstheme="minorHAnsi"/>
                <w:noProof/>
                <w:color w:val="auto"/>
                <w:sz w:val="20"/>
                <w:szCs w:val="20"/>
              </w:rPr>
              <w:t>Situación de riesgo actual en el municipio</w:t>
            </w:r>
            <w:r w:rsidR="006E3B1C" w:rsidRPr="00BA2D60">
              <w:rPr>
                <w:rFonts w:ascii="Verdana" w:hAnsi="Verdana"/>
                <w:noProof/>
                <w:webHidden/>
                <w:sz w:val="20"/>
                <w:szCs w:val="20"/>
              </w:rPr>
              <w:tab/>
            </w:r>
            <w:r w:rsidR="006E3B1C" w:rsidRPr="00BA2D60">
              <w:rPr>
                <w:rFonts w:ascii="Verdana" w:hAnsi="Verdana"/>
                <w:noProof/>
                <w:webHidden/>
                <w:sz w:val="20"/>
                <w:szCs w:val="20"/>
              </w:rPr>
              <w:fldChar w:fldCharType="begin"/>
            </w:r>
            <w:r w:rsidR="006E3B1C" w:rsidRPr="00BA2D60">
              <w:rPr>
                <w:rFonts w:ascii="Verdana" w:hAnsi="Verdana"/>
                <w:noProof/>
                <w:webHidden/>
                <w:sz w:val="20"/>
                <w:szCs w:val="20"/>
              </w:rPr>
              <w:instrText xml:space="preserve"> PAGEREF _Toc94104180 \h </w:instrText>
            </w:r>
            <w:r w:rsidR="006E3B1C" w:rsidRPr="00BA2D60">
              <w:rPr>
                <w:rFonts w:ascii="Verdana" w:hAnsi="Verdana"/>
                <w:noProof/>
                <w:webHidden/>
                <w:sz w:val="20"/>
                <w:szCs w:val="20"/>
              </w:rPr>
            </w:r>
            <w:r w:rsidR="006E3B1C" w:rsidRPr="00BA2D60">
              <w:rPr>
                <w:rFonts w:ascii="Verdana" w:hAnsi="Verdana"/>
                <w:noProof/>
                <w:webHidden/>
                <w:sz w:val="20"/>
                <w:szCs w:val="20"/>
              </w:rPr>
              <w:fldChar w:fldCharType="separate"/>
            </w:r>
            <w:r w:rsidR="00741F56">
              <w:rPr>
                <w:rFonts w:ascii="Verdana" w:hAnsi="Verdana"/>
                <w:noProof/>
                <w:webHidden/>
                <w:sz w:val="20"/>
                <w:szCs w:val="20"/>
              </w:rPr>
              <w:t>6</w:t>
            </w:r>
            <w:r w:rsidR="006E3B1C" w:rsidRPr="00BA2D60">
              <w:rPr>
                <w:rFonts w:ascii="Verdana" w:hAnsi="Verdana"/>
                <w:noProof/>
                <w:webHidden/>
                <w:sz w:val="20"/>
                <w:szCs w:val="20"/>
              </w:rPr>
              <w:fldChar w:fldCharType="end"/>
            </w:r>
          </w:hyperlink>
        </w:p>
        <w:p w14:paraId="37E99112" w14:textId="446C9236" w:rsidR="006E3B1C" w:rsidRPr="00BA2D60" w:rsidRDefault="006322BD" w:rsidP="006E3B1C">
          <w:pPr>
            <w:pStyle w:val="TDC2"/>
            <w:tabs>
              <w:tab w:val="left" w:pos="880"/>
              <w:tab w:val="right" w:leader="dot" w:pos="8828"/>
            </w:tabs>
            <w:rPr>
              <w:rFonts w:ascii="Verdana" w:eastAsiaTheme="minorEastAsia" w:hAnsi="Verdana" w:cstheme="minorBidi"/>
              <w:noProof/>
              <w:sz w:val="20"/>
              <w:szCs w:val="20"/>
            </w:rPr>
          </w:pPr>
          <w:hyperlink w:anchor="_Toc94104181" w:history="1">
            <w:r w:rsidR="006E3B1C" w:rsidRPr="00BA2D60">
              <w:rPr>
                <w:rStyle w:val="Hipervnculo"/>
                <w:rFonts w:ascii="Verdana" w:hAnsi="Verdana" w:cstheme="minorHAnsi"/>
                <w:noProof/>
                <w:color w:val="auto"/>
                <w:sz w:val="20"/>
                <w:szCs w:val="20"/>
              </w:rPr>
              <w:t>1.4.</w:t>
            </w:r>
            <w:r w:rsidR="006E3B1C" w:rsidRPr="00BA2D60">
              <w:rPr>
                <w:rFonts w:ascii="Verdana" w:eastAsiaTheme="minorEastAsia" w:hAnsi="Verdana" w:cstheme="minorBidi"/>
                <w:noProof/>
                <w:sz w:val="20"/>
                <w:szCs w:val="20"/>
              </w:rPr>
              <w:tab/>
            </w:r>
            <w:r w:rsidR="006E3B1C" w:rsidRPr="00BA2D60">
              <w:rPr>
                <w:rStyle w:val="Hipervnculo"/>
                <w:rFonts w:ascii="Verdana" w:hAnsi="Verdana" w:cstheme="minorHAnsi"/>
                <w:noProof/>
                <w:color w:val="auto"/>
                <w:sz w:val="20"/>
                <w:szCs w:val="20"/>
              </w:rPr>
              <w:t>Conclusiones del Diagnóstico</w:t>
            </w:r>
            <w:r w:rsidR="006E3B1C" w:rsidRPr="00BA2D60">
              <w:rPr>
                <w:rFonts w:ascii="Verdana" w:hAnsi="Verdana"/>
                <w:noProof/>
                <w:webHidden/>
                <w:sz w:val="20"/>
                <w:szCs w:val="20"/>
              </w:rPr>
              <w:tab/>
            </w:r>
            <w:r w:rsidR="006E3B1C" w:rsidRPr="00BA2D60">
              <w:rPr>
                <w:rFonts w:ascii="Verdana" w:hAnsi="Verdana"/>
                <w:noProof/>
                <w:webHidden/>
                <w:sz w:val="20"/>
                <w:szCs w:val="20"/>
              </w:rPr>
              <w:fldChar w:fldCharType="begin"/>
            </w:r>
            <w:r w:rsidR="006E3B1C" w:rsidRPr="00BA2D60">
              <w:rPr>
                <w:rFonts w:ascii="Verdana" w:hAnsi="Verdana"/>
                <w:noProof/>
                <w:webHidden/>
                <w:sz w:val="20"/>
                <w:szCs w:val="20"/>
              </w:rPr>
              <w:instrText xml:space="preserve"> PAGEREF _Toc94104181 \h </w:instrText>
            </w:r>
            <w:r w:rsidR="006E3B1C" w:rsidRPr="00BA2D60">
              <w:rPr>
                <w:rFonts w:ascii="Verdana" w:hAnsi="Verdana"/>
                <w:noProof/>
                <w:webHidden/>
                <w:sz w:val="20"/>
                <w:szCs w:val="20"/>
              </w:rPr>
            </w:r>
            <w:r w:rsidR="006E3B1C" w:rsidRPr="00BA2D60">
              <w:rPr>
                <w:rFonts w:ascii="Verdana" w:hAnsi="Verdana"/>
                <w:noProof/>
                <w:webHidden/>
                <w:sz w:val="20"/>
                <w:szCs w:val="20"/>
              </w:rPr>
              <w:fldChar w:fldCharType="separate"/>
            </w:r>
            <w:r w:rsidR="00741F56">
              <w:rPr>
                <w:rFonts w:ascii="Verdana" w:hAnsi="Verdana"/>
                <w:noProof/>
                <w:webHidden/>
                <w:sz w:val="20"/>
                <w:szCs w:val="20"/>
              </w:rPr>
              <w:t>8</w:t>
            </w:r>
            <w:r w:rsidR="006E3B1C" w:rsidRPr="00BA2D60">
              <w:rPr>
                <w:rFonts w:ascii="Verdana" w:hAnsi="Verdana"/>
                <w:noProof/>
                <w:webHidden/>
                <w:sz w:val="20"/>
                <w:szCs w:val="20"/>
              </w:rPr>
              <w:fldChar w:fldCharType="end"/>
            </w:r>
          </w:hyperlink>
        </w:p>
        <w:p w14:paraId="166F43A5" w14:textId="5BB6B29D" w:rsidR="006E3B1C" w:rsidRPr="00BA2D60" w:rsidRDefault="006322BD" w:rsidP="006E3B1C">
          <w:pPr>
            <w:pStyle w:val="TDC2"/>
            <w:tabs>
              <w:tab w:val="right" w:leader="dot" w:pos="8828"/>
            </w:tabs>
            <w:rPr>
              <w:rFonts w:ascii="Verdana" w:eastAsiaTheme="minorEastAsia" w:hAnsi="Verdana" w:cstheme="minorBidi"/>
              <w:noProof/>
              <w:sz w:val="20"/>
              <w:szCs w:val="20"/>
            </w:rPr>
          </w:pPr>
          <w:hyperlink w:anchor="_Toc94104182" w:history="1">
            <w:r w:rsidR="006E3B1C" w:rsidRPr="00BA2D60">
              <w:rPr>
                <w:rStyle w:val="Hipervnculo"/>
                <w:rFonts w:ascii="Verdana" w:hAnsi="Verdana" w:cs="Tahoma"/>
                <w:noProof/>
                <w:color w:val="auto"/>
                <w:sz w:val="20"/>
                <w:szCs w:val="20"/>
              </w:rPr>
              <w:t xml:space="preserve">2. </w:t>
            </w:r>
            <w:r w:rsidR="006E3B1C" w:rsidRPr="00BA2D60">
              <w:rPr>
                <w:rStyle w:val="Hipervnculo"/>
                <w:rFonts w:ascii="Verdana" w:hAnsi="Verdana" w:cs="Tahoma"/>
                <w:b/>
                <w:bCs/>
                <w:noProof/>
                <w:color w:val="auto"/>
                <w:sz w:val="20"/>
                <w:szCs w:val="20"/>
              </w:rPr>
              <w:t>Componentes y mecanismos</w:t>
            </w:r>
            <w:r w:rsidR="006E3B1C" w:rsidRPr="00BA2D60">
              <w:rPr>
                <w:rFonts w:ascii="Verdana" w:hAnsi="Verdana"/>
                <w:noProof/>
                <w:webHidden/>
                <w:sz w:val="20"/>
                <w:szCs w:val="20"/>
              </w:rPr>
              <w:tab/>
            </w:r>
            <w:r w:rsidR="006E3B1C" w:rsidRPr="00BA2D60">
              <w:rPr>
                <w:rFonts w:ascii="Verdana" w:hAnsi="Verdana"/>
                <w:noProof/>
                <w:webHidden/>
                <w:sz w:val="20"/>
                <w:szCs w:val="20"/>
              </w:rPr>
              <w:fldChar w:fldCharType="begin"/>
            </w:r>
            <w:r w:rsidR="006E3B1C" w:rsidRPr="00BA2D60">
              <w:rPr>
                <w:rFonts w:ascii="Verdana" w:hAnsi="Verdana"/>
                <w:noProof/>
                <w:webHidden/>
                <w:sz w:val="20"/>
                <w:szCs w:val="20"/>
              </w:rPr>
              <w:instrText xml:space="preserve"> PAGEREF _Toc94104182 \h </w:instrText>
            </w:r>
            <w:r w:rsidR="006E3B1C" w:rsidRPr="00BA2D60">
              <w:rPr>
                <w:rFonts w:ascii="Verdana" w:hAnsi="Verdana"/>
                <w:noProof/>
                <w:webHidden/>
                <w:sz w:val="20"/>
                <w:szCs w:val="20"/>
              </w:rPr>
            </w:r>
            <w:r w:rsidR="006E3B1C" w:rsidRPr="00BA2D60">
              <w:rPr>
                <w:rFonts w:ascii="Verdana" w:hAnsi="Verdana"/>
                <w:noProof/>
                <w:webHidden/>
                <w:sz w:val="20"/>
                <w:szCs w:val="20"/>
              </w:rPr>
              <w:fldChar w:fldCharType="separate"/>
            </w:r>
            <w:r w:rsidR="00741F56">
              <w:rPr>
                <w:rFonts w:ascii="Verdana" w:hAnsi="Verdana"/>
                <w:noProof/>
                <w:webHidden/>
                <w:sz w:val="20"/>
                <w:szCs w:val="20"/>
              </w:rPr>
              <w:t>8</w:t>
            </w:r>
            <w:r w:rsidR="006E3B1C" w:rsidRPr="00BA2D60">
              <w:rPr>
                <w:rFonts w:ascii="Verdana" w:hAnsi="Verdana"/>
                <w:noProof/>
                <w:webHidden/>
                <w:sz w:val="20"/>
                <w:szCs w:val="20"/>
              </w:rPr>
              <w:fldChar w:fldCharType="end"/>
            </w:r>
          </w:hyperlink>
        </w:p>
        <w:p w14:paraId="4582DE31" w14:textId="1446AE16" w:rsidR="006E3B1C" w:rsidRPr="00BA2D60" w:rsidRDefault="006322BD" w:rsidP="006E3B1C">
          <w:pPr>
            <w:pStyle w:val="TDC2"/>
            <w:tabs>
              <w:tab w:val="left" w:pos="880"/>
              <w:tab w:val="right" w:leader="dot" w:pos="8828"/>
            </w:tabs>
            <w:rPr>
              <w:rFonts w:ascii="Verdana" w:eastAsiaTheme="minorEastAsia" w:hAnsi="Verdana" w:cstheme="minorBidi"/>
              <w:noProof/>
              <w:sz w:val="20"/>
              <w:szCs w:val="20"/>
            </w:rPr>
          </w:pPr>
          <w:hyperlink w:anchor="_Toc94104183" w:history="1">
            <w:r w:rsidR="006E3B1C" w:rsidRPr="00BA2D60">
              <w:rPr>
                <w:rStyle w:val="Hipervnculo"/>
                <w:rFonts w:ascii="Verdana" w:hAnsi="Verdana" w:cstheme="minorHAnsi"/>
                <w:noProof/>
                <w:color w:val="auto"/>
                <w:sz w:val="20"/>
                <w:szCs w:val="20"/>
              </w:rPr>
              <w:t>2.1.</w:t>
            </w:r>
            <w:r w:rsidR="006E3B1C" w:rsidRPr="00BA2D60">
              <w:rPr>
                <w:rFonts w:ascii="Verdana" w:eastAsiaTheme="minorEastAsia" w:hAnsi="Verdana" w:cstheme="minorBidi"/>
                <w:noProof/>
                <w:sz w:val="20"/>
                <w:szCs w:val="20"/>
              </w:rPr>
              <w:tab/>
            </w:r>
            <w:r w:rsidR="006E3B1C" w:rsidRPr="00BA2D60">
              <w:rPr>
                <w:rStyle w:val="Hipervnculo"/>
                <w:rFonts w:ascii="Verdana" w:hAnsi="Verdana" w:cstheme="minorHAnsi"/>
                <w:noProof/>
                <w:color w:val="auto"/>
                <w:sz w:val="20"/>
                <w:szCs w:val="20"/>
              </w:rPr>
              <w:t>Componentes de AHI</w:t>
            </w:r>
            <w:r w:rsidR="006E3B1C" w:rsidRPr="00BA2D60">
              <w:rPr>
                <w:rFonts w:ascii="Verdana" w:hAnsi="Verdana"/>
                <w:noProof/>
                <w:webHidden/>
                <w:sz w:val="20"/>
                <w:szCs w:val="20"/>
              </w:rPr>
              <w:tab/>
            </w:r>
            <w:r w:rsidR="006E3B1C" w:rsidRPr="00BA2D60">
              <w:rPr>
                <w:rFonts w:ascii="Verdana" w:hAnsi="Verdana"/>
                <w:noProof/>
                <w:webHidden/>
                <w:sz w:val="20"/>
                <w:szCs w:val="20"/>
              </w:rPr>
              <w:fldChar w:fldCharType="begin"/>
            </w:r>
            <w:r w:rsidR="006E3B1C" w:rsidRPr="00BA2D60">
              <w:rPr>
                <w:rFonts w:ascii="Verdana" w:hAnsi="Verdana"/>
                <w:noProof/>
                <w:webHidden/>
                <w:sz w:val="20"/>
                <w:szCs w:val="20"/>
              </w:rPr>
              <w:instrText xml:space="preserve"> PAGEREF _Toc94104183 \h </w:instrText>
            </w:r>
            <w:r w:rsidR="006E3B1C" w:rsidRPr="00BA2D60">
              <w:rPr>
                <w:rFonts w:ascii="Verdana" w:hAnsi="Verdana"/>
                <w:noProof/>
                <w:webHidden/>
                <w:sz w:val="20"/>
                <w:szCs w:val="20"/>
              </w:rPr>
            </w:r>
            <w:r w:rsidR="006E3B1C" w:rsidRPr="00BA2D60">
              <w:rPr>
                <w:rFonts w:ascii="Verdana" w:hAnsi="Verdana"/>
                <w:noProof/>
                <w:webHidden/>
                <w:sz w:val="20"/>
                <w:szCs w:val="20"/>
              </w:rPr>
              <w:fldChar w:fldCharType="separate"/>
            </w:r>
            <w:r w:rsidR="00741F56">
              <w:rPr>
                <w:rFonts w:ascii="Verdana" w:hAnsi="Verdana"/>
                <w:noProof/>
                <w:webHidden/>
                <w:sz w:val="20"/>
                <w:szCs w:val="20"/>
              </w:rPr>
              <w:t>8</w:t>
            </w:r>
            <w:r w:rsidR="006E3B1C" w:rsidRPr="00BA2D60">
              <w:rPr>
                <w:rFonts w:ascii="Verdana" w:hAnsi="Verdana"/>
                <w:noProof/>
                <w:webHidden/>
                <w:sz w:val="20"/>
                <w:szCs w:val="20"/>
              </w:rPr>
              <w:fldChar w:fldCharType="end"/>
            </w:r>
          </w:hyperlink>
        </w:p>
        <w:p w14:paraId="4892E20E" w14:textId="3DA89827" w:rsidR="006E3B1C" w:rsidRPr="00BA2D60" w:rsidRDefault="006322BD" w:rsidP="006E3B1C">
          <w:pPr>
            <w:pStyle w:val="TDC2"/>
            <w:tabs>
              <w:tab w:val="left" w:pos="880"/>
              <w:tab w:val="right" w:leader="dot" w:pos="8828"/>
            </w:tabs>
            <w:rPr>
              <w:rFonts w:ascii="Verdana" w:eastAsiaTheme="minorEastAsia" w:hAnsi="Verdana" w:cstheme="minorBidi"/>
              <w:noProof/>
              <w:sz w:val="20"/>
              <w:szCs w:val="20"/>
            </w:rPr>
          </w:pPr>
          <w:hyperlink w:anchor="_Toc94104184" w:history="1">
            <w:r w:rsidR="006E3B1C" w:rsidRPr="00BA2D60">
              <w:rPr>
                <w:rStyle w:val="Hipervnculo"/>
                <w:rFonts w:ascii="Verdana" w:hAnsi="Verdana" w:cstheme="minorHAnsi"/>
                <w:noProof/>
                <w:color w:val="auto"/>
                <w:sz w:val="20"/>
                <w:szCs w:val="20"/>
              </w:rPr>
              <w:t>2.2.</w:t>
            </w:r>
            <w:r w:rsidR="006E3B1C" w:rsidRPr="00BA2D60">
              <w:rPr>
                <w:rFonts w:ascii="Verdana" w:eastAsiaTheme="minorEastAsia" w:hAnsi="Verdana" w:cstheme="minorBidi"/>
                <w:noProof/>
                <w:sz w:val="20"/>
                <w:szCs w:val="20"/>
              </w:rPr>
              <w:tab/>
            </w:r>
            <w:r w:rsidR="006E3B1C" w:rsidRPr="00BA2D60">
              <w:rPr>
                <w:rStyle w:val="Hipervnculo"/>
                <w:rFonts w:ascii="Verdana" w:hAnsi="Verdana" w:cstheme="minorHAnsi"/>
                <w:noProof/>
                <w:color w:val="auto"/>
                <w:sz w:val="20"/>
                <w:szCs w:val="20"/>
              </w:rPr>
              <w:t>Mecanismos para la AHI</w:t>
            </w:r>
            <w:r w:rsidR="006E3B1C" w:rsidRPr="00BA2D60">
              <w:rPr>
                <w:rFonts w:ascii="Verdana" w:hAnsi="Verdana"/>
                <w:noProof/>
                <w:webHidden/>
                <w:sz w:val="20"/>
                <w:szCs w:val="20"/>
              </w:rPr>
              <w:tab/>
            </w:r>
            <w:r w:rsidR="006E3B1C" w:rsidRPr="00BA2D60">
              <w:rPr>
                <w:rFonts w:ascii="Verdana" w:hAnsi="Verdana"/>
                <w:noProof/>
                <w:webHidden/>
                <w:sz w:val="20"/>
                <w:szCs w:val="20"/>
              </w:rPr>
              <w:fldChar w:fldCharType="begin"/>
            </w:r>
            <w:r w:rsidR="006E3B1C" w:rsidRPr="00BA2D60">
              <w:rPr>
                <w:rFonts w:ascii="Verdana" w:hAnsi="Verdana"/>
                <w:noProof/>
                <w:webHidden/>
                <w:sz w:val="20"/>
                <w:szCs w:val="20"/>
              </w:rPr>
              <w:instrText xml:space="preserve"> PAGEREF _Toc94104184 \h </w:instrText>
            </w:r>
            <w:r w:rsidR="006E3B1C" w:rsidRPr="00BA2D60">
              <w:rPr>
                <w:rFonts w:ascii="Verdana" w:hAnsi="Verdana"/>
                <w:noProof/>
                <w:webHidden/>
                <w:sz w:val="20"/>
                <w:szCs w:val="20"/>
              </w:rPr>
            </w:r>
            <w:r w:rsidR="006E3B1C" w:rsidRPr="00BA2D60">
              <w:rPr>
                <w:rFonts w:ascii="Verdana" w:hAnsi="Verdana"/>
                <w:noProof/>
                <w:webHidden/>
                <w:sz w:val="20"/>
                <w:szCs w:val="20"/>
              </w:rPr>
              <w:fldChar w:fldCharType="separate"/>
            </w:r>
            <w:r w:rsidR="00741F56">
              <w:rPr>
                <w:rFonts w:ascii="Verdana" w:hAnsi="Verdana"/>
                <w:noProof/>
                <w:webHidden/>
                <w:sz w:val="20"/>
                <w:szCs w:val="20"/>
              </w:rPr>
              <w:t>9</w:t>
            </w:r>
            <w:r w:rsidR="006E3B1C" w:rsidRPr="00BA2D60">
              <w:rPr>
                <w:rFonts w:ascii="Verdana" w:hAnsi="Verdana"/>
                <w:noProof/>
                <w:webHidden/>
                <w:sz w:val="20"/>
                <w:szCs w:val="20"/>
              </w:rPr>
              <w:fldChar w:fldCharType="end"/>
            </w:r>
          </w:hyperlink>
        </w:p>
        <w:p w14:paraId="45F70E46" w14:textId="7EAD797C" w:rsidR="006E3B1C" w:rsidRPr="00BA2D60" w:rsidRDefault="006322BD" w:rsidP="006E3B1C">
          <w:pPr>
            <w:pStyle w:val="TDC2"/>
            <w:tabs>
              <w:tab w:val="right" w:leader="dot" w:pos="8828"/>
            </w:tabs>
            <w:rPr>
              <w:rFonts w:ascii="Verdana" w:eastAsiaTheme="minorEastAsia" w:hAnsi="Verdana" w:cstheme="minorBidi"/>
              <w:noProof/>
              <w:sz w:val="20"/>
              <w:szCs w:val="20"/>
            </w:rPr>
          </w:pPr>
          <w:hyperlink w:anchor="_Toc94104185" w:history="1">
            <w:r w:rsidR="006E3B1C" w:rsidRPr="00BA2D60">
              <w:rPr>
                <w:rStyle w:val="Hipervnculo"/>
                <w:rFonts w:ascii="Verdana" w:hAnsi="Verdana" w:cs="Tahoma"/>
                <w:noProof/>
                <w:color w:val="auto"/>
                <w:sz w:val="20"/>
                <w:szCs w:val="20"/>
              </w:rPr>
              <w:t xml:space="preserve">3. </w:t>
            </w:r>
            <w:r w:rsidR="006E3B1C" w:rsidRPr="00BA2D60">
              <w:rPr>
                <w:rStyle w:val="Hipervnculo"/>
                <w:rFonts w:ascii="Verdana" w:hAnsi="Verdana" w:cs="Tahoma"/>
                <w:b/>
                <w:bCs/>
                <w:noProof/>
                <w:color w:val="auto"/>
                <w:sz w:val="20"/>
                <w:szCs w:val="20"/>
              </w:rPr>
              <w:t>Rutas por hechos victimizantes</w:t>
            </w:r>
            <w:r w:rsidR="006E3B1C" w:rsidRPr="00BA2D60">
              <w:rPr>
                <w:rFonts w:ascii="Verdana" w:hAnsi="Verdana"/>
                <w:noProof/>
                <w:webHidden/>
                <w:sz w:val="20"/>
                <w:szCs w:val="20"/>
              </w:rPr>
              <w:tab/>
            </w:r>
            <w:r w:rsidR="006E3B1C" w:rsidRPr="00BA2D60">
              <w:rPr>
                <w:rFonts w:ascii="Verdana" w:hAnsi="Verdana"/>
                <w:noProof/>
                <w:webHidden/>
                <w:sz w:val="20"/>
                <w:szCs w:val="20"/>
              </w:rPr>
              <w:fldChar w:fldCharType="begin"/>
            </w:r>
            <w:r w:rsidR="006E3B1C" w:rsidRPr="00BA2D60">
              <w:rPr>
                <w:rFonts w:ascii="Verdana" w:hAnsi="Verdana"/>
                <w:noProof/>
                <w:webHidden/>
                <w:sz w:val="20"/>
                <w:szCs w:val="20"/>
              </w:rPr>
              <w:instrText xml:space="preserve"> PAGEREF _Toc94104185 \h </w:instrText>
            </w:r>
            <w:r w:rsidR="006E3B1C" w:rsidRPr="00BA2D60">
              <w:rPr>
                <w:rFonts w:ascii="Verdana" w:hAnsi="Verdana"/>
                <w:noProof/>
                <w:webHidden/>
                <w:sz w:val="20"/>
                <w:szCs w:val="20"/>
              </w:rPr>
            </w:r>
            <w:r w:rsidR="006E3B1C" w:rsidRPr="00BA2D60">
              <w:rPr>
                <w:rFonts w:ascii="Verdana" w:hAnsi="Verdana"/>
                <w:noProof/>
                <w:webHidden/>
                <w:sz w:val="20"/>
                <w:szCs w:val="20"/>
              </w:rPr>
              <w:fldChar w:fldCharType="separate"/>
            </w:r>
            <w:r w:rsidR="00741F56">
              <w:rPr>
                <w:rFonts w:ascii="Verdana" w:hAnsi="Verdana"/>
                <w:noProof/>
                <w:webHidden/>
                <w:sz w:val="20"/>
                <w:szCs w:val="20"/>
              </w:rPr>
              <w:t>11</w:t>
            </w:r>
            <w:r w:rsidR="006E3B1C" w:rsidRPr="00BA2D60">
              <w:rPr>
                <w:rFonts w:ascii="Verdana" w:hAnsi="Verdana"/>
                <w:noProof/>
                <w:webHidden/>
                <w:sz w:val="20"/>
                <w:szCs w:val="20"/>
              </w:rPr>
              <w:fldChar w:fldCharType="end"/>
            </w:r>
          </w:hyperlink>
        </w:p>
        <w:p w14:paraId="31EB6F71" w14:textId="74399660" w:rsidR="006E3B1C" w:rsidRPr="00BA2D60" w:rsidRDefault="006322BD" w:rsidP="006E3B1C">
          <w:pPr>
            <w:pStyle w:val="TDC2"/>
            <w:tabs>
              <w:tab w:val="left" w:pos="880"/>
              <w:tab w:val="right" w:leader="dot" w:pos="8828"/>
            </w:tabs>
            <w:rPr>
              <w:rFonts w:ascii="Verdana" w:eastAsiaTheme="minorEastAsia" w:hAnsi="Verdana" w:cstheme="minorBidi"/>
              <w:noProof/>
              <w:sz w:val="20"/>
              <w:szCs w:val="20"/>
            </w:rPr>
          </w:pPr>
          <w:hyperlink w:anchor="_Toc94104186" w:history="1">
            <w:r w:rsidR="006E3B1C" w:rsidRPr="00BA2D60">
              <w:rPr>
                <w:rStyle w:val="Hipervnculo"/>
                <w:rFonts w:ascii="Verdana" w:hAnsi="Verdana" w:cstheme="minorHAnsi"/>
                <w:noProof/>
                <w:color w:val="auto"/>
                <w:sz w:val="20"/>
                <w:szCs w:val="20"/>
              </w:rPr>
              <w:t>3.1.</w:t>
            </w:r>
            <w:r w:rsidR="006E3B1C" w:rsidRPr="00BA2D60">
              <w:rPr>
                <w:rFonts w:ascii="Verdana" w:eastAsiaTheme="minorEastAsia" w:hAnsi="Verdana" w:cstheme="minorBidi"/>
                <w:noProof/>
                <w:sz w:val="20"/>
                <w:szCs w:val="20"/>
              </w:rPr>
              <w:tab/>
            </w:r>
            <w:r w:rsidR="006E3B1C" w:rsidRPr="00BA2D60">
              <w:rPr>
                <w:rStyle w:val="Hipervnculo"/>
                <w:rFonts w:ascii="Verdana" w:hAnsi="Verdana" w:cstheme="minorHAnsi"/>
                <w:noProof/>
                <w:color w:val="auto"/>
                <w:sz w:val="20"/>
                <w:szCs w:val="20"/>
              </w:rPr>
              <w:t>Preguntas guía de construcción de ruta de atención por tipo de hecho victimizante</w:t>
            </w:r>
            <w:r w:rsidR="006E3B1C" w:rsidRPr="00BA2D60">
              <w:rPr>
                <w:rFonts w:ascii="Verdana" w:hAnsi="Verdana"/>
                <w:noProof/>
                <w:webHidden/>
                <w:sz w:val="20"/>
                <w:szCs w:val="20"/>
              </w:rPr>
              <w:tab/>
            </w:r>
            <w:r w:rsidR="006E3B1C" w:rsidRPr="00BA2D60">
              <w:rPr>
                <w:rFonts w:ascii="Verdana" w:hAnsi="Verdana"/>
                <w:noProof/>
                <w:webHidden/>
                <w:sz w:val="20"/>
                <w:szCs w:val="20"/>
              </w:rPr>
              <w:fldChar w:fldCharType="begin"/>
            </w:r>
            <w:r w:rsidR="006E3B1C" w:rsidRPr="00BA2D60">
              <w:rPr>
                <w:rFonts w:ascii="Verdana" w:hAnsi="Verdana"/>
                <w:noProof/>
                <w:webHidden/>
                <w:sz w:val="20"/>
                <w:szCs w:val="20"/>
              </w:rPr>
              <w:instrText xml:space="preserve"> PAGEREF _Toc94104186 \h </w:instrText>
            </w:r>
            <w:r w:rsidR="006E3B1C" w:rsidRPr="00BA2D60">
              <w:rPr>
                <w:rFonts w:ascii="Verdana" w:hAnsi="Verdana"/>
                <w:noProof/>
                <w:webHidden/>
                <w:sz w:val="20"/>
                <w:szCs w:val="20"/>
              </w:rPr>
            </w:r>
            <w:r w:rsidR="006E3B1C" w:rsidRPr="00BA2D60">
              <w:rPr>
                <w:rFonts w:ascii="Verdana" w:hAnsi="Verdana"/>
                <w:noProof/>
                <w:webHidden/>
                <w:sz w:val="20"/>
                <w:szCs w:val="20"/>
              </w:rPr>
              <w:fldChar w:fldCharType="separate"/>
            </w:r>
            <w:r w:rsidR="00741F56">
              <w:rPr>
                <w:rFonts w:ascii="Verdana" w:hAnsi="Verdana"/>
                <w:noProof/>
                <w:webHidden/>
                <w:sz w:val="20"/>
                <w:szCs w:val="20"/>
              </w:rPr>
              <w:t>11</w:t>
            </w:r>
            <w:r w:rsidR="006E3B1C" w:rsidRPr="00BA2D60">
              <w:rPr>
                <w:rFonts w:ascii="Verdana" w:hAnsi="Verdana"/>
                <w:noProof/>
                <w:webHidden/>
                <w:sz w:val="20"/>
                <w:szCs w:val="20"/>
              </w:rPr>
              <w:fldChar w:fldCharType="end"/>
            </w:r>
          </w:hyperlink>
        </w:p>
        <w:p w14:paraId="301F1DFD" w14:textId="317EC70C" w:rsidR="006E3B1C" w:rsidRPr="00BA2D60" w:rsidRDefault="006322BD" w:rsidP="006E3B1C">
          <w:pPr>
            <w:pStyle w:val="TDC2"/>
            <w:tabs>
              <w:tab w:val="left" w:pos="880"/>
              <w:tab w:val="right" w:leader="dot" w:pos="8828"/>
            </w:tabs>
            <w:rPr>
              <w:rFonts w:ascii="Verdana" w:eastAsiaTheme="minorEastAsia" w:hAnsi="Verdana" w:cstheme="minorBidi"/>
              <w:noProof/>
              <w:sz w:val="20"/>
              <w:szCs w:val="20"/>
            </w:rPr>
          </w:pPr>
          <w:hyperlink w:anchor="_Toc94104187" w:history="1">
            <w:r w:rsidR="006E3B1C" w:rsidRPr="00BA2D60">
              <w:rPr>
                <w:rStyle w:val="Hipervnculo"/>
                <w:rFonts w:ascii="Verdana" w:hAnsi="Verdana" w:cstheme="minorHAnsi"/>
                <w:noProof/>
                <w:color w:val="auto"/>
                <w:sz w:val="20"/>
                <w:szCs w:val="20"/>
              </w:rPr>
              <w:t>3.2.</w:t>
            </w:r>
            <w:r w:rsidR="006E3B1C" w:rsidRPr="00BA2D60">
              <w:rPr>
                <w:rFonts w:ascii="Verdana" w:eastAsiaTheme="minorEastAsia" w:hAnsi="Verdana" w:cstheme="minorBidi"/>
                <w:noProof/>
                <w:sz w:val="20"/>
                <w:szCs w:val="20"/>
              </w:rPr>
              <w:tab/>
            </w:r>
            <w:r w:rsidR="006E3B1C" w:rsidRPr="00BA2D60">
              <w:rPr>
                <w:rStyle w:val="Hipervnculo"/>
                <w:rFonts w:ascii="Verdana" w:hAnsi="Verdana" w:cstheme="minorHAnsi"/>
                <w:noProof/>
                <w:color w:val="auto"/>
                <w:sz w:val="20"/>
                <w:szCs w:val="20"/>
              </w:rPr>
              <w:t>Ruta de apoyo subsidiario de la Gobernación</w:t>
            </w:r>
            <w:r w:rsidR="006E3B1C" w:rsidRPr="00BA2D60">
              <w:rPr>
                <w:rFonts w:ascii="Verdana" w:hAnsi="Verdana"/>
                <w:noProof/>
                <w:webHidden/>
                <w:sz w:val="20"/>
                <w:szCs w:val="20"/>
              </w:rPr>
              <w:tab/>
            </w:r>
            <w:r w:rsidR="006E3B1C" w:rsidRPr="00BA2D60">
              <w:rPr>
                <w:rFonts w:ascii="Verdana" w:hAnsi="Verdana"/>
                <w:noProof/>
                <w:webHidden/>
                <w:sz w:val="20"/>
                <w:szCs w:val="20"/>
              </w:rPr>
              <w:fldChar w:fldCharType="begin"/>
            </w:r>
            <w:r w:rsidR="006E3B1C" w:rsidRPr="00BA2D60">
              <w:rPr>
                <w:rFonts w:ascii="Verdana" w:hAnsi="Verdana"/>
                <w:noProof/>
                <w:webHidden/>
                <w:sz w:val="20"/>
                <w:szCs w:val="20"/>
              </w:rPr>
              <w:instrText xml:space="preserve"> PAGEREF _Toc94104187 \h </w:instrText>
            </w:r>
            <w:r w:rsidR="006E3B1C" w:rsidRPr="00BA2D60">
              <w:rPr>
                <w:rFonts w:ascii="Verdana" w:hAnsi="Verdana"/>
                <w:noProof/>
                <w:webHidden/>
                <w:sz w:val="20"/>
                <w:szCs w:val="20"/>
              </w:rPr>
            </w:r>
            <w:r w:rsidR="006E3B1C" w:rsidRPr="00BA2D60">
              <w:rPr>
                <w:rFonts w:ascii="Verdana" w:hAnsi="Verdana"/>
                <w:noProof/>
                <w:webHidden/>
                <w:sz w:val="20"/>
                <w:szCs w:val="20"/>
              </w:rPr>
              <w:fldChar w:fldCharType="separate"/>
            </w:r>
            <w:r w:rsidR="00741F56">
              <w:rPr>
                <w:rFonts w:ascii="Verdana" w:hAnsi="Verdana"/>
                <w:noProof/>
                <w:webHidden/>
                <w:sz w:val="20"/>
                <w:szCs w:val="20"/>
              </w:rPr>
              <w:t>11</w:t>
            </w:r>
            <w:r w:rsidR="006E3B1C" w:rsidRPr="00BA2D60">
              <w:rPr>
                <w:rFonts w:ascii="Verdana" w:hAnsi="Verdana"/>
                <w:noProof/>
                <w:webHidden/>
                <w:sz w:val="20"/>
                <w:szCs w:val="20"/>
              </w:rPr>
              <w:fldChar w:fldCharType="end"/>
            </w:r>
          </w:hyperlink>
        </w:p>
        <w:p w14:paraId="34CE47E1" w14:textId="0AFB9DA4" w:rsidR="006E3B1C" w:rsidRPr="00BA2D60" w:rsidRDefault="006322BD" w:rsidP="006E3B1C">
          <w:pPr>
            <w:pStyle w:val="TDC2"/>
            <w:tabs>
              <w:tab w:val="right" w:leader="dot" w:pos="8828"/>
            </w:tabs>
            <w:rPr>
              <w:rFonts w:ascii="Verdana" w:eastAsiaTheme="minorEastAsia" w:hAnsi="Verdana" w:cstheme="minorBidi"/>
              <w:noProof/>
              <w:sz w:val="20"/>
              <w:szCs w:val="20"/>
            </w:rPr>
          </w:pPr>
          <w:hyperlink w:anchor="_Toc94104188" w:history="1">
            <w:r w:rsidR="006E3B1C" w:rsidRPr="00BA2D60">
              <w:rPr>
                <w:rStyle w:val="Hipervnculo"/>
                <w:rFonts w:ascii="Verdana" w:hAnsi="Verdana" w:cs="Tahoma"/>
                <w:noProof/>
                <w:color w:val="auto"/>
                <w:sz w:val="20"/>
                <w:szCs w:val="20"/>
              </w:rPr>
              <w:t xml:space="preserve">4. </w:t>
            </w:r>
            <w:r w:rsidR="006E3B1C" w:rsidRPr="00BA2D60">
              <w:rPr>
                <w:rStyle w:val="Hipervnculo"/>
                <w:rFonts w:ascii="Verdana" w:hAnsi="Verdana" w:cs="Tahoma"/>
                <w:b/>
                <w:bCs/>
                <w:noProof/>
                <w:color w:val="auto"/>
                <w:sz w:val="20"/>
                <w:szCs w:val="20"/>
              </w:rPr>
              <w:t>Definición de responsables de la oferta</w:t>
            </w:r>
            <w:r w:rsidR="006E3B1C" w:rsidRPr="00BA2D60">
              <w:rPr>
                <w:rFonts w:ascii="Verdana" w:hAnsi="Verdana"/>
                <w:noProof/>
                <w:webHidden/>
                <w:sz w:val="20"/>
                <w:szCs w:val="20"/>
              </w:rPr>
              <w:tab/>
            </w:r>
            <w:r w:rsidR="006E3B1C" w:rsidRPr="00BA2D60">
              <w:rPr>
                <w:rFonts w:ascii="Verdana" w:hAnsi="Verdana"/>
                <w:noProof/>
                <w:webHidden/>
                <w:sz w:val="20"/>
                <w:szCs w:val="20"/>
              </w:rPr>
              <w:fldChar w:fldCharType="begin"/>
            </w:r>
            <w:r w:rsidR="006E3B1C" w:rsidRPr="00BA2D60">
              <w:rPr>
                <w:rFonts w:ascii="Verdana" w:hAnsi="Verdana"/>
                <w:noProof/>
                <w:webHidden/>
                <w:sz w:val="20"/>
                <w:szCs w:val="20"/>
              </w:rPr>
              <w:instrText xml:space="preserve"> PAGEREF _Toc94104188 \h </w:instrText>
            </w:r>
            <w:r w:rsidR="006E3B1C" w:rsidRPr="00BA2D60">
              <w:rPr>
                <w:rFonts w:ascii="Verdana" w:hAnsi="Verdana"/>
                <w:noProof/>
                <w:webHidden/>
                <w:sz w:val="20"/>
                <w:szCs w:val="20"/>
              </w:rPr>
            </w:r>
            <w:r w:rsidR="006E3B1C" w:rsidRPr="00BA2D60">
              <w:rPr>
                <w:rFonts w:ascii="Verdana" w:hAnsi="Verdana"/>
                <w:noProof/>
                <w:webHidden/>
                <w:sz w:val="20"/>
                <w:szCs w:val="20"/>
              </w:rPr>
              <w:fldChar w:fldCharType="separate"/>
            </w:r>
            <w:r w:rsidR="00741F56">
              <w:rPr>
                <w:rFonts w:ascii="Verdana" w:hAnsi="Verdana"/>
                <w:noProof/>
                <w:webHidden/>
                <w:sz w:val="20"/>
                <w:szCs w:val="20"/>
              </w:rPr>
              <w:t>12</w:t>
            </w:r>
            <w:r w:rsidR="006E3B1C" w:rsidRPr="00BA2D60">
              <w:rPr>
                <w:rFonts w:ascii="Verdana" w:hAnsi="Verdana"/>
                <w:noProof/>
                <w:webHidden/>
                <w:sz w:val="20"/>
                <w:szCs w:val="20"/>
              </w:rPr>
              <w:fldChar w:fldCharType="end"/>
            </w:r>
          </w:hyperlink>
        </w:p>
        <w:p w14:paraId="68A85BD3" w14:textId="07BA4252" w:rsidR="006E3B1C" w:rsidRPr="00BA2D60" w:rsidRDefault="006322BD" w:rsidP="006E3B1C">
          <w:pPr>
            <w:pStyle w:val="TDC2"/>
            <w:tabs>
              <w:tab w:val="right" w:leader="dot" w:pos="8828"/>
            </w:tabs>
            <w:rPr>
              <w:rFonts w:ascii="Verdana" w:eastAsiaTheme="minorEastAsia" w:hAnsi="Verdana" w:cstheme="minorBidi"/>
              <w:noProof/>
              <w:sz w:val="20"/>
              <w:szCs w:val="20"/>
            </w:rPr>
          </w:pPr>
          <w:hyperlink w:anchor="_Toc94104189" w:history="1">
            <w:r w:rsidR="006E3B1C" w:rsidRPr="00BA2D60">
              <w:rPr>
                <w:rStyle w:val="Hipervnculo"/>
                <w:rFonts w:ascii="Verdana" w:hAnsi="Verdana" w:cs="Tahoma"/>
                <w:noProof/>
                <w:color w:val="auto"/>
                <w:sz w:val="20"/>
                <w:szCs w:val="20"/>
              </w:rPr>
              <w:t xml:space="preserve">5. </w:t>
            </w:r>
            <w:r w:rsidR="006E3B1C" w:rsidRPr="00BA2D60">
              <w:rPr>
                <w:rStyle w:val="Hipervnculo"/>
                <w:rFonts w:ascii="Verdana" w:hAnsi="Verdana" w:cs="Tahoma"/>
                <w:b/>
                <w:bCs/>
                <w:noProof/>
                <w:color w:val="auto"/>
                <w:sz w:val="20"/>
                <w:szCs w:val="20"/>
              </w:rPr>
              <w:t>Presupuesto del Plan de Contingencia</w:t>
            </w:r>
            <w:r w:rsidR="006E3B1C" w:rsidRPr="00BA2D60">
              <w:rPr>
                <w:rFonts w:ascii="Verdana" w:hAnsi="Verdana"/>
                <w:noProof/>
                <w:webHidden/>
                <w:sz w:val="20"/>
                <w:szCs w:val="20"/>
              </w:rPr>
              <w:tab/>
            </w:r>
            <w:r w:rsidR="006E3B1C" w:rsidRPr="00BA2D60">
              <w:rPr>
                <w:rFonts w:ascii="Verdana" w:hAnsi="Verdana"/>
                <w:noProof/>
                <w:webHidden/>
                <w:sz w:val="20"/>
                <w:szCs w:val="20"/>
              </w:rPr>
              <w:fldChar w:fldCharType="begin"/>
            </w:r>
            <w:r w:rsidR="006E3B1C" w:rsidRPr="00BA2D60">
              <w:rPr>
                <w:rFonts w:ascii="Verdana" w:hAnsi="Verdana"/>
                <w:noProof/>
                <w:webHidden/>
                <w:sz w:val="20"/>
                <w:szCs w:val="20"/>
              </w:rPr>
              <w:instrText xml:space="preserve"> PAGEREF _Toc94104189 \h </w:instrText>
            </w:r>
            <w:r w:rsidR="006E3B1C" w:rsidRPr="00BA2D60">
              <w:rPr>
                <w:rFonts w:ascii="Verdana" w:hAnsi="Verdana"/>
                <w:noProof/>
                <w:webHidden/>
                <w:sz w:val="20"/>
                <w:szCs w:val="20"/>
              </w:rPr>
            </w:r>
            <w:r w:rsidR="006E3B1C" w:rsidRPr="00BA2D60">
              <w:rPr>
                <w:rFonts w:ascii="Verdana" w:hAnsi="Verdana"/>
                <w:noProof/>
                <w:webHidden/>
                <w:sz w:val="20"/>
                <w:szCs w:val="20"/>
              </w:rPr>
              <w:fldChar w:fldCharType="separate"/>
            </w:r>
            <w:r w:rsidR="00741F56">
              <w:rPr>
                <w:rFonts w:ascii="Verdana" w:hAnsi="Verdana"/>
                <w:noProof/>
                <w:webHidden/>
                <w:sz w:val="20"/>
                <w:szCs w:val="20"/>
              </w:rPr>
              <w:t>14</w:t>
            </w:r>
            <w:r w:rsidR="006E3B1C" w:rsidRPr="00BA2D60">
              <w:rPr>
                <w:rFonts w:ascii="Verdana" w:hAnsi="Verdana"/>
                <w:noProof/>
                <w:webHidden/>
                <w:sz w:val="20"/>
                <w:szCs w:val="20"/>
              </w:rPr>
              <w:fldChar w:fldCharType="end"/>
            </w:r>
          </w:hyperlink>
        </w:p>
        <w:p w14:paraId="1DD7ACBC" w14:textId="5C5DBAA1" w:rsidR="006E3B1C" w:rsidRPr="00BA2D60" w:rsidRDefault="006E3B1C" w:rsidP="006E3B1C">
          <w:pPr>
            <w:spacing w:after="0"/>
            <w:rPr>
              <w:rFonts w:ascii="Verdana" w:hAnsi="Verdana" w:cstheme="minorHAnsi"/>
              <w:sz w:val="20"/>
              <w:szCs w:val="20"/>
            </w:rPr>
          </w:pPr>
          <w:r w:rsidRPr="00BA2D60">
            <w:rPr>
              <w:rFonts w:ascii="Verdana" w:hAnsi="Verdana" w:cstheme="majorHAnsi"/>
              <w:sz w:val="20"/>
              <w:szCs w:val="20"/>
            </w:rPr>
            <w:fldChar w:fldCharType="end"/>
          </w:r>
        </w:p>
      </w:sdtContent>
    </w:sdt>
    <w:p w14:paraId="493F05FC" w14:textId="77777777" w:rsidR="006E3B1C" w:rsidRPr="00BA2D60" w:rsidRDefault="006E3B1C" w:rsidP="006E3B1C">
      <w:pPr>
        <w:pStyle w:val="Ttulo2"/>
        <w:numPr>
          <w:ilvl w:val="0"/>
          <w:numId w:val="14"/>
        </w:numPr>
        <w:tabs>
          <w:tab w:val="num" w:pos="360"/>
        </w:tabs>
        <w:ind w:left="0" w:firstLine="0"/>
        <w:rPr>
          <w:rFonts w:ascii="Verdana" w:hAnsi="Verdana"/>
          <w:color w:val="auto"/>
          <w:sz w:val="20"/>
          <w:szCs w:val="20"/>
        </w:rPr>
      </w:pPr>
      <w:bookmarkStart w:id="2" w:name="_Toc72801343"/>
      <w:r w:rsidRPr="00BA2D60">
        <w:rPr>
          <w:rFonts w:ascii="Verdana" w:hAnsi="Verdana"/>
          <w:color w:val="auto"/>
          <w:sz w:val="20"/>
          <w:szCs w:val="20"/>
        </w:rPr>
        <w:br w:type="page"/>
      </w:r>
    </w:p>
    <w:p w14:paraId="11D57CB3" w14:textId="7D08B6F9" w:rsidR="006E3B1C" w:rsidRDefault="006E3B1C" w:rsidP="00E41D32">
      <w:pPr>
        <w:pStyle w:val="Ttulo2"/>
        <w:numPr>
          <w:ilvl w:val="0"/>
          <w:numId w:val="26"/>
        </w:numPr>
        <w:shd w:val="clear" w:color="auto" w:fill="FFFFFF" w:themeFill="background1"/>
        <w:rPr>
          <w:rFonts w:ascii="Verdana" w:eastAsia="Garamond" w:hAnsi="Verdana" w:cs="Tahoma"/>
          <w:b/>
          <w:color w:val="auto"/>
          <w:sz w:val="20"/>
          <w:szCs w:val="20"/>
        </w:rPr>
      </w:pPr>
      <w:bookmarkStart w:id="3" w:name="_Toc94104177"/>
      <w:r w:rsidRPr="00BA2D60">
        <w:rPr>
          <w:rFonts w:ascii="Verdana" w:eastAsia="Garamond" w:hAnsi="Verdana" w:cs="Tahoma"/>
          <w:b/>
          <w:color w:val="auto"/>
          <w:sz w:val="20"/>
          <w:szCs w:val="20"/>
        </w:rPr>
        <w:lastRenderedPageBreak/>
        <w:t>Diagnóstico</w:t>
      </w:r>
      <w:bookmarkEnd w:id="2"/>
      <w:bookmarkEnd w:id="3"/>
      <w:r w:rsidRPr="00BA2D60">
        <w:rPr>
          <w:rFonts w:ascii="Verdana" w:eastAsia="Garamond" w:hAnsi="Verdana" w:cs="Tahoma"/>
          <w:b/>
          <w:color w:val="auto"/>
          <w:sz w:val="20"/>
          <w:szCs w:val="20"/>
        </w:rPr>
        <w:t xml:space="preserve"> </w:t>
      </w:r>
    </w:p>
    <w:p w14:paraId="6586972D" w14:textId="77777777" w:rsidR="00E41D32" w:rsidRDefault="00E41D32" w:rsidP="00E41D32">
      <w:pPr>
        <w:spacing w:after="0"/>
        <w:jc w:val="both"/>
        <w:rPr>
          <w:rFonts w:ascii="Verdana" w:hAnsi="Verdana" w:cstheme="minorHAnsi"/>
          <w:sz w:val="20"/>
          <w:szCs w:val="20"/>
        </w:rPr>
      </w:pPr>
    </w:p>
    <w:p w14:paraId="461DA4EF" w14:textId="7DB36069"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La información de este capítulo pretende ser insumo para preparar la actualización del Plan de Contingencia. Todos los formatos pueden cambiar de acuerdo con las características particulares de su municipio. </w:t>
      </w:r>
    </w:p>
    <w:p w14:paraId="7A4D50B8" w14:textId="77777777"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4" w:name="_Toc72801344"/>
      <w:bookmarkStart w:id="5" w:name="_Toc94104178"/>
      <w:r w:rsidRPr="00BA2D60">
        <w:rPr>
          <w:rFonts w:ascii="Verdana" w:hAnsi="Verdana" w:cstheme="minorHAnsi"/>
          <w:b/>
          <w:bCs/>
          <w:sz w:val="20"/>
          <w:szCs w:val="20"/>
        </w:rPr>
        <w:t>Características de las víctimas y victimizaciones</w:t>
      </w:r>
      <w:bookmarkEnd w:id="4"/>
      <w:bookmarkEnd w:id="5"/>
      <w:r w:rsidRPr="00BA2D60">
        <w:rPr>
          <w:rFonts w:ascii="Verdana" w:hAnsi="Verdana" w:cstheme="minorHAnsi"/>
          <w:b/>
          <w:bCs/>
          <w:sz w:val="20"/>
          <w:szCs w:val="20"/>
        </w:rPr>
        <w:t xml:space="preserve"> </w:t>
      </w:r>
    </w:p>
    <w:p w14:paraId="031E9244" w14:textId="77777777" w:rsidR="006E3B1C" w:rsidRPr="00BA2D60" w:rsidRDefault="006E3B1C" w:rsidP="006E3B1C">
      <w:pPr>
        <w:pStyle w:val="Prrafodelista"/>
        <w:jc w:val="both"/>
        <w:rPr>
          <w:rFonts w:ascii="Verdana" w:hAnsi="Verdana" w:cstheme="minorHAnsi"/>
          <w:b/>
          <w:bCs/>
          <w:sz w:val="20"/>
          <w:szCs w:val="20"/>
        </w:rPr>
      </w:pPr>
    </w:p>
    <w:p w14:paraId="46DDF213"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rPr>
        <w:t xml:space="preserve">Víctimas que </w:t>
      </w:r>
      <w:r w:rsidRPr="00BA2D60">
        <w:rPr>
          <w:rFonts w:ascii="Verdana" w:hAnsi="Verdana" w:cstheme="minorHAnsi"/>
          <w:b/>
          <w:i/>
          <w:iCs/>
          <w:sz w:val="20"/>
          <w:szCs w:val="20"/>
          <w:u w:val="single"/>
        </w:rPr>
        <w:t>recibe</w:t>
      </w:r>
      <w:r w:rsidRPr="00BA2D60">
        <w:rPr>
          <w:rFonts w:ascii="Verdana" w:hAnsi="Verdana" w:cstheme="minorHAnsi"/>
          <w:sz w:val="20"/>
          <w:szCs w:val="20"/>
        </w:rPr>
        <w:t xml:space="preserve"> el municipio en la fase de Atención y Ayuda Humanitaria inmediata (AHI).</w:t>
      </w:r>
    </w:p>
    <w:tbl>
      <w:tblPr>
        <w:tblW w:w="9062" w:type="dxa"/>
        <w:jc w:val="center"/>
        <w:tblLayout w:type="fixed"/>
        <w:tblCellMar>
          <w:left w:w="70" w:type="dxa"/>
          <w:right w:w="70" w:type="dxa"/>
        </w:tblCellMar>
        <w:tblLook w:val="04A0" w:firstRow="1" w:lastRow="0" w:firstColumn="1" w:lastColumn="0" w:noHBand="0" w:noVBand="1"/>
      </w:tblPr>
      <w:tblGrid>
        <w:gridCol w:w="1691"/>
        <w:gridCol w:w="4820"/>
        <w:gridCol w:w="1276"/>
        <w:gridCol w:w="1275"/>
      </w:tblGrid>
      <w:tr w:rsidR="00BA2D60" w:rsidRPr="00BA2D60" w14:paraId="0A34FFE1" w14:textId="77777777" w:rsidTr="002F72A6">
        <w:trPr>
          <w:trHeight w:val="382"/>
          <w:jc w:val="center"/>
        </w:trPr>
        <w:tc>
          <w:tcPr>
            <w:tcW w:w="6511" w:type="dxa"/>
            <w:gridSpan w:val="2"/>
            <w:tcBorders>
              <w:top w:val="single" w:sz="8" w:space="0" w:color="auto"/>
              <w:left w:val="single" w:sz="8" w:space="0" w:color="auto"/>
              <w:bottom w:val="single" w:sz="8" w:space="0" w:color="auto"/>
              <w:right w:val="single" w:sz="4" w:space="0" w:color="auto"/>
            </w:tcBorders>
            <w:shd w:val="clear" w:color="auto" w:fill="4F81BD" w:themeFill="accent1"/>
            <w:noWrap/>
            <w:vAlign w:val="bottom"/>
          </w:tcPr>
          <w:p w14:paraId="4B9CA5A9" w14:textId="77777777" w:rsidR="006E3B1C" w:rsidRPr="00BA2D60" w:rsidRDefault="006E3B1C" w:rsidP="00E41D32">
            <w:pPr>
              <w:spacing w:after="120"/>
              <w:jc w:val="center"/>
              <w:rPr>
                <w:rFonts w:ascii="Verdana" w:hAnsi="Verdana" w:cstheme="minorHAnsi"/>
                <w:b/>
                <w:sz w:val="20"/>
                <w:szCs w:val="20"/>
              </w:rPr>
            </w:pPr>
            <w:r w:rsidRPr="00BA2D60">
              <w:rPr>
                <w:rFonts w:ascii="Verdana" w:hAnsi="Verdana" w:cstheme="minorHAnsi"/>
                <w:b/>
                <w:sz w:val="20"/>
                <w:szCs w:val="20"/>
              </w:rPr>
              <w:t>Víctimas en el municipio</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538C1E4F" w14:textId="77777777" w:rsidR="006E3B1C" w:rsidRPr="00BA2D60" w:rsidRDefault="006E3B1C" w:rsidP="00E41D32">
            <w:pPr>
              <w:spacing w:after="120"/>
              <w:jc w:val="center"/>
              <w:rPr>
                <w:rFonts w:ascii="Verdana" w:hAnsi="Verdana" w:cstheme="minorHAnsi"/>
                <w:sz w:val="20"/>
                <w:szCs w:val="20"/>
              </w:rPr>
            </w:pPr>
            <w:r w:rsidRPr="00BA2D60">
              <w:rPr>
                <w:rFonts w:ascii="Verdana" w:hAnsi="Verdana" w:cstheme="minorHAnsi"/>
                <w:sz w:val="20"/>
                <w:szCs w:val="20"/>
              </w:rPr>
              <w:t>Número de personas</w:t>
            </w:r>
          </w:p>
        </w:tc>
        <w:tc>
          <w:tcPr>
            <w:tcW w:w="1275" w:type="dxa"/>
            <w:tcBorders>
              <w:top w:val="single" w:sz="8" w:space="0" w:color="auto"/>
              <w:left w:val="nil"/>
              <w:bottom w:val="single" w:sz="8" w:space="0" w:color="auto"/>
              <w:right w:val="single" w:sz="8" w:space="0" w:color="auto"/>
            </w:tcBorders>
          </w:tcPr>
          <w:p w14:paraId="41739557" w14:textId="77777777" w:rsidR="006E3B1C" w:rsidRPr="00BA2D60" w:rsidRDefault="006E3B1C" w:rsidP="00E41D32">
            <w:pPr>
              <w:spacing w:after="120"/>
              <w:jc w:val="center"/>
              <w:rPr>
                <w:rFonts w:ascii="Verdana" w:hAnsi="Verdana" w:cstheme="minorHAnsi"/>
                <w:sz w:val="20"/>
                <w:szCs w:val="20"/>
              </w:rPr>
            </w:pPr>
            <w:r w:rsidRPr="00BA2D60">
              <w:rPr>
                <w:rFonts w:ascii="Verdana" w:hAnsi="Verdana" w:cstheme="minorHAnsi"/>
                <w:sz w:val="20"/>
                <w:szCs w:val="20"/>
              </w:rPr>
              <w:t>Número de hogares</w:t>
            </w:r>
          </w:p>
        </w:tc>
      </w:tr>
      <w:tr w:rsidR="00BA2D60" w:rsidRPr="00BA2D60" w14:paraId="2D537C43" w14:textId="77777777" w:rsidTr="002F72A6">
        <w:trPr>
          <w:trHeight w:val="340"/>
          <w:jc w:val="center"/>
        </w:trPr>
        <w:tc>
          <w:tcPr>
            <w:tcW w:w="6511" w:type="dxa"/>
            <w:gridSpan w:val="2"/>
            <w:tcBorders>
              <w:top w:val="single" w:sz="8" w:space="0" w:color="auto"/>
              <w:left w:val="single" w:sz="8" w:space="0" w:color="auto"/>
              <w:bottom w:val="single" w:sz="8" w:space="0" w:color="auto"/>
              <w:right w:val="single" w:sz="4" w:space="0" w:color="auto"/>
            </w:tcBorders>
            <w:shd w:val="clear" w:color="auto" w:fill="4F81BD" w:themeFill="accent1"/>
            <w:noWrap/>
            <w:vAlign w:val="bottom"/>
            <w:hideMark/>
          </w:tcPr>
          <w:p w14:paraId="2E4902FA" w14:textId="77777777" w:rsidR="006E3B1C" w:rsidRPr="00BA2D60" w:rsidRDefault="006E3B1C" w:rsidP="00E41D32">
            <w:pPr>
              <w:spacing w:after="120"/>
              <w:jc w:val="both"/>
              <w:rPr>
                <w:rFonts w:ascii="Verdana" w:hAnsi="Verdana" w:cstheme="minorHAnsi"/>
                <w:sz w:val="20"/>
                <w:szCs w:val="20"/>
              </w:rPr>
            </w:pPr>
            <w:r w:rsidRPr="00BA2D60">
              <w:rPr>
                <w:rFonts w:ascii="Verdana" w:hAnsi="Verdana" w:cstheme="minorHAnsi"/>
                <w:sz w:val="20"/>
                <w:szCs w:val="20"/>
              </w:rPr>
              <w:t xml:space="preserve">Número total de víctimas </w:t>
            </w:r>
            <w:r w:rsidRPr="00BA2D60">
              <w:rPr>
                <w:rFonts w:ascii="Verdana" w:hAnsi="Verdana" w:cstheme="minorHAnsi"/>
                <w:i/>
                <w:iCs/>
                <w:sz w:val="20"/>
                <w:szCs w:val="20"/>
                <w:u w:val="single"/>
              </w:rPr>
              <w:t xml:space="preserve">que recibieron AHI </w:t>
            </w:r>
            <w:r w:rsidRPr="00BA2D60">
              <w:rPr>
                <w:rFonts w:ascii="Verdana" w:hAnsi="Verdana" w:cstheme="minorHAnsi"/>
                <w:sz w:val="20"/>
                <w:szCs w:val="20"/>
              </w:rPr>
              <w:t xml:space="preserve">en el año inmediatamente anterior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4203F90D"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 </w:t>
            </w:r>
          </w:p>
        </w:tc>
        <w:tc>
          <w:tcPr>
            <w:tcW w:w="1275" w:type="dxa"/>
            <w:tcBorders>
              <w:top w:val="single" w:sz="8" w:space="0" w:color="auto"/>
              <w:left w:val="nil"/>
              <w:bottom w:val="single" w:sz="8" w:space="0" w:color="auto"/>
              <w:right w:val="single" w:sz="8" w:space="0" w:color="auto"/>
            </w:tcBorders>
          </w:tcPr>
          <w:p w14:paraId="2D764576" w14:textId="77777777" w:rsidR="006E3B1C" w:rsidRPr="00BA2D60" w:rsidRDefault="006E3B1C" w:rsidP="00770217">
            <w:pPr>
              <w:jc w:val="both"/>
              <w:rPr>
                <w:rFonts w:ascii="Verdana" w:hAnsi="Verdana" w:cstheme="minorHAnsi"/>
                <w:sz w:val="20"/>
                <w:szCs w:val="20"/>
              </w:rPr>
            </w:pPr>
          </w:p>
        </w:tc>
      </w:tr>
      <w:tr w:rsidR="00BA2D60" w:rsidRPr="00BA2D60" w14:paraId="20A1FE74" w14:textId="77777777" w:rsidTr="002F72A6">
        <w:trPr>
          <w:trHeight w:val="246"/>
          <w:jc w:val="center"/>
        </w:trPr>
        <w:tc>
          <w:tcPr>
            <w:tcW w:w="6511" w:type="dxa"/>
            <w:gridSpan w:val="2"/>
            <w:tcBorders>
              <w:top w:val="single" w:sz="8" w:space="0" w:color="auto"/>
              <w:left w:val="single" w:sz="8" w:space="0" w:color="auto"/>
              <w:bottom w:val="single" w:sz="8" w:space="0" w:color="auto"/>
              <w:right w:val="single" w:sz="4" w:space="0" w:color="auto"/>
            </w:tcBorders>
            <w:shd w:val="clear" w:color="auto" w:fill="4F81BD" w:themeFill="accent1"/>
            <w:noWrap/>
            <w:vAlign w:val="bottom"/>
          </w:tcPr>
          <w:p w14:paraId="76D2D93F" w14:textId="77777777" w:rsidR="006E3B1C" w:rsidRPr="00BA2D60" w:rsidRDefault="006E3B1C" w:rsidP="00E41D32">
            <w:pPr>
              <w:spacing w:after="120"/>
              <w:jc w:val="both"/>
              <w:rPr>
                <w:rFonts w:ascii="Verdana" w:hAnsi="Verdana" w:cstheme="minorHAnsi"/>
                <w:sz w:val="20"/>
                <w:szCs w:val="20"/>
              </w:rPr>
            </w:pPr>
            <w:r w:rsidRPr="00BA2D60">
              <w:rPr>
                <w:rFonts w:ascii="Verdana" w:hAnsi="Verdana" w:cstheme="minorHAnsi"/>
                <w:sz w:val="20"/>
                <w:szCs w:val="20"/>
              </w:rPr>
              <w:t xml:space="preserve">Número total de víctimas </w:t>
            </w:r>
            <w:r w:rsidRPr="00BA2D60">
              <w:rPr>
                <w:rFonts w:ascii="Verdana" w:hAnsi="Verdana" w:cstheme="minorHAnsi"/>
                <w:i/>
                <w:iCs/>
                <w:sz w:val="20"/>
                <w:szCs w:val="20"/>
                <w:u w:val="single"/>
              </w:rPr>
              <w:t>recibidas</w:t>
            </w:r>
            <w:r w:rsidRPr="00BA2D60">
              <w:rPr>
                <w:rFonts w:ascii="Verdana" w:hAnsi="Verdana" w:cstheme="minorHAnsi"/>
                <w:sz w:val="20"/>
                <w:szCs w:val="20"/>
              </w:rPr>
              <w:t xml:space="preserve"> en el año inmediatamente anterior </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11E54DF6" w14:textId="77777777" w:rsidR="006E3B1C" w:rsidRPr="00BA2D60" w:rsidRDefault="006E3B1C" w:rsidP="00770217">
            <w:pPr>
              <w:jc w:val="both"/>
              <w:rPr>
                <w:rFonts w:ascii="Verdana" w:hAnsi="Verdana" w:cstheme="minorHAnsi"/>
                <w:sz w:val="20"/>
                <w:szCs w:val="20"/>
              </w:rPr>
            </w:pPr>
          </w:p>
        </w:tc>
        <w:tc>
          <w:tcPr>
            <w:tcW w:w="1275" w:type="dxa"/>
            <w:tcBorders>
              <w:top w:val="single" w:sz="8" w:space="0" w:color="auto"/>
              <w:left w:val="nil"/>
              <w:bottom w:val="single" w:sz="8" w:space="0" w:color="auto"/>
              <w:right w:val="single" w:sz="8" w:space="0" w:color="auto"/>
            </w:tcBorders>
          </w:tcPr>
          <w:p w14:paraId="24EC8473" w14:textId="77777777" w:rsidR="006E3B1C" w:rsidRPr="00BA2D60" w:rsidRDefault="006E3B1C" w:rsidP="00770217">
            <w:pPr>
              <w:jc w:val="both"/>
              <w:rPr>
                <w:rFonts w:ascii="Verdana" w:hAnsi="Verdana" w:cstheme="minorHAnsi"/>
                <w:sz w:val="20"/>
                <w:szCs w:val="20"/>
              </w:rPr>
            </w:pPr>
          </w:p>
        </w:tc>
      </w:tr>
      <w:tr w:rsidR="00BA2D60" w:rsidRPr="00BA2D60" w14:paraId="7AAA2D79" w14:textId="77777777" w:rsidTr="002F72A6">
        <w:trPr>
          <w:trHeight w:val="477"/>
          <w:jc w:val="center"/>
        </w:trPr>
        <w:tc>
          <w:tcPr>
            <w:tcW w:w="7787" w:type="dxa"/>
            <w:gridSpan w:val="3"/>
            <w:tcBorders>
              <w:top w:val="nil"/>
              <w:left w:val="nil"/>
              <w:bottom w:val="single" w:sz="8" w:space="0" w:color="auto"/>
              <w:right w:val="nil"/>
            </w:tcBorders>
            <w:shd w:val="clear" w:color="auto" w:fill="auto"/>
            <w:noWrap/>
            <w:vAlign w:val="bottom"/>
            <w:hideMark/>
          </w:tcPr>
          <w:p w14:paraId="01AB7758" w14:textId="77777777" w:rsidR="006E3B1C" w:rsidRPr="00BA2D60" w:rsidRDefault="006E3B1C" w:rsidP="00E41D32">
            <w:pPr>
              <w:spacing w:after="0"/>
              <w:ind w:right="-72"/>
              <w:jc w:val="both"/>
              <w:rPr>
                <w:rFonts w:ascii="Verdana" w:hAnsi="Verdana" w:cstheme="minorHAnsi"/>
                <w:b/>
                <w:sz w:val="20"/>
                <w:szCs w:val="20"/>
              </w:rPr>
            </w:pPr>
            <w:r w:rsidRPr="00BA2D60">
              <w:rPr>
                <w:rFonts w:ascii="Verdana" w:hAnsi="Verdana" w:cstheme="minorHAnsi"/>
                <w:b/>
                <w:sz w:val="20"/>
                <w:szCs w:val="20"/>
              </w:rPr>
              <w:t xml:space="preserve">Personas y hogares </w:t>
            </w:r>
            <w:r w:rsidRPr="00BA2D60">
              <w:rPr>
                <w:rFonts w:ascii="Verdana" w:hAnsi="Verdana" w:cstheme="minorHAnsi"/>
                <w:b/>
                <w:i/>
                <w:iCs/>
                <w:sz w:val="20"/>
                <w:szCs w:val="20"/>
                <w:u w:val="single"/>
              </w:rPr>
              <w:t>que recibieron</w:t>
            </w:r>
            <w:r w:rsidRPr="00BA2D60">
              <w:rPr>
                <w:rFonts w:ascii="Verdana" w:hAnsi="Verdana" w:cstheme="minorHAnsi"/>
                <w:b/>
                <w:sz w:val="20"/>
                <w:szCs w:val="20"/>
              </w:rPr>
              <w:t xml:space="preserve"> AHI en el año inmediatamente anterior</w:t>
            </w:r>
            <w:r w:rsidRPr="00BA2D60">
              <w:rPr>
                <w:rStyle w:val="Refdenotaalpie"/>
                <w:rFonts w:ascii="Verdana" w:hAnsi="Verdana" w:cstheme="minorHAnsi"/>
                <w:sz w:val="20"/>
                <w:szCs w:val="20"/>
              </w:rPr>
              <w:footnoteReference w:id="1"/>
            </w:r>
          </w:p>
        </w:tc>
        <w:tc>
          <w:tcPr>
            <w:tcW w:w="1275" w:type="dxa"/>
            <w:tcBorders>
              <w:top w:val="nil"/>
              <w:left w:val="nil"/>
              <w:bottom w:val="single" w:sz="8" w:space="0" w:color="auto"/>
              <w:right w:val="nil"/>
            </w:tcBorders>
          </w:tcPr>
          <w:p w14:paraId="2A0E1E39" w14:textId="77777777" w:rsidR="006E3B1C" w:rsidRPr="00BA2D60" w:rsidRDefault="006E3B1C" w:rsidP="00770217">
            <w:pPr>
              <w:jc w:val="both"/>
              <w:rPr>
                <w:rFonts w:ascii="Verdana" w:hAnsi="Verdana" w:cstheme="minorHAnsi"/>
                <w:b/>
                <w:sz w:val="20"/>
                <w:szCs w:val="20"/>
              </w:rPr>
            </w:pPr>
          </w:p>
        </w:tc>
      </w:tr>
      <w:tr w:rsidR="00BA2D60" w:rsidRPr="00BA2D60" w14:paraId="5C61614A" w14:textId="77777777" w:rsidTr="002F72A6">
        <w:trPr>
          <w:trHeight w:val="320"/>
          <w:jc w:val="center"/>
        </w:trPr>
        <w:tc>
          <w:tcPr>
            <w:tcW w:w="1691" w:type="dxa"/>
            <w:vMerge w:val="restart"/>
            <w:tcBorders>
              <w:top w:val="single" w:sz="8" w:space="0" w:color="auto"/>
              <w:left w:val="single" w:sz="8" w:space="0" w:color="auto"/>
              <w:bottom w:val="single" w:sz="8" w:space="0" w:color="auto"/>
              <w:right w:val="single" w:sz="4" w:space="0" w:color="auto"/>
            </w:tcBorders>
            <w:shd w:val="clear" w:color="auto" w:fill="4F81BD" w:themeFill="accent1"/>
            <w:noWrap/>
            <w:vAlign w:val="center"/>
            <w:hideMark/>
          </w:tcPr>
          <w:p w14:paraId="6D9F77B6"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Pertenencia étnica</w:t>
            </w:r>
          </w:p>
        </w:tc>
        <w:tc>
          <w:tcPr>
            <w:tcW w:w="4820" w:type="dxa"/>
            <w:tcBorders>
              <w:top w:val="single" w:sz="8" w:space="0" w:color="auto"/>
              <w:left w:val="nil"/>
              <w:bottom w:val="single" w:sz="8" w:space="0" w:color="auto"/>
              <w:right w:val="single" w:sz="4" w:space="0" w:color="auto"/>
            </w:tcBorders>
            <w:shd w:val="clear" w:color="auto" w:fill="4F81BD" w:themeFill="accent1"/>
            <w:noWrap/>
            <w:vAlign w:val="center"/>
            <w:hideMark/>
          </w:tcPr>
          <w:p w14:paraId="19C06B98"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Número de indígenas</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05EC5E0B"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 </w:t>
            </w:r>
          </w:p>
        </w:tc>
        <w:tc>
          <w:tcPr>
            <w:tcW w:w="1275" w:type="dxa"/>
            <w:tcBorders>
              <w:top w:val="single" w:sz="8" w:space="0" w:color="auto"/>
              <w:left w:val="nil"/>
              <w:bottom w:val="single" w:sz="8" w:space="0" w:color="auto"/>
              <w:right w:val="single" w:sz="8" w:space="0" w:color="auto"/>
            </w:tcBorders>
          </w:tcPr>
          <w:p w14:paraId="57E08BD5" w14:textId="77777777" w:rsidR="006E3B1C" w:rsidRPr="00BA2D60" w:rsidRDefault="006E3B1C" w:rsidP="00770217">
            <w:pPr>
              <w:jc w:val="both"/>
              <w:rPr>
                <w:rFonts w:ascii="Verdana" w:hAnsi="Verdana" w:cstheme="minorHAnsi"/>
                <w:sz w:val="20"/>
                <w:szCs w:val="20"/>
              </w:rPr>
            </w:pPr>
          </w:p>
        </w:tc>
      </w:tr>
      <w:tr w:rsidR="00BA2D60" w:rsidRPr="00BA2D60" w14:paraId="228EA4A0" w14:textId="77777777" w:rsidTr="002F72A6">
        <w:trPr>
          <w:trHeight w:val="320"/>
          <w:jc w:val="center"/>
        </w:trPr>
        <w:tc>
          <w:tcPr>
            <w:tcW w:w="1691" w:type="dxa"/>
            <w:vMerge/>
            <w:tcBorders>
              <w:top w:val="single" w:sz="8" w:space="0" w:color="auto"/>
              <w:left w:val="single" w:sz="8" w:space="0" w:color="auto"/>
              <w:bottom w:val="single" w:sz="8" w:space="0" w:color="auto"/>
              <w:right w:val="single" w:sz="4" w:space="0" w:color="auto"/>
            </w:tcBorders>
            <w:shd w:val="clear" w:color="auto" w:fill="4F81BD" w:themeFill="accent1"/>
            <w:noWrap/>
            <w:vAlign w:val="center"/>
          </w:tcPr>
          <w:p w14:paraId="1EDE37D7" w14:textId="77777777" w:rsidR="006E3B1C" w:rsidRPr="00BA2D60" w:rsidRDefault="006E3B1C" w:rsidP="00E41D32">
            <w:pPr>
              <w:spacing w:after="120"/>
              <w:jc w:val="both"/>
              <w:rPr>
                <w:rFonts w:ascii="Verdana" w:hAnsi="Verdana" w:cstheme="minorHAnsi"/>
                <w:b/>
                <w:bCs/>
                <w:sz w:val="20"/>
                <w:szCs w:val="20"/>
              </w:rPr>
            </w:pPr>
          </w:p>
        </w:tc>
        <w:tc>
          <w:tcPr>
            <w:tcW w:w="4820" w:type="dxa"/>
            <w:tcBorders>
              <w:top w:val="single" w:sz="8" w:space="0" w:color="auto"/>
              <w:left w:val="nil"/>
              <w:bottom w:val="single" w:sz="8" w:space="0" w:color="auto"/>
              <w:right w:val="single" w:sz="4" w:space="0" w:color="auto"/>
            </w:tcBorders>
            <w:shd w:val="clear" w:color="auto" w:fill="4F81BD" w:themeFill="accent1"/>
            <w:noWrap/>
            <w:vAlign w:val="center"/>
          </w:tcPr>
          <w:p w14:paraId="4E10F26B"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 xml:space="preserve">Número de negros(as), afrocolombianos(as), palenqueros(as), raizales </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7B30DF5D"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 </w:t>
            </w:r>
          </w:p>
        </w:tc>
        <w:tc>
          <w:tcPr>
            <w:tcW w:w="1275" w:type="dxa"/>
            <w:tcBorders>
              <w:top w:val="single" w:sz="8" w:space="0" w:color="auto"/>
              <w:left w:val="nil"/>
              <w:bottom w:val="single" w:sz="8" w:space="0" w:color="auto"/>
              <w:right w:val="single" w:sz="8" w:space="0" w:color="auto"/>
            </w:tcBorders>
          </w:tcPr>
          <w:p w14:paraId="1CF5F397" w14:textId="77777777" w:rsidR="006E3B1C" w:rsidRPr="00BA2D60" w:rsidRDefault="006E3B1C" w:rsidP="00770217">
            <w:pPr>
              <w:jc w:val="both"/>
              <w:rPr>
                <w:rFonts w:ascii="Verdana" w:hAnsi="Verdana" w:cstheme="minorHAnsi"/>
                <w:sz w:val="20"/>
                <w:szCs w:val="20"/>
              </w:rPr>
            </w:pPr>
          </w:p>
        </w:tc>
      </w:tr>
      <w:tr w:rsidR="00BA2D60" w:rsidRPr="00BA2D60" w14:paraId="4FC29718" w14:textId="77777777" w:rsidTr="002F72A6">
        <w:trPr>
          <w:trHeight w:val="320"/>
          <w:jc w:val="center"/>
        </w:trPr>
        <w:tc>
          <w:tcPr>
            <w:tcW w:w="1691" w:type="dxa"/>
            <w:vMerge/>
            <w:tcBorders>
              <w:top w:val="single" w:sz="8" w:space="0" w:color="auto"/>
              <w:left w:val="single" w:sz="8" w:space="0" w:color="auto"/>
              <w:bottom w:val="single" w:sz="4" w:space="0" w:color="auto"/>
              <w:right w:val="single" w:sz="4" w:space="0" w:color="auto"/>
            </w:tcBorders>
            <w:shd w:val="clear" w:color="auto" w:fill="4F81BD" w:themeFill="accent1"/>
            <w:noWrap/>
            <w:vAlign w:val="center"/>
          </w:tcPr>
          <w:p w14:paraId="554E4D83" w14:textId="77777777" w:rsidR="006E3B1C" w:rsidRPr="00BA2D60" w:rsidRDefault="006E3B1C" w:rsidP="00E41D32">
            <w:pPr>
              <w:spacing w:after="120"/>
              <w:jc w:val="both"/>
              <w:rPr>
                <w:rFonts w:ascii="Verdana" w:hAnsi="Verdana" w:cstheme="minorHAnsi"/>
                <w:b/>
                <w:bCs/>
                <w:sz w:val="20"/>
                <w:szCs w:val="20"/>
              </w:rPr>
            </w:pPr>
          </w:p>
        </w:tc>
        <w:tc>
          <w:tcPr>
            <w:tcW w:w="4820" w:type="dxa"/>
            <w:tcBorders>
              <w:top w:val="single" w:sz="8" w:space="0" w:color="auto"/>
              <w:left w:val="nil"/>
              <w:bottom w:val="single" w:sz="4" w:space="0" w:color="auto"/>
              <w:right w:val="single" w:sz="4" w:space="0" w:color="auto"/>
            </w:tcBorders>
            <w:shd w:val="clear" w:color="auto" w:fill="4F81BD" w:themeFill="accent1"/>
            <w:noWrap/>
            <w:vAlign w:val="center"/>
          </w:tcPr>
          <w:p w14:paraId="38008E0E"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 xml:space="preserve">Número de gitanos (as) ROMM </w:t>
            </w:r>
          </w:p>
        </w:tc>
        <w:tc>
          <w:tcPr>
            <w:tcW w:w="1276" w:type="dxa"/>
            <w:tcBorders>
              <w:top w:val="single" w:sz="8" w:space="0" w:color="auto"/>
              <w:left w:val="nil"/>
              <w:bottom w:val="single" w:sz="4" w:space="0" w:color="auto"/>
              <w:right w:val="single" w:sz="8" w:space="0" w:color="auto"/>
            </w:tcBorders>
            <w:shd w:val="clear" w:color="auto" w:fill="auto"/>
            <w:noWrap/>
            <w:vAlign w:val="bottom"/>
          </w:tcPr>
          <w:p w14:paraId="08568568"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 </w:t>
            </w:r>
          </w:p>
        </w:tc>
        <w:tc>
          <w:tcPr>
            <w:tcW w:w="1275" w:type="dxa"/>
            <w:tcBorders>
              <w:top w:val="single" w:sz="8" w:space="0" w:color="auto"/>
              <w:left w:val="nil"/>
              <w:bottom w:val="single" w:sz="4" w:space="0" w:color="auto"/>
              <w:right w:val="single" w:sz="8" w:space="0" w:color="auto"/>
            </w:tcBorders>
          </w:tcPr>
          <w:p w14:paraId="7A48A3D8" w14:textId="77777777" w:rsidR="006E3B1C" w:rsidRPr="00BA2D60" w:rsidRDefault="006E3B1C" w:rsidP="00770217">
            <w:pPr>
              <w:jc w:val="both"/>
              <w:rPr>
                <w:rFonts w:ascii="Verdana" w:hAnsi="Verdana" w:cstheme="minorHAnsi"/>
                <w:sz w:val="20"/>
                <w:szCs w:val="20"/>
              </w:rPr>
            </w:pPr>
          </w:p>
        </w:tc>
      </w:tr>
      <w:tr w:rsidR="00BA2D60" w:rsidRPr="00BA2D60" w14:paraId="4AB84F21" w14:textId="77777777" w:rsidTr="002F72A6">
        <w:trPr>
          <w:trHeight w:val="320"/>
          <w:jc w:val="center"/>
        </w:trPr>
        <w:tc>
          <w:tcPr>
            <w:tcW w:w="1691" w:type="dxa"/>
            <w:vMerge w:val="restart"/>
            <w:tcBorders>
              <w:top w:val="single" w:sz="4" w:space="0" w:color="auto"/>
              <w:left w:val="single" w:sz="8" w:space="0" w:color="auto"/>
              <w:bottom w:val="single" w:sz="4" w:space="0" w:color="000000"/>
              <w:right w:val="single" w:sz="4" w:space="0" w:color="auto"/>
            </w:tcBorders>
            <w:shd w:val="clear" w:color="auto" w:fill="4F81BD" w:themeFill="accent1"/>
            <w:noWrap/>
            <w:vAlign w:val="center"/>
          </w:tcPr>
          <w:p w14:paraId="772B56D9"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Sexo</w:t>
            </w:r>
          </w:p>
        </w:tc>
        <w:tc>
          <w:tcPr>
            <w:tcW w:w="4820" w:type="dxa"/>
            <w:tcBorders>
              <w:top w:val="single" w:sz="4" w:space="0" w:color="auto"/>
              <w:left w:val="nil"/>
              <w:bottom w:val="single" w:sz="4" w:space="0" w:color="auto"/>
              <w:right w:val="single" w:sz="4" w:space="0" w:color="auto"/>
            </w:tcBorders>
            <w:shd w:val="clear" w:color="auto" w:fill="4F81BD" w:themeFill="accent1"/>
            <w:noWrap/>
            <w:vAlign w:val="center"/>
          </w:tcPr>
          <w:p w14:paraId="54AFA895"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Número de hombres</w:t>
            </w:r>
          </w:p>
        </w:tc>
        <w:tc>
          <w:tcPr>
            <w:tcW w:w="1276" w:type="dxa"/>
            <w:tcBorders>
              <w:top w:val="single" w:sz="4" w:space="0" w:color="auto"/>
              <w:left w:val="nil"/>
              <w:bottom w:val="single" w:sz="4" w:space="0" w:color="auto"/>
              <w:right w:val="single" w:sz="8" w:space="0" w:color="auto"/>
            </w:tcBorders>
            <w:shd w:val="clear" w:color="auto" w:fill="auto"/>
            <w:noWrap/>
            <w:vAlign w:val="bottom"/>
          </w:tcPr>
          <w:p w14:paraId="71E34FBE" w14:textId="77777777" w:rsidR="006E3B1C" w:rsidRPr="00BA2D60" w:rsidRDefault="006E3B1C" w:rsidP="00770217">
            <w:pPr>
              <w:jc w:val="both"/>
              <w:rPr>
                <w:rFonts w:ascii="Verdana" w:hAnsi="Verdana" w:cstheme="minorHAnsi"/>
                <w:sz w:val="20"/>
                <w:szCs w:val="20"/>
              </w:rPr>
            </w:pPr>
          </w:p>
        </w:tc>
        <w:tc>
          <w:tcPr>
            <w:tcW w:w="1275" w:type="dxa"/>
            <w:tcBorders>
              <w:top w:val="single" w:sz="4" w:space="0" w:color="auto"/>
              <w:left w:val="nil"/>
              <w:bottom w:val="single" w:sz="4" w:space="0" w:color="auto"/>
              <w:right w:val="single" w:sz="8" w:space="0" w:color="auto"/>
            </w:tcBorders>
          </w:tcPr>
          <w:p w14:paraId="38771047" w14:textId="77777777" w:rsidR="006E3B1C" w:rsidRPr="00BA2D60" w:rsidRDefault="006E3B1C" w:rsidP="00770217">
            <w:pPr>
              <w:jc w:val="both"/>
              <w:rPr>
                <w:rFonts w:ascii="Verdana" w:hAnsi="Verdana" w:cstheme="minorHAnsi"/>
                <w:sz w:val="20"/>
                <w:szCs w:val="20"/>
              </w:rPr>
            </w:pPr>
          </w:p>
        </w:tc>
      </w:tr>
      <w:tr w:rsidR="00BA2D60" w:rsidRPr="00BA2D60" w14:paraId="7118061B" w14:textId="77777777" w:rsidTr="002F72A6">
        <w:trPr>
          <w:trHeight w:val="320"/>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1BC08EF0" w14:textId="77777777" w:rsidR="006E3B1C" w:rsidRPr="00BA2D60" w:rsidRDefault="006E3B1C" w:rsidP="00E41D32">
            <w:pPr>
              <w:spacing w:after="120"/>
              <w:jc w:val="both"/>
              <w:rPr>
                <w:rFonts w:ascii="Verdana" w:hAnsi="Verdana" w:cstheme="minorHAnsi"/>
                <w:b/>
                <w:bCs/>
                <w:sz w:val="20"/>
                <w:szCs w:val="20"/>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453860E2"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Número de mujeres</w:t>
            </w:r>
          </w:p>
        </w:tc>
        <w:tc>
          <w:tcPr>
            <w:tcW w:w="1276" w:type="dxa"/>
            <w:tcBorders>
              <w:top w:val="nil"/>
              <w:left w:val="nil"/>
              <w:bottom w:val="single" w:sz="4" w:space="0" w:color="auto"/>
              <w:right w:val="single" w:sz="8" w:space="0" w:color="auto"/>
            </w:tcBorders>
            <w:shd w:val="clear" w:color="auto" w:fill="auto"/>
            <w:noWrap/>
            <w:vAlign w:val="bottom"/>
          </w:tcPr>
          <w:p w14:paraId="1EE993D2" w14:textId="77777777" w:rsidR="006E3B1C" w:rsidRPr="00BA2D60" w:rsidRDefault="006E3B1C" w:rsidP="00770217">
            <w:pPr>
              <w:jc w:val="both"/>
              <w:rPr>
                <w:rFonts w:ascii="Verdana" w:hAnsi="Verdana" w:cstheme="minorHAnsi"/>
                <w:sz w:val="20"/>
                <w:szCs w:val="20"/>
              </w:rPr>
            </w:pPr>
          </w:p>
        </w:tc>
        <w:tc>
          <w:tcPr>
            <w:tcW w:w="1275" w:type="dxa"/>
            <w:tcBorders>
              <w:top w:val="nil"/>
              <w:left w:val="nil"/>
              <w:bottom w:val="single" w:sz="4" w:space="0" w:color="auto"/>
              <w:right w:val="single" w:sz="8" w:space="0" w:color="auto"/>
            </w:tcBorders>
          </w:tcPr>
          <w:p w14:paraId="01D8B157" w14:textId="77777777" w:rsidR="006E3B1C" w:rsidRPr="00BA2D60" w:rsidRDefault="006E3B1C" w:rsidP="00770217">
            <w:pPr>
              <w:jc w:val="both"/>
              <w:rPr>
                <w:rFonts w:ascii="Verdana" w:hAnsi="Verdana" w:cstheme="minorHAnsi"/>
                <w:sz w:val="20"/>
                <w:szCs w:val="20"/>
              </w:rPr>
            </w:pPr>
          </w:p>
        </w:tc>
      </w:tr>
      <w:tr w:rsidR="00BA2D60" w:rsidRPr="00BA2D60" w14:paraId="5EA8CA78" w14:textId="77777777" w:rsidTr="002F72A6">
        <w:trPr>
          <w:trHeight w:val="320"/>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vAlign w:val="center"/>
          </w:tcPr>
          <w:p w14:paraId="41AF4028" w14:textId="77777777" w:rsidR="006E3B1C" w:rsidRPr="00BA2D60" w:rsidRDefault="006E3B1C" w:rsidP="00E41D32">
            <w:pPr>
              <w:spacing w:after="120"/>
              <w:jc w:val="both"/>
              <w:rPr>
                <w:rFonts w:ascii="Verdana" w:hAnsi="Verdana" w:cstheme="minorHAnsi"/>
                <w:b/>
                <w:bCs/>
                <w:sz w:val="20"/>
                <w:szCs w:val="20"/>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7B3D2328"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Número de intersexuales</w:t>
            </w:r>
          </w:p>
        </w:tc>
        <w:tc>
          <w:tcPr>
            <w:tcW w:w="1276" w:type="dxa"/>
            <w:tcBorders>
              <w:top w:val="nil"/>
              <w:left w:val="nil"/>
              <w:bottom w:val="single" w:sz="4" w:space="0" w:color="auto"/>
              <w:right w:val="single" w:sz="8" w:space="0" w:color="auto"/>
            </w:tcBorders>
            <w:shd w:val="clear" w:color="auto" w:fill="auto"/>
            <w:noWrap/>
            <w:vAlign w:val="bottom"/>
          </w:tcPr>
          <w:p w14:paraId="737AB38F" w14:textId="77777777" w:rsidR="006E3B1C" w:rsidRPr="00BA2D60" w:rsidRDefault="006E3B1C" w:rsidP="00770217">
            <w:pPr>
              <w:jc w:val="both"/>
              <w:rPr>
                <w:rFonts w:ascii="Verdana" w:hAnsi="Verdana" w:cstheme="minorHAnsi"/>
                <w:sz w:val="20"/>
                <w:szCs w:val="20"/>
              </w:rPr>
            </w:pPr>
          </w:p>
        </w:tc>
        <w:tc>
          <w:tcPr>
            <w:tcW w:w="1275" w:type="dxa"/>
            <w:tcBorders>
              <w:top w:val="nil"/>
              <w:left w:val="nil"/>
              <w:bottom w:val="single" w:sz="4" w:space="0" w:color="auto"/>
              <w:right w:val="single" w:sz="8" w:space="0" w:color="auto"/>
            </w:tcBorders>
          </w:tcPr>
          <w:p w14:paraId="454762DE" w14:textId="77777777" w:rsidR="006E3B1C" w:rsidRPr="00BA2D60" w:rsidRDefault="006E3B1C" w:rsidP="00770217">
            <w:pPr>
              <w:jc w:val="both"/>
              <w:rPr>
                <w:rFonts w:ascii="Verdana" w:hAnsi="Verdana" w:cstheme="minorHAnsi"/>
                <w:sz w:val="20"/>
                <w:szCs w:val="20"/>
              </w:rPr>
            </w:pPr>
          </w:p>
        </w:tc>
      </w:tr>
      <w:tr w:rsidR="00BA2D60" w:rsidRPr="00BA2D60" w14:paraId="68DF4646" w14:textId="77777777" w:rsidTr="002F72A6">
        <w:trPr>
          <w:trHeight w:val="320"/>
          <w:jc w:val="center"/>
        </w:trPr>
        <w:tc>
          <w:tcPr>
            <w:tcW w:w="1691" w:type="dxa"/>
            <w:vMerge w:val="restart"/>
            <w:tcBorders>
              <w:top w:val="nil"/>
              <w:left w:val="single" w:sz="8" w:space="0" w:color="auto"/>
              <w:bottom w:val="single" w:sz="4" w:space="0" w:color="000000"/>
              <w:right w:val="single" w:sz="4" w:space="0" w:color="auto"/>
            </w:tcBorders>
            <w:shd w:val="clear" w:color="auto" w:fill="4F81BD" w:themeFill="accent1"/>
            <w:noWrap/>
            <w:vAlign w:val="center"/>
            <w:hideMark/>
          </w:tcPr>
          <w:p w14:paraId="0C6C460C"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Edad</w:t>
            </w:r>
          </w:p>
        </w:tc>
        <w:tc>
          <w:tcPr>
            <w:tcW w:w="4820" w:type="dxa"/>
            <w:tcBorders>
              <w:top w:val="nil"/>
              <w:left w:val="nil"/>
              <w:bottom w:val="single" w:sz="4" w:space="0" w:color="auto"/>
              <w:right w:val="single" w:sz="4" w:space="0" w:color="auto"/>
            </w:tcBorders>
            <w:shd w:val="clear" w:color="auto" w:fill="4F81BD" w:themeFill="accent1"/>
            <w:noWrap/>
            <w:vAlign w:val="center"/>
            <w:hideMark/>
          </w:tcPr>
          <w:p w14:paraId="30C7F5C7"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Número de personas de 0 a 5 años</w:t>
            </w:r>
          </w:p>
        </w:tc>
        <w:tc>
          <w:tcPr>
            <w:tcW w:w="1276" w:type="dxa"/>
            <w:tcBorders>
              <w:top w:val="nil"/>
              <w:left w:val="nil"/>
              <w:bottom w:val="single" w:sz="4" w:space="0" w:color="auto"/>
              <w:right w:val="single" w:sz="8" w:space="0" w:color="auto"/>
            </w:tcBorders>
            <w:shd w:val="clear" w:color="auto" w:fill="auto"/>
            <w:noWrap/>
            <w:vAlign w:val="bottom"/>
            <w:hideMark/>
          </w:tcPr>
          <w:p w14:paraId="022CAEB6"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 </w:t>
            </w:r>
          </w:p>
        </w:tc>
        <w:tc>
          <w:tcPr>
            <w:tcW w:w="1275" w:type="dxa"/>
            <w:tcBorders>
              <w:top w:val="nil"/>
              <w:left w:val="nil"/>
              <w:bottom w:val="single" w:sz="4" w:space="0" w:color="auto"/>
              <w:right w:val="single" w:sz="8" w:space="0" w:color="auto"/>
            </w:tcBorders>
          </w:tcPr>
          <w:p w14:paraId="07372050" w14:textId="77777777" w:rsidR="006E3B1C" w:rsidRPr="00BA2D60" w:rsidRDefault="006E3B1C" w:rsidP="00770217">
            <w:pPr>
              <w:jc w:val="both"/>
              <w:rPr>
                <w:rFonts w:ascii="Verdana" w:hAnsi="Verdana" w:cstheme="minorHAnsi"/>
                <w:sz w:val="20"/>
                <w:szCs w:val="20"/>
              </w:rPr>
            </w:pPr>
          </w:p>
        </w:tc>
      </w:tr>
      <w:tr w:rsidR="00BA2D60" w:rsidRPr="00BA2D60" w14:paraId="1D229BDE" w14:textId="77777777" w:rsidTr="002F72A6">
        <w:trPr>
          <w:trHeight w:val="320"/>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5897D884" w14:textId="77777777" w:rsidR="006E3B1C" w:rsidRPr="00BA2D60" w:rsidRDefault="006E3B1C" w:rsidP="00E41D32">
            <w:pPr>
              <w:spacing w:after="120"/>
              <w:jc w:val="both"/>
              <w:rPr>
                <w:rFonts w:ascii="Verdana" w:hAnsi="Verdana" w:cstheme="minorHAnsi"/>
                <w:b/>
                <w:bCs/>
                <w:sz w:val="20"/>
                <w:szCs w:val="20"/>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545A1C7D"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Número de personas de 6 a 11 años</w:t>
            </w:r>
          </w:p>
        </w:tc>
        <w:tc>
          <w:tcPr>
            <w:tcW w:w="1276" w:type="dxa"/>
            <w:tcBorders>
              <w:top w:val="nil"/>
              <w:left w:val="nil"/>
              <w:bottom w:val="single" w:sz="4" w:space="0" w:color="auto"/>
              <w:right w:val="single" w:sz="8" w:space="0" w:color="auto"/>
            </w:tcBorders>
            <w:shd w:val="clear" w:color="auto" w:fill="auto"/>
            <w:noWrap/>
            <w:vAlign w:val="bottom"/>
          </w:tcPr>
          <w:p w14:paraId="2003CDC4" w14:textId="77777777" w:rsidR="006E3B1C" w:rsidRPr="00BA2D60" w:rsidRDefault="006E3B1C" w:rsidP="00770217">
            <w:pPr>
              <w:jc w:val="both"/>
              <w:rPr>
                <w:rFonts w:ascii="Verdana" w:hAnsi="Verdana" w:cstheme="minorHAnsi"/>
                <w:sz w:val="20"/>
                <w:szCs w:val="20"/>
              </w:rPr>
            </w:pPr>
          </w:p>
        </w:tc>
        <w:tc>
          <w:tcPr>
            <w:tcW w:w="1275" w:type="dxa"/>
            <w:tcBorders>
              <w:top w:val="nil"/>
              <w:left w:val="nil"/>
              <w:bottom w:val="single" w:sz="4" w:space="0" w:color="auto"/>
              <w:right w:val="single" w:sz="8" w:space="0" w:color="auto"/>
            </w:tcBorders>
          </w:tcPr>
          <w:p w14:paraId="4CF99053" w14:textId="77777777" w:rsidR="006E3B1C" w:rsidRPr="00BA2D60" w:rsidRDefault="006E3B1C" w:rsidP="00770217">
            <w:pPr>
              <w:jc w:val="both"/>
              <w:rPr>
                <w:rFonts w:ascii="Verdana" w:hAnsi="Verdana" w:cstheme="minorHAnsi"/>
                <w:sz w:val="20"/>
                <w:szCs w:val="20"/>
              </w:rPr>
            </w:pPr>
          </w:p>
        </w:tc>
      </w:tr>
      <w:tr w:rsidR="00BA2D60" w:rsidRPr="00BA2D60" w14:paraId="7A1B95D0" w14:textId="77777777" w:rsidTr="002F72A6">
        <w:trPr>
          <w:trHeight w:val="320"/>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53C253B6" w14:textId="77777777" w:rsidR="006E3B1C" w:rsidRPr="00BA2D60" w:rsidRDefault="006E3B1C" w:rsidP="00E41D32">
            <w:pPr>
              <w:spacing w:after="120"/>
              <w:jc w:val="both"/>
              <w:rPr>
                <w:rFonts w:ascii="Verdana" w:hAnsi="Verdana" w:cstheme="minorHAnsi"/>
                <w:b/>
                <w:bCs/>
                <w:sz w:val="20"/>
                <w:szCs w:val="20"/>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61125292"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Número de personas de 12 a 17 años</w:t>
            </w:r>
          </w:p>
        </w:tc>
        <w:tc>
          <w:tcPr>
            <w:tcW w:w="1276" w:type="dxa"/>
            <w:tcBorders>
              <w:top w:val="nil"/>
              <w:left w:val="nil"/>
              <w:bottom w:val="single" w:sz="4" w:space="0" w:color="auto"/>
              <w:right w:val="single" w:sz="8" w:space="0" w:color="auto"/>
            </w:tcBorders>
            <w:shd w:val="clear" w:color="auto" w:fill="auto"/>
            <w:noWrap/>
            <w:vAlign w:val="bottom"/>
          </w:tcPr>
          <w:p w14:paraId="16F682A2" w14:textId="77777777" w:rsidR="006E3B1C" w:rsidRPr="00BA2D60" w:rsidRDefault="006E3B1C" w:rsidP="00770217">
            <w:pPr>
              <w:jc w:val="both"/>
              <w:rPr>
                <w:rFonts w:ascii="Verdana" w:hAnsi="Verdana" w:cstheme="minorHAnsi"/>
                <w:sz w:val="20"/>
                <w:szCs w:val="20"/>
              </w:rPr>
            </w:pPr>
          </w:p>
        </w:tc>
        <w:tc>
          <w:tcPr>
            <w:tcW w:w="1275" w:type="dxa"/>
            <w:tcBorders>
              <w:top w:val="nil"/>
              <w:left w:val="nil"/>
              <w:bottom w:val="single" w:sz="4" w:space="0" w:color="auto"/>
              <w:right w:val="single" w:sz="8" w:space="0" w:color="auto"/>
            </w:tcBorders>
          </w:tcPr>
          <w:p w14:paraId="09FE414B" w14:textId="77777777" w:rsidR="006E3B1C" w:rsidRPr="00BA2D60" w:rsidRDefault="006E3B1C" w:rsidP="00770217">
            <w:pPr>
              <w:jc w:val="both"/>
              <w:rPr>
                <w:rFonts w:ascii="Verdana" w:hAnsi="Verdana" w:cstheme="minorHAnsi"/>
                <w:sz w:val="20"/>
                <w:szCs w:val="20"/>
              </w:rPr>
            </w:pPr>
          </w:p>
        </w:tc>
      </w:tr>
      <w:tr w:rsidR="00BA2D60" w:rsidRPr="00BA2D60" w14:paraId="03729F52" w14:textId="77777777" w:rsidTr="002F72A6">
        <w:trPr>
          <w:trHeight w:val="320"/>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noWrap/>
            <w:vAlign w:val="center"/>
          </w:tcPr>
          <w:p w14:paraId="0F4F35EA" w14:textId="77777777" w:rsidR="006E3B1C" w:rsidRPr="00BA2D60" w:rsidRDefault="006E3B1C" w:rsidP="00E41D32">
            <w:pPr>
              <w:spacing w:after="120"/>
              <w:jc w:val="both"/>
              <w:rPr>
                <w:rFonts w:ascii="Verdana" w:hAnsi="Verdana" w:cstheme="minorHAnsi"/>
                <w:b/>
                <w:bCs/>
                <w:sz w:val="20"/>
                <w:szCs w:val="20"/>
              </w:rPr>
            </w:pPr>
          </w:p>
        </w:tc>
        <w:tc>
          <w:tcPr>
            <w:tcW w:w="4820" w:type="dxa"/>
            <w:tcBorders>
              <w:top w:val="nil"/>
              <w:left w:val="nil"/>
              <w:bottom w:val="single" w:sz="4" w:space="0" w:color="auto"/>
              <w:right w:val="single" w:sz="4" w:space="0" w:color="auto"/>
            </w:tcBorders>
            <w:shd w:val="clear" w:color="auto" w:fill="4F81BD" w:themeFill="accent1"/>
            <w:noWrap/>
            <w:vAlign w:val="center"/>
          </w:tcPr>
          <w:p w14:paraId="6CD41478"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Número de personas de 18 a 28 años</w:t>
            </w:r>
          </w:p>
        </w:tc>
        <w:tc>
          <w:tcPr>
            <w:tcW w:w="1276" w:type="dxa"/>
            <w:tcBorders>
              <w:top w:val="nil"/>
              <w:left w:val="nil"/>
              <w:bottom w:val="single" w:sz="4" w:space="0" w:color="auto"/>
              <w:right w:val="single" w:sz="8" w:space="0" w:color="auto"/>
            </w:tcBorders>
            <w:shd w:val="clear" w:color="auto" w:fill="auto"/>
            <w:noWrap/>
            <w:vAlign w:val="bottom"/>
          </w:tcPr>
          <w:p w14:paraId="1F221DDB" w14:textId="77777777" w:rsidR="006E3B1C" w:rsidRPr="00BA2D60" w:rsidRDefault="006E3B1C" w:rsidP="00770217">
            <w:pPr>
              <w:jc w:val="both"/>
              <w:rPr>
                <w:rFonts w:ascii="Verdana" w:hAnsi="Verdana" w:cstheme="minorHAnsi"/>
                <w:sz w:val="20"/>
                <w:szCs w:val="20"/>
              </w:rPr>
            </w:pPr>
          </w:p>
        </w:tc>
        <w:tc>
          <w:tcPr>
            <w:tcW w:w="1275" w:type="dxa"/>
            <w:tcBorders>
              <w:top w:val="nil"/>
              <w:left w:val="nil"/>
              <w:bottom w:val="single" w:sz="4" w:space="0" w:color="auto"/>
              <w:right w:val="single" w:sz="8" w:space="0" w:color="auto"/>
            </w:tcBorders>
          </w:tcPr>
          <w:p w14:paraId="7AE02183" w14:textId="77777777" w:rsidR="006E3B1C" w:rsidRPr="00BA2D60" w:rsidRDefault="006E3B1C" w:rsidP="00770217">
            <w:pPr>
              <w:jc w:val="both"/>
              <w:rPr>
                <w:rFonts w:ascii="Verdana" w:hAnsi="Verdana" w:cstheme="minorHAnsi"/>
                <w:sz w:val="20"/>
                <w:szCs w:val="20"/>
              </w:rPr>
            </w:pPr>
          </w:p>
        </w:tc>
      </w:tr>
      <w:tr w:rsidR="00BA2D60" w:rsidRPr="00BA2D60" w14:paraId="3C1D8E06" w14:textId="77777777" w:rsidTr="002F72A6">
        <w:trPr>
          <w:trHeight w:val="320"/>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vAlign w:val="center"/>
            <w:hideMark/>
          </w:tcPr>
          <w:p w14:paraId="5F56C2A9" w14:textId="77777777" w:rsidR="006E3B1C" w:rsidRPr="00BA2D60" w:rsidRDefault="006E3B1C" w:rsidP="00E41D32">
            <w:pPr>
              <w:spacing w:after="120"/>
              <w:jc w:val="both"/>
              <w:rPr>
                <w:rFonts w:ascii="Verdana" w:hAnsi="Verdana" w:cstheme="minorHAnsi"/>
                <w:b/>
                <w:bCs/>
                <w:sz w:val="20"/>
                <w:szCs w:val="20"/>
              </w:rPr>
            </w:pPr>
          </w:p>
        </w:tc>
        <w:tc>
          <w:tcPr>
            <w:tcW w:w="4820" w:type="dxa"/>
            <w:tcBorders>
              <w:top w:val="nil"/>
              <w:left w:val="nil"/>
              <w:bottom w:val="single" w:sz="4" w:space="0" w:color="auto"/>
              <w:right w:val="single" w:sz="4" w:space="0" w:color="auto"/>
            </w:tcBorders>
            <w:shd w:val="clear" w:color="auto" w:fill="4F81BD" w:themeFill="accent1"/>
            <w:noWrap/>
            <w:vAlign w:val="center"/>
            <w:hideMark/>
          </w:tcPr>
          <w:p w14:paraId="1E76BE3D"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Número de personas de 29 a 60 años</w:t>
            </w:r>
          </w:p>
        </w:tc>
        <w:tc>
          <w:tcPr>
            <w:tcW w:w="1276" w:type="dxa"/>
            <w:tcBorders>
              <w:top w:val="nil"/>
              <w:left w:val="nil"/>
              <w:bottom w:val="single" w:sz="4" w:space="0" w:color="auto"/>
              <w:right w:val="single" w:sz="8" w:space="0" w:color="auto"/>
            </w:tcBorders>
            <w:shd w:val="clear" w:color="auto" w:fill="auto"/>
            <w:noWrap/>
            <w:vAlign w:val="bottom"/>
            <w:hideMark/>
          </w:tcPr>
          <w:p w14:paraId="4C6CF2C4"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 </w:t>
            </w:r>
          </w:p>
        </w:tc>
        <w:tc>
          <w:tcPr>
            <w:tcW w:w="1275" w:type="dxa"/>
            <w:tcBorders>
              <w:top w:val="nil"/>
              <w:left w:val="nil"/>
              <w:bottom w:val="single" w:sz="4" w:space="0" w:color="auto"/>
              <w:right w:val="single" w:sz="8" w:space="0" w:color="auto"/>
            </w:tcBorders>
          </w:tcPr>
          <w:p w14:paraId="0AAA236C" w14:textId="77777777" w:rsidR="006E3B1C" w:rsidRPr="00BA2D60" w:rsidRDefault="006E3B1C" w:rsidP="00770217">
            <w:pPr>
              <w:jc w:val="both"/>
              <w:rPr>
                <w:rFonts w:ascii="Verdana" w:hAnsi="Verdana" w:cstheme="minorHAnsi"/>
                <w:sz w:val="20"/>
                <w:szCs w:val="20"/>
              </w:rPr>
            </w:pPr>
          </w:p>
        </w:tc>
      </w:tr>
      <w:tr w:rsidR="00BA2D60" w:rsidRPr="00BA2D60" w14:paraId="53082517" w14:textId="77777777" w:rsidTr="002F72A6">
        <w:trPr>
          <w:trHeight w:val="320"/>
          <w:jc w:val="center"/>
        </w:trPr>
        <w:tc>
          <w:tcPr>
            <w:tcW w:w="1691" w:type="dxa"/>
            <w:vMerge/>
            <w:tcBorders>
              <w:top w:val="nil"/>
              <w:left w:val="single" w:sz="8" w:space="0" w:color="auto"/>
              <w:bottom w:val="single" w:sz="4" w:space="0" w:color="000000"/>
              <w:right w:val="single" w:sz="4" w:space="0" w:color="auto"/>
            </w:tcBorders>
            <w:shd w:val="clear" w:color="auto" w:fill="4F81BD" w:themeFill="accent1"/>
            <w:vAlign w:val="center"/>
            <w:hideMark/>
          </w:tcPr>
          <w:p w14:paraId="54DE40F7" w14:textId="77777777" w:rsidR="006E3B1C" w:rsidRPr="00BA2D60" w:rsidRDefault="006E3B1C" w:rsidP="00E41D32">
            <w:pPr>
              <w:spacing w:after="120"/>
              <w:jc w:val="both"/>
              <w:rPr>
                <w:rFonts w:ascii="Verdana" w:hAnsi="Verdana" w:cstheme="minorHAnsi"/>
                <w:b/>
                <w:bCs/>
                <w:sz w:val="20"/>
                <w:szCs w:val="20"/>
              </w:rPr>
            </w:pPr>
          </w:p>
        </w:tc>
        <w:tc>
          <w:tcPr>
            <w:tcW w:w="4820" w:type="dxa"/>
            <w:tcBorders>
              <w:top w:val="single" w:sz="4" w:space="0" w:color="auto"/>
              <w:left w:val="nil"/>
              <w:bottom w:val="single" w:sz="4" w:space="0" w:color="auto"/>
              <w:right w:val="single" w:sz="4" w:space="0" w:color="auto"/>
            </w:tcBorders>
            <w:shd w:val="clear" w:color="auto" w:fill="4F81BD" w:themeFill="accent1"/>
            <w:noWrap/>
            <w:vAlign w:val="center"/>
            <w:hideMark/>
          </w:tcPr>
          <w:p w14:paraId="6D6F13D4"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Número de personas mayores de 61 años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8C86"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3513C8B9" w14:textId="77777777" w:rsidR="006E3B1C" w:rsidRPr="00BA2D60" w:rsidRDefault="006E3B1C" w:rsidP="00770217">
            <w:pPr>
              <w:jc w:val="both"/>
              <w:rPr>
                <w:rFonts w:ascii="Verdana" w:hAnsi="Verdana" w:cstheme="minorHAnsi"/>
                <w:sz w:val="20"/>
                <w:szCs w:val="20"/>
              </w:rPr>
            </w:pPr>
          </w:p>
        </w:tc>
      </w:tr>
      <w:tr w:rsidR="00BA2D60" w:rsidRPr="00BA2D60" w14:paraId="2B37D861" w14:textId="77777777" w:rsidTr="002F72A6">
        <w:trPr>
          <w:trHeight w:val="96"/>
          <w:jc w:val="center"/>
        </w:trPr>
        <w:tc>
          <w:tcPr>
            <w:tcW w:w="6511" w:type="dxa"/>
            <w:gridSpan w:val="2"/>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7A83D2EC" w14:textId="77777777" w:rsidR="006E3B1C" w:rsidRPr="00BA2D60" w:rsidRDefault="006E3B1C" w:rsidP="00E41D32">
            <w:pPr>
              <w:spacing w:after="120"/>
              <w:jc w:val="both"/>
              <w:rPr>
                <w:rFonts w:ascii="Verdana" w:hAnsi="Verdana" w:cstheme="minorHAnsi"/>
                <w:b/>
                <w:bCs/>
                <w:sz w:val="20"/>
                <w:szCs w:val="20"/>
              </w:rPr>
            </w:pPr>
            <w:r w:rsidRPr="00BA2D60">
              <w:rPr>
                <w:rFonts w:ascii="Verdana" w:hAnsi="Verdana" w:cstheme="minorHAnsi"/>
                <w:b/>
                <w:bCs/>
                <w:sz w:val="20"/>
                <w:szCs w:val="20"/>
              </w:rPr>
              <w:t>Número de personas con discapacidad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9355"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 </w:t>
            </w:r>
          </w:p>
        </w:tc>
        <w:tc>
          <w:tcPr>
            <w:tcW w:w="1275" w:type="dxa"/>
            <w:tcBorders>
              <w:top w:val="single" w:sz="4" w:space="0" w:color="auto"/>
              <w:left w:val="single" w:sz="4" w:space="0" w:color="auto"/>
              <w:bottom w:val="single" w:sz="4" w:space="0" w:color="auto"/>
              <w:right w:val="single" w:sz="4" w:space="0" w:color="auto"/>
            </w:tcBorders>
          </w:tcPr>
          <w:p w14:paraId="5803F76C" w14:textId="77777777" w:rsidR="006E3B1C" w:rsidRPr="00BA2D60" w:rsidRDefault="006E3B1C" w:rsidP="00770217">
            <w:pPr>
              <w:jc w:val="both"/>
              <w:rPr>
                <w:rFonts w:ascii="Verdana" w:hAnsi="Verdana" w:cstheme="minorHAnsi"/>
                <w:sz w:val="20"/>
                <w:szCs w:val="20"/>
              </w:rPr>
            </w:pPr>
          </w:p>
        </w:tc>
      </w:tr>
    </w:tbl>
    <w:p w14:paraId="1874DB88"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*Nota: indique la fuente de la información y la fecha de los datos. </w:t>
      </w:r>
    </w:p>
    <w:p w14:paraId="30E30435"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rPr>
        <w:t xml:space="preserve">Principales </w:t>
      </w:r>
      <w:r w:rsidRPr="00BA2D60">
        <w:rPr>
          <w:rFonts w:ascii="Verdana" w:hAnsi="Verdana" w:cstheme="minorHAnsi"/>
          <w:sz w:val="20"/>
          <w:szCs w:val="20"/>
          <w:u w:val="single"/>
        </w:rPr>
        <w:t>lugares de ocurrencia de hechos victimizantes</w:t>
      </w:r>
      <w:r w:rsidRPr="00BA2D60">
        <w:rPr>
          <w:rFonts w:ascii="Verdana" w:hAnsi="Verdana" w:cstheme="minorHAnsi"/>
          <w:sz w:val="20"/>
          <w:szCs w:val="20"/>
        </w:rPr>
        <w:t xml:space="preserve"> en los casos de víctimas atendidas con AHI en el año inmediatamente anterior.</w:t>
      </w:r>
    </w:p>
    <w:p w14:paraId="1025423E" w14:textId="77777777" w:rsidR="006E3B1C" w:rsidRPr="00BA2D60" w:rsidRDefault="006E3B1C" w:rsidP="00E41D32">
      <w:pPr>
        <w:pStyle w:val="Prrafodelista"/>
        <w:spacing w:after="0"/>
        <w:ind w:left="1077"/>
        <w:jc w:val="both"/>
        <w:rPr>
          <w:rFonts w:ascii="Verdana" w:hAnsi="Verdana" w:cstheme="minorHAnsi"/>
          <w:sz w:val="20"/>
          <w:szCs w:val="20"/>
        </w:rPr>
      </w:pPr>
    </w:p>
    <w:tbl>
      <w:tblPr>
        <w:tblStyle w:val="Tablaconcuadrcula"/>
        <w:tblW w:w="0" w:type="auto"/>
        <w:jc w:val="center"/>
        <w:tblLook w:val="04A0" w:firstRow="1" w:lastRow="0" w:firstColumn="1" w:lastColumn="0" w:noHBand="0" w:noVBand="1"/>
      </w:tblPr>
      <w:tblGrid>
        <w:gridCol w:w="2273"/>
        <w:gridCol w:w="4810"/>
      </w:tblGrid>
      <w:tr w:rsidR="00BA2D60" w:rsidRPr="00BA2D60" w14:paraId="6B7F5F95" w14:textId="77777777" w:rsidTr="00741F56">
        <w:trPr>
          <w:jc w:val="center"/>
        </w:trPr>
        <w:tc>
          <w:tcPr>
            <w:tcW w:w="2273" w:type="dxa"/>
            <w:shd w:val="clear" w:color="auto" w:fill="4F81BD" w:themeFill="accent1"/>
          </w:tcPr>
          <w:p w14:paraId="006B07F7" w14:textId="77777777" w:rsidR="006E3B1C" w:rsidRPr="00BA2D60" w:rsidRDefault="006E3B1C" w:rsidP="00EF0A9F">
            <w:pPr>
              <w:jc w:val="center"/>
              <w:rPr>
                <w:rFonts w:ascii="Verdana" w:hAnsi="Verdana" w:cstheme="minorHAnsi"/>
                <w:b/>
                <w:sz w:val="20"/>
                <w:szCs w:val="20"/>
              </w:rPr>
            </w:pPr>
            <w:r w:rsidRPr="00BA2D60">
              <w:rPr>
                <w:rFonts w:ascii="Verdana" w:hAnsi="Verdana" w:cstheme="minorHAnsi"/>
                <w:b/>
                <w:sz w:val="20"/>
                <w:szCs w:val="20"/>
              </w:rPr>
              <w:t>Tipo de territorio</w:t>
            </w:r>
          </w:p>
        </w:tc>
        <w:tc>
          <w:tcPr>
            <w:tcW w:w="4810" w:type="dxa"/>
            <w:shd w:val="clear" w:color="auto" w:fill="4F81BD" w:themeFill="accent1"/>
          </w:tcPr>
          <w:p w14:paraId="251D2E21" w14:textId="77777777" w:rsidR="006E3B1C" w:rsidRPr="00BA2D60" w:rsidRDefault="006E3B1C" w:rsidP="00EF0A9F">
            <w:pPr>
              <w:jc w:val="center"/>
              <w:rPr>
                <w:rFonts w:ascii="Verdana" w:hAnsi="Verdana" w:cstheme="minorHAnsi"/>
                <w:b/>
                <w:sz w:val="20"/>
                <w:szCs w:val="20"/>
              </w:rPr>
            </w:pPr>
            <w:r w:rsidRPr="00BA2D60">
              <w:rPr>
                <w:rFonts w:ascii="Verdana" w:hAnsi="Verdana" w:cstheme="minorHAnsi"/>
                <w:b/>
                <w:sz w:val="20"/>
                <w:szCs w:val="20"/>
              </w:rPr>
              <w:t>Nombre</w:t>
            </w:r>
          </w:p>
        </w:tc>
      </w:tr>
      <w:tr w:rsidR="00BA2D60" w:rsidRPr="00BA2D60" w14:paraId="3AD6061A" w14:textId="77777777" w:rsidTr="00741F56">
        <w:trPr>
          <w:jc w:val="center"/>
        </w:trPr>
        <w:tc>
          <w:tcPr>
            <w:tcW w:w="2273" w:type="dxa"/>
            <w:shd w:val="clear" w:color="auto" w:fill="B8CCE4" w:themeFill="accent1" w:themeFillTint="66"/>
          </w:tcPr>
          <w:p w14:paraId="1082DA4B"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Departamentos</w:t>
            </w:r>
          </w:p>
        </w:tc>
        <w:tc>
          <w:tcPr>
            <w:tcW w:w="4810" w:type="dxa"/>
            <w:shd w:val="clear" w:color="auto" w:fill="B8CCE4" w:themeFill="accent1" w:themeFillTint="66"/>
          </w:tcPr>
          <w:p w14:paraId="06FD348F" w14:textId="77777777" w:rsidR="006E3B1C" w:rsidRPr="00BA2D60" w:rsidRDefault="006E3B1C" w:rsidP="00770217">
            <w:pPr>
              <w:jc w:val="both"/>
              <w:rPr>
                <w:rFonts w:ascii="Verdana" w:hAnsi="Verdana" w:cstheme="minorHAnsi"/>
                <w:sz w:val="20"/>
                <w:szCs w:val="20"/>
              </w:rPr>
            </w:pPr>
          </w:p>
        </w:tc>
      </w:tr>
      <w:tr w:rsidR="00BA2D60" w:rsidRPr="00BA2D60" w14:paraId="631E508D" w14:textId="77777777" w:rsidTr="00741F56">
        <w:trPr>
          <w:jc w:val="center"/>
        </w:trPr>
        <w:tc>
          <w:tcPr>
            <w:tcW w:w="2273" w:type="dxa"/>
          </w:tcPr>
          <w:p w14:paraId="3FB4D71B"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Municipios</w:t>
            </w:r>
          </w:p>
        </w:tc>
        <w:tc>
          <w:tcPr>
            <w:tcW w:w="4810" w:type="dxa"/>
          </w:tcPr>
          <w:p w14:paraId="17AD017A" w14:textId="77777777" w:rsidR="006E3B1C" w:rsidRPr="00BA2D60" w:rsidRDefault="006E3B1C" w:rsidP="00770217">
            <w:pPr>
              <w:jc w:val="both"/>
              <w:rPr>
                <w:rFonts w:ascii="Verdana" w:hAnsi="Verdana" w:cstheme="minorHAnsi"/>
                <w:sz w:val="20"/>
                <w:szCs w:val="20"/>
              </w:rPr>
            </w:pPr>
          </w:p>
        </w:tc>
      </w:tr>
      <w:tr w:rsidR="00BA2D60" w:rsidRPr="00BA2D60" w14:paraId="507DE148" w14:textId="77777777" w:rsidTr="00741F56">
        <w:trPr>
          <w:jc w:val="center"/>
        </w:trPr>
        <w:tc>
          <w:tcPr>
            <w:tcW w:w="2273" w:type="dxa"/>
            <w:shd w:val="clear" w:color="auto" w:fill="B8CCE4" w:themeFill="accent1" w:themeFillTint="66"/>
          </w:tcPr>
          <w:p w14:paraId="1D052A02"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Veredas</w:t>
            </w:r>
          </w:p>
        </w:tc>
        <w:tc>
          <w:tcPr>
            <w:tcW w:w="4810" w:type="dxa"/>
            <w:shd w:val="clear" w:color="auto" w:fill="B8CCE4" w:themeFill="accent1" w:themeFillTint="66"/>
          </w:tcPr>
          <w:p w14:paraId="6A296112" w14:textId="77777777" w:rsidR="006E3B1C" w:rsidRPr="00BA2D60" w:rsidRDefault="006E3B1C" w:rsidP="00770217">
            <w:pPr>
              <w:jc w:val="both"/>
              <w:rPr>
                <w:rFonts w:ascii="Verdana" w:hAnsi="Verdana" w:cstheme="minorHAnsi"/>
                <w:sz w:val="20"/>
                <w:szCs w:val="20"/>
              </w:rPr>
            </w:pPr>
          </w:p>
        </w:tc>
      </w:tr>
      <w:tr w:rsidR="00BA2D60" w:rsidRPr="00BA2D60" w14:paraId="5100E32D" w14:textId="77777777" w:rsidTr="00741F56">
        <w:trPr>
          <w:jc w:val="center"/>
        </w:trPr>
        <w:tc>
          <w:tcPr>
            <w:tcW w:w="2273" w:type="dxa"/>
            <w:shd w:val="clear" w:color="auto" w:fill="FFFFFF" w:themeFill="background1"/>
          </w:tcPr>
          <w:p w14:paraId="083856A9"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Barrios</w:t>
            </w:r>
          </w:p>
        </w:tc>
        <w:tc>
          <w:tcPr>
            <w:tcW w:w="4810" w:type="dxa"/>
            <w:shd w:val="clear" w:color="auto" w:fill="FFFFFF" w:themeFill="background1"/>
          </w:tcPr>
          <w:p w14:paraId="74613A27" w14:textId="77777777" w:rsidR="006E3B1C" w:rsidRPr="00BA2D60" w:rsidRDefault="006E3B1C" w:rsidP="00770217">
            <w:pPr>
              <w:jc w:val="both"/>
              <w:rPr>
                <w:rFonts w:ascii="Verdana" w:hAnsi="Verdana" w:cstheme="minorHAnsi"/>
                <w:sz w:val="20"/>
                <w:szCs w:val="20"/>
              </w:rPr>
            </w:pPr>
          </w:p>
        </w:tc>
      </w:tr>
      <w:tr w:rsidR="00BA2D60" w:rsidRPr="00BA2D60" w14:paraId="74415DE1" w14:textId="77777777" w:rsidTr="00741F56">
        <w:trPr>
          <w:jc w:val="center"/>
        </w:trPr>
        <w:tc>
          <w:tcPr>
            <w:tcW w:w="2273" w:type="dxa"/>
            <w:shd w:val="clear" w:color="auto" w:fill="B8CCE4" w:themeFill="accent1" w:themeFillTint="66"/>
          </w:tcPr>
          <w:p w14:paraId="2A181CAD"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Resguardos</w:t>
            </w:r>
          </w:p>
        </w:tc>
        <w:tc>
          <w:tcPr>
            <w:tcW w:w="4810" w:type="dxa"/>
            <w:shd w:val="clear" w:color="auto" w:fill="B8CCE4" w:themeFill="accent1" w:themeFillTint="66"/>
          </w:tcPr>
          <w:p w14:paraId="7A10DED4" w14:textId="77777777" w:rsidR="006E3B1C" w:rsidRPr="00BA2D60" w:rsidRDefault="006E3B1C" w:rsidP="00770217">
            <w:pPr>
              <w:jc w:val="both"/>
              <w:rPr>
                <w:rFonts w:ascii="Verdana" w:hAnsi="Verdana" w:cstheme="minorHAnsi"/>
                <w:sz w:val="20"/>
                <w:szCs w:val="20"/>
              </w:rPr>
            </w:pPr>
          </w:p>
        </w:tc>
      </w:tr>
      <w:tr w:rsidR="00BA2D60" w:rsidRPr="00BA2D60" w14:paraId="5999995D" w14:textId="77777777" w:rsidTr="00741F56">
        <w:trPr>
          <w:jc w:val="center"/>
        </w:trPr>
        <w:tc>
          <w:tcPr>
            <w:tcW w:w="2273" w:type="dxa"/>
            <w:shd w:val="clear" w:color="auto" w:fill="auto"/>
          </w:tcPr>
          <w:p w14:paraId="0ABB6C1D"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Consejos comunitarios</w:t>
            </w:r>
          </w:p>
        </w:tc>
        <w:tc>
          <w:tcPr>
            <w:tcW w:w="4810" w:type="dxa"/>
            <w:shd w:val="clear" w:color="auto" w:fill="auto"/>
          </w:tcPr>
          <w:p w14:paraId="532F5340" w14:textId="77777777" w:rsidR="006E3B1C" w:rsidRPr="00BA2D60" w:rsidRDefault="006E3B1C" w:rsidP="00770217">
            <w:pPr>
              <w:jc w:val="both"/>
              <w:rPr>
                <w:rFonts w:ascii="Verdana" w:hAnsi="Verdana" w:cstheme="minorHAnsi"/>
                <w:sz w:val="20"/>
                <w:szCs w:val="20"/>
              </w:rPr>
            </w:pPr>
          </w:p>
        </w:tc>
      </w:tr>
    </w:tbl>
    <w:p w14:paraId="749D59D3"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*Nota: indique la fuente de la información y la fecha de los datos. </w:t>
      </w:r>
    </w:p>
    <w:p w14:paraId="3C057FA6"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u w:val="single"/>
        </w:rPr>
        <w:t>Hechos victimizantes</w:t>
      </w:r>
      <w:r w:rsidRPr="00BA2D60">
        <w:rPr>
          <w:rFonts w:ascii="Verdana" w:hAnsi="Verdana" w:cstheme="minorHAnsi"/>
          <w:sz w:val="20"/>
          <w:szCs w:val="20"/>
        </w:rPr>
        <w:t xml:space="preserve"> en los casos de las víctimas atendidas con AHI en el año inmediatamente anterior.</w:t>
      </w:r>
    </w:p>
    <w:tbl>
      <w:tblPr>
        <w:tblStyle w:val="Tabladecuadrcula4"/>
        <w:tblW w:w="8613" w:type="dxa"/>
        <w:jc w:val="center"/>
        <w:tblLook w:val="04A0" w:firstRow="1" w:lastRow="0" w:firstColumn="1" w:lastColumn="0" w:noHBand="0" w:noVBand="1"/>
      </w:tblPr>
      <w:tblGrid>
        <w:gridCol w:w="595"/>
        <w:gridCol w:w="2163"/>
        <w:gridCol w:w="1321"/>
        <w:gridCol w:w="1317"/>
        <w:gridCol w:w="1317"/>
        <w:gridCol w:w="1900"/>
      </w:tblGrid>
      <w:tr w:rsidR="00BA2D60" w:rsidRPr="00BA2D60" w14:paraId="4DE8A51F" w14:textId="77777777" w:rsidTr="00741F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37EB7C" w14:textId="77777777" w:rsidR="006E3B1C" w:rsidRPr="00BA2D60" w:rsidRDefault="006E3B1C" w:rsidP="00E41D32">
            <w:pPr>
              <w:jc w:val="center"/>
              <w:rPr>
                <w:rFonts w:ascii="Verdana" w:hAnsi="Verdana" w:cstheme="minorHAnsi"/>
                <w:color w:val="auto"/>
                <w:sz w:val="20"/>
                <w:szCs w:val="20"/>
              </w:rPr>
            </w:pPr>
            <w:r w:rsidRPr="00BA2D60">
              <w:rPr>
                <w:rFonts w:ascii="Verdana" w:hAnsi="Verdana" w:cstheme="minorHAnsi"/>
                <w:color w:val="auto"/>
                <w:sz w:val="20"/>
                <w:szCs w:val="20"/>
              </w:rPr>
              <w:t>No.</w:t>
            </w:r>
          </w:p>
        </w:tc>
        <w:tc>
          <w:tcPr>
            <w:tcW w:w="216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251F586" w14:textId="77777777" w:rsidR="006E3B1C" w:rsidRPr="00BA2D60" w:rsidRDefault="006E3B1C"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Hechos victimizantes atendidos en el año inmediatamente anterior</w:t>
            </w:r>
          </w:p>
        </w:tc>
        <w:tc>
          <w:tcPr>
            <w:tcW w:w="132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D44EAB9" w14:textId="77777777" w:rsidR="006E3B1C" w:rsidRPr="00BA2D60" w:rsidRDefault="006E3B1C"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Número de hogares atendidos con AHI</w:t>
            </w:r>
          </w:p>
        </w:tc>
        <w:tc>
          <w:tcPr>
            <w:tcW w:w="1317"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7ED9B44" w14:textId="77777777" w:rsidR="006E3B1C" w:rsidRPr="00BA2D60" w:rsidRDefault="006E3B1C"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Número de personas atendidas con AHI</w:t>
            </w:r>
          </w:p>
        </w:tc>
        <w:tc>
          <w:tcPr>
            <w:tcW w:w="1317"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316A544C" w14:textId="77777777" w:rsidR="006E3B1C" w:rsidRPr="00BA2D60" w:rsidRDefault="006E3B1C"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 de personas atendidas</w:t>
            </w:r>
          </w:p>
          <w:p w14:paraId="5730C438" w14:textId="77777777" w:rsidR="006E3B1C" w:rsidRPr="00BA2D60" w:rsidRDefault="006E3B1C"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con AHI</w:t>
            </w:r>
          </w:p>
        </w:tc>
        <w:tc>
          <w:tcPr>
            <w:tcW w:w="190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4E485AB" w14:textId="77777777" w:rsidR="006E3B1C" w:rsidRPr="00BA2D60" w:rsidRDefault="006E3B1C" w:rsidP="00E41D32">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Oportunidades de mejora identificadas</w:t>
            </w:r>
            <w:r w:rsidRPr="00BA2D60">
              <w:rPr>
                <w:rStyle w:val="Refdenotaalpie"/>
                <w:rFonts w:ascii="Verdana" w:hAnsi="Verdana" w:cstheme="minorHAnsi"/>
                <w:color w:val="auto"/>
                <w:sz w:val="20"/>
                <w:szCs w:val="20"/>
              </w:rPr>
              <w:footnoteReference w:id="2"/>
            </w:r>
          </w:p>
        </w:tc>
      </w:tr>
      <w:tr w:rsidR="00BA2D60" w:rsidRPr="00BA2D60" w14:paraId="63BE9F6B" w14:textId="77777777" w:rsidTr="00741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tcBorders>
            <w:shd w:val="clear" w:color="auto" w:fill="B8CCE4" w:themeFill="accent1" w:themeFillTint="66"/>
          </w:tcPr>
          <w:p w14:paraId="71137259"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1a</w:t>
            </w:r>
          </w:p>
        </w:tc>
        <w:tc>
          <w:tcPr>
            <w:tcW w:w="2163" w:type="dxa"/>
            <w:tcBorders>
              <w:top w:val="single" w:sz="4" w:space="0" w:color="auto"/>
            </w:tcBorders>
            <w:shd w:val="clear" w:color="auto" w:fill="B8CCE4" w:themeFill="accent1" w:themeFillTint="66"/>
          </w:tcPr>
          <w:p w14:paraId="1216A33E"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Desplazamiento forzado individual</w:t>
            </w:r>
          </w:p>
        </w:tc>
        <w:tc>
          <w:tcPr>
            <w:tcW w:w="1321" w:type="dxa"/>
            <w:tcBorders>
              <w:top w:val="single" w:sz="4" w:space="0" w:color="auto"/>
            </w:tcBorders>
            <w:shd w:val="clear" w:color="auto" w:fill="B8CCE4" w:themeFill="accent1" w:themeFillTint="66"/>
          </w:tcPr>
          <w:p w14:paraId="09812C03"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tcBorders>
              <w:top w:val="single" w:sz="4" w:space="0" w:color="auto"/>
            </w:tcBorders>
            <w:shd w:val="clear" w:color="auto" w:fill="B8CCE4" w:themeFill="accent1" w:themeFillTint="66"/>
          </w:tcPr>
          <w:p w14:paraId="3B822231"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tcBorders>
              <w:top w:val="single" w:sz="4" w:space="0" w:color="auto"/>
            </w:tcBorders>
            <w:shd w:val="clear" w:color="auto" w:fill="B8CCE4" w:themeFill="accent1" w:themeFillTint="66"/>
          </w:tcPr>
          <w:p w14:paraId="0A6686FF"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900" w:type="dxa"/>
            <w:tcBorders>
              <w:top w:val="single" w:sz="4" w:space="0" w:color="auto"/>
            </w:tcBorders>
            <w:shd w:val="clear" w:color="auto" w:fill="B8CCE4" w:themeFill="accent1" w:themeFillTint="66"/>
          </w:tcPr>
          <w:p w14:paraId="1A55AC45"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34F01E05" w14:textId="77777777" w:rsidTr="00741F56">
        <w:trPr>
          <w:jc w:val="center"/>
        </w:trPr>
        <w:tc>
          <w:tcPr>
            <w:cnfStyle w:val="001000000000" w:firstRow="0" w:lastRow="0" w:firstColumn="1" w:lastColumn="0" w:oddVBand="0" w:evenVBand="0" w:oddHBand="0" w:evenHBand="0" w:firstRowFirstColumn="0" w:firstRowLastColumn="0" w:lastRowFirstColumn="0" w:lastRowLastColumn="0"/>
            <w:tcW w:w="595" w:type="dxa"/>
          </w:tcPr>
          <w:p w14:paraId="22F6A93C"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1b</w:t>
            </w:r>
          </w:p>
        </w:tc>
        <w:tc>
          <w:tcPr>
            <w:tcW w:w="2163" w:type="dxa"/>
          </w:tcPr>
          <w:p w14:paraId="6BC722B5"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Desplazamiento forzado masivo</w:t>
            </w:r>
          </w:p>
        </w:tc>
        <w:tc>
          <w:tcPr>
            <w:tcW w:w="1321" w:type="dxa"/>
          </w:tcPr>
          <w:p w14:paraId="518B77A2"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6E7961AF"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41A55CA0"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900" w:type="dxa"/>
          </w:tcPr>
          <w:p w14:paraId="7FDF4F3F"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4ABBB491" w14:textId="77777777" w:rsidTr="00741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shd w:val="clear" w:color="auto" w:fill="B8CCE4" w:themeFill="accent1" w:themeFillTint="66"/>
          </w:tcPr>
          <w:p w14:paraId="7ABC82A6"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2</w:t>
            </w:r>
          </w:p>
        </w:tc>
        <w:tc>
          <w:tcPr>
            <w:tcW w:w="2163" w:type="dxa"/>
            <w:shd w:val="clear" w:color="auto" w:fill="B8CCE4" w:themeFill="accent1" w:themeFillTint="66"/>
          </w:tcPr>
          <w:p w14:paraId="2CED1C88"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Amenaza</w:t>
            </w:r>
          </w:p>
        </w:tc>
        <w:tc>
          <w:tcPr>
            <w:tcW w:w="1321" w:type="dxa"/>
            <w:shd w:val="clear" w:color="auto" w:fill="B8CCE4" w:themeFill="accent1" w:themeFillTint="66"/>
          </w:tcPr>
          <w:p w14:paraId="1F6C5B8F"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1B0141BC"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1A439966"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900" w:type="dxa"/>
            <w:shd w:val="clear" w:color="auto" w:fill="B8CCE4" w:themeFill="accent1" w:themeFillTint="66"/>
          </w:tcPr>
          <w:p w14:paraId="2E609833"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1C24EF0A" w14:textId="77777777" w:rsidTr="00741F56">
        <w:trPr>
          <w:jc w:val="center"/>
        </w:trPr>
        <w:tc>
          <w:tcPr>
            <w:cnfStyle w:val="001000000000" w:firstRow="0" w:lastRow="0" w:firstColumn="1" w:lastColumn="0" w:oddVBand="0" w:evenVBand="0" w:oddHBand="0" w:evenHBand="0" w:firstRowFirstColumn="0" w:firstRowLastColumn="0" w:lastRowFirstColumn="0" w:lastRowLastColumn="0"/>
            <w:tcW w:w="595" w:type="dxa"/>
          </w:tcPr>
          <w:p w14:paraId="1E0B08ED"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3</w:t>
            </w:r>
          </w:p>
        </w:tc>
        <w:tc>
          <w:tcPr>
            <w:tcW w:w="2163" w:type="dxa"/>
          </w:tcPr>
          <w:p w14:paraId="2862354E"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Vinculación de niños, niñas y adolescentes a actividades relacionadas con grupos armados</w:t>
            </w:r>
          </w:p>
        </w:tc>
        <w:tc>
          <w:tcPr>
            <w:tcW w:w="1321" w:type="dxa"/>
          </w:tcPr>
          <w:p w14:paraId="5AA3B692"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559FD295"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6F5E8C45"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900" w:type="dxa"/>
          </w:tcPr>
          <w:p w14:paraId="193833B9"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4451C2D3" w14:textId="77777777" w:rsidTr="00741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shd w:val="clear" w:color="auto" w:fill="B8CCE4" w:themeFill="accent1" w:themeFillTint="66"/>
          </w:tcPr>
          <w:p w14:paraId="4FF31A43" w14:textId="77777777" w:rsidR="002E76D5" w:rsidRPr="00BA2D60" w:rsidRDefault="002E76D5" w:rsidP="002E76D5">
            <w:pPr>
              <w:jc w:val="both"/>
              <w:rPr>
                <w:rFonts w:ascii="Verdana" w:hAnsi="Verdana" w:cstheme="minorHAnsi"/>
                <w:sz w:val="20"/>
                <w:szCs w:val="20"/>
              </w:rPr>
            </w:pPr>
            <w:r w:rsidRPr="00BA2D60">
              <w:rPr>
                <w:rFonts w:ascii="Verdana" w:hAnsi="Verdana" w:cstheme="minorHAnsi"/>
                <w:sz w:val="20"/>
                <w:szCs w:val="20"/>
              </w:rPr>
              <w:t>4</w:t>
            </w:r>
          </w:p>
        </w:tc>
        <w:tc>
          <w:tcPr>
            <w:tcW w:w="2163" w:type="dxa"/>
            <w:shd w:val="clear" w:color="auto" w:fill="B8CCE4" w:themeFill="accent1" w:themeFillTint="66"/>
          </w:tcPr>
          <w:p w14:paraId="3C436F0E" w14:textId="66874801"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Homicidio</w:t>
            </w:r>
          </w:p>
        </w:tc>
        <w:tc>
          <w:tcPr>
            <w:tcW w:w="1321" w:type="dxa"/>
            <w:shd w:val="clear" w:color="auto" w:fill="B8CCE4" w:themeFill="accent1" w:themeFillTint="66"/>
          </w:tcPr>
          <w:p w14:paraId="02084973"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12F680B2"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15B3DDD3"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900" w:type="dxa"/>
            <w:shd w:val="clear" w:color="auto" w:fill="B8CCE4" w:themeFill="accent1" w:themeFillTint="66"/>
          </w:tcPr>
          <w:p w14:paraId="305191C3"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345DF787" w14:textId="77777777" w:rsidTr="00741F56">
        <w:trPr>
          <w:jc w:val="center"/>
        </w:trPr>
        <w:tc>
          <w:tcPr>
            <w:cnfStyle w:val="001000000000" w:firstRow="0" w:lastRow="0" w:firstColumn="1" w:lastColumn="0" w:oddVBand="0" w:evenVBand="0" w:oddHBand="0" w:evenHBand="0" w:firstRowFirstColumn="0" w:firstRowLastColumn="0" w:lastRowFirstColumn="0" w:lastRowLastColumn="0"/>
            <w:tcW w:w="595" w:type="dxa"/>
          </w:tcPr>
          <w:p w14:paraId="0FAC0274" w14:textId="77777777" w:rsidR="002E76D5" w:rsidRPr="00BA2D60" w:rsidRDefault="002E76D5" w:rsidP="002E76D5">
            <w:pPr>
              <w:jc w:val="both"/>
              <w:rPr>
                <w:rFonts w:ascii="Verdana" w:hAnsi="Verdana" w:cstheme="minorHAnsi"/>
                <w:sz w:val="20"/>
                <w:szCs w:val="20"/>
              </w:rPr>
            </w:pPr>
            <w:r w:rsidRPr="00BA2D60">
              <w:rPr>
                <w:rFonts w:ascii="Verdana" w:hAnsi="Verdana" w:cstheme="minorHAnsi"/>
                <w:sz w:val="20"/>
                <w:szCs w:val="20"/>
              </w:rPr>
              <w:t>5</w:t>
            </w:r>
          </w:p>
        </w:tc>
        <w:tc>
          <w:tcPr>
            <w:tcW w:w="2163" w:type="dxa"/>
          </w:tcPr>
          <w:p w14:paraId="54E6E1E6" w14:textId="79A810F5"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Desaparición forzada</w:t>
            </w:r>
          </w:p>
        </w:tc>
        <w:tc>
          <w:tcPr>
            <w:tcW w:w="1321" w:type="dxa"/>
          </w:tcPr>
          <w:p w14:paraId="38751284"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7E54233F"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7CD92B28"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900" w:type="dxa"/>
          </w:tcPr>
          <w:p w14:paraId="3259A6BA"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0674FC53" w14:textId="77777777" w:rsidTr="00741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shd w:val="clear" w:color="auto" w:fill="B8CCE4" w:themeFill="accent1" w:themeFillTint="66"/>
          </w:tcPr>
          <w:p w14:paraId="13EDB43D" w14:textId="77777777" w:rsidR="002E76D5" w:rsidRPr="00BA2D60" w:rsidRDefault="002E76D5" w:rsidP="002E76D5">
            <w:pPr>
              <w:jc w:val="both"/>
              <w:rPr>
                <w:rFonts w:ascii="Verdana" w:hAnsi="Verdana" w:cstheme="minorHAnsi"/>
                <w:sz w:val="20"/>
                <w:szCs w:val="20"/>
              </w:rPr>
            </w:pPr>
            <w:r w:rsidRPr="00BA2D60">
              <w:rPr>
                <w:rFonts w:ascii="Verdana" w:hAnsi="Verdana" w:cstheme="minorHAnsi"/>
                <w:sz w:val="20"/>
                <w:szCs w:val="20"/>
              </w:rPr>
              <w:t>6</w:t>
            </w:r>
          </w:p>
        </w:tc>
        <w:tc>
          <w:tcPr>
            <w:tcW w:w="2163" w:type="dxa"/>
            <w:shd w:val="clear" w:color="auto" w:fill="B8CCE4" w:themeFill="accent1" w:themeFillTint="66"/>
          </w:tcPr>
          <w:p w14:paraId="2128327F" w14:textId="66D085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Secuestro</w:t>
            </w:r>
          </w:p>
        </w:tc>
        <w:tc>
          <w:tcPr>
            <w:tcW w:w="1321" w:type="dxa"/>
            <w:shd w:val="clear" w:color="auto" w:fill="B8CCE4" w:themeFill="accent1" w:themeFillTint="66"/>
          </w:tcPr>
          <w:p w14:paraId="1E25FDAB"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32814032"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2388850C"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900" w:type="dxa"/>
            <w:shd w:val="clear" w:color="auto" w:fill="B8CCE4" w:themeFill="accent1" w:themeFillTint="66"/>
          </w:tcPr>
          <w:p w14:paraId="4764F0C1"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73A310E2" w14:textId="77777777" w:rsidTr="00741F56">
        <w:trPr>
          <w:jc w:val="center"/>
        </w:trPr>
        <w:tc>
          <w:tcPr>
            <w:cnfStyle w:val="001000000000" w:firstRow="0" w:lastRow="0" w:firstColumn="1" w:lastColumn="0" w:oddVBand="0" w:evenVBand="0" w:oddHBand="0" w:evenHBand="0" w:firstRowFirstColumn="0" w:firstRowLastColumn="0" w:lastRowFirstColumn="0" w:lastRowLastColumn="0"/>
            <w:tcW w:w="595" w:type="dxa"/>
          </w:tcPr>
          <w:p w14:paraId="5100B852" w14:textId="77777777" w:rsidR="002E76D5" w:rsidRPr="00BA2D60" w:rsidRDefault="002E76D5" w:rsidP="002E76D5">
            <w:pPr>
              <w:jc w:val="both"/>
              <w:rPr>
                <w:rFonts w:ascii="Verdana" w:hAnsi="Verdana" w:cstheme="minorHAnsi"/>
                <w:sz w:val="20"/>
                <w:szCs w:val="20"/>
              </w:rPr>
            </w:pPr>
            <w:r w:rsidRPr="00BA2D60">
              <w:rPr>
                <w:rFonts w:ascii="Verdana" w:hAnsi="Verdana" w:cstheme="minorHAnsi"/>
                <w:sz w:val="20"/>
                <w:szCs w:val="20"/>
              </w:rPr>
              <w:t>7</w:t>
            </w:r>
          </w:p>
        </w:tc>
        <w:tc>
          <w:tcPr>
            <w:tcW w:w="2163" w:type="dxa"/>
          </w:tcPr>
          <w:p w14:paraId="23ABF629" w14:textId="6A8E5EE8"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Delitos contra la libertad y la integridad sexual en desarrollo del conflicto armado</w:t>
            </w:r>
          </w:p>
        </w:tc>
        <w:tc>
          <w:tcPr>
            <w:tcW w:w="1321" w:type="dxa"/>
          </w:tcPr>
          <w:p w14:paraId="170F4A9B"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40ADC944"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660F0EF1"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900" w:type="dxa"/>
          </w:tcPr>
          <w:p w14:paraId="6ABD1A33"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1DC5DBF6" w14:textId="77777777" w:rsidTr="00741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shd w:val="clear" w:color="auto" w:fill="B8CCE4" w:themeFill="accent1" w:themeFillTint="66"/>
          </w:tcPr>
          <w:p w14:paraId="51CB9FB1" w14:textId="77777777" w:rsidR="002E76D5" w:rsidRPr="00BA2D60" w:rsidRDefault="002E76D5" w:rsidP="002E76D5">
            <w:pPr>
              <w:jc w:val="both"/>
              <w:rPr>
                <w:rFonts w:ascii="Verdana" w:hAnsi="Verdana" w:cstheme="minorHAnsi"/>
                <w:sz w:val="20"/>
                <w:szCs w:val="20"/>
              </w:rPr>
            </w:pPr>
            <w:r w:rsidRPr="00BA2D60">
              <w:rPr>
                <w:rFonts w:ascii="Verdana" w:hAnsi="Verdana" w:cstheme="minorHAnsi"/>
                <w:sz w:val="20"/>
                <w:szCs w:val="20"/>
              </w:rPr>
              <w:t>8</w:t>
            </w:r>
          </w:p>
        </w:tc>
        <w:tc>
          <w:tcPr>
            <w:tcW w:w="2163" w:type="dxa"/>
            <w:shd w:val="clear" w:color="auto" w:fill="B8CCE4" w:themeFill="accent1" w:themeFillTint="66"/>
          </w:tcPr>
          <w:p w14:paraId="0BBA313B" w14:textId="775B2443"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Minas antipersonal, munición sin explotar y artefacto explosivo improvisado</w:t>
            </w:r>
          </w:p>
        </w:tc>
        <w:tc>
          <w:tcPr>
            <w:tcW w:w="1321" w:type="dxa"/>
            <w:shd w:val="clear" w:color="auto" w:fill="B8CCE4" w:themeFill="accent1" w:themeFillTint="66"/>
          </w:tcPr>
          <w:p w14:paraId="00FF5571"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5E7D7B95"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0EFAF16E"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900" w:type="dxa"/>
            <w:shd w:val="clear" w:color="auto" w:fill="B8CCE4" w:themeFill="accent1" w:themeFillTint="66"/>
          </w:tcPr>
          <w:p w14:paraId="4C0CAFEC"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2F61DEA0" w14:textId="77777777" w:rsidTr="00741F56">
        <w:trPr>
          <w:jc w:val="center"/>
        </w:trPr>
        <w:tc>
          <w:tcPr>
            <w:cnfStyle w:val="001000000000" w:firstRow="0" w:lastRow="0" w:firstColumn="1" w:lastColumn="0" w:oddVBand="0" w:evenVBand="0" w:oddHBand="0" w:evenHBand="0" w:firstRowFirstColumn="0" w:firstRowLastColumn="0" w:lastRowFirstColumn="0" w:lastRowLastColumn="0"/>
            <w:tcW w:w="595" w:type="dxa"/>
          </w:tcPr>
          <w:p w14:paraId="4A941D12" w14:textId="77777777" w:rsidR="002E76D5" w:rsidRPr="00BA2D60" w:rsidRDefault="002E76D5" w:rsidP="002E76D5">
            <w:pPr>
              <w:jc w:val="both"/>
              <w:rPr>
                <w:rFonts w:ascii="Verdana" w:hAnsi="Verdana" w:cstheme="minorHAnsi"/>
                <w:sz w:val="20"/>
                <w:szCs w:val="20"/>
              </w:rPr>
            </w:pPr>
            <w:r w:rsidRPr="00BA2D60">
              <w:rPr>
                <w:rFonts w:ascii="Verdana" w:hAnsi="Verdana" w:cstheme="minorHAnsi"/>
                <w:sz w:val="20"/>
                <w:szCs w:val="20"/>
              </w:rPr>
              <w:t>9</w:t>
            </w:r>
          </w:p>
        </w:tc>
        <w:tc>
          <w:tcPr>
            <w:tcW w:w="2163" w:type="dxa"/>
          </w:tcPr>
          <w:p w14:paraId="2F2C17ED" w14:textId="3961D4C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Tortura</w:t>
            </w:r>
          </w:p>
        </w:tc>
        <w:tc>
          <w:tcPr>
            <w:tcW w:w="1321" w:type="dxa"/>
          </w:tcPr>
          <w:p w14:paraId="499EB783"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68F30350"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4DD31563"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900" w:type="dxa"/>
          </w:tcPr>
          <w:p w14:paraId="35E86470"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52049502" w14:textId="77777777" w:rsidTr="00741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shd w:val="clear" w:color="auto" w:fill="B8CCE4" w:themeFill="accent1" w:themeFillTint="66"/>
          </w:tcPr>
          <w:p w14:paraId="58A673F8" w14:textId="77777777" w:rsidR="002E76D5" w:rsidRPr="00BA2D60" w:rsidRDefault="002E76D5" w:rsidP="002E76D5">
            <w:pPr>
              <w:jc w:val="both"/>
              <w:rPr>
                <w:rFonts w:ascii="Verdana" w:hAnsi="Verdana" w:cstheme="minorHAnsi"/>
                <w:sz w:val="20"/>
                <w:szCs w:val="20"/>
              </w:rPr>
            </w:pPr>
            <w:r w:rsidRPr="00BA2D60">
              <w:rPr>
                <w:rFonts w:ascii="Verdana" w:hAnsi="Verdana" w:cstheme="minorHAnsi"/>
                <w:sz w:val="20"/>
                <w:szCs w:val="20"/>
              </w:rPr>
              <w:t>10</w:t>
            </w:r>
          </w:p>
        </w:tc>
        <w:tc>
          <w:tcPr>
            <w:tcW w:w="2163" w:type="dxa"/>
            <w:shd w:val="clear" w:color="auto" w:fill="B8CCE4" w:themeFill="accent1" w:themeFillTint="66"/>
          </w:tcPr>
          <w:p w14:paraId="04BBD4C1" w14:textId="43EF08B2"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Acto terrorista</w:t>
            </w:r>
          </w:p>
        </w:tc>
        <w:tc>
          <w:tcPr>
            <w:tcW w:w="1321" w:type="dxa"/>
            <w:shd w:val="clear" w:color="auto" w:fill="B8CCE4" w:themeFill="accent1" w:themeFillTint="66"/>
          </w:tcPr>
          <w:p w14:paraId="34DD938E"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33728534"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4B6CF4D5"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900" w:type="dxa"/>
            <w:shd w:val="clear" w:color="auto" w:fill="B8CCE4" w:themeFill="accent1" w:themeFillTint="66"/>
          </w:tcPr>
          <w:p w14:paraId="2DF95A29"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0434C35C" w14:textId="77777777" w:rsidTr="00741F56">
        <w:trPr>
          <w:trHeight w:val="79"/>
          <w:jc w:val="center"/>
        </w:trPr>
        <w:tc>
          <w:tcPr>
            <w:cnfStyle w:val="001000000000" w:firstRow="0" w:lastRow="0" w:firstColumn="1" w:lastColumn="0" w:oddVBand="0" w:evenVBand="0" w:oddHBand="0" w:evenHBand="0" w:firstRowFirstColumn="0" w:firstRowLastColumn="0" w:lastRowFirstColumn="0" w:lastRowLastColumn="0"/>
            <w:tcW w:w="595" w:type="dxa"/>
          </w:tcPr>
          <w:p w14:paraId="14D55DD2" w14:textId="77777777" w:rsidR="002E76D5" w:rsidRPr="00BA2D60" w:rsidRDefault="002E76D5" w:rsidP="002E76D5">
            <w:pPr>
              <w:jc w:val="both"/>
              <w:rPr>
                <w:rFonts w:ascii="Verdana" w:hAnsi="Verdana" w:cstheme="minorHAnsi"/>
                <w:sz w:val="20"/>
                <w:szCs w:val="20"/>
              </w:rPr>
            </w:pPr>
            <w:r w:rsidRPr="00BA2D60">
              <w:rPr>
                <w:rFonts w:ascii="Verdana" w:hAnsi="Verdana" w:cstheme="minorHAnsi"/>
                <w:sz w:val="20"/>
                <w:szCs w:val="20"/>
              </w:rPr>
              <w:t>11</w:t>
            </w:r>
          </w:p>
        </w:tc>
        <w:tc>
          <w:tcPr>
            <w:tcW w:w="2163" w:type="dxa"/>
          </w:tcPr>
          <w:p w14:paraId="587D10F0" w14:textId="1B9F3770"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Confinamiento</w:t>
            </w:r>
          </w:p>
        </w:tc>
        <w:tc>
          <w:tcPr>
            <w:tcW w:w="1321" w:type="dxa"/>
          </w:tcPr>
          <w:p w14:paraId="50FFA43F"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7A4CF5A7"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7578EFAA"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900" w:type="dxa"/>
          </w:tcPr>
          <w:p w14:paraId="3B8F5175"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5F1626D6" w14:textId="77777777" w:rsidTr="00741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shd w:val="clear" w:color="auto" w:fill="B8CCE4" w:themeFill="accent1" w:themeFillTint="66"/>
          </w:tcPr>
          <w:p w14:paraId="77374954" w14:textId="77777777" w:rsidR="002E76D5" w:rsidRPr="00BA2D60" w:rsidRDefault="002E76D5" w:rsidP="002E76D5">
            <w:pPr>
              <w:jc w:val="both"/>
              <w:rPr>
                <w:rFonts w:ascii="Verdana" w:hAnsi="Verdana" w:cstheme="minorHAnsi"/>
                <w:sz w:val="20"/>
                <w:szCs w:val="20"/>
              </w:rPr>
            </w:pPr>
            <w:r w:rsidRPr="00BA2D60">
              <w:rPr>
                <w:rFonts w:ascii="Verdana" w:hAnsi="Verdana" w:cstheme="minorHAnsi"/>
                <w:sz w:val="20"/>
                <w:szCs w:val="20"/>
              </w:rPr>
              <w:t>12</w:t>
            </w:r>
          </w:p>
        </w:tc>
        <w:tc>
          <w:tcPr>
            <w:tcW w:w="2163" w:type="dxa"/>
            <w:shd w:val="clear" w:color="auto" w:fill="B8CCE4" w:themeFill="accent1" w:themeFillTint="66"/>
          </w:tcPr>
          <w:p w14:paraId="1F052277" w14:textId="1BB701F2"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Abandono y despojo de tierras</w:t>
            </w:r>
          </w:p>
        </w:tc>
        <w:tc>
          <w:tcPr>
            <w:tcW w:w="1321" w:type="dxa"/>
            <w:shd w:val="clear" w:color="auto" w:fill="B8CCE4" w:themeFill="accent1" w:themeFillTint="66"/>
          </w:tcPr>
          <w:p w14:paraId="2307E7F4"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015A4261"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7EB12254"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900" w:type="dxa"/>
            <w:shd w:val="clear" w:color="auto" w:fill="B8CCE4" w:themeFill="accent1" w:themeFillTint="66"/>
          </w:tcPr>
          <w:p w14:paraId="6C7EFF54"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28326519" w14:textId="77777777" w:rsidTr="00741F56">
        <w:trPr>
          <w:jc w:val="center"/>
        </w:trPr>
        <w:tc>
          <w:tcPr>
            <w:cnfStyle w:val="001000000000" w:firstRow="0" w:lastRow="0" w:firstColumn="1" w:lastColumn="0" w:oddVBand="0" w:evenVBand="0" w:oddHBand="0" w:evenHBand="0" w:firstRowFirstColumn="0" w:firstRowLastColumn="0" w:lastRowFirstColumn="0" w:lastRowLastColumn="0"/>
            <w:tcW w:w="595" w:type="dxa"/>
          </w:tcPr>
          <w:p w14:paraId="6FDCBA2E" w14:textId="77777777" w:rsidR="002E76D5" w:rsidRPr="00BA2D60" w:rsidRDefault="002E76D5" w:rsidP="002E76D5">
            <w:pPr>
              <w:jc w:val="both"/>
              <w:rPr>
                <w:rFonts w:ascii="Verdana" w:hAnsi="Verdana" w:cstheme="minorHAnsi"/>
                <w:sz w:val="20"/>
                <w:szCs w:val="20"/>
              </w:rPr>
            </w:pPr>
            <w:r w:rsidRPr="00BA2D60">
              <w:rPr>
                <w:rFonts w:ascii="Verdana" w:hAnsi="Verdana" w:cstheme="minorHAnsi"/>
                <w:sz w:val="20"/>
                <w:szCs w:val="20"/>
              </w:rPr>
              <w:t>13</w:t>
            </w:r>
          </w:p>
        </w:tc>
        <w:tc>
          <w:tcPr>
            <w:tcW w:w="2163" w:type="dxa"/>
          </w:tcPr>
          <w:p w14:paraId="01DF59C5" w14:textId="6229A1E4"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Abandono y despojo de bienes</w:t>
            </w:r>
          </w:p>
        </w:tc>
        <w:tc>
          <w:tcPr>
            <w:tcW w:w="1321" w:type="dxa"/>
          </w:tcPr>
          <w:p w14:paraId="70839322"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02B084E1"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48E66A27"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900" w:type="dxa"/>
          </w:tcPr>
          <w:p w14:paraId="4A833FC6"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22744B44" w14:textId="77777777" w:rsidTr="00741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 w:type="dxa"/>
            <w:shd w:val="clear" w:color="auto" w:fill="B8CCE4" w:themeFill="accent1" w:themeFillTint="66"/>
          </w:tcPr>
          <w:p w14:paraId="305D4594" w14:textId="77777777" w:rsidR="002E76D5" w:rsidRPr="00BA2D60" w:rsidRDefault="002E76D5" w:rsidP="002E76D5">
            <w:pPr>
              <w:jc w:val="both"/>
              <w:rPr>
                <w:rFonts w:ascii="Verdana" w:hAnsi="Verdana" w:cstheme="minorHAnsi"/>
                <w:sz w:val="20"/>
                <w:szCs w:val="20"/>
              </w:rPr>
            </w:pPr>
            <w:r w:rsidRPr="00BA2D60">
              <w:rPr>
                <w:rFonts w:ascii="Verdana" w:hAnsi="Verdana" w:cstheme="minorHAnsi"/>
                <w:sz w:val="20"/>
                <w:szCs w:val="20"/>
              </w:rPr>
              <w:t>14</w:t>
            </w:r>
          </w:p>
        </w:tc>
        <w:tc>
          <w:tcPr>
            <w:tcW w:w="2163" w:type="dxa"/>
            <w:shd w:val="clear" w:color="auto" w:fill="B8CCE4" w:themeFill="accent1" w:themeFillTint="66"/>
          </w:tcPr>
          <w:p w14:paraId="0542FBE9" w14:textId="63878CFB"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Lesiones personales físicas</w:t>
            </w:r>
          </w:p>
        </w:tc>
        <w:tc>
          <w:tcPr>
            <w:tcW w:w="1321" w:type="dxa"/>
            <w:shd w:val="clear" w:color="auto" w:fill="B8CCE4" w:themeFill="accent1" w:themeFillTint="66"/>
          </w:tcPr>
          <w:p w14:paraId="75C6D582"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67F9E172"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317" w:type="dxa"/>
            <w:shd w:val="clear" w:color="auto" w:fill="B8CCE4" w:themeFill="accent1" w:themeFillTint="66"/>
          </w:tcPr>
          <w:p w14:paraId="784AD11D"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900" w:type="dxa"/>
            <w:shd w:val="clear" w:color="auto" w:fill="B8CCE4" w:themeFill="accent1" w:themeFillTint="66"/>
          </w:tcPr>
          <w:p w14:paraId="69454BA8" w14:textId="77777777" w:rsidR="002E76D5" w:rsidRPr="00BA2D60" w:rsidRDefault="002E76D5" w:rsidP="002E76D5">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51F81BE7" w14:textId="77777777" w:rsidTr="00741F56">
        <w:trPr>
          <w:jc w:val="center"/>
        </w:trPr>
        <w:tc>
          <w:tcPr>
            <w:cnfStyle w:val="001000000000" w:firstRow="0" w:lastRow="0" w:firstColumn="1" w:lastColumn="0" w:oddVBand="0" w:evenVBand="0" w:oddHBand="0" w:evenHBand="0" w:firstRowFirstColumn="0" w:firstRowLastColumn="0" w:lastRowFirstColumn="0" w:lastRowLastColumn="0"/>
            <w:tcW w:w="595" w:type="dxa"/>
          </w:tcPr>
          <w:p w14:paraId="6278445F" w14:textId="77777777" w:rsidR="002E76D5" w:rsidRPr="00BA2D60" w:rsidRDefault="002E76D5" w:rsidP="002E76D5">
            <w:pPr>
              <w:jc w:val="both"/>
              <w:rPr>
                <w:rFonts w:ascii="Verdana" w:hAnsi="Verdana" w:cstheme="minorHAnsi"/>
                <w:sz w:val="20"/>
                <w:szCs w:val="20"/>
              </w:rPr>
            </w:pPr>
            <w:r w:rsidRPr="00BA2D60">
              <w:rPr>
                <w:rFonts w:ascii="Verdana" w:hAnsi="Verdana" w:cstheme="minorHAnsi"/>
                <w:sz w:val="20"/>
                <w:szCs w:val="20"/>
              </w:rPr>
              <w:t>15</w:t>
            </w:r>
          </w:p>
        </w:tc>
        <w:tc>
          <w:tcPr>
            <w:tcW w:w="2163" w:type="dxa"/>
          </w:tcPr>
          <w:p w14:paraId="3AE3D418" w14:textId="289EBEC8"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 xml:space="preserve">Lesiones personales psicológicas </w:t>
            </w:r>
          </w:p>
        </w:tc>
        <w:tc>
          <w:tcPr>
            <w:tcW w:w="1321" w:type="dxa"/>
          </w:tcPr>
          <w:p w14:paraId="514C5F8E"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79FAA552"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317" w:type="dxa"/>
          </w:tcPr>
          <w:p w14:paraId="1FA539B8"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900" w:type="dxa"/>
          </w:tcPr>
          <w:p w14:paraId="20A4164C" w14:textId="77777777" w:rsidR="002E76D5" w:rsidRPr="00BA2D60" w:rsidRDefault="002E76D5" w:rsidP="002E76D5">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bl>
    <w:p w14:paraId="62CCB0C0" w14:textId="60FF5946" w:rsidR="006E3B1C"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los datos</w:t>
      </w:r>
      <w:r w:rsidR="00E41D32">
        <w:rPr>
          <w:rFonts w:ascii="Verdana" w:hAnsi="Verdana" w:cstheme="minorHAnsi"/>
          <w:sz w:val="20"/>
          <w:szCs w:val="20"/>
        </w:rPr>
        <w:t>.</w:t>
      </w:r>
    </w:p>
    <w:p w14:paraId="3F10A9CC" w14:textId="77777777" w:rsidR="00E41D32" w:rsidRPr="00BA2D60" w:rsidRDefault="00E41D32" w:rsidP="006E3B1C">
      <w:pPr>
        <w:jc w:val="both"/>
        <w:rPr>
          <w:rFonts w:ascii="Verdana" w:hAnsi="Verdana" w:cstheme="minorHAnsi"/>
          <w:sz w:val="20"/>
          <w:szCs w:val="20"/>
        </w:rPr>
      </w:pPr>
    </w:p>
    <w:p w14:paraId="2C594DCA" w14:textId="77777777"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6" w:name="_Toc72801345"/>
      <w:bookmarkStart w:id="7" w:name="_Toc94104179"/>
      <w:r w:rsidRPr="00BA2D60">
        <w:rPr>
          <w:rFonts w:ascii="Verdana" w:hAnsi="Verdana" w:cstheme="minorHAnsi"/>
          <w:b/>
          <w:bCs/>
          <w:sz w:val="20"/>
          <w:szCs w:val="20"/>
        </w:rPr>
        <w:t>Capacidad institucional para la atención de víctimas en la inmediatez</w:t>
      </w:r>
      <w:bookmarkEnd w:id="6"/>
      <w:bookmarkEnd w:id="7"/>
    </w:p>
    <w:p w14:paraId="790A0C4E" w14:textId="77777777" w:rsidR="006E3B1C" w:rsidRPr="00BA2D60" w:rsidRDefault="006E3B1C" w:rsidP="006E3B1C">
      <w:pPr>
        <w:jc w:val="both"/>
        <w:rPr>
          <w:rFonts w:ascii="Verdana" w:hAnsi="Verdana" w:cstheme="minorHAnsi"/>
          <w:sz w:val="20"/>
          <w:szCs w:val="20"/>
        </w:rPr>
      </w:pPr>
    </w:p>
    <w:p w14:paraId="118708F2"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Con la información de este apartado se busca identificar la respuesta del municipio para la </w:t>
      </w:r>
      <w:r w:rsidRPr="00BA2D60">
        <w:rPr>
          <w:rFonts w:ascii="Verdana" w:hAnsi="Verdana" w:cstheme="minorHAnsi"/>
          <w:b/>
          <w:sz w:val="20"/>
          <w:szCs w:val="20"/>
          <w:u w:val="single"/>
        </w:rPr>
        <w:t>Atención y Ayuda Humanitaria Inmediata</w:t>
      </w:r>
      <w:r w:rsidRPr="00BA2D60">
        <w:rPr>
          <w:rFonts w:ascii="Verdana" w:hAnsi="Verdana" w:cstheme="minorHAnsi"/>
          <w:sz w:val="20"/>
          <w:szCs w:val="20"/>
        </w:rPr>
        <w:t xml:space="preserve"> de las víctimas. Este punto no tiene relación con la capacidad del municipio para atender a las víctimas en otras fases. </w:t>
      </w:r>
    </w:p>
    <w:p w14:paraId="046EE217" w14:textId="77777777" w:rsidR="006E3B1C" w:rsidRPr="00BA2D60"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rPr>
        <w:t xml:space="preserve">Presupuesto ejecutado </w:t>
      </w:r>
      <w:r w:rsidRPr="00BA2D60">
        <w:rPr>
          <w:rFonts w:ascii="Verdana" w:hAnsi="Verdana" w:cstheme="minorHAnsi"/>
          <w:i/>
          <w:iCs/>
          <w:sz w:val="20"/>
          <w:szCs w:val="20"/>
          <w:u w:val="single"/>
        </w:rPr>
        <w:t>para la</w:t>
      </w:r>
      <w:r w:rsidRPr="00BA2D60">
        <w:rPr>
          <w:rFonts w:ascii="Verdana" w:hAnsi="Verdana" w:cstheme="minorHAnsi"/>
          <w:sz w:val="20"/>
          <w:szCs w:val="20"/>
          <w:u w:val="single"/>
        </w:rPr>
        <w:t xml:space="preserve"> </w:t>
      </w:r>
      <w:r w:rsidRPr="00BA2D60">
        <w:rPr>
          <w:rFonts w:ascii="Verdana" w:hAnsi="Verdana" w:cstheme="minorHAnsi"/>
          <w:i/>
          <w:iCs/>
          <w:sz w:val="20"/>
          <w:szCs w:val="20"/>
          <w:u w:val="single"/>
        </w:rPr>
        <w:t>atención de víctimas en la inmediatez</w:t>
      </w:r>
      <w:r w:rsidRPr="00BA2D60">
        <w:rPr>
          <w:rFonts w:ascii="Verdana" w:hAnsi="Verdana" w:cstheme="minorHAnsi"/>
          <w:sz w:val="20"/>
          <w:szCs w:val="20"/>
        </w:rPr>
        <w:t xml:space="preserve"> en la vigencia inmediatamente anterior. </w:t>
      </w:r>
    </w:p>
    <w:p w14:paraId="2CE44C59" w14:textId="77777777" w:rsidR="006E3B1C" w:rsidRPr="00BA2D60" w:rsidRDefault="006E3B1C" w:rsidP="006E3B1C">
      <w:pPr>
        <w:pStyle w:val="Prrafodelista"/>
        <w:ind w:left="1080"/>
        <w:jc w:val="both"/>
        <w:rPr>
          <w:rFonts w:ascii="Verdana" w:hAnsi="Verdana" w:cstheme="minorHAnsi"/>
          <w:sz w:val="20"/>
          <w:szCs w:val="20"/>
        </w:rPr>
      </w:pPr>
    </w:p>
    <w:tbl>
      <w:tblPr>
        <w:tblStyle w:val="Tabladelista1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754"/>
      </w:tblGrid>
      <w:tr w:rsidR="00BA2D60" w:rsidRPr="00BA2D60" w14:paraId="47D8349F" w14:textId="77777777" w:rsidTr="002F72A6">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3397" w:type="dxa"/>
          </w:tcPr>
          <w:p w14:paraId="4D51AA74"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Presupuesto del municipio programado para vigencia inmediatamente anterior</w:t>
            </w:r>
            <w:r w:rsidRPr="00BA2D60">
              <w:rPr>
                <w:rStyle w:val="Refdenotaalpie"/>
                <w:rFonts w:ascii="Verdana" w:hAnsi="Verdana" w:cstheme="minorHAnsi"/>
                <w:sz w:val="20"/>
                <w:szCs w:val="20"/>
              </w:rPr>
              <w:footnoteReference w:id="3"/>
            </w:r>
          </w:p>
        </w:tc>
        <w:tc>
          <w:tcPr>
            <w:tcW w:w="4754" w:type="dxa"/>
            <w:vAlign w:val="center"/>
          </w:tcPr>
          <w:p w14:paraId="5104FFDA" w14:textId="77777777" w:rsidR="006E3B1C" w:rsidRPr="00BA2D60" w:rsidRDefault="006E3B1C" w:rsidP="00770217">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w:t>
            </w:r>
          </w:p>
        </w:tc>
      </w:tr>
      <w:tr w:rsidR="00BA2D60" w:rsidRPr="00BA2D60" w14:paraId="322CADD8" w14:textId="77777777" w:rsidTr="002F72A6">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B8CCE4" w:themeFill="accent1" w:themeFillTint="66"/>
          </w:tcPr>
          <w:p w14:paraId="4C679D37"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Presupuesto del municipio ejecutado en emergencias individuales</w:t>
            </w:r>
          </w:p>
        </w:tc>
        <w:tc>
          <w:tcPr>
            <w:tcW w:w="4754" w:type="dxa"/>
            <w:shd w:val="clear" w:color="auto" w:fill="B8CCE4" w:themeFill="accent1" w:themeFillTint="66"/>
            <w:vAlign w:val="center"/>
          </w:tcPr>
          <w:p w14:paraId="3E071E92"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w:t>
            </w:r>
          </w:p>
        </w:tc>
      </w:tr>
      <w:tr w:rsidR="00BA2D60" w:rsidRPr="00BA2D60" w14:paraId="0EC15B3A" w14:textId="77777777" w:rsidTr="002F72A6">
        <w:trPr>
          <w:trHeight w:val="201"/>
          <w:jc w:val="center"/>
        </w:trPr>
        <w:tc>
          <w:tcPr>
            <w:cnfStyle w:val="001000000000" w:firstRow="0" w:lastRow="0" w:firstColumn="1" w:lastColumn="0" w:oddVBand="0" w:evenVBand="0" w:oddHBand="0" w:evenHBand="0" w:firstRowFirstColumn="0" w:firstRowLastColumn="0" w:lastRowFirstColumn="0" w:lastRowLastColumn="0"/>
            <w:tcW w:w="3397" w:type="dxa"/>
          </w:tcPr>
          <w:p w14:paraId="7715F309"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Presupuesto del municipio ejecutado en emergencias masivas</w:t>
            </w:r>
            <w:r w:rsidRPr="00BA2D60">
              <w:rPr>
                <w:rStyle w:val="Refdenotaalpie"/>
                <w:rFonts w:ascii="Verdana" w:hAnsi="Verdana" w:cstheme="minorHAnsi"/>
                <w:sz w:val="20"/>
                <w:szCs w:val="20"/>
              </w:rPr>
              <w:footnoteReference w:id="4"/>
            </w:r>
          </w:p>
        </w:tc>
        <w:tc>
          <w:tcPr>
            <w:tcW w:w="4754" w:type="dxa"/>
            <w:vAlign w:val="center"/>
          </w:tcPr>
          <w:p w14:paraId="2019899F"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w:t>
            </w:r>
          </w:p>
        </w:tc>
      </w:tr>
      <w:tr w:rsidR="00BA2D60" w:rsidRPr="00BA2D60" w14:paraId="69690958" w14:textId="77777777" w:rsidTr="002F72A6">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B8CCE4" w:themeFill="accent1" w:themeFillTint="66"/>
          </w:tcPr>
          <w:p w14:paraId="2AD577F8"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Apoyo subsidiario recibido del departamento</w:t>
            </w:r>
            <w:r w:rsidRPr="00BA2D60">
              <w:rPr>
                <w:rStyle w:val="Refdenotaalpie"/>
                <w:rFonts w:ascii="Verdana" w:hAnsi="Verdana" w:cstheme="minorHAnsi"/>
                <w:sz w:val="20"/>
                <w:szCs w:val="20"/>
              </w:rPr>
              <w:footnoteReference w:id="5"/>
            </w:r>
          </w:p>
        </w:tc>
        <w:tc>
          <w:tcPr>
            <w:tcW w:w="4754" w:type="dxa"/>
            <w:shd w:val="clear" w:color="auto" w:fill="B8CCE4" w:themeFill="accent1" w:themeFillTint="66"/>
            <w:vAlign w:val="center"/>
          </w:tcPr>
          <w:p w14:paraId="5A682BE6"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0A8C293F" w14:textId="77777777" w:rsidTr="002F72A6">
        <w:trPr>
          <w:trHeight w:val="201"/>
          <w:jc w:val="center"/>
        </w:trPr>
        <w:tc>
          <w:tcPr>
            <w:cnfStyle w:val="001000000000" w:firstRow="0" w:lastRow="0" w:firstColumn="1" w:lastColumn="0" w:oddVBand="0" w:evenVBand="0" w:oddHBand="0" w:evenHBand="0" w:firstRowFirstColumn="0" w:firstRowLastColumn="0" w:lastRowFirstColumn="0" w:lastRowLastColumn="0"/>
            <w:tcW w:w="3397" w:type="dxa"/>
          </w:tcPr>
          <w:p w14:paraId="7D98594B"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Apoyo subsidiario recibido de la nación (a través de la Unidad para las Víctimas)</w:t>
            </w:r>
            <w:r w:rsidRPr="00BA2D60">
              <w:rPr>
                <w:rStyle w:val="Refdenotaalpie"/>
                <w:rFonts w:ascii="Verdana" w:hAnsi="Verdana" w:cstheme="minorHAnsi"/>
                <w:sz w:val="20"/>
                <w:szCs w:val="20"/>
              </w:rPr>
              <w:footnoteReference w:id="6"/>
            </w:r>
          </w:p>
        </w:tc>
        <w:tc>
          <w:tcPr>
            <w:tcW w:w="4754" w:type="dxa"/>
            <w:vAlign w:val="center"/>
          </w:tcPr>
          <w:p w14:paraId="58A69AC4"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3B7425F3" w14:textId="77777777" w:rsidTr="002F72A6">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B8CCE4" w:themeFill="accent1" w:themeFillTint="66"/>
          </w:tcPr>
          <w:p w14:paraId="3E1719C6"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Apoyo recibido de otros actores (ONG, organismos internacionales, empresas, etc.)</w:t>
            </w:r>
          </w:p>
        </w:tc>
        <w:tc>
          <w:tcPr>
            <w:tcW w:w="4754" w:type="dxa"/>
            <w:shd w:val="clear" w:color="auto" w:fill="B8CCE4" w:themeFill="accent1" w:themeFillTint="66"/>
            <w:vAlign w:val="center"/>
          </w:tcPr>
          <w:p w14:paraId="17448A23"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bl>
    <w:p w14:paraId="71E0AED2"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los datos.</w:t>
      </w:r>
    </w:p>
    <w:p w14:paraId="539F9C6F" w14:textId="77777777" w:rsidR="006E3B1C" w:rsidRPr="00BA2D60" w:rsidRDefault="006E3B1C" w:rsidP="00E41D32">
      <w:pPr>
        <w:spacing w:after="0"/>
        <w:jc w:val="both"/>
        <w:rPr>
          <w:rFonts w:ascii="Verdana" w:hAnsi="Verdana" w:cstheme="minorHAnsi"/>
          <w:sz w:val="20"/>
          <w:szCs w:val="20"/>
        </w:rPr>
      </w:pPr>
    </w:p>
    <w:p w14:paraId="2D4128C4" w14:textId="20A3357E" w:rsidR="006E3B1C" w:rsidRDefault="006E3B1C" w:rsidP="006E3B1C">
      <w:pPr>
        <w:pStyle w:val="Prrafodelista"/>
        <w:numPr>
          <w:ilvl w:val="2"/>
          <w:numId w:val="14"/>
        </w:numPr>
        <w:spacing w:after="0"/>
        <w:jc w:val="both"/>
        <w:rPr>
          <w:rFonts w:ascii="Verdana" w:hAnsi="Verdana" w:cstheme="minorHAnsi"/>
          <w:sz w:val="20"/>
          <w:szCs w:val="20"/>
        </w:rPr>
      </w:pPr>
      <w:r w:rsidRPr="00BA2D60">
        <w:rPr>
          <w:rFonts w:ascii="Verdana" w:hAnsi="Verdana" w:cstheme="minorHAnsi"/>
          <w:sz w:val="20"/>
          <w:szCs w:val="20"/>
          <w:u w:val="single"/>
        </w:rPr>
        <w:t>Mecanismos</w:t>
      </w:r>
      <w:r w:rsidRPr="00BA2D60">
        <w:rPr>
          <w:rFonts w:ascii="Verdana" w:hAnsi="Verdana" w:cstheme="minorHAnsi"/>
          <w:sz w:val="20"/>
          <w:szCs w:val="20"/>
        </w:rPr>
        <w:t xml:space="preserve"> usados por la entidad territorial para atender a las víctimas en la inmediatez en el año inmediatamente anterior.</w:t>
      </w:r>
    </w:p>
    <w:p w14:paraId="3047D833" w14:textId="77777777" w:rsidR="002F72A6" w:rsidRPr="00BA2D60" w:rsidRDefault="002F72A6" w:rsidP="002F72A6">
      <w:pPr>
        <w:pStyle w:val="Prrafodelista"/>
        <w:spacing w:after="0"/>
        <w:ind w:left="1080"/>
        <w:jc w:val="both"/>
        <w:rPr>
          <w:rFonts w:ascii="Verdana" w:hAnsi="Verdana" w:cstheme="minorHAnsi"/>
          <w:sz w:val="20"/>
          <w:szCs w:val="20"/>
        </w:rPr>
      </w:pPr>
    </w:p>
    <w:tbl>
      <w:tblPr>
        <w:tblStyle w:val="Tablaconcuadrcula"/>
        <w:tblW w:w="0" w:type="auto"/>
        <w:jc w:val="center"/>
        <w:tblLook w:val="04A0" w:firstRow="1" w:lastRow="0" w:firstColumn="1" w:lastColumn="0" w:noHBand="0" w:noVBand="1"/>
      </w:tblPr>
      <w:tblGrid>
        <w:gridCol w:w="2977"/>
        <w:gridCol w:w="1469"/>
        <w:gridCol w:w="3963"/>
      </w:tblGrid>
      <w:tr w:rsidR="00BA2D60" w:rsidRPr="00BA2D60" w14:paraId="55EB1323" w14:textId="77777777" w:rsidTr="002F72A6">
        <w:trPr>
          <w:jc w:val="center"/>
        </w:trPr>
        <w:tc>
          <w:tcPr>
            <w:tcW w:w="2977" w:type="dxa"/>
            <w:shd w:val="clear" w:color="auto" w:fill="4F81BD" w:themeFill="accent1"/>
            <w:vAlign w:val="center"/>
          </w:tcPr>
          <w:p w14:paraId="342D66FA" w14:textId="1F9F1D0F" w:rsidR="006E3B1C" w:rsidRPr="00BA2D60" w:rsidRDefault="006E3B1C" w:rsidP="00EF0A9F">
            <w:pPr>
              <w:jc w:val="center"/>
              <w:rPr>
                <w:rFonts w:ascii="Verdana" w:hAnsi="Verdana" w:cstheme="minorHAnsi"/>
                <w:b/>
                <w:sz w:val="20"/>
                <w:szCs w:val="20"/>
              </w:rPr>
            </w:pPr>
            <w:r w:rsidRPr="00BA2D60">
              <w:rPr>
                <w:rFonts w:ascii="Verdana" w:hAnsi="Verdana" w:cstheme="minorHAnsi"/>
                <w:b/>
                <w:sz w:val="20"/>
                <w:szCs w:val="20"/>
              </w:rPr>
              <w:t>Componente</w:t>
            </w:r>
          </w:p>
        </w:tc>
        <w:tc>
          <w:tcPr>
            <w:tcW w:w="1469" w:type="dxa"/>
            <w:shd w:val="clear" w:color="auto" w:fill="4F81BD" w:themeFill="accent1"/>
            <w:vAlign w:val="center"/>
          </w:tcPr>
          <w:p w14:paraId="4CD4560B" w14:textId="77777777" w:rsidR="006E3B1C" w:rsidRPr="00BA2D60" w:rsidRDefault="006E3B1C" w:rsidP="00EF0A9F">
            <w:pPr>
              <w:jc w:val="center"/>
              <w:rPr>
                <w:rFonts w:ascii="Verdana" w:hAnsi="Verdana" w:cstheme="minorHAnsi"/>
                <w:b/>
                <w:sz w:val="20"/>
                <w:szCs w:val="20"/>
              </w:rPr>
            </w:pPr>
            <w:r w:rsidRPr="00BA2D60">
              <w:rPr>
                <w:rFonts w:ascii="Verdana" w:hAnsi="Verdana" w:cstheme="minorHAnsi"/>
                <w:b/>
                <w:sz w:val="20"/>
                <w:szCs w:val="20"/>
              </w:rPr>
              <w:t>Mecanismo de atención</w:t>
            </w:r>
            <w:r w:rsidRPr="00BA2D60">
              <w:rPr>
                <w:rStyle w:val="Refdenotaalpie"/>
                <w:rFonts w:ascii="Verdana" w:hAnsi="Verdana" w:cstheme="minorHAnsi"/>
                <w:sz w:val="20"/>
                <w:szCs w:val="20"/>
              </w:rPr>
              <w:footnoteReference w:id="7"/>
            </w:r>
          </w:p>
        </w:tc>
        <w:tc>
          <w:tcPr>
            <w:tcW w:w="3963" w:type="dxa"/>
            <w:shd w:val="clear" w:color="auto" w:fill="4F81BD" w:themeFill="accent1"/>
            <w:vAlign w:val="center"/>
          </w:tcPr>
          <w:p w14:paraId="08F5B9F1" w14:textId="77777777" w:rsidR="006E3B1C" w:rsidRPr="00BA2D60" w:rsidRDefault="006E3B1C" w:rsidP="00EF0A9F">
            <w:pPr>
              <w:jc w:val="center"/>
              <w:rPr>
                <w:rFonts w:ascii="Verdana" w:hAnsi="Verdana" w:cstheme="minorHAnsi"/>
                <w:b/>
                <w:sz w:val="20"/>
                <w:szCs w:val="20"/>
              </w:rPr>
            </w:pPr>
            <w:r w:rsidRPr="00BA2D60">
              <w:rPr>
                <w:rFonts w:ascii="Verdana" w:hAnsi="Verdana" w:cstheme="minorHAnsi"/>
                <w:b/>
                <w:sz w:val="20"/>
                <w:szCs w:val="20"/>
              </w:rPr>
              <w:t>Oportunidades de mejora</w:t>
            </w:r>
            <w:r w:rsidRPr="00BA2D60">
              <w:rPr>
                <w:rStyle w:val="Refdenotaalpie"/>
                <w:rFonts w:ascii="Verdana" w:hAnsi="Verdana" w:cstheme="minorHAnsi"/>
                <w:sz w:val="20"/>
                <w:szCs w:val="20"/>
              </w:rPr>
              <w:footnoteReference w:id="8"/>
            </w:r>
          </w:p>
        </w:tc>
      </w:tr>
      <w:tr w:rsidR="00BA2D60" w:rsidRPr="00BA2D60" w14:paraId="48F444FD" w14:textId="77777777" w:rsidTr="002F72A6">
        <w:trPr>
          <w:jc w:val="center"/>
        </w:trPr>
        <w:tc>
          <w:tcPr>
            <w:tcW w:w="2977" w:type="dxa"/>
            <w:shd w:val="clear" w:color="auto" w:fill="B8CCE4" w:themeFill="accent1" w:themeFillTint="66"/>
          </w:tcPr>
          <w:p w14:paraId="364A1595"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 xml:space="preserve">Alimentación </w:t>
            </w:r>
          </w:p>
        </w:tc>
        <w:tc>
          <w:tcPr>
            <w:tcW w:w="1469" w:type="dxa"/>
            <w:shd w:val="clear" w:color="auto" w:fill="B8CCE4" w:themeFill="accent1" w:themeFillTint="66"/>
          </w:tcPr>
          <w:p w14:paraId="532AD63C" w14:textId="77777777" w:rsidR="006E3B1C" w:rsidRPr="00BA2D60" w:rsidRDefault="006E3B1C" w:rsidP="00770217">
            <w:pPr>
              <w:jc w:val="both"/>
              <w:rPr>
                <w:rFonts w:ascii="Verdana" w:hAnsi="Verdana" w:cstheme="minorHAnsi"/>
                <w:i/>
                <w:iCs/>
                <w:sz w:val="20"/>
                <w:szCs w:val="20"/>
              </w:rPr>
            </w:pPr>
          </w:p>
        </w:tc>
        <w:tc>
          <w:tcPr>
            <w:tcW w:w="3963" w:type="dxa"/>
            <w:shd w:val="clear" w:color="auto" w:fill="B8CCE4" w:themeFill="accent1" w:themeFillTint="66"/>
          </w:tcPr>
          <w:p w14:paraId="2D69A539" w14:textId="77777777" w:rsidR="006E3B1C" w:rsidRPr="00BA2D60" w:rsidRDefault="006E3B1C" w:rsidP="00770217">
            <w:pPr>
              <w:jc w:val="both"/>
              <w:rPr>
                <w:rFonts w:ascii="Verdana" w:hAnsi="Verdana" w:cstheme="minorHAnsi"/>
                <w:i/>
                <w:iCs/>
                <w:sz w:val="20"/>
                <w:szCs w:val="20"/>
              </w:rPr>
            </w:pPr>
          </w:p>
        </w:tc>
      </w:tr>
      <w:tr w:rsidR="00BA2D60" w:rsidRPr="00BA2D60" w14:paraId="5CDF8D72" w14:textId="77777777" w:rsidTr="002F72A6">
        <w:trPr>
          <w:jc w:val="center"/>
        </w:trPr>
        <w:tc>
          <w:tcPr>
            <w:tcW w:w="2977" w:type="dxa"/>
          </w:tcPr>
          <w:p w14:paraId="5E076A1C"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Utensilios de cocina</w:t>
            </w:r>
          </w:p>
        </w:tc>
        <w:tc>
          <w:tcPr>
            <w:tcW w:w="1469" w:type="dxa"/>
          </w:tcPr>
          <w:p w14:paraId="5D7EA9F5" w14:textId="77777777" w:rsidR="006E3B1C" w:rsidRPr="00BA2D60" w:rsidRDefault="006E3B1C" w:rsidP="00770217">
            <w:pPr>
              <w:jc w:val="both"/>
              <w:rPr>
                <w:rFonts w:ascii="Verdana" w:hAnsi="Verdana" w:cstheme="minorHAnsi"/>
                <w:i/>
                <w:iCs/>
                <w:sz w:val="20"/>
                <w:szCs w:val="20"/>
              </w:rPr>
            </w:pPr>
          </w:p>
        </w:tc>
        <w:tc>
          <w:tcPr>
            <w:tcW w:w="3963" w:type="dxa"/>
          </w:tcPr>
          <w:p w14:paraId="5F4B0A86" w14:textId="77777777" w:rsidR="006E3B1C" w:rsidRPr="00BA2D60" w:rsidRDefault="006E3B1C" w:rsidP="00770217">
            <w:pPr>
              <w:jc w:val="both"/>
              <w:rPr>
                <w:rFonts w:ascii="Verdana" w:hAnsi="Verdana" w:cstheme="minorHAnsi"/>
                <w:i/>
                <w:iCs/>
                <w:sz w:val="20"/>
                <w:szCs w:val="20"/>
              </w:rPr>
            </w:pPr>
          </w:p>
        </w:tc>
      </w:tr>
      <w:tr w:rsidR="00BA2D60" w:rsidRPr="00BA2D60" w14:paraId="215C5027" w14:textId="77777777" w:rsidTr="002F72A6">
        <w:trPr>
          <w:jc w:val="center"/>
        </w:trPr>
        <w:tc>
          <w:tcPr>
            <w:tcW w:w="2977" w:type="dxa"/>
            <w:shd w:val="clear" w:color="auto" w:fill="B8CCE4" w:themeFill="accent1" w:themeFillTint="66"/>
          </w:tcPr>
          <w:p w14:paraId="0742354B"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Aseo personal</w:t>
            </w:r>
          </w:p>
        </w:tc>
        <w:tc>
          <w:tcPr>
            <w:tcW w:w="1469" w:type="dxa"/>
            <w:shd w:val="clear" w:color="auto" w:fill="B8CCE4" w:themeFill="accent1" w:themeFillTint="66"/>
          </w:tcPr>
          <w:p w14:paraId="120340C9" w14:textId="77777777" w:rsidR="006E3B1C" w:rsidRPr="00BA2D60" w:rsidRDefault="006E3B1C" w:rsidP="00770217">
            <w:pPr>
              <w:jc w:val="both"/>
              <w:rPr>
                <w:rFonts w:ascii="Verdana" w:hAnsi="Verdana" w:cstheme="minorHAnsi"/>
                <w:i/>
                <w:iCs/>
                <w:sz w:val="20"/>
                <w:szCs w:val="20"/>
              </w:rPr>
            </w:pPr>
          </w:p>
        </w:tc>
        <w:tc>
          <w:tcPr>
            <w:tcW w:w="3963" w:type="dxa"/>
            <w:shd w:val="clear" w:color="auto" w:fill="B8CCE4" w:themeFill="accent1" w:themeFillTint="66"/>
          </w:tcPr>
          <w:p w14:paraId="21D91DE3" w14:textId="77777777" w:rsidR="006E3B1C" w:rsidRPr="00BA2D60" w:rsidRDefault="006E3B1C" w:rsidP="00770217">
            <w:pPr>
              <w:jc w:val="both"/>
              <w:rPr>
                <w:rFonts w:ascii="Verdana" w:hAnsi="Verdana" w:cstheme="minorHAnsi"/>
                <w:i/>
                <w:iCs/>
                <w:sz w:val="20"/>
                <w:szCs w:val="20"/>
              </w:rPr>
            </w:pPr>
          </w:p>
        </w:tc>
      </w:tr>
      <w:tr w:rsidR="00BA2D60" w:rsidRPr="00BA2D60" w14:paraId="6AF1125B" w14:textId="77777777" w:rsidTr="002F72A6">
        <w:trPr>
          <w:jc w:val="center"/>
        </w:trPr>
        <w:tc>
          <w:tcPr>
            <w:tcW w:w="2977" w:type="dxa"/>
          </w:tcPr>
          <w:p w14:paraId="6D7BB4F8"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 xml:space="preserve">Alojamiento transitorio </w:t>
            </w:r>
          </w:p>
        </w:tc>
        <w:tc>
          <w:tcPr>
            <w:tcW w:w="1469" w:type="dxa"/>
          </w:tcPr>
          <w:p w14:paraId="3DDA6EE7" w14:textId="77777777" w:rsidR="006E3B1C" w:rsidRPr="00BA2D60" w:rsidRDefault="006E3B1C" w:rsidP="00770217">
            <w:pPr>
              <w:jc w:val="both"/>
              <w:rPr>
                <w:rFonts w:ascii="Verdana" w:hAnsi="Verdana" w:cstheme="minorHAnsi"/>
                <w:i/>
                <w:iCs/>
                <w:sz w:val="20"/>
                <w:szCs w:val="20"/>
              </w:rPr>
            </w:pPr>
          </w:p>
        </w:tc>
        <w:tc>
          <w:tcPr>
            <w:tcW w:w="3963" w:type="dxa"/>
          </w:tcPr>
          <w:p w14:paraId="7FDD6177" w14:textId="77777777" w:rsidR="006E3B1C" w:rsidRPr="00BA2D60" w:rsidRDefault="006E3B1C" w:rsidP="00770217">
            <w:pPr>
              <w:jc w:val="both"/>
              <w:rPr>
                <w:rFonts w:ascii="Verdana" w:hAnsi="Verdana" w:cstheme="minorHAnsi"/>
                <w:i/>
                <w:iCs/>
                <w:sz w:val="20"/>
                <w:szCs w:val="20"/>
              </w:rPr>
            </w:pPr>
          </w:p>
        </w:tc>
      </w:tr>
      <w:tr w:rsidR="00BA2D60" w:rsidRPr="00BA2D60" w14:paraId="492D373F" w14:textId="77777777" w:rsidTr="002F72A6">
        <w:trPr>
          <w:jc w:val="center"/>
        </w:trPr>
        <w:tc>
          <w:tcPr>
            <w:tcW w:w="2977" w:type="dxa"/>
            <w:shd w:val="clear" w:color="auto" w:fill="B8CCE4" w:themeFill="accent1" w:themeFillTint="66"/>
          </w:tcPr>
          <w:p w14:paraId="3D5A1E47"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Manejo de abastecimientos</w:t>
            </w:r>
          </w:p>
        </w:tc>
        <w:tc>
          <w:tcPr>
            <w:tcW w:w="1469" w:type="dxa"/>
            <w:shd w:val="clear" w:color="auto" w:fill="B8CCE4" w:themeFill="accent1" w:themeFillTint="66"/>
          </w:tcPr>
          <w:p w14:paraId="45484EF4" w14:textId="77777777" w:rsidR="006E3B1C" w:rsidRPr="00BA2D60" w:rsidRDefault="006E3B1C" w:rsidP="00770217">
            <w:pPr>
              <w:jc w:val="both"/>
              <w:rPr>
                <w:rFonts w:ascii="Verdana" w:hAnsi="Verdana" w:cstheme="minorHAnsi"/>
                <w:i/>
                <w:iCs/>
                <w:sz w:val="20"/>
                <w:szCs w:val="20"/>
              </w:rPr>
            </w:pPr>
          </w:p>
        </w:tc>
        <w:tc>
          <w:tcPr>
            <w:tcW w:w="3963" w:type="dxa"/>
            <w:shd w:val="clear" w:color="auto" w:fill="B8CCE4" w:themeFill="accent1" w:themeFillTint="66"/>
          </w:tcPr>
          <w:p w14:paraId="0209B339" w14:textId="77777777" w:rsidR="006E3B1C" w:rsidRPr="00BA2D60" w:rsidRDefault="006E3B1C" w:rsidP="00770217">
            <w:pPr>
              <w:jc w:val="both"/>
              <w:rPr>
                <w:rFonts w:ascii="Verdana" w:hAnsi="Verdana" w:cstheme="minorHAnsi"/>
                <w:i/>
                <w:iCs/>
                <w:sz w:val="20"/>
                <w:szCs w:val="20"/>
              </w:rPr>
            </w:pPr>
          </w:p>
        </w:tc>
      </w:tr>
      <w:tr w:rsidR="00BA2D60" w:rsidRPr="00BA2D60" w14:paraId="281434DF" w14:textId="77777777" w:rsidTr="002F72A6">
        <w:trPr>
          <w:jc w:val="center"/>
        </w:trPr>
        <w:tc>
          <w:tcPr>
            <w:tcW w:w="2977" w:type="dxa"/>
          </w:tcPr>
          <w:p w14:paraId="66AD45CD"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Atención médica de emergencia</w:t>
            </w:r>
          </w:p>
        </w:tc>
        <w:tc>
          <w:tcPr>
            <w:tcW w:w="1469" w:type="dxa"/>
          </w:tcPr>
          <w:p w14:paraId="205BB91E" w14:textId="77777777" w:rsidR="006E3B1C" w:rsidRPr="00BA2D60" w:rsidRDefault="006E3B1C" w:rsidP="00770217">
            <w:pPr>
              <w:jc w:val="both"/>
              <w:rPr>
                <w:rFonts w:ascii="Verdana" w:hAnsi="Verdana" w:cstheme="minorHAnsi"/>
                <w:i/>
                <w:iCs/>
                <w:sz w:val="20"/>
                <w:szCs w:val="20"/>
              </w:rPr>
            </w:pPr>
          </w:p>
        </w:tc>
        <w:tc>
          <w:tcPr>
            <w:tcW w:w="3963" w:type="dxa"/>
          </w:tcPr>
          <w:p w14:paraId="79D98019" w14:textId="77777777" w:rsidR="006E3B1C" w:rsidRPr="00BA2D60" w:rsidRDefault="006E3B1C" w:rsidP="00770217">
            <w:pPr>
              <w:jc w:val="both"/>
              <w:rPr>
                <w:rFonts w:ascii="Verdana" w:hAnsi="Verdana" w:cstheme="minorHAnsi"/>
                <w:i/>
                <w:iCs/>
                <w:sz w:val="20"/>
                <w:szCs w:val="20"/>
              </w:rPr>
            </w:pPr>
          </w:p>
        </w:tc>
      </w:tr>
      <w:tr w:rsidR="00BA2D60" w:rsidRPr="00BA2D60" w14:paraId="4A9D6801" w14:textId="77777777" w:rsidTr="002F72A6">
        <w:trPr>
          <w:jc w:val="center"/>
        </w:trPr>
        <w:tc>
          <w:tcPr>
            <w:tcW w:w="2977" w:type="dxa"/>
            <w:shd w:val="clear" w:color="auto" w:fill="B8CCE4" w:themeFill="accent1" w:themeFillTint="66"/>
          </w:tcPr>
          <w:p w14:paraId="2A3D172B"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Atención psicosocial de emergencia y psicológica especializada</w:t>
            </w:r>
            <w:r w:rsidRPr="00BA2D60">
              <w:rPr>
                <w:rStyle w:val="Refdenotaalpie"/>
                <w:rFonts w:ascii="Verdana" w:hAnsi="Verdana" w:cstheme="minorHAnsi"/>
                <w:sz w:val="20"/>
                <w:szCs w:val="20"/>
              </w:rPr>
              <w:footnoteReference w:id="9"/>
            </w:r>
          </w:p>
        </w:tc>
        <w:tc>
          <w:tcPr>
            <w:tcW w:w="1469" w:type="dxa"/>
            <w:shd w:val="clear" w:color="auto" w:fill="B8CCE4" w:themeFill="accent1" w:themeFillTint="66"/>
          </w:tcPr>
          <w:p w14:paraId="04AEA364" w14:textId="77777777" w:rsidR="006E3B1C" w:rsidRPr="00BA2D60" w:rsidRDefault="006E3B1C" w:rsidP="00770217">
            <w:pPr>
              <w:jc w:val="both"/>
              <w:rPr>
                <w:rFonts w:ascii="Verdana" w:hAnsi="Verdana" w:cstheme="minorHAnsi"/>
                <w:i/>
                <w:iCs/>
                <w:sz w:val="20"/>
                <w:szCs w:val="20"/>
              </w:rPr>
            </w:pPr>
          </w:p>
        </w:tc>
        <w:tc>
          <w:tcPr>
            <w:tcW w:w="3963" w:type="dxa"/>
            <w:shd w:val="clear" w:color="auto" w:fill="B8CCE4" w:themeFill="accent1" w:themeFillTint="66"/>
          </w:tcPr>
          <w:p w14:paraId="3ABEF3D8" w14:textId="77777777" w:rsidR="006E3B1C" w:rsidRPr="00BA2D60" w:rsidRDefault="006E3B1C" w:rsidP="00770217">
            <w:pPr>
              <w:jc w:val="both"/>
              <w:rPr>
                <w:rFonts w:ascii="Verdana" w:hAnsi="Verdana" w:cstheme="minorHAnsi"/>
                <w:i/>
                <w:iCs/>
                <w:sz w:val="20"/>
                <w:szCs w:val="20"/>
              </w:rPr>
            </w:pPr>
          </w:p>
        </w:tc>
      </w:tr>
      <w:tr w:rsidR="00BA2D60" w:rsidRPr="00BA2D60" w14:paraId="551C636F" w14:textId="77777777" w:rsidTr="002F72A6">
        <w:trPr>
          <w:jc w:val="center"/>
        </w:trPr>
        <w:tc>
          <w:tcPr>
            <w:tcW w:w="2977" w:type="dxa"/>
          </w:tcPr>
          <w:p w14:paraId="13ABD398"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Transporte de emergencia</w:t>
            </w:r>
          </w:p>
        </w:tc>
        <w:tc>
          <w:tcPr>
            <w:tcW w:w="1469" w:type="dxa"/>
          </w:tcPr>
          <w:p w14:paraId="41E130E8" w14:textId="77777777" w:rsidR="006E3B1C" w:rsidRPr="00BA2D60" w:rsidRDefault="006E3B1C" w:rsidP="00770217">
            <w:pPr>
              <w:jc w:val="both"/>
              <w:rPr>
                <w:rFonts w:ascii="Verdana" w:hAnsi="Verdana" w:cstheme="minorHAnsi"/>
                <w:i/>
                <w:iCs/>
                <w:sz w:val="20"/>
                <w:szCs w:val="20"/>
              </w:rPr>
            </w:pPr>
          </w:p>
        </w:tc>
        <w:tc>
          <w:tcPr>
            <w:tcW w:w="3963" w:type="dxa"/>
          </w:tcPr>
          <w:p w14:paraId="771E0114" w14:textId="77777777" w:rsidR="006E3B1C" w:rsidRPr="00BA2D60" w:rsidRDefault="006E3B1C" w:rsidP="00770217">
            <w:pPr>
              <w:jc w:val="both"/>
              <w:rPr>
                <w:rFonts w:ascii="Verdana" w:hAnsi="Verdana" w:cstheme="minorHAnsi"/>
                <w:i/>
                <w:iCs/>
                <w:sz w:val="20"/>
                <w:szCs w:val="20"/>
              </w:rPr>
            </w:pPr>
          </w:p>
        </w:tc>
      </w:tr>
      <w:tr w:rsidR="00BA2D60" w:rsidRPr="00BA2D60" w14:paraId="791E520E" w14:textId="77777777" w:rsidTr="002F72A6">
        <w:trPr>
          <w:jc w:val="center"/>
        </w:trPr>
        <w:tc>
          <w:tcPr>
            <w:tcW w:w="2977" w:type="dxa"/>
            <w:shd w:val="clear" w:color="auto" w:fill="B8CCE4" w:themeFill="accent1" w:themeFillTint="66"/>
          </w:tcPr>
          <w:p w14:paraId="3D1F8D3D"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Vestuario y abrigo para comunidades étnicas</w:t>
            </w:r>
          </w:p>
        </w:tc>
        <w:tc>
          <w:tcPr>
            <w:tcW w:w="1469" w:type="dxa"/>
            <w:shd w:val="clear" w:color="auto" w:fill="B8CCE4" w:themeFill="accent1" w:themeFillTint="66"/>
          </w:tcPr>
          <w:p w14:paraId="7E7A36EC" w14:textId="77777777" w:rsidR="006E3B1C" w:rsidRPr="00BA2D60" w:rsidRDefault="006E3B1C" w:rsidP="00770217">
            <w:pPr>
              <w:jc w:val="both"/>
              <w:rPr>
                <w:rFonts w:ascii="Verdana" w:hAnsi="Verdana" w:cstheme="minorHAnsi"/>
                <w:i/>
                <w:iCs/>
                <w:sz w:val="20"/>
                <w:szCs w:val="20"/>
              </w:rPr>
            </w:pPr>
          </w:p>
        </w:tc>
        <w:tc>
          <w:tcPr>
            <w:tcW w:w="3963" w:type="dxa"/>
            <w:shd w:val="clear" w:color="auto" w:fill="B8CCE4" w:themeFill="accent1" w:themeFillTint="66"/>
          </w:tcPr>
          <w:p w14:paraId="3199ECCD" w14:textId="77777777" w:rsidR="006E3B1C" w:rsidRPr="00BA2D60" w:rsidRDefault="006E3B1C" w:rsidP="00770217">
            <w:pPr>
              <w:jc w:val="both"/>
              <w:rPr>
                <w:rFonts w:ascii="Verdana" w:hAnsi="Verdana" w:cstheme="minorHAnsi"/>
                <w:i/>
                <w:iCs/>
                <w:sz w:val="20"/>
                <w:szCs w:val="20"/>
              </w:rPr>
            </w:pPr>
          </w:p>
        </w:tc>
      </w:tr>
      <w:tr w:rsidR="00BA2D60" w:rsidRPr="00BA2D60" w14:paraId="70FE7E75" w14:textId="77777777" w:rsidTr="002F72A6">
        <w:trPr>
          <w:jc w:val="center"/>
        </w:trPr>
        <w:tc>
          <w:tcPr>
            <w:tcW w:w="2977" w:type="dxa"/>
          </w:tcPr>
          <w:p w14:paraId="1B3EDE45"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Otros componentes</w:t>
            </w:r>
          </w:p>
        </w:tc>
        <w:tc>
          <w:tcPr>
            <w:tcW w:w="1469" w:type="dxa"/>
          </w:tcPr>
          <w:p w14:paraId="55E1C838" w14:textId="77777777" w:rsidR="006E3B1C" w:rsidRPr="00BA2D60" w:rsidRDefault="006E3B1C" w:rsidP="00770217">
            <w:pPr>
              <w:jc w:val="both"/>
              <w:rPr>
                <w:rFonts w:ascii="Verdana" w:hAnsi="Verdana" w:cstheme="minorHAnsi"/>
                <w:i/>
                <w:iCs/>
                <w:sz w:val="20"/>
                <w:szCs w:val="20"/>
              </w:rPr>
            </w:pPr>
          </w:p>
        </w:tc>
        <w:tc>
          <w:tcPr>
            <w:tcW w:w="3963" w:type="dxa"/>
          </w:tcPr>
          <w:p w14:paraId="51CAED4D" w14:textId="77777777" w:rsidR="006E3B1C" w:rsidRPr="00BA2D60" w:rsidRDefault="006E3B1C" w:rsidP="00770217">
            <w:pPr>
              <w:jc w:val="both"/>
              <w:rPr>
                <w:rFonts w:ascii="Verdana" w:hAnsi="Verdana" w:cstheme="minorHAnsi"/>
                <w:i/>
                <w:iCs/>
                <w:sz w:val="20"/>
                <w:szCs w:val="20"/>
              </w:rPr>
            </w:pPr>
          </w:p>
        </w:tc>
      </w:tr>
      <w:tr w:rsidR="00BA2D60" w:rsidRPr="00BA2D60" w14:paraId="5825467F" w14:textId="77777777" w:rsidTr="002F72A6">
        <w:trPr>
          <w:jc w:val="center"/>
        </w:trPr>
        <w:tc>
          <w:tcPr>
            <w:tcW w:w="2977" w:type="dxa"/>
            <w:shd w:val="clear" w:color="auto" w:fill="B8CCE4" w:themeFill="accent1" w:themeFillTint="66"/>
          </w:tcPr>
          <w:p w14:paraId="6E464663"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Declaración en el RUV</w:t>
            </w:r>
          </w:p>
        </w:tc>
        <w:tc>
          <w:tcPr>
            <w:tcW w:w="1469" w:type="dxa"/>
            <w:shd w:val="clear" w:color="auto" w:fill="B8CCE4" w:themeFill="accent1" w:themeFillTint="66"/>
          </w:tcPr>
          <w:p w14:paraId="190735C9" w14:textId="77777777" w:rsidR="006E3B1C" w:rsidRPr="00BA2D60" w:rsidRDefault="006E3B1C" w:rsidP="00770217">
            <w:pPr>
              <w:jc w:val="both"/>
              <w:rPr>
                <w:rFonts w:ascii="Verdana" w:hAnsi="Verdana" w:cstheme="minorHAnsi"/>
                <w:i/>
                <w:iCs/>
                <w:sz w:val="20"/>
                <w:szCs w:val="20"/>
              </w:rPr>
            </w:pPr>
          </w:p>
        </w:tc>
        <w:tc>
          <w:tcPr>
            <w:tcW w:w="3963" w:type="dxa"/>
            <w:shd w:val="clear" w:color="auto" w:fill="B8CCE4" w:themeFill="accent1" w:themeFillTint="66"/>
          </w:tcPr>
          <w:p w14:paraId="44A71033" w14:textId="77777777" w:rsidR="006E3B1C" w:rsidRPr="00BA2D60" w:rsidRDefault="006E3B1C" w:rsidP="00770217">
            <w:pPr>
              <w:jc w:val="both"/>
              <w:rPr>
                <w:rFonts w:ascii="Verdana" w:hAnsi="Verdana" w:cstheme="minorHAnsi"/>
                <w:i/>
                <w:iCs/>
                <w:sz w:val="20"/>
                <w:szCs w:val="20"/>
              </w:rPr>
            </w:pPr>
          </w:p>
        </w:tc>
      </w:tr>
      <w:tr w:rsidR="00BA2D60" w:rsidRPr="00BA2D60" w14:paraId="2C18C5B2" w14:textId="77777777" w:rsidTr="002F72A6">
        <w:trPr>
          <w:jc w:val="center"/>
        </w:trPr>
        <w:tc>
          <w:tcPr>
            <w:tcW w:w="2977" w:type="dxa"/>
          </w:tcPr>
          <w:p w14:paraId="290E6B67"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Censo en eventos masivos</w:t>
            </w:r>
          </w:p>
        </w:tc>
        <w:tc>
          <w:tcPr>
            <w:tcW w:w="1469" w:type="dxa"/>
          </w:tcPr>
          <w:p w14:paraId="293B0C29" w14:textId="77777777" w:rsidR="006E3B1C" w:rsidRPr="00BA2D60" w:rsidRDefault="006E3B1C" w:rsidP="00770217">
            <w:pPr>
              <w:jc w:val="both"/>
              <w:rPr>
                <w:rFonts w:ascii="Verdana" w:hAnsi="Verdana" w:cstheme="minorHAnsi"/>
                <w:i/>
                <w:iCs/>
                <w:sz w:val="20"/>
                <w:szCs w:val="20"/>
              </w:rPr>
            </w:pPr>
          </w:p>
        </w:tc>
        <w:tc>
          <w:tcPr>
            <w:tcW w:w="3963" w:type="dxa"/>
          </w:tcPr>
          <w:p w14:paraId="594E4E25" w14:textId="77777777" w:rsidR="006E3B1C" w:rsidRPr="00BA2D60" w:rsidRDefault="006E3B1C" w:rsidP="00770217">
            <w:pPr>
              <w:jc w:val="both"/>
              <w:rPr>
                <w:rFonts w:ascii="Verdana" w:hAnsi="Verdana" w:cstheme="minorHAnsi"/>
                <w:i/>
                <w:iCs/>
                <w:sz w:val="20"/>
                <w:szCs w:val="20"/>
              </w:rPr>
            </w:pPr>
          </w:p>
        </w:tc>
      </w:tr>
    </w:tbl>
    <w:p w14:paraId="4D6518DA"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los datos.</w:t>
      </w:r>
      <w:bookmarkStart w:id="8" w:name="_Toc72801346"/>
    </w:p>
    <w:p w14:paraId="3A773F35" w14:textId="77777777" w:rsidR="006E3B1C" w:rsidRPr="00BA2D60" w:rsidRDefault="006E3B1C" w:rsidP="006E3B1C">
      <w:pPr>
        <w:pStyle w:val="Prrafodelista"/>
        <w:numPr>
          <w:ilvl w:val="1"/>
          <w:numId w:val="14"/>
        </w:numPr>
        <w:spacing w:after="0"/>
        <w:jc w:val="both"/>
        <w:outlineLvl w:val="1"/>
        <w:rPr>
          <w:rFonts w:ascii="Verdana" w:hAnsi="Verdana" w:cstheme="minorHAnsi"/>
          <w:sz w:val="20"/>
          <w:szCs w:val="20"/>
        </w:rPr>
      </w:pPr>
      <w:r w:rsidRPr="00BA2D60">
        <w:rPr>
          <w:rFonts w:ascii="Verdana" w:hAnsi="Verdana" w:cstheme="minorHAnsi"/>
          <w:b/>
          <w:bCs/>
          <w:sz w:val="20"/>
          <w:szCs w:val="20"/>
        </w:rPr>
        <w:t xml:space="preserve"> </w:t>
      </w:r>
      <w:bookmarkStart w:id="9" w:name="_Toc94104180"/>
      <w:r w:rsidRPr="00BA2D60">
        <w:rPr>
          <w:rFonts w:ascii="Verdana" w:hAnsi="Verdana" w:cstheme="minorHAnsi"/>
          <w:b/>
          <w:bCs/>
          <w:sz w:val="20"/>
          <w:szCs w:val="20"/>
        </w:rPr>
        <w:t>Situación de riesgo actual en el municipio</w:t>
      </w:r>
      <w:bookmarkEnd w:id="8"/>
      <w:bookmarkEnd w:id="9"/>
    </w:p>
    <w:p w14:paraId="0BC0B032"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Con el propósito de identificar la dinámica de victimización, se indaga sobre la existencia de condiciones de riesgo presentes en el municipio. Se proponen algunas preguntas para establecer el riesgo. </w:t>
      </w:r>
    </w:p>
    <w:p w14:paraId="7A341CC4" w14:textId="1C8E1F8F"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 xml:space="preserve">¿La Defensoría del Pueblo ha emitido alertas tempranas o notas de seguimiento para el municipio y se encuentran vigentes? </w:t>
      </w:r>
    </w:p>
    <w:p w14:paraId="135D8360"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jc w:val="center"/>
        <w:tblLook w:val="04A0" w:firstRow="1" w:lastRow="0" w:firstColumn="1" w:lastColumn="0" w:noHBand="0" w:noVBand="1"/>
      </w:tblPr>
      <w:tblGrid>
        <w:gridCol w:w="2080"/>
        <w:gridCol w:w="2075"/>
        <w:gridCol w:w="2083"/>
        <w:gridCol w:w="2076"/>
      </w:tblGrid>
      <w:tr w:rsidR="00BA2D60" w:rsidRPr="00BA2D60" w14:paraId="6B20DD1D" w14:textId="77777777" w:rsidTr="00EF0A9F">
        <w:trPr>
          <w:jc w:val="center"/>
        </w:trPr>
        <w:tc>
          <w:tcPr>
            <w:tcW w:w="2080" w:type="dxa"/>
            <w:shd w:val="clear" w:color="auto" w:fill="auto"/>
          </w:tcPr>
          <w:p w14:paraId="3C408AA8"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075" w:type="dxa"/>
            <w:shd w:val="clear" w:color="auto" w:fill="B8CCE4" w:themeFill="accent1" w:themeFillTint="66"/>
          </w:tcPr>
          <w:p w14:paraId="131427D3" w14:textId="77777777" w:rsidR="006E3B1C" w:rsidRPr="00BA2D60" w:rsidRDefault="006E3B1C" w:rsidP="00770217">
            <w:pPr>
              <w:jc w:val="both"/>
              <w:rPr>
                <w:rFonts w:ascii="Verdana" w:hAnsi="Verdana" w:cstheme="minorHAnsi"/>
                <w:sz w:val="20"/>
                <w:szCs w:val="20"/>
              </w:rPr>
            </w:pPr>
          </w:p>
        </w:tc>
        <w:tc>
          <w:tcPr>
            <w:tcW w:w="2083" w:type="dxa"/>
          </w:tcPr>
          <w:p w14:paraId="0748867F"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076" w:type="dxa"/>
            <w:shd w:val="clear" w:color="auto" w:fill="B8CCE4" w:themeFill="accent1" w:themeFillTint="66"/>
          </w:tcPr>
          <w:p w14:paraId="045C7C80" w14:textId="77777777" w:rsidR="006E3B1C" w:rsidRPr="00BA2D60" w:rsidRDefault="006E3B1C" w:rsidP="00770217">
            <w:pPr>
              <w:jc w:val="both"/>
              <w:rPr>
                <w:rFonts w:ascii="Verdana" w:hAnsi="Verdana" w:cstheme="minorHAnsi"/>
                <w:sz w:val="20"/>
                <w:szCs w:val="20"/>
              </w:rPr>
            </w:pPr>
          </w:p>
        </w:tc>
      </w:tr>
    </w:tbl>
    <w:p w14:paraId="66CF9E97" w14:textId="77777777" w:rsidR="006E3B1C" w:rsidRPr="00BA2D60" w:rsidRDefault="006E3B1C" w:rsidP="00EF0A9F">
      <w:pPr>
        <w:spacing w:after="0"/>
        <w:jc w:val="both"/>
        <w:rPr>
          <w:rFonts w:ascii="Verdana" w:hAnsi="Verdana" w:cstheme="minorHAnsi"/>
          <w:sz w:val="20"/>
          <w:szCs w:val="20"/>
        </w:rPr>
      </w:pPr>
    </w:p>
    <w:p w14:paraId="4603E6D7"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Si sí, por favor especifique brevemente: </w:t>
      </w:r>
    </w:p>
    <w:tbl>
      <w:tblPr>
        <w:tblStyle w:val="Tablaconcuadrcula"/>
        <w:tblW w:w="0" w:type="auto"/>
        <w:jc w:val="center"/>
        <w:tblLook w:val="04A0" w:firstRow="1" w:lastRow="0" w:firstColumn="1" w:lastColumn="0" w:noHBand="0" w:noVBand="1"/>
      </w:tblPr>
      <w:tblGrid>
        <w:gridCol w:w="2317"/>
        <w:gridCol w:w="5097"/>
      </w:tblGrid>
      <w:tr w:rsidR="00BA2D60" w:rsidRPr="00BA2D60" w14:paraId="54F35FB4" w14:textId="77777777" w:rsidTr="00741F56">
        <w:trPr>
          <w:jc w:val="center"/>
        </w:trPr>
        <w:tc>
          <w:tcPr>
            <w:tcW w:w="2317" w:type="dxa"/>
            <w:shd w:val="clear" w:color="auto" w:fill="4F81BD" w:themeFill="accent1"/>
          </w:tcPr>
          <w:p w14:paraId="1EBB93BC" w14:textId="78635576"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Situación de riesgo</w:t>
            </w:r>
          </w:p>
        </w:tc>
        <w:tc>
          <w:tcPr>
            <w:tcW w:w="5097" w:type="dxa"/>
          </w:tcPr>
          <w:p w14:paraId="1D1F4DAB" w14:textId="77777777" w:rsidR="006E3B1C" w:rsidRPr="00BA2D60" w:rsidRDefault="006E3B1C" w:rsidP="00770217">
            <w:pPr>
              <w:jc w:val="both"/>
              <w:rPr>
                <w:rFonts w:ascii="Verdana" w:hAnsi="Verdana" w:cstheme="minorHAnsi"/>
                <w:sz w:val="20"/>
                <w:szCs w:val="20"/>
              </w:rPr>
            </w:pPr>
          </w:p>
        </w:tc>
      </w:tr>
      <w:tr w:rsidR="00BA2D60" w:rsidRPr="00BA2D60" w14:paraId="29E4264C" w14:textId="77777777" w:rsidTr="00741F56">
        <w:trPr>
          <w:jc w:val="center"/>
        </w:trPr>
        <w:tc>
          <w:tcPr>
            <w:tcW w:w="2317" w:type="dxa"/>
            <w:shd w:val="clear" w:color="auto" w:fill="4F81BD" w:themeFill="accent1"/>
          </w:tcPr>
          <w:p w14:paraId="17AB5A47" w14:textId="15D29851"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Lugares en riesgo</w:t>
            </w:r>
          </w:p>
        </w:tc>
        <w:tc>
          <w:tcPr>
            <w:tcW w:w="5097" w:type="dxa"/>
          </w:tcPr>
          <w:p w14:paraId="23B32020" w14:textId="77777777" w:rsidR="006E3B1C" w:rsidRPr="00BA2D60" w:rsidRDefault="006E3B1C" w:rsidP="00770217">
            <w:pPr>
              <w:jc w:val="both"/>
              <w:rPr>
                <w:rFonts w:ascii="Verdana" w:hAnsi="Verdana" w:cstheme="minorHAnsi"/>
                <w:sz w:val="20"/>
                <w:szCs w:val="20"/>
              </w:rPr>
            </w:pPr>
          </w:p>
        </w:tc>
      </w:tr>
      <w:tr w:rsidR="00BA2D60" w:rsidRPr="00BA2D60" w14:paraId="76FA3A92" w14:textId="77777777" w:rsidTr="00741F56">
        <w:trPr>
          <w:jc w:val="center"/>
        </w:trPr>
        <w:tc>
          <w:tcPr>
            <w:tcW w:w="2317" w:type="dxa"/>
            <w:shd w:val="clear" w:color="auto" w:fill="4F81BD" w:themeFill="accent1"/>
          </w:tcPr>
          <w:p w14:paraId="309DEDB4" w14:textId="77777777"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Población en riesgo</w:t>
            </w:r>
          </w:p>
        </w:tc>
        <w:tc>
          <w:tcPr>
            <w:tcW w:w="5097" w:type="dxa"/>
          </w:tcPr>
          <w:p w14:paraId="35B4DFCB" w14:textId="77777777" w:rsidR="006E3B1C" w:rsidRPr="00BA2D60" w:rsidRDefault="006E3B1C" w:rsidP="00770217">
            <w:pPr>
              <w:jc w:val="both"/>
              <w:rPr>
                <w:rFonts w:ascii="Verdana" w:hAnsi="Verdana" w:cstheme="minorHAnsi"/>
                <w:sz w:val="20"/>
                <w:szCs w:val="20"/>
              </w:rPr>
            </w:pPr>
          </w:p>
        </w:tc>
      </w:tr>
      <w:tr w:rsidR="00BA2D60" w:rsidRPr="00BA2D60" w14:paraId="24AC208F" w14:textId="77777777" w:rsidTr="00741F56">
        <w:trPr>
          <w:jc w:val="center"/>
        </w:trPr>
        <w:tc>
          <w:tcPr>
            <w:tcW w:w="2317" w:type="dxa"/>
            <w:shd w:val="clear" w:color="auto" w:fill="4F81BD" w:themeFill="accent1"/>
          </w:tcPr>
          <w:p w14:paraId="78A5EC58" w14:textId="77777777" w:rsidR="006E3B1C" w:rsidRPr="00BA2D60" w:rsidRDefault="006E3B1C" w:rsidP="00EF0A9F">
            <w:pPr>
              <w:jc w:val="center"/>
              <w:rPr>
                <w:rFonts w:ascii="Verdana" w:hAnsi="Verdana" w:cstheme="minorHAnsi"/>
                <w:b/>
                <w:bCs/>
                <w:sz w:val="20"/>
                <w:szCs w:val="20"/>
              </w:rPr>
            </w:pPr>
            <w:r w:rsidRPr="00BA2D60">
              <w:rPr>
                <w:rFonts w:ascii="Verdana" w:hAnsi="Verdana" w:cstheme="minorHAnsi"/>
                <w:b/>
                <w:bCs/>
                <w:sz w:val="20"/>
                <w:szCs w:val="20"/>
              </w:rPr>
              <w:t>Presunto grupo generador del riesgo</w:t>
            </w:r>
          </w:p>
        </w:tc>
        <w:tc>
          <w:tcPr>
            <w:tcW w:w="5097" w:type="dxa"/>
          </w:tcPr>
          <w:p w14:paraId="1068EF2C" w14:textId="77777777" w:rsidR="006E3B1C" w:rsidRPr="00BA2D60" w:rsidRDefault="006E3B1C" w:rsidP="00770217">
            <w:pPr>
              <w:jc w:val="both"/>
              <w:rPr>
                <w:rFonts w:ascii="Verdana" w:hAnsi="Verdana" w:cstheme="minorHAnsi"/>
                <w:sz w:val="20"/>
                <w:szCs w:val="20"/>
              </w:rPr>
            </w:pPr>
          </w:p>
        </w:tc>
      </w:tr>
    </w:tbl>
    <w:p w14:paraId="7A69E2EA" w14:textId="53E624BF" w:rsidR="006E3B1C" w:rsidRDefault="006E3B1C" w:rsidP="006E3B1C">
      <w:pPr>
        <w:jc w:val="both"/>
        <w:rPr>
          <w:rFonts w:ascii="Verdana" w:hAnsi="Verdana" w:cstheme="minorHAnsi"/>
          <w:sz w:val="20"/>
          <w:szCs w:val="20"/>
        </w:rPr>
      </w:pPr>
    </w:p>
    <w:p w14:paraId="3F1C8DE7" w14:textId="457C9A94" w:rsidR="00EF0A9F" w:rsidRDefault="00EF0A9F" w:rsidP="006E3B1C">
      <w:pPr>
        <w:jc w:val="both"/>
        <w:rPr>
          <w:rFonts w:ascii="Verdana" w:hAnsi="Verdana" w:cstheme="minorHAnsi"/>
          <w:sz w:val="20"/>
          <w:szCs w:val="20"/>
        </w:rPr>
      </w:pPr>
    </w:p>
    <w:p w14:paraId="4B332A76" w14:textId="46546372"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 xml:space="preserve">¿Hay presencia de grupos armados ilegales en el municipio?, </w:t>
      </w:r>
    </w:p>
    <w:p w14:paraId="2E77D997" w14:textId="77777777" w:rsidR="00EF0A9F" w:rsidRDefault="00EF0A9F" w:rsidP="00EF0A9F">
      <w:pPr>
        <w:pStyle w:val="Prrafodelista"/>
        <w:spacing w:after="0"/>
        <w:ind w:left="1080"/>
        <w:jc w:val="both"/>
        <w:rPr>
          <w:rFonts w:ascii="Verdana" w:hAnsi="Verdana" w:cstheme="minorHAnsi"/>
          <w:sz w:val="20"/>
          <w:szCs w:val="20"/>
        </w:rPr>
      </w:pPr>
    </w:p>
    <w:tbl>
      <w:tblPr>
        <w:tblStyle w:val="Tablaconcuadrcula"/>
        <w:tblW w:w="0" w:type="auto"/>
        <w:tblInd w:w="1080" w:type="dxa"/>
        <w:tblLook w:val="04A0" w:firstRow="1" w:lastRow="0" w:firstColumn="1" w:lastColumn="0" w:noHBand="0" w:noVBand="1"/>
      </w:tblPr>
      <w:tblGrid>
        <w:gridCol w:w="2080"/>
        <w:gridCol w:w="2075"/>
        <w:gridCol w:w="2083"/>
        <w:gridCol w:w="2076"/>
      </w:tblGrid>
      <w:tr w:rsidR="00BA2D60" w:rsidRPr="00BA2D60" w14:paraId="56CCD84D" w14:textId="77777777" w:rsidTr="00EF0A9F">
        <w:tc>
          <w:tcPr>
            <w:tcW w:w="2080" w:type="dxa"/>
            <w:shd w:val="clear" w:color="auto" w:fill="auto"/>
          </w:tcPr>
          <w:p w14:paraId="04F0C9A9"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075" w:type="dxa"/>
            <w:shd w:val="clear" w:color="auto" w:fill="B8CCE4" w:themeFill="accent1" w:themeFillTint="66"/>
          </w:tcPr>
          <w:p w14:paraId="2475153D" w14:textId="77777777" w:rsidR="006E3B1C" w:rsidRPr="00BA2D60" w:rsidRDefault="006E3B1C" w:rsidP="00770217">
            <w:pPr>
              <w:jc w:val="both"/>
              <w:rPr>
                <w:rFonts w:ascii="Verdana" w:hAnsi="Verdana" w:cstheme="minorHAnsi"/>
                <w:sz w:val="20"/>
                <w:szCs w:val="20"/>
              </w:rPr>
            </w:pPr>
          </w:p>
        </w:tc>
        <w:tc>
          <w:tcPr>
            <w:tcW w:w="2083" w:type="dxa"/>
          </w:tcPr>
          <w:p w14:paraId="3ABC8B85"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076" w:type="dxa"/>
            <w:shd w:val="clear" w:color="auto" w:fill="B8CCE4" w:themeFill="accent1" w:themeFillTint="66"/>
          </w:tcPr>
          <w:p w14:paraId="6E41364B" w14:textId="77777777" w:rsidR="006E3B1C" w:rsidRPr="00BA2D60" w:rsidRDefault="006E3B1C" w:rsidP="00770217">
            <w:pPr>
              <w:jc w:val="both"/>
              <w:rPr>
                <w:rFonts w:ascii="Verdana" w:hAnsi="Verdana" w:cstheme="minorHAnsi"/>
                <w:sz w:val="20"/>
                <w:szCs w:val="20"/>
              </w:rPr>
            </w:pPr>
          </w:p>
        </w:tc>
      </w:tr>
    </w:tbl>
    <w:p w14:paraId="0B92E1F6"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¿Cuá?: _______________________________________________________________ </w:t>
      </w:r>
    </w:p>
    <w:p w14:paraId="1CF341A2" w14:textId="46E35324"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¿Existen actividades ilegales en el municipio tales como: cultivos ilícitos, minería ilegal, contrabando, trata de personas, entre otras)</w:t>
      </w:r>
    </w:p>
    <w:p w14:paraId="19F96B64"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tblInd w:w="1080" w:type="dxa"/>
        <w:tblLook w:val="04A0" w:firstRow="1" w:lastRow="0" w:firstColumn="1" w:lastColumn="0" w:noHBand="0" w:noVBand="1"/>
      </w:tblPr>
      <w:tblGrid>
        <w:gridCol w:w="2080"/>
        <w:gridCol w:w="2075"/>
        <w:gridCol w:w="2083"/>
        <w:gridCol w:w="2076"/>
      </w:tblGrid>
      <w:tr w:rsidR="00BA2D60" w:rsidRPr="00BA2D60" w14:paraId="7F790C38" w14:textId="77777777" w:rsidTr="00770217">
        <w:tc>
          <w:tcPr>
            <w:tcW w:w="2123" w:type="dxa"/>
            <w:shd w:val="clear" w:color="auto" w:fill="auto"/>
          </w:tcPr>
          <w:p w14:paraId="3B299E39"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123" w:type="dxa"/>
            <w:shd w:val="clear" w:color="auto" w:fill="DBE5F1" w:themeFill="accent1" w:themeFillTint="33"/>
          </w:tcPr>
          <w:p w14:paraId="46A7B74A" w14:textId="77777777" w:rsidR="006E3B1C" w:rsidRPr="00BA2D60" w:rsidRDefault="006E3B1C" w:rsidP="00770217">
            <w:pPr>
              <w:jc w:val="both"/>
              <w:rPr>
                <w:rFonts w:ascii="Verdana" w:hAnsi="Verdana" w:cstheme="minorHAnsi"/>
                <w:sz w:val="20"/>
                <w:szCs w:val="20"/>
              </w:rPr>
            </w:pPr>
          </w:p>
        </w:tc>
        <w:tc>
          <w:tcPr>
            <w:tcW w:w="2124" w:type="dxa"/>
          </w:tcPr>
          <w:p w14:paraId="2B2F6FC5"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124" w:type="dxa"/>
            <w:shd w:val="clear" w:color="auto" w:fill="DBE5F1" w:themeFill="accent1" w:themeFillTint="33"/>
          </w:tcPr>
          <w:p w14:paraId="55DFA2E5" w14:textId="77777777" w:rsidR="006E3B1C" w:rsidRPr="00BA2D60" w:rsidRDefault="006E3B1C" w:rsidP="00770217">
            <w:pPr>
              <w:jc w:val="both"/>
              <w:rPr>
                <w:rFonts w:ascii="Verdana" w:hAnsi="Verdana" w:cstheme="minorHAnsi"/>
                <w:sz w:val="20"/>
                <w:szCs w:val="20"/>
              </w:rPr>
            </w:pPr>
          </w:p>
        </w:tc>
      </w:tr>
    </w:tbl>
    <w:p w14:paraId="61D6C929"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¿Cuáles?: _______________________________________________________________</w:t>
      </w:r>
    </w:p>
    <w:p w14:paraId="07F01DD0" w14:textId="1099909B"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¿Existen sujetos sociales en riesgo claramente identificados?</w:t>
      </w:r>
      <w:r w:rsidRPr="00BA2D60">
        <w:rPr>
          <w:rStyle w:val="Refdenotaalpie"/>
          <w:rFonts w:ascii="Verdana" w:hAnsi="Verdana" w:cstheme="minorHAnsi"/>
          <w:sz w:val="20"/>
          <w:szCs w:val="20"/>
        </w:rPr>
        <w:footnoteReference w:id="10"/>
      </w:r>
    </w:p>
    <w:p w14:paraId="6E4D4367"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tblInd w:w="1080" w:type="dxa"/>
        <w:tblLook w:val="04A0" w:firstRow="1" w:lastRow="0" w:firstColumn="1" w:lastColumn="0" w:noHBand="0" w:noVBand="1"/>
      </w:tblPr>
      <w:tblGrid>
        <w:gridCol w:w="2080"/>
        <w:gridCol w:w="2075"/>
        <w:gridCol w:w="2083"/>
        <w:gridCol w:w="2076"/>
      </w:tblGrid>
      <w:tr w:rsidR="00BA2D60" w:rsidRPr="00BA2D60" w14:paraId="2A186D7F" w14:textId="77777777" w:rsidTr="00770217">
        <w:tc>
          <w:tcPr>
            <w:tcW w:w="2123" w:type="dxa"/>
            <w:tcBorders>
              <w:top w:val="single" w:sz="4" w:space="0" w:color="auto"/>
              <w:left w:val="single" w:sz="4" w:space="0" w:color="auto"/>
              <w:bottom w:val="single" w:sz="4" w:space="0" w:color="auto"/>
              <w:right w:val="single" w:sz="4" w:space="0" w:color="auto"/>
            </w:tcBorders>
            <w:shd w:val="clear" w:color="auto" w:fill="auto"/>
          </w:tcPr>
          <w:p w14:paraId="21B467F7"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1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53970" w14:textId="77777777" w:rsidR="006E3B1C" w:rsidRPr="00BA2D60" w:rsidRDefault="006E3B1C" w:rsidP="00770217">
            <w:pPr>
              <w:jc w:val="both"/>
              <w:rPr>
                <w:rFonts w:ascii="Verdana" w:hAnsi="Verdana" w:cstheme="minorHAnsi"/>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07934D5"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124" w:type="dxa"/>
            <w:tcBorders>
              <w:left w:val="single" w:sz="4" w:space="0" w:color="auto"/>
            </w:tcBorders>
            <w:shd w:val="clear" w:color="auto" w:fill="DBE5F1" w:themeFill="accent1" w:themeFillTint="33"/>
          </w:tcPr>
          <w:p w14:paraId="24ECC398" w14:textId="77777777" w:rsidR="006E3B1C" w:rsidRPr="00BA2D60" w:rsidRDefault="006E3B1C" w:rsidP="00770217">
            <w:pPr>
              <w:jc w:val="both"/>
              <w:rPr>
                <w:rFonts w:ascii="Verdana" w:hAnsi="Verdana" w:cstheme="minorHAnsi"/>
                <w:sz w:val="20"/>
                <w:szCs w:val="20"/>
              </w:rPr>
            </w:pPr>
          </w:p>
        </w:tc>
      </w:tr>
    </w:tbl>
    <w:p w14:paraId="062D5B5C" w14:textId="77777777" w:rsidR="006E3B1C" w:rsidRPr="00BA2D60" w:rsidRDefault="006E3B1C" w:rsidP="006E3B1C">
      <w:pPr>
        <w:jc w:val="both"/>
        <w:rPr>
          <w:rFonts w:ascii="Verdana" w:hAnsi="Verdana" w:cstheme="minorHAnsi"/>
          <w:sz w:val="20"/>
          <w:szCs w:val="20"/>
        </w:rPr>
      </w:pPr>
    </w:p>
    <w:p w14:paraId="15169112"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Si sí, por favor especifique brevemente: </w:t>
      </w:r>
    </w:p>
    <w:tbl>
      <w:tblPr>
        <w:tblStyle w:val="Tablaconcuadrcula"/>
        <w:tblW w:w="0" w:type="auto"/>
        <w:jc w:val="center"/>
        <w:tblLook w:val="04A0" w:firstRow="1" w:lastRow="0" w:firstColumn="1" w:lastColumn="0" w:noHBand="0" w:noVBand="1"/>
      </w:tblPr>
      <w:tblGrid>
        <w:gridCol w:w="2884"/>
        <w:gridCol w:w="4530"/>
      </w:tblGrid>
      <w:tr w:rsidR="00BA2D60" w:rsidRPr="00BA2D60" w14:paraId="570D4515" w14:textId="77777777" w:rsidTr="00741F56">
        <w:trPr>
          <w:jc w:val="center"/>
        </w:trPr>
        <w:tc>
          <w:tcPr>
            <w:tcW w:w="2884" w:type="dxa"/>
            <w:shd w:val="clear" w:color="auto" w:fill="4F81BD" w:themeFill="accent1"/>
          </w:tcPr>
          <w:p w14:paraId="1DC81F4E" w14:textId="77777777" w:rsidR="006E3B1C" w:rsidRPr="00BA2D60" w:rsidRDefault="006E3B1C" w:rsidP="00770217">
            <w:pPr>
              <w:jc w:val="center"/>
              <w:rPr>
                <w:rFonts w:ascii="Verdana" w:hAnsi="Verdana" w:cstheme="minorHAnsi"/>
                <w:b/>
                <w:bCs/>
                <w:sz w:val="20"/>
                <w:szCs w:val="20"/>
              </w:rPr>
            </w:pPr>
            <w:r w:rsidRPr="00BA2D60">
              <w:rPr>
                <w:rFonts w:ascii="Verdana" w:hAnsi="Verdana" w:cstheme="minorHAnsi"/>
                <w:b/>
                <w:bCs/>
                <w:sz w:val="20"/>
                <w:szCs w:val="20"/>
              </w:rPr>
              <w:t>Sujeto social en riesgo</w:t>
            </w:r>
          </w:p>
        </w:tc>
        <w:tc>
          <w:tcPr>
            <w:tcW w:w="4530" w:type="dxa"/>
            <w:shd w:val="clear" w:color="auto" w:fill="4F81BD" w:themeFill="accent1"/>
          </w:tcPr>
          <w:p w14:paraId="2165BCEB" w14:textId="77777777" w:rsidR="006E3B1C" w:rsidRPr="00BA2D60" w:rsidRDefault="006E3B1C" w:rsidP="00770217">
            <w:pPr>
              <w:jc w:val="center"/>
              <w:rPr>
                <w:rFonts w:ascii="Verdana" w:hAnsi="Verdana" w:cstheme="minorHAnsi"/>
                <w:b/>
                <w:bCs/>
                <w:sz w:val="20"/>
                <w:szCs w:val="20"/>
              </w:rPr>
            </w:pPr>
            <w:r w:rsidRPr="00BA2D60">
              <w:rPr>
                <w:rFonts w:ascii="Verdana" w:hAnsi="Verdana" w:cstheme="minorHAnsi"/>
                <w:b/>
                <w:bCs/>
                <w:sz w:val="20"/>
                <w:szCs w:val="20"/>
              </w:rPr>
              <w:t>Tipo de riesgo</w:t>
            </w:r>
          </w:p>
        </w:tc>
      </w:tr>
      <w:tr w:rsidR="00BA2D60" w:rsidRPr="00BA2D60" w14:paraId="2FC75C5E" w14:textId="77777777" w:rsidTr="00741F56">
        <w:trPr>
          <w:jc w:val="center"/>
        </w:trPr>
        <w:tc>
          <w:tcPr>
            <w:tcW w:w="2884" w:type="dxa"/>
            <w:shd w:val="clear" w:color="auto" w:fill="B8CCE4" w:themeFill="accent1" w:themeFillTint="66"/>
          </w:tcPr>
          <w:p w14:paraId="33201BEF" w14:textId="77777777" w:rsidR="006E3B1C" w:rsidRPr="00BA2D60" w:rsidRDefault="006E3B1C" w:rsidP="00770217">
            <w:pPr>
              <w:jc w:val="both"/>
              <w:rPr>
                <w:rFonts w:ascii="Verdana" w:hAnsi="Verdana" w:cstheme="minorHAnsi"/>
                <w:sz w:val="20"/>
                <w:szCs w:val="20"/>
              </w:rPr>
            </w:pPr>
          </w:p>
        </w:tc>
        <w:tc>
          <w:tcPr>
            <w:tcW w:w="4530" w:type="dxa"/>
            <w:shd w:val="clear" w:color="auto" w:fill="B8CCE4" w:themeFill="accent1" w:themeFillTint="66"/>
          </w:tcPr>
          <w:p w14:paraId="71DC697A" w14:textId="77777777" w:rsidR="006E3B1C" w:rsidRPr="00BA2D60" w:rsidRDefault="006E3B1C" w:rsidP="00770217">
            <w:pPr>
              <w:jc w:val="both"/>
              <w:rPr>
                <w:rFonts w:ascii="Verdana" w:hAnsi="Verdana" w:cstheme="minorHAnsi"/>
                <w:sz w:val="20"/>
                <w:szCs w:val="20"/>
              </w:rPr>
            </w:pPr>
          </w:p>
        </w:tc>
      </w:tr>
      <w:tr w:rsidR="00BA2D60" w:rsidRPr="00BA2D60" w14:paraId="095E2492" w14:textId="77777777" w:rsidTr="00741F56">
        <w:trPr>
          <w:jc w:val="center"/>
        </w:trPr>
        <w:tc>
          <w:tcPr>
            <w:tcW w:w="2884" w:type="dxa"/>
          </w:tcPr>
          <w:p w14:paraId="0E2F3D1F" w14:textId="77777777" w:rsidR="006E3B1C" w:rsidRPr="00BA2D60" w:rsidRDefault="006E3B1C" w:rsidP="00770217">
            <w:pPr>
              <w:jc w:val="both"/>
              <w:rPr>
                <w:rFonts w:ascii="Verdana" w:hAnsi="Verdana" w:cstheme="minorHAnsi"/>
                <w:sz w:val="20"/>
                <w:szCs w:val="20"/>
              </w:rPr>
            </w:pPr>
          </w:p>
        </w:tc>
        <w:tc>
          <w:tcPr>
            <w:tcW w:w="4530" w:type="dxa"/>
          </w:tcPr>
          <w:p w14:paraId="45487FDD" w14:textId="77777777" w:rsidR="006E3B1C" w:rsidRPr="00BA2D60" w:rsidRDefault="006E3B1C" w:rsidP="00770217">
            <w:pPr>
              <w:jc w:val="both"/>
              <w:rPr>
                <w:rFonts w:ascii="Verdana" w:hAnsi="Verdana" w:cstheme="minorHAnsi"/>
                <w:sz w:val="20"/>
                <w:szCs w:val="20"/>
              </w:rPr>
            </w:pPr>
          </w:p>
        </w:tc>
      </w:tr>
      <w:tr w:rsidR="00BA2D60" w:rsidRPr="00BA2D60" w14:paraId="05243CDA" w14:textId="77777777" w:rsidTr="00741F56">
        <w:trPr>
          <w:jc w:val="center"/>
        </w:trPr>
        <w:tc>
          <w:tcPr>
            <w:tcW w:w="2884" w:type="dxa"/>
            <w:shd w:val="clear" w:color="auto" w:fill="B8CCE4" w:themeFill="accent1" w:themeFillTint="66"/>
          </w:tcPr>
          <w:p w14:paraId="7BAD9C00" w14:textId="77777777" w:rsidR="006E3B1C" w:rsidRPr="00BA2D60" w:rsidRDefault="006E3B1C" w:rsidP="00770217">
            <w:pPr>
              <w:jc w:val="both"/>
              <w:rPr>
                <w:rFonts w:ascii="Verdana" w:hAnsi="Verdana" w:cstheme="minorHAnsi"/>
                <w:sz w:val="20"/>
                <w:szCs w:val="20"/>
              </w:rPr>
            </w:pPr>
          </w:p>
        </w:tc>
        <w:tc>
          <w:tcPr>
            <w:tcW w:w="4530" w:type="dxa"/>
            <w:shd w:val="clear" w:color="auto" w:fill="B8CCE4" w:themeFill="accent1" w:themeFillTint="66"/>
          </w:tcPr>
          <w:p w14:paraId="4E469739" w14:textId="77777777" w:rsidR="006E3B1C" w:rsidRPr="00BA2D60" w:rsidRDefault="006E3B1C" w:rsidP="00770217">
            <w:pPr>
              <w:jc w:val="both"/>
              <w:rPr>
                <w:rFonts w:ascii="Verdana" w:hAnsi="Verdana" w:cstheme="minorHAnsi"/>
                <w:sz w:val="20"/>
                <w:szCs w:val="20"/>
              </w:rPr>
            </w:pPr>
          </w:p>
        </w:tc>
      </w:tr>
      <w:tr w:rsidR="006E3B1C" w:rsidRPr="00BA2D60" w14:paraId="3B309209" w14:textId="77777777" w:rsidTr="00741F56">
        <w:trPr>
          <w:jc w:val="center"/>
        </w:trPr>
        <w:tc>
          <w:tcPr>
            <w:tcW w:w="2884" w:type="dxa"/>
          </w:tcPr>
          <w:p w14:paraId="5A3F3430" w14:textId="77777777" w:rsidR="006E3B1C" w:rsidRPr="00BA2D60" w:rsidRDefault="006E3B1C" w:rsidP="00770217">
            <w:pPr>
              <w:jc w:val="both"/>
              <w:rPr>
                <w:rFonts w:ascii="Verdana" w:hAnsi="Verdana" w:cstheme="minorHAnsi"/>
                <w:sz w:val="20"/>
                <w:szCs w:val="20"/>
              </w:rPr>
            </w:pPr>
          </w:p>
        </w:tc>
        <w:tc>
          <w:tcPr>
            <w:tcW w:w="4530" w:type="dxa"/>
          </w:tcPr>
          <w:p w14:paraId="45C1E9BB" w14:textId="77777777" w:rsidR="006E3B1C" w:rsidRPr="00BA2D60" w:rsidRDefault="006E3B1C" w:rsidP="00770217">
            <w:pPr>
              <w:jc w:val="both"/>
              <w:rPr>
                <w:rFonts w:ascii="Verdana" w:hAnsi="Verdana" w:cstheme="minorHAnsi"/>
                <w:sz w:val="20"/>
                <w:szCs w:val="20"/>
              </w:rPr>
            </w:pPr>
          </w:p>
        </w:tc>
      </w:tr>
    </w:tbl>
    <w:p w14:paraId="515F3AB6" w14:textId="77777777" w:rsidR="006E3B1C" w:rsidRPr="00BA2D60" w:rsidRDefault="006E3B1C" w:rsidP="006E3B1C">
      <w:pPr>
        <w:jc w:val="both"/>
        <w:rPr>
          <w:rFonts w:ascii="Verdana" w:hAnsi="Verdana" w:cstheme="minorHAnsi"/>
          <w:sz w:val="20"/>
          <w:szCs w:val="20"/>
        </w:rPr>
      </w:pPr>
    </w:p>
    <w:p w14:paraId="4D5C30FB" w14:textId="251FAFFE" w:rsidR="006E3B1C" w:rsidRDefault="006E3B1C" w:rsidP="006E3B1C">
      <w:pPr>
        <w:pStyle w:val="Prrafodelista"/>
        <w:numPr>
          <w:ilvl w:val="0"/>
          <w:numId w:val="19"/>
        </w:numPr>
        <w:spacing w:after="0"/>
        <w:jc w:val="both"/>
        <w:rPr>
          <w:rFonts w:ascii="Verdana" w:hAnsi="Verdana" w:cstheme="minorHAnsi"/>
          <w:sz w:val="20"/>
          <w:szCs w:val="20"/>
        </w:rPr>
      </w:pPr>
      <w:r w:rsidRPr="00BA2D60">
        <w:rPr>
          <w:rFonts w:ascii="Verdana" w:hAnsi="Verdana" w:cstheme="minorHAnsi"/>
          <w:sz w:val="20"/>
          <w:szCs w:val="20"/>
        </w:rPr>
        <w:t>Con base en la situación identificada, ¿hay riesgo de que ocurran hechos victimizantes?</w:t>
      </w:r>
    </w:p>
    <w:p w14:paraId="4BAF7A91" w14:textId="77777777" w:rsidR="00EF0A9F" w:rsidRPr="00BA2D60" w:rsidRDefault="00EF0A9F" w:rsidP="00EF0A9F">
      <w:pPr>
        <w:pStyle w:val="Prrafodelista"/>
        <w:spacing w:after="0"/>
        <w:ind w:left="1080"/>
        <w:jc w:val="both"/>
        <w:rPr>
          <w:rFonts w:ascii="Verdana" w:hAnsi="Verdana" w:cstheme="minorHAnsi"/>
          <w:sz w:val="20"/>
          <w:szCs w:val="20"/>
        </w:rPr>
      </w:pPr>
    </w:p>
    <w:tbl>
      <w:tblPr>
        <w:tblStyle w:val="Tablaconcuadrcula"/>
        <w:tblW w:w="0" w:type="auto"/>
        <w:tblInd w:w="1080" w:type="dxa"/>
        <w:tblLook w:val="04A0" w:firstRow="1" w:lastRow="0" w:firstColumn="1" w:lastColumn="0" w:noHBand="0" w:noVBand="1"/>
      </w:tblPr>
      <w:tblGrid>
        <w:gridCol w:w="2080"/>
        <w:gridCol w:w="2075"/>
        <w:gridCol w:w="2083"/>
        <w:gridCol w:w="2076"/>
      </w:tblGrid>
      <w:tr w:rsidR="00BA2D60" w:rsidRPr="00BA2D60" w14:paraId="2CBABB0A" w14:textId="77777777" w:rsidTr="00770217">
        <w:tc>
          <w:tcPr>
            <w:tcW w:w="2123" w:type="dxa"/>
            <w:shd w:val="clear" w:color="auto" w:fill="auto"/>
          </w:tcPr>
          <w:p w14:paraId="64CFF75B"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Sí</w:t>
            </w:r>
          </w:p>
        </w:tc>
        <w:tc>
          <w:tcPr>
            <w:tcW w:w="2123" w:type="dxa"/>
            <w:shd w:val="clear" w:color="auto" w:fill="B8CCE4" w:themeFill="accent1" w:themeFillTint="66"/>
          </w:tcPr>
          <w:p w14:paraId="195146A9" w14:textId="77777777" w:rsidR="006E3B1C" w:rsidRPr="00BA2D60" w:rsidRDefault="006E3B1C" w:rsidP="00770217">
            <w:pPr>
              <w:jc w:val="both"/>
              <w:rPr>
                <w:rFonts w:ascii="Verdana" w:hAnsi="Verdana" w:cstheme="minorHAnsi"/>
                <w:sz w:val="20"/>
                <w:szCs w:val="20"/>
              </w:rPr>
            </w:pPr>
          </w:p>
        </w:tc>
        <w:tc>
          <w:tcPr>
            <w:tcW w:w="2124" w:type="dxa"/>
          </w:tcPr>
          <w:p w14:paraId="5E108ABF" w14:textId="77777777" w:rsidR="006E3B1C" w:rsidRPr="00BA2D60" w:rsidRDefault="006E3B1C" w:rsidP="00770217">
            <w:pPr>
              <w:jc w:val="both"/>
              <w:rPr>
                <w:rFonts w:ascii="Verdana" w:hAnsi="Verdana" w:cstheme="minorHAnsi"/>
                <w:sz w:val="20"/>
                <w:szCs w:val="20"/>
              </w:rPr>
            </w:pPr>
            <w:r w:rsidRPr="00BA2D60">
              <w:rPr>
                <w:rFonts w:ascii="Verdana" w:hAnsi="Verdana" w:cstheme="minorHAnsi"/>
                <w:sz w:val="20"/>
                <w:szCs w:val="20"/>
              </w:rPr>
              <w:t>No</w:t>
            </w:r>
          </w:p>
        </w:tc>
        <w:tc>
          <w:tcPr>
            <w:tcW w:w="2124" w:type="dxa"/>
            <w:shd w:val="clear" w:color="auto" w:fill="B8CCE4" w:themeFill="accent1" w:themeFillTint="66"/>
          </w:tcPr>
          <w:p w14:paraId="3BA7BAEC" w14:textId="77777777" w:rsidR="006E3B1C" w:rsidRPr="00BA2D60" w:rsidRDefault="006E3B1C" w:rsidP="00770217">
            <w:pPr>
              <w:jc w:val="both"/>
              <w:rPr>
                <w:rFonts w:ascii="Verdana" w:hAnsi="Verdana" w:cstheme="minorHAnsi"/>
                <w:sz w:val="20"/>
                <w:szCs w:val="20"/>
              </w:rPr>
            </w:pPr>
          </w:p>
        </w:tc>
      </w:tr>
    </w:tbl>
    <w:p w14:paraId="12A6372B" w14:textId="1CA4CA26" w:rsidR="006E3B1C" w:rsidRDefault="006E3B1C" w:rsidP="006E3B1C">
      <w:pPr>
        <w:pStyle w:val="Prrafodelista"/>
        <w:spacing w:before="240"/>
        <w:ind w:left="1080"/>
        <w:jc w:val="both"/>
        <w:rPr>
          <w:rFonts w:ascii="Verdana" w:hAnsi="Verdana" w:cstheme="minorHAnsi"/>
          <w:sz w:val="20"/>
          <w:szCs w:val="20"/>
        </w:rPr>
      </w:pPr>
      <w:r w:rsidRPr="00BA2D60">
        <w:rPr>
          <w:rFonts w:ascii="Verdana" w:hAnsi="Verdana" w:cstheme="minorHAnsi"/>
          <w:sz w:val="20"/>
          <w:szCs w:val="20"/>
        </w:rPr>
        <w:t xml:space="preserve"> ¿Cuáles? __________________________________________</w:t>
      </w:r>
    </w:p>
    <w:p w14:paraId="78EBD092" w14:textId="1FCCF8E5" w:rsidR="00EF0A9F" w:rsidRDefault="00EF0A9F" w:rsidP="006E3B1C">
      <w:pPr>
        <w:pStyle w:val="Prrafodelista"/>
        <w:spacing w:before="240"/>
        <w:ind w:left="1080"/>
        <w:jc w:val="both"/>
        <w:rPr>
          <w:rFonts w:ascii="Verdana" w:hAnsi="Verdana" w:cstheme="minorHAnsi"/>
          <w:sz w:val="20"/>
          <w:szCs w:val="20"/>
        </w:rPr>
      </w:pPr>
    </w:p>
    <w:p w14:paraId="15751E05" w14:textId="202B0698" w:rsidR="00EF0A9F" w:rsidRDefault="00EF0A9F" w:rsidP="006E3B1C">
      <w:pPr>
        <w:pStyle w:val="Prrafodelista"/>
        <w:spacing w:before="240"/>
        <w:ind w:left="1080"/>
        <w:jc w:val="both"/>
        <w:rPr>
          <w:rFonts w:ascii="Verdana" w:hAnsi="Verdana" w:cstheme="minorHAnsi"/>
          <w:sz w:val="20"/>
          <w:szCs w:val="20"/>
        </w:rPr>
      </w:pPr>
    </w:p>
    <w:p w14:paraId="2DA8A7F2" w14:textId="3FFE750D" w:rsidR="00EF0A9F" w:rsidRDefault="00EF0A9F" w:rsidP="006E3B1C">
      <w:pPr>
        <w:pStyle w:val="Prrafodelista"/>
        <w:spacing w:before="240"/>
        <w:ind w:left="1080"/>
        <w:jc w:val="both"/>
        <w:rPr>
          <w:rFonts w:ascii="Verdana" w:hAnsi="Verdana" w:cstheme="minorHAnsi"/>
          <w:sz w:val="20"/>
          <w:szCs w:val="20"/>
        </w:rPr>
      </w:pPr>
    </w:p>
    <w:p w14:paraId="1FDD3C55" w14:textId="113830C8" w:rsidR="00EF0A9F" w:rsidRDefault="00EF0A9F" w:rsidP="006E3B1C">
      <w:pPr>
        <w:pStyle w:val="Prrafodelista"/>
        <w:spacing w:before="240"/>
        <w:ind w:left="1080"/>
        <w:jc w:val="both"/>
        <w:rPr>
          <w:rFonts w:ascii="Verdana" w:hAnsi="Verdana" w:cstheme="minorHAnsi"/>
          <w:sz w:val="20"/>
          <w:szCs w:val="20"/>
        </w:rPr>
      </w:pPr>
    </w:p>
    <w:p w14:paraId="33B41264" w14:textId="29F19DE8" w:rsidR="00EF0A9F" w:rsidRDefault="00EF0A9F" w:rsidP="006E3B1C">
      <w:pPr>
        <w:pStyle w:val="Prrafodelista"/>
        <w:spacing w:before="240"/>
        <w:ind w:left="1080"/>
        <w:jc w:val="both"/>
        <w:rPr>
          <w:rFonts w:ascii="Verdana" w:hAnsi="Verdana" w:cstheme="minorHAnsi"/>
          <w:sz w:val="20"/>
          <w:szCs w:val="20"/>
        </w:rPr>
      </w:pPr>
    </w:p>
    <w:p w14:paraId="2BA23C23" w14:textId="77777777"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10" w:name="_Toc72801347"/>
      <w:bookmarkStart w:id="11" w:name="_Toc94104181"/>
      <w:r w:rsidRPr="00BA2D60">
        <w:rPr>
          <w:rFonts w:ascii="Verdana" w:hAnsi="Verdana" w:cstheme="minorHAnsi"/>
          <w:b/>
          <w:bCs/>
          <w:sz w:val="20"/>
          <w:szCs w:val="20"/>
        </w:rPr>
        <w:t>Conclusiones del Diagnóstico</w:t>
      </w:r>
      <w:bookmarkEnd w:id="10"/>
      <w:bookmarkEnd w:id="11"/>
    </w:p>
    <w:p w14:paraId="69BBD23E"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Con base en la información del Diagnóstico, tenga en cuenta concluir: </w:t>
      </w:r>
    </w:p>
    <w:p w14:paraId="657D89A2"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¿Qué rutas de trabajo se deben priorizar, construir o actualizar?, ¿Qué puede mejorar en la construcción e implementación de las rutas de atención de los distintos hechos victimizantes?</w:t>
      </w:r>
    </w:p>
    <w:p w14:paraId="1C160863"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 xml:space="preserve">¿Los mecanismos de usados fueron adecuados?; ¿se mantienen para este año?; ¿deben mejorar?, ¿en qué?; ¿o deben cambiar?, ¿en qué? </w:t>
      </w:r>
    </w:p>
    <w:p w14:paraId="144C6D19"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¿Qué actividades de alistamiento deben realizarse durante esta vigencia para garantizar una AHI adecuada, oportuna, pertinente, eficaz, coordinada y complementaria?</w:t>
      </w:r>
    </w:p>
    <w:p w14:paraId="53021539" w14:textId="77777777" w:rsidR="006E3B1C" w:rsidRPr="00BA2D60" w:rsidRDefault="006E3B1C" w:rsidP="006E3B1C">
      <w:pPr>
        <w:pBdr>
          <w:top w:val="single" w:sz="4" w:space="1" w:color="auto"/>
          <w:left w:val="single" w:sz="4" w:space="4" w:color="auto"/>
          <w:bottom w:val="single" w:sz="4" w:space="1" w:color="auto"/>
          <w:right w:val="single" w:sz="4" w:space="4" w:color="auto"/>
        </w:pBdr>
        <w:jc w:val="both"/>
        <w:rPr>
          <w:rFonts w:ascii="Verdana" w:hAnsi="Verdana" w:cstheme="minorHAnsi"/>
          <w:sz w:val="20"/>
          <w:szCs w:val="20"/>
        </w:rPr>
      </w:pPr>
      <w:r w:rsidRPr="00BA2D60">
        <w:rPr>
          <w:rFonts w:ascii="Verdana" w:hAnsi="Verdana" w:cstheme="minorHAnsi"/>
          <w:sz w:val="20"/>
          <w:szCs w:val="20"/>
        </w:rPr>
        <w:t>¿La coordinación con otras instancias (como organismos internacionales, instituciones del orden departamental o nacional, comunidad, organizaciones no gubernamentales, etc.) fue adecuada?, ¿en qué puede mejorar?</w:t>
      </w:r>
      <w:bookmarkStart w:id="12" w:name="_Toc72801348"/>
    </w:p>
    <w:p w14:paraId="01248F0D" w14:textId="6438C039" w:rsidR="006E3B1C" w:rsidRPr="00EF0A9F" w:rsidRDefault="006E3B1C" w:rsidP="00EF0A9F">
      <w:pPr>
        <w:pStyle w:val="Ttulo2"/>
        <w:rPr>
          <w:rFonts w:ascii="Verdana" w:hAnsi="Verdana" w:cs="Tahoma"/>
          <w:color w:val="auto"/>
          <w:sz w:val="20"/>
          <w:szCs w:val="20"/>
        </w:rPr>
      </w:pPr>
      <w:bookmarkStart w:id="13" w:name="_Toc94104182"/>
      <w:r w:rsidRPr="00EF0A9F">
        <w:rPr>
          <w:rFonts w:ascii="Verdana" w:hAnsi="Verdana" w:cs="Tahoma"/>
          <w:color w:val="auto"/>
          <w:sz w:val="20"/>
          <w:szCs w:val="20"/>
        </w:rPr>
        <w:t>2. Componentes y mecanismos</w:t>
      </w:r>
      <w:bookmarkEnd w:id="12"/>
      <w:bookmarkEnd w:id="13"/>
      <w:r w:rsidRPr="00EF0A9F">
        <w:rPr>
          <w:rFonts w:ascii="Verdana" w:hAnsi="Verdana" w:cs="Tahoma"/>
          <w:color w:val="auto"/>
          <w:sz w:val="20"/>
          <w:szCs w:val="20"/>
        </w:rPr>
        <w:t xml:space="preserve"> </w:t>
      </w:r>
    </w:p>
    <w:p w14:paraId="7290978C"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En este capítulo se identifica cada uno de los componentes de AHI y los mecanismos o modalidades que se usarán para su implementación (especie, servicios, dinero). Recuerde hacer adecuaciones para garantizar el enfoque étnico y diferencial (género, edad, discapacidad). </w:t>
      </w:r>
    </w:p>
    <w:p w14:paraId="3012CE0C" w14:textId="77777777"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14" w:name="_Toc72801349"/>
      <w:bookmarkStart w:id="15" w:name="_Toc94104183"/>
      <w:r w:rsidRPr="00BA2D60">
        <w:rPr>
          <w:rFonts w:ascii="Verdana" w:hAnsi="Verdana" w:cstheme="minorHAnsi"/>
          <w:b/>
          <w:bCs/>
          <w:sz w:val="20"/>
          <w:szCs w:val="20"/>
        </w:rPr>
        <w:t>Componentes de AHI</w:t>
      </w:r>
      <w:bookmarkEnd w:id="14"/>
      <w:bookmarkEnd w:id="15"/>
    </w:p>
    <w:p w14:paraId="5C776EDC"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A continuación, se propone una matriz para organizar la información por componente. Se debe hacer énfasis en describir las medidas específicas para grupos de especial protección constitucional (mujeres, niños, niñas y adolescentes, personas mayores, personas con discapacidad, personas con orientaciones sexuales e identidades de género diversas). </w:t>
      </w:r>
    </w:p>
    <w:tbl>
      <w:tblPr>
        <w:tblStyle w:val="Tablaconcuadrcula5oscura-nfasis3"/>
        <w:tblW w:w="0" w:type="auto"/>
        <w:tblLook w:val="04A0" w:firstRow="1" w:lastRow="0" w:firstColumn="1" w:lastColumn="0" w:noHBand="0" w:noVBand="1"/>
      </w:tblPr>
      <w:tblGrid>
        <w:gridCol w:w="1595"/>
        <w:gridCol w:w="2034"/>
        <w:gridCol w:w="1495"/>
        <w:gridCol w:w="1343"/>
        <w:gridCol w:w="1434"/>
        <w:gridCol w:w="1474"/>
      </w:tblGrid>
      <w:tr w:rsidR="00BA2D60" w:rsidRPr="00EF0A9F" w14:paraId="45DB694C" w14:textId="77777777" w:rsidTr="00770217">
        <w:trPr>
          <w:cnfStyle w:val="100000000000" w:firstRow="1" w:lastRow="0" w:firstColumn="0" w:lastColumn="0" w:oddVBand="0" w:evenVBand="0" w:oddHBand="0"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1353" w:type="dxa"/>
            <w:shd w:val="clear" w:color="auto" w:fill="4F81BD" w:themeFill="accent1"/>
            <w:vAlign w:val="center"/>
          </w:tcPr>
          <w:p w14:paraId="6CE4D937" w14:textId="77777777" w:rsidR="006E3B1C" w:rsidRPr="00EF0A9F" w:rsidRDefault="006E3B1C" w:rsidP="00770217">
            <w:pPr>
              <w:jc w:val="both"/>
              <w:rPr>
                <w:rFonts w:ascii="Verdana" w:hAnsi="Verdana" w:cstheme="minorHAnsi"/>
                <w:color w:val="auto"/>
                <w:sz w:val="18"/>
                <w:szCs w:val="18"/>
              </w:rPr>
            </w:pPr>
          </w:p>
        </w:tc>
        <w:tc>
          <w:tcPr>
            <w:tcW w:w="2034" w:type="dxa"/>
            <w:tcBorders>
              <w:bottom w:val="single" w:sz="4" w:space="0" w:color="auto"/>
            </w:tcBorders>
            <w:shd w:val="clear" w:color="auto" w:fill="4F81BD" w:themeFill="accent1"/>
            <w:vAlign w:val="center"/>
          </w:tcPr>
          <w:p w14:paraId="226E1762" w14:textId="77777777" w:rsidR="006E3B1C" w:rsidRPr="00EF0A9F"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8"/>
                <w:szCs w:val="18"/>
              </w:rPr>
            </w:pPr>
            <w:r w:rsidRPr="00EF0A9F">
              <w:rPr>
                <w:rFonts w:ascii="Verdana" w:hAnsi="Verdana" w:cstheme="minorHAnsi"/>
                <w:color w:val="auto"/>
                <w:sz w:val="18"/>
                <w:szCs w:val="18"/>
              </w:rPr>
              <w:t>Componente de atención</w:t>
            </w:r>
          </w:p>
        </w:tc>
        <w:tc>
          <w:tcPr>
            <w:tcW w:w="1243" w:type="dxa"/>
            <w:tcBorders>
              <w:bottom w:val="single" w:sz="4" w:space="0" w:color="auto"/>
            </w:tcBorders>
            <w:shd w:val="clear" w:color="auto" w:fill="4F81BD" w:themeFill="accent1"/>
            <w:vAlign w:val="center"/>
          </w:tcPr>
          <w:p w14:paraId="7483BC93" w14:textId="77777777" w:rsidR="006E3B1C" w:rsidRPr="00EF0A9F"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8"/>
                <w:szCs w:val="18"/>
              </w:rPr>
            </w:pPr>
            <w:r w:rsidRPr="00EF0A9F">
              <w:rPr>
                <w:rFonts w:ascii="Verdana" w:hAnsi="Verdana" w:cstheme="minorHAnsi"/>
                <w:color w:val="auto"/>
                <w:sz w:val="18"/>
                <w:szCs w:val="18"/>
              </w:rPr>
              <w:t>Responsable de la respuesta inmediata</w:t>
            </w:r>
          </w:p>
        </w:tc>
        <w:tc>
          <w:tcPr>
            <w:tcW w:w="1264" w:type="dxa"/>
            <w:tcBorders>
              <w:bottom w:val="single" w:sz="4" w:space="0" w:color="auto"/>
            </w:tcBorders>
            <w:shd w:val="clear" w:color="auto" w:fill="4F81BD" w:themeFill="accent1"/>
            <w:vAlign w:val="center"/>
          </w:tcPr>
          <w:p w14:paraId="7CE65985" w14:textId="77777777" w:rsidR="006E3B1C" w:rsidRPr="00EF0A9F"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8"/>
                <w:szCs w:val="18"/>
              </w:rPr>
            </w:pPr>
            <w:r w:rsidRPr="00EF0A9F">
              <w:rPr>
                <w:rFonts w:ascii="Verdana" w:hAnsi="Verdana" w:cstheme="minorHAnsi"/>
                <w:color w:val="auto"/>
                <w:sz w:val="18"/>
                <w:szCs w:val="18"/>
              </w:rPr>
              <w:t>Mecanismo atención de eventos masivos</w:t>
            </w:r>
          </w:p>
        </w:tc>
        <w:tc>
          <w:tcPr>
            <w:tcW w:w="1282" w:type="dxa"/>
            <w:tcBorders>
              <w:bottom w:val="single" w:sz="4" w:space="0" w:color="auto"/>
            </w:tcBorders>
            <w:shd w:val="clear" w:color="auto" w:fill="4F81BD" w:themeFill="accent1"/>
            <w:vAlign w:val="center"/>
          </w:tcPr>
          <w:p w14:paraId="2C0548EA" w14:textId="77777777" w:rsidR="006E3B1C" w:rsidRPr="00EF0A9F"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8"/>
                <w:szCs w:val="18"/>
              </w:rPr>
            </w:pPr>
            <w:r w:rsidRPr="00EF0A9F">
              <w:rPr>
                <w:rFonts w:ascii="Verdana" w:hAnsi="Verdana" w:cstheme="minorHAnsi"/>
                <w:color w:val="auto"/>
                <w:sz w:val="18"/>
                <w:szCs w:val="18"/>
              </w:rPr>
              <w:t>Mecanismo atención de eventos individuales</w:t>
            </w:r>
          </w:p>
        </w:tc>
        <w:tc>
          <w:tcPr>
            <w:tcW w:w="1318" w:type="dxa"/>
            <w:tcBorders>
              <w:bottom w:val="single" w:sz="4" w:space="0" w:color="auto"/>
            </w:tcBorders>
            <w:shd w:val="clear" w:color="auto" w:fill="4F81BD" w:themeFill="accent1"/>
            <w:vAlign w:val="center"/>
          </w:tcPr>
          <w:p w14:paraId="61CB0DC0" w14:textId="541241E6" w:rsidR="006E3B1C" w:rsidRPr="00EF0A9F" w:rsidRDefault="006E3B1C" w:rsidP="00EF0A9F">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8"/>
                <w:szCs w:val="18"/>
              </w:rPr>
            </w:pPr>
            <w:r w:rsidRPr="00EF0A9F">
              <w:rPr>
                <w:rFonts w:ascii="Verdana" w:hAnsi="Verdana" w:cstheme="minorHAnsi"/>
                <w:color w:val="auto"/>
                <w:sz w:val="18"/>
                <w:szCs w:val="18"/>
              </w:rPr>
              <w:t>Actividades de alistamiento</w:t>
            </w:r>
          </w:p>
        </w:tc>
      </w:tr>
      <w:tr w:rsidR="00BA2D60" w:rsidRPr="00EF0A9F" w14:paraId="226CACA6" w14:textId="77777777" w:rsidTr="0077021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53" w:type="dxa"/>
            <w:vMerge w:val="restart"/>
            <w:tcBorders>
              <w:right w:val="single" w:sz="4" w:space="0" w:color="auto"/>
            </w:tcBorders>
            <w:shd w:val="clear" w:color="auto" w:fill="4F81BD" w:themeFill="accent1"/>
            <w:vAlign w:val="center"/>
          </w:tcPr>
          <w:p w14:paraId="0D636DB1" w14:textId="77777777" w:rsidR="006E3B1C" w:rsidRPr="00EF0A9F" w:rsidRDefault="006E3B1C" w:rsidP="00EF0A9F">
            <w:pPr>
              <w:jc w:val="center"/>
              <w:rPr>
                <w:rFonts w:ascii="Verdana" w:hAnsi="Verdana" w:cstheme="minorHAnsi"/>
                <w:color w:val="auto"/>
                <w:sz w:val="18"/>
                <w:szCs w:val="18"/>
              </w:rPr>
            </w:pPr>
            <w:r w:rsidRPr="00EF0A9F">
              <w:rPr>
                <w:rFonts w:ascii="Verdana" w:hAnsi="Verdana" w:cstheme="minorHAnsi"/>
                <w:color w:val="auto"/>
                <w:sz w:val="18"/>
                <w:szCs w:val="18"/>
              </w:rPr>
              <w:t>Componentes principales</w:t>
            </w:r>
          </w:p>
        </w:tc>
        <w:tc>
          <w:tcPr>
            <w:tcW w:w="20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3D40D" w14:textId="77777777" w:rsidR="006E3B1C" w:rsidRPr="00EF0A9F"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 xml:space="preserve">Alimentación </w:t>
            </w:r>
          </w:p>
        </w:tc>
        <w:tc>
          <w:tcPr>
            <w:tcW w:w="12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9ACBC5"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87FE43"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224EF"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BFC16F"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BA2D60" w:rsidRPr="00EF0A9F" w14:paraId="3B0853DC" w14:textId="77777777" w:rsidTr="00770217">
        <w:trPr>
          <w:trHeight w:val="232"/>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3E28104E"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2065C6D" w14:textId="77777777" w:rsidR="006E3B1C" w:rsidRPr="00EF0A9F"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Alimentación Enfoque Étnico</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9147E23"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237FBED"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8C88C90"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0C54581"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BA2D60" w:rsidRPr="00EF0A9F" w14:paraId="4ABEA77C" w14:textId="77777777" w:rsidTr="0077021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4985EB46"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9FB9CB" w14:textId="77777777" w:rsidR="006E3B1C" w:rsidRPr="00EF0A9F"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 xml:space="preserve">Alimentación Enfoque Diferencial </w:t>
            </w:r>
          </w:p>
        </w:tc>
        <w:tc>
          <w:tcPr>
            <w:tcW w:w="12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760A9"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340AE9"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936C7B"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B56A60"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BA2D60" w:rsidRPr="00EF0A9F" w14:paraId="6312E1F0" w14:textId="77777777" w:rsidTr="00770217">
        <w:trPr>
          <w:trHeight w:val="383"/>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0F2C2C3F"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CAA36EB" w14:textId="77777777" w:rsidR="006E3B1C" w:rsidRPr="00EF0A9F"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Albergue temporal</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19099A88"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07A1FFC"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829D274"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77B5FB1"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BA2D60" w:rsidRPr="00EF0A9F" w14:paraId="739A1CA9" w14:textId="77777777" w:rsidTr="00770217">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6672AFD1"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CFD9E3" w14:textId="77777777" w:rsidR="006E3B1C" w:rsidRPr="00EF0A9F"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Albergue temporal Enfoque Étnico</w:t>
            </w:r>
          </w:p>
        </w:tc>
        <w:tc>
          <w:tcPr>
            <w:tcW w:w="12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E6C80F"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95C530"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BA7ED4"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0744B"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BA2D60" w:rsidRPr="00EF0A9F" w14:paraId="7A9768CC" w14:textId="77777777" w:rsidTr="00770217">
        <w:trPr>
          <w:trHeight w:val="383"/>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7A4A812B"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74A3F8A" w14:textId="77777777" w:rsidR="006E3B1C" w:rsidRPr="00EF0A9F"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 xml:space="preserve">Albergue Enfoque Diferencial </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167460C9"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9B1B5B9"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951E40"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0B63EE3"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BA2D60" w:rsidRPr="00EF0A9F" w14:paraId="34C91BCE" w14:textId="77777777" w:rsidTr="0077021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1D9C59B7"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2A81D9" w14:textId="77777777" w:rsidR="006E3B1C" w:rsidRPr="00EF0A9F"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Utensilios de cocina</w:t>
            </w:r>
          </w:p>
        </w:tc>
        <w:tc>
          <w:tcPr>
            <w:tcW w:w="12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C41670"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9D676F"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95CF42"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3D1130"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BA2D60" w:rsidRPr="00EF0A9F" w14:paraId="5E0B0573" w14:textId="77777777" w:rsidTr="00770217">
        <w:trPr>
          <w:trHeight w:val="249"/>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223C7E9C"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05D1F92C" w14:textId="77777777" w:rsidR="006E3B1C" w:rsidRPr="00EF0A9F"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 xml:space="preserve">Aseo personal </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350BFEF"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BE02172"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6FE249"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48FC7C"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BA2D60" w:rsidRPr="00EF0A9F" w14:paraId="18650D30" w14:textId="77777777" w:rsidTr="00770217">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67DCF5E6"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D272B1" w14:textId="77777777" w:rsidR="006E3B1C" w:rsidRPr="00EF0A9F"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Transporte de emergencia</w:t>
            </w:r>
          </w:p>
        </w:tc>
        <w:tc>
          <w:tcPr>
            <w:tcW w:w="12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86A69F"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B3160E"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61C6F8"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1ACE31"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BA2D60" w:rsidRPr="00EF0A9F" w14:paraId="56BE3D89" w14:textId="77777777" w:rsidTr="00770217">
        <w:trPr>
          <w:trHeight w:val="482"/>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77B7A6AD"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B823C8C" w14:textId="77777777" w:rsidR="006E3B1C" w:rsidRPr="00EF0A9F"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Atención médica de emergencia</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E59B0E2"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1E3A8C4"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5CE38CD"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365E2E4"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BA2D60" w:rsidRPr="00EF0A9F" w14:paraId="28B9C2C1" w14:textId="77777777" w:rsidTr="0077021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5B4BA282"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A64B16" w14:textId="77777777" w:rsidR="006E3B1C" w:rsidRPr="00EF0A9F"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Atención médica de emergencia Enfoque Étnico</w:t>
            </w:r>
          </w:p>
        </w:tc>
        <w:tc>
          <w:tcPr>
            <w:tcW w:w="12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9B807B"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9CC154"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B19AC5"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8B3694"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BA2D60" w:rsidRPr="00EF0A9F" w14:paraId="1465DDBB" w14:textId="77777777" w:rsidTr="00770217">
        <w:trPr>
          <w:trHeight w:val="482"/>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79712AAB"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057EEA0C" w14:textId="77777777" w:rsidR="006E3B1C" w:rsidRPr="00EF0A9F"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Atención médica de emergencia Enfoque Diferencial</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70E56EA7"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CD2E186"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122980A"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72F809E"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BA2D60" w:rsidRPr="00EF0A9F" w14:paraId="761E6102" w14:textId="77777777" w:rsidTr="00770217">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22F8087B"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6A1D58" w14:textId="77777777" w:rsidR="006E3B1C" w:rsidRPr="00EF0A9F"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Atención psicológica de emergencia y psicológica especializada*</w:t>
            </w:r>
          </w:p>
        </w:tc>
        <w:tc>
          <w:tcPr>
            <w:tcW w:w="12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F47776"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7B013"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4AAA4F"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477A3"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BA2D60" w:rsidRPr="00EF0A9F" w14:paraId="33FE4A1D" w14:textId="77777777" w:rsidTr="00770217">
        <w:trPr>
          <w:trHeight w:val="732"/>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067C7DCB"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70F29628" w14:textId="77777777" w:rsidR="006E3B1C" w:rsidRPr="00EF0A9F"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Atención psicológica de emergencia Enfoque Étnico</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5776C54"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183864A"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DC3B26D"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7A0EF04"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BA2D60" w:rsidRPr="00EF0A9F" w14:paraId="321C89A3" w14:textId="77777777" w:rsidTr="00770217">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3D6E1653"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5B352F" w14:textId="77777777" w:rsidR="006E3B1C" w:rsidRPr="00EF0A9F"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Atención psicológica de emergencia Enfoque Diferencial</w:t>
            </w:r>
          </w:p>
        </w:tc>
        <w:tc>
          <w:tcPr>
            <w:tcW w:w="12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42D69"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1EC6C0"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BB70AA"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DE1D73"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BA2D60" w:rsidRPr="00EF0A9F" w14:paraId="4F16CFE6" w14:textId="77777777" w:rsidTr="00770217">
        <w:trPr>
          <w:trHeight w:val="482"/>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vAlign w:val="center"/>
          </w:tcPr>
          <w:p w14:paraId="0BD90949"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045EB8C" w14:textId="77777777" w:rsidR="006E3B1C" w:rsidRPr="00EF0A9F"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 xml:space="preserve">Manejo de abastecimientos </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56A0BEA"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057D05F"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E1A77B"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2E2BA6E"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BA2D60" w:rsidRPr="00EF0A9F" w14:paraId="6DF8F5C5" w14:textId="77777777" w:rsidTr="00770217">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353" w:type="dxa"/>
            <w:vMerge w:val="restart"/>
            <w:tcBorders>
              <w:right w:val="single" w:sz="4" w:space="0" w:color="auto"/>
            </w:tcBorders>
            <w:shd w:val="clear" w:color="auto" w:fill="4F81BD" w:themeFill="accent1"/>
            <w:vAlign w:val="center"/>
          </w:tcPr>
          <w:p w14:paraId="39327E67" w14:textId="77777777" w:rsidR="006E3B1C" w:rsidRPr="00EF0A9F" w:rsidRDefault="006E3B1C" w:rsidP="00EF0A9F">
            <w:pPr>
              <w:jc w:val="center"/>
              <w:rPr>
                <w:rFonts w:ascii="Verdana" w:hAnsi="Verdana" w:cstheme="minorHAnsi"/>
                <w:color w:val="auto"/>
                <w:sz w:val="18"/>
                <w:szCs w:val="18"/>
              </w:rPr>
            </w:pPr>
            <w:r w:rsidRPr="00EF0A9F">
              <w:rPr>
                <w:rFonts w:ascii="Verdana" w:hAnsi="Verdana" w:cstheme="minorHAnsi"/>
                <w:color w:val="auto"/>
                <w:sz w:val="18"/>
                <w:szCs w:val="18"/>
              </w:rPr>
              <w:t>Otros componentes por cubrir en situaciones de emergencia</w:t>
            </w:r>
          </w:p>
        </w:tc>
        <w:tc>
          <w:tcPr>
            <w:tcW w:w="20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809B6" w14:textId="77777777" w:rsidR="006E3B1C" w:rsidRPr="00EF0A9F"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Vestuario y abrigo para comunidades étnicas</w:t>
            </w:r>
          </w:p>
        </w:tc>
        <w:tc>
          <w:tcPr>
            <w:tcW w:w="12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097238"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6FA5C8"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37E8E3"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EE106C"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BA2D60" w:rsidRPr="00EF0A9F" w14:paraId="4834FFAB" w14:textId="77777777" w:rsidTr="00770217">
        <w:trPr>
          <w:trHeight w:val="353"/>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tcPr>
          <w:p w14:paraId="02F96E0C"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5FF6FFE" w14:textId="77777777" w:rsidR="006E3B1C" w:rsidRPr="00EF0A9F"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Toma de declaración y censo</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3782E81"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49CE36D"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1CDC143"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D7BFA0F"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BA2D60" w:rsidRPr="00EF0A9F" w14:paraId="559FCBB7" w14:textId="77777777" w:rsidTr="00770217">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tcPr>
          <w:p w14:paraId="34412474"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204E1B" w14:textId="77777777" w:rsidR="006E3B1C" w:rsidRPr="00EF0A9F"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Toma de declaración y censo Enfoque Étnico</w:t>
            </w:r>
          </w:p>
        </w:tc>
        <w:tc>
          <w:tcPr>
            <w:tcW w:w="12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614516"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A450AE"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B80E6F"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0E8F63"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BA2D60" w:rsidRPr="00EF0A9F" w14:paraId="1ACC8A59" w14:textId="77777777" w:rsidTr="00770217">
        <w:trPr>
          <w:trHeight w:val="353"/>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tcPr>
          <w:p w14:paraId="6E5703F8"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B402ECB" w14:textId="77777777" w:rsidR="006E3B1C" w:rsidRPr="00EF0A9F"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Toma de declaración y censo Enfoque Diferencial</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084FD23A"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940C28C"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4748000"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45F65AE"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BA2D60" w:rsidRPr="00EF0A9F" w14:paraId="2FE480B3" w14:textId="77777777" w:rsidTr="00770217">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tcPr>
          <w:p w14:paraId="33E42C69"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8874D6" w14:textId="77777777" w:rsidR="006E3B1C" w:rsidRPr="00EF0A9F"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Educación y uso de tiempo libre</w:t>
            </w:r>
          </w:p>
        </w:tc>
        <w:tc>
          <w:tcPr>
            <w:tcW w:w="12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F71487"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DB5045"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A316A5"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A89EE5"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BA2D60" w:rsidRPr="00EF0A9F" w14:paraId="1448D4ED" w14:textId="77777777" w:rsidTr="00770217">
        <w:trPr>
          <w:trHeight w:val="466"/>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tcPr>
          <w:p w14:paraId="6C2A0DC5"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45F27FE" w14:textId="77777777" w:rsidR="006E3B1C" w:rsidRPr="00EF0A9F"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Educación y uso del tiempo libre Enfoque Étnico</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718E04A0"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05467A8"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11989D8"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BCA205F"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BA2D60" w:rsidRPr="00EF0A9F" w14:paraId="0F528AD8" w14:textId="77777777" w:rsidTr="0077021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tcPr>
          <w:p w14:paraId="491D37AD"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EDCECE" w14:textId="77777777" w:rsidR="006E3B1C" w:rsidRPr="00EF0A9F" w:rsidRDefault="006E3B1C" w:rsidP="00EF0A9F">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Seguridad</w:t>
            </w:r>
          </w:p>
        </w:tc>
        <w:tc>
          <w:tcPr>
            <w:tcW w:w="12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2357FA"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F2F2ED"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5E62FC"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08452D" w14:textId="77777777" w:rsidR="006E3B1C" w:rsidRPr="00EF0A9F"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BA2D60" w:rsidRPr="00EF0A9F" w14:paraId="26214C7D" w14:textId="77777777" w:rsidTr="00770217">
        <w:trPr>
          <w:trHeight w:val="332"/>
        </w:trPr>
        <w:tc>
          <w:tcPr>
            <w:cnfStyle w:val="001000000000" w:firstRow="0" w:lastRow="0" w:firstColumn="1" w:lastColumn="0" w:oddVBand="0" w:evenVBand="0" w:oddHBand="0" w:evenHBand="0" w:firstRowFirstColumn="0" w:firstRowLastColumn="0" w:lastRowFirstColumn="0" w:lastRowLastColumn="0"/>
            <w:tcW w:w="1353" w:type="dxa"/>
            <w:vMerge/>
            <w:tcBorders>
              <w:right w:val="single" w:sz="4" w:space="0" w:color="auto"/>
            </w:tcBorders>
            <w:shd w:val="clear" w:color="auto" w:fill="4F81BD" w:themeFill="accent1"/>
          </w:tcPr>
          <w:p w14:paraId="6CA53C7C" w14:textId="77777777" w:rsidR="006E3B1C" w:rsidRPr="00EF0A9F" w:rsidRDefault="006E3B1C" w:rsidP="00770217">
            <w:pPr>
              <w:jc w:val="both"/>
              <w:rPr>
                <w:rFonts w:ascii="Verdana" w:hAnsi="Verdana" w:cstheme="minorHAnsi"/>
                <w:color w:val="auto"/>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A0E4DD8" w14:textId="77777777" w:rsidR="006E3B1C" w:rsidRPr="00EF0A9F" w:rsidRDefault="006E3B1C" w:rsidP="00EF0A9F">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EF0A9F">
              <w:rPr>
                <w:rFonts w:ascii="Verdana" w:hAnsi="Verdana" w:cstheme="minorHAnsi"/>
                <w:sz w:val="18"/>
                <w:szCs w:val="18"/>
              </w:rPr>
              <w:t>Seguridad Enfoque Étnico</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1CD276B"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66E0672"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5F9FD55"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2788F61" w14:textId="77777777" w:rsidR="006E3B1C" w:rsidRPr="00EF0A9F"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bl>
    <w:p w14:paraId="66801F7D"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*Nota: indique la fuente de la información y la fecha de actualización de los datos.</w:t>
      </w:r>
    </w:p>
    <w:p w14:paraId="5C44F492" w14:textId="77777777" w:rsidR="006E3B1C" w:rsidRPr="00BA2D60" w:rsidRDefault="006E3B1C" w:rsidP="006E3B1C">
      <w:pPr>
        <w:pStyle w:val="Prrafodelista"/>
        <w:numPr>
          <w:ilvl w:val="1"/>
          <w:numId w:val="14"/>
        </w:numPr>
        <w:spacing w:after="0"/>
        <w:jc w:val="both"/>
        <w:outlineLvl w:val="1"/>
        <w:rPr>
          <w:rFonts w:ascii="Verdana" w:hAnsi="Verdana" w:cstheme="minorHAnsi"/>
          <w:b/>
          <w:bCs/>
          <w:sz w:val="20"/>
          <w:szCs w:val="20"/>
        </w:rPr>
      </w:pPr>
      <w:bookmarkStart w:id="16" w:name="_Toc72801350"/>
      <w:bookmarkStart w:id="17" w:name="_Toc94104184"/>
      <w:r w:rsidRPr="00BA2D60">
        <w:rPr>
          <w:rFonts w:ascii="Verdana" w:hAnsi="Verdana" w:cstheme="minorHAnsi"/>
          <w:b/>
          <w:bCs/>
          <w:sz w:val="20"/>
          <w:szCs w:val="20"/>
        </w:rPr>
        <w:t>Mecanismos para la AHI</w:t>
      </w:r>
      <w:bookmarkEnd w:id="16"/>
      <w:bookmarkEnd w:id="17"/>
    </w:p>
    <w:p w14:paraId="5C677009"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Describa el o los mecanismos que utilizará para garantizar la AHI, de acuerdo con sus características específicas. Tenga en cuenta que el contenido de los componentes puede variar para garantizar medidas específicas para grupos de especial protección constitucional (mujeres, niños, niñas y adolescentes, personas mayores, personas con discapacidad, personas con orientaciones sexuales e identidades de género diversas). A continuación, se propone un esquema para sintetizar la información de los mecanismos por componente, este esquema puede variar de acuerdo con las condiciones territoriales y poblacionales: </w:t>
      </w:r>
    </w:p>
    <w:p w14:paraId="45BFC501" w14:textId="77777777" w:rsidR="00EF0A9F" w:rsidRDefault="00EF0A9F" w:rsidP="006E3B1C">
      <w:pPr>
        <w:jc w:val="both"/>
        <w:rPr>
          <w:rFonts w:ascii="Verdana" w:hAnsi="Verdana" w:cstheme="minorHAnsi"/>
          <w:b/>
          <w:sz w:val="20"/>
          <w:szCs w:val="20"/>
        </w:rPr>
      </w:pPr>
    </w:p>
    <w:p w14:paraId="2E0A1DFF" w14:textId="77777777" w:rsidR="00EF0A9F" w:rsidRDefault="00EF0A9F" w:rsidP="006E3B1C">
      <w:pPr>
        <w:jc w:val="both"/>
        <w:rPr>
          <w:rFonts w:ascii="Verdana" w:hAnsi="Verdana" w:cstheme="minorHAnsi"/>
          <w:b/>
          <w:sz w:val="20"/>
          <w:szCs w:val="20"/>
        </w:rPr>
      </w:pPr>
    </w:p>
    <w:p w14:paraId="0741F1CC" w14:textId="68F5855D" w:rsidR="006E3B1C" w:rsidRPr="00BA2D60" w:rsidRDefault="006E3B1C" w:rsidP="006E3B1C">
      <w:pPr>
        <w:jc w:val="both"/>
        <w:rPr>
          <w:rFonts w:ascii="Verdana" w:hAnsi="Verdana" w:cstheme="minorHAnsi"/>
          <w:b/>
          <w:sz w:val="20"/>
          <w:szCs w:val="20"/>
        </w:rPr>
      </w:pPr>
      <w:r w:rsidRPr="00BA2D60">
        <w:rPr>
          <w:rFonts w:ascii="Verdana" w:hAnsi="Verdana" w:cstheme="minorHAnsi"/>
          <w:b/>
          <w:sz w:val="20"/>
          <w:szCs w:val="20"/>
        </w:rPr>
        <w:t>Descripción mecanismos de atención</w:t>
      </w:r>
    </w:p>
    <w:tbl>
      <w:tblPr>
        <w:tblW w:w="8940" w:type="dxa"/>
        <w:tblCellMar>
          <w:left w:w="70" w:type="dxa"/>
          <w:right w:w="70" w:type="dxa"/>
        </w:tblCellMar>
        <w:tblLook w:val="04A0" w:firstRow="1" w:lastRow="0" w:firstColumn="1" w:lastColumn="0" w:noHBand="0" w:noVBand="1"/>
      </w:tblPr>
      <w:tblGrid>
        <w:gridCol w:w="1753"/>
        <w:gridCol w:w="2140"/>
        <w:gridCol w:w="1700"/>
        <w:gridCol w:w="1700"/>
        <w:gridCol w:w="1700"/>
      </w:tblGrid>
      <w:tr w:rsidR="00BA2D60" w:rsidRPr="00BA2D60" w14:paraId="733AF41F" w14:textId="77777777" w:rsidTr="00770217">
        <w:trPr>
          <w:trHeight w:val="1020"/>
        </w:trPr>
        <w:tc>
          <w:tcPr>
            <w:tcW w:w="1700" w:type="dxa"/>
            <w:vMerge w:val="restart"/>
            <w:tcBorders>
              <w:top w:val="single" w:sz="8" w:space="0" w:color="auto"/>
              <w:left w:val="single" w:sz="8" w:space="0" w:color="auto"/>
              <w:bottom w:val="single" w:sz="8" w:space="0" w:color="000000"/>
              <w:right w:val="single" w:sz="4" w:space="0" w:color="auto"/>
            </w:tcBorders>
            <w:shd w:val="clear" w:color="auto" w:fill="4F81BD" w:themeFill="accent1"/>
            <w:vAlign w:val="center"/>
            <w:hideMark/>
          </w:tcPr>
          <w:p w14:paraId="07E5E180" w14:textId="77777777" w:rsidR="006E3B1C" w:rsidRPr="00BA2D60" w:rsidRDefault="006E3B1C" w:rsidP="00770217">
            <w:pPr>
              <w:spacing w:after="0"/>
              <w:jc w:val="center"/>
              <w:rPr>
                <w:rFonts w:ascii="Verdana" w:eastAsia="Times New Roman" w:hAnsi="Verdana" w:cstheme="minorHAnsi"/>
                <w:b/>
                <w:bCs/>
                <w:sz w:val="20"/>
                <w:szCs w:val="20"/>
                <w:lang w:eastAsia="es-MX"/>
              </w:rPr>
            </w:pPr>
            <w:r w:rsidRPr="00BA2D60">
              <w:rPr>
                <w:rFonts w:ascii="Verdana" w:eastAsia="Times New Roman" w:hAnsi="Verdana" w:cstheme="minorHAnsi"/>
                <w:b/>
                <w:bCs/>
                <w:sz w:val="20"/>
                <w:szCs w:val="20"/>
                <w:lang w:eastAsia="es-MX"/>
              </w:rPr>
              <w:t>Componente de atención</w:t>
            </w:r>
          </w:p>
          <w:p w14:paraId="19089C6E" w14:textId="77777777" w:rsidR="006E3B1C" w:rsidRPr="00BA2D60" w:rsidRDefault="006E3B1C" w:rsidP="00770217">
            <w:pPr>
              <w:spacing w:after="0"/>
              <w:jc w:val="center"/>
              <w:rPr>
                <w:rFonts w:ascii="Verdana" w:eastAsia="Times New Roman" w:hAnsi="Verdana" w:cstheme="minorHAnsi"/>
                <w:b/>
                <w:bCs/>
                <w:sz w:val="20"/>
                <w:szCs w:val="20"/>
                <w:lang w:eastAsia="es-MX"/>
              </w:rPr>
            </w:pPr>
            <w:r w:rsidRPr="00BA2D60">
              <w:rPr>
                <w:rFonts w:ascii="Verdana" w:eastAsia="Times New Roman" w:hAnsi="Verdana" w:cstheme="minorHAnsi"/>
                <w:b/>
                <w:bCs/>
                <w:sz w:val="20"/>
                <w:szCs w:val="20"/>
                <w:lang w:eastAsia="es-MX"/>
              </w:rPr>
              <w:t>(Pueden distribuirse de distinta forma, este es un ejemplo, no se enumeran todos los componentes)</w:t>
            </w:r>
          </w:p>
        </w:tc>
        <w:tc>
          <w:tcPr>
            <w:tcW w:w="2140" w:type="dxa"/>
            <w:vMerge w:val="restart"/>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7A65F2E3" w14:textId="77777777" w:rsidR="006E3B1C" w:rsidRPr="00BA2D60" w:rsidRDefault="006E3B1C" w:rsidP="00770217">
            <w:pPr>
              <w:spacing w:after="0"/>
              <w:jc w:val="center"/>
              <w:rPr>
                <w:rFonts w:ascii="Verdana" w:eastAsia="Times New Roman" w:hAnsi="Verdana" w:cstheme="minorHAnsi"/>
                <w:b/>
                <w:bCs/>
                <w:sz w:val="20"/>
                <w:szCs w:val="20"/>
                <w:lang w:eastAsia="es-MX"/>
              </w:rPr>
            </w:pPr>
            <w:r w:rsidRPr="00BA2D60">
              <w:rPr>
                <w:rFonts w:ascii="Verdana" w:eastAsia="Times New Roman" w:hAnsi="Verdana" w:cstheme="minorHAnsi"/>
                <w:b/>
                <w:bCs/>
                <w:sz w:val="20"/>
                <w:szCs w:val="20"/>
                <w:lang w:eastAsia="es-MX"/>
              </w:rPr>
              <w:t>Número de personas por hogar</w:t>
            </w:r>
          </w:p>
        </w:tc>
        <w:tc>
          <w:tcPr>
            <w:tcW w:w="1700" w:type="dxa"/>
            <w:vMerge w:val="restart"/>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3423E0E2" w14:textId="77777777" w:rsidR="006E3B1C" w:rsidRPr="00BA2D60" w:rsidRDefault="006E3B1C" w:rsidP="00770217">
            <w:pPr>
              <w:spacing w:after="0"/>
              <w:jc w:val="center"/>
              <w:rPr>
                <w:rFonts w:ascii="Verdana" w:eastAsia="Times New Roman" w:hAnsi="Verdana" w:cstheme="minorHAnsi"/>
                <w:b/>
                <w:bCs/>
                <w:sz w:val="20"/>
                <w:szCs w:val="20"/>
                <w:lang w:eastAsia="es-MX"/>
              </w:rPr>
            </w:pPr>
            <w:r w:rsidRPr="00BA2D60">
              <w:rPr>
                <w:rFonts w:ascii="Verdana" w:eastAsia="Times New Roman" w:hAnsi="Verdana" w:cstheme="minorHAnsi"/>
                <w:b/>
                <w:bCs/>
                <w:sz w:val="20"/>
                <w:szCs w:val="20"/>
                <w:lang w:eastAsia="es-MX"/>
              </w:rPr>
              <w:t>Mecanismo (dinero y/o especie)</w:t>
            </w:r>
          </w:p>
        </w:tc>
        <w:tc>
          <w:tcPr>
            <w:tcW w:w="3400" w:type="dxa"/>
            <w:gridSpan w:val="2"/>
            <w:tcBorders>
              <w:top w:val="single" w:sz="8" w:space="0" w:color="auto"/>
              <w:left w:val="nil"/>
              <w:bottom w:val="single" w:sz="4" w:space="0" w:color="auto"/>
              <w:right w:val="single" w:sz="8" w:space="0" w:color="000000"/>
            </w:tcBorders>
            <w:shd w:val="clear" w:color="auto" w:fill="4F81BD" w:themeFill="accent1"/>
            <w:vAlign w:val="center"/>
            <w:hideMark/>
          </w:tcPr>
          <w:p w14:paraId="5F76FFAA" w14:textId="77777777" w:rsidR="006E3B1C" w:rsidRPr="00BA2D60" w:rsidRDefault="006E3B1C" w:rsidP="00770217">
            <w:pPr>
              <w:spacing w:after="0"/>
              <w:jc w:val="center"/>
              <w:rPr>
                <w:rFonts w:ascii="Verdana" w:eastAsia="Times New Roman" w:hAnsi="Verdana" w:cstheme="minorHAnsi"/>
                <w:b/>
                <w:bCs/>
                <w:sz w:val="20"/>
                <w:szCs w:val="20"/>
                <w:lang w:eastAsia="es-MX"/>
              </w:rPr>
            </w:pPr>
            <w:r w:rsidRPr="00BA2D60">
              <w:rPr>
                <w:rFonts w:ascii="Verdana" w:eastAsia="Times New Roman" w:hAnsi="Verdana" w:cstheme="minorHAnsi"/>
                <w:b/>
                <w:bCs/>
                <w:sz w:val="20"/>
                <w:szCs w:val="20"/>
                <w:lang w:eastAsia="es-MX"/>
              </w:rPr>
              <w:t>Valor / monto</w:t>
            </w:r>
          </w:p>
        </w:tc>
      </w:tr>
      <w:tr w:rsidR="00BA2D60" w:rsidRPr="00BA2D60" w14:paraId="07627F9D" w14:textId="77777777" w:rsidTr="00770217">
        <w:trPr>
          <w:trHeight w:val="780"/>
        </w:trPr>
        <w:tc>
          <w:tcPr>
            <w:tcW w:w="1700" w:type="dxa"/>
            <w:vMerge/>
            <w:tcBorders>
              <w:top w:val="single" w:sz="8" w:space="0" w:color="auto"/>
              <w:left w:val="single" w:sz="8" w:space="0" w:color="auto"/>
              <w:bottom w:val="single" w:sz="8" w:space="0" w:color="000000"/>
              <w:right w:val="single" w:sz="4" w:space="0" w:color="auto"/>
            </w:tcBorders>
            <w:shd w:val="clear" w:color="auto" w:fill="4F81BD" w:themeFill="accent1"/>
            <w:vAlign w:val="center"/>
            <w:hideMark/>
          </w:tcPr>
          <w:p w14:paraId="37B44186" w14:textId="77777777" w:rsidR="006E3B1C" w:rsidRPr="00BA2D60" w:rsidRDefault="006E3B1C" w:rsidP="00770217">
            <w:pPr>
              <w:spacing w:after="0"/>
              <w:jc w:val="center"/>
              <w:rPr>
                <w:rFonts w:ascii="Verdana" w:eastAsia="Times New Roman" w:hAnsi="Verdana" w:cstheme="minorHAnsi"/>
                <w:b/>
                <w:bCs/>
                <w:sz w:val="20"/>
                <w:szCs w:val="20"/>
                <w:lang w:eastAsia="es-MX"/>
              </w:rPr>
            </w:pPr>
          </w:p>
        </w:tc>
        <w:tc>
          <w:tcPr>
            <w:tcW w:w="2140" w:type="dxa"/>
            <w:vMerge/>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194279B0" w14:textId="77777777" w:rsidR="006E3B1C" w:rsidRPr="00BA2D60" w:rsidRDefault="006E3B1C" w:rsidP="00770217">
            <w:pPr>
              <w:spacing w:after="0"/>
              <w:jc w:val="center"/>
              <w:rPr>
                <w:rFonts w:ascii="Verdana" w:eastAsia="Times New Roman" w:hAnsi="Verdana" w:cstheme="minorHAnsi"/>
                <w:b/>
                <w:bCs/>
                <w:sz w:val="20"/>
                <w:szCs w:val="20"/>
                <w:lang w:eastAsia="es-MX"/>
              </w:rPr>
            </w:pPr>
          </w:p>
        </w:tc>
        <w:tc>
          <w:tcPr>
            <w:tcW w:w="1700" w:type="dxa"/>
            <w:vMerge/>
            <w:tcBorders>
              <w:top w:val="single" w:sz="8" w:space="0" w:color="auto"/>
              <w:left w:val="single" w:sz="4" w:space="0" w:color="auto"/>
              <w:bottom w:val="single" w:sz="8" w:space="0" w:color="000000"/>
              <w:right w:val="single" w:sz="4" w:space="0" w:color="auto"/>
            </w:tcBorders>
            <w:shd w:val="clear" w:color="auto" w:fill="4F81BD" w:themeFill="accent1"/>
            <w:vAlign w:val="center"/>
            <w:hideMark/>
          </w:tcPr>
          <w:p w14:paraId="26431DC5" w14:textId="77777777" w:rsidR="006E3B1C" w:rsidRPr="00BA2D60" w:rsidRDefault="006E3B1C" w:rsidP="00770217">
            <w:pPr>
              <w:spacing w:after="0"/>
              <w:jc w:val="center"/>
              <w:rPr>
                <w:rFonts w:ascii="Verdana" w:eastAsia="Times New Roman" w:hAnsi="Verdana" w:cstheme="minorHAnsi"/>
                <w:b/>
                <w:bCs/>
                <w:sz w:val="20"/>
                <w:szCs w:val="20"/>
                <w:lang w:eastAsia="es-MX"/>
              </w:rPr>
            </w:pPr>
          </w:p>
        </w:tc>
        <w:tc>
          <w:tcPr>
            <w:tcW w:w="1700" w:type="dxa"/>
            <w:tcBorders>
              <w:top w:val="nil"/>
              <w:left w:val="nil"/>
              <w:bottom w:val="single" w:sz="8" w:space="0" w:color="auto"/>
              <w:right w:val="single" w:sz="4" w:space="0" w:color="auto"/>
            </w:tcBorders>
            <w:shd w:val="clear" w:color="auto" w:fill="4F81BD" w:themeFill="accent1"/>
            <w:vAlign w:val="center"/>
            <w:hideMark/>
          </w:tcPr>
          <w:p w14:paraId="77D9D752" w14:textId="77777777" w:rsidR="006E3B1C" w:rsidRPr="00BA2D60" w:rsidRDefault="006E3B1C" w:rsidP="00770217">
            <w:pPr>
              <w:spacing w:after="0"/>
              <w:jc w:val="center"/>
              <w:rPr>
                <w:rFonts w:ascii="Verdana" w:eastAsia="Times New Roman" w:hAnsi="Verdana" w:cstheme="minorHAnsi"/>
                <w:b/>
                <w:bCs/>
                <w:sz w:val="20"/>
                <w:szCs w:val="20"/>
                <w:lang w:eastAsia="es-MX"/>
              </w:rPr>
            </w:pPr>
            <w:r w:rsidRPr="00BA2D60">
              <w:rPr>
                <w:rFonts w:ascii="Verdana" w:eastAsia="Times New Roman" w:hAnsi="Verdana" w:cstheme="minorHAnsi"/>
                <w:b/>
                <w:bCs/>
                <w:sz w:val="20"/>
                <w:szCs w:val="20"/>
                <w:lang w:eastAsia="es-MX"/>
              </w:rPr>
              <w:t>AHI</w:t>
            </w:r>
          </w:p>
        </w:tc>
        <w:tc>
          <w:tcPr>
            <w:tcW w:w="1700" w:type="dxa"/>
            <w:tcBorders>
              <w:top w:val="nil"/>
              <w:left w:val="nil"/>
              <w:bottom w:val="single" w:sz="8" w:space="0" w:color="auto"/>
              <w:right w:val="single" w:sz="8" w:space="0" w:color="auto"/>
            </w:tcBorders>
            <w:shd w:val="clear" w:color="auto" w:fill="4F81BD" w:themeFill="accent1"/>
            <w:vAlign w:val="center"/>
            <w:hideMark/>
          </w:tcPr>
          <w:p w14:paraId="7B264CF0" w14:textId="77777777" w:rsidR="006E3B1C" w:rsidRPr="00BA2D60" w:rsidRDefault="006E3B1C" w:rsidP="00770217">
            <w:pPr>
              <w:spacing w:after="0"/>
              <w:jc w:val="center"/>
              <w:rPr>
                <w:rFonts w:ascii="Verdana" w:eastAsia="Times New Roman" w:hAnsi="Verdana" w:cstheme="minorHAnsi"/>
                <w:b/>
                <w:bCs/>
                <w:sz w:val="20"/>
                <w:szCs w:val="20"/>
                <w:lang w:eastAsia="es-MX"/>
              </w:rPr>
            </w:pPr>
            <w:r w:rsidRPr="00BA2D60">
              <w:rPr>
                <w:rFonts w:ascii="Verdana" w:eastAsia="Times New Roman" w:hAnsi="Verdana" w:cstheme="minorHAnsi"/>
                <w:b/>
                <w:bCs/>
                <w:sz w:val="20"/>
                <w:szCs w:val="20"/>
                <w:lang w:eastAsia="es-MX"/>
              </w:rPr>
              <w:t>Enfoque diferencial y étnico</w:t>
            </w:r>
          </w:p>
        </w:tc>
      </w:tr>
      <w:tr w:rsidR="00BA2D60" w:rsidRPr="00BA2D60" w14:paraId="1A28C738" w14:textId="77777777" w:rsidTr="00770217">
        <w:trPr>
          <w:trHeight w:val="840"/>
        </w:trPr>
        <w:tc>
          <w:tcPr>
            <w:tcW w:w="1700" w:type="dxa"/>
            <w:vMerge w:val="restart"/>
            <w:tcBorders>
              <w:top w:val="nil"/>
              <w:left w:val="single" w:sz="8" w:space="0" w:color="auto"/>
              <w:bottom w:val="single" w:sz="4" w:space="0" w:color="auto"/>
              <w:right w:val="single" w:sz="4" w:space="0" w:color="auto"/>
            </w:tcBorders>
            <w:shd w:val="clear" w:color="auto" w:fill="auto"/>
            <w:vAlign w:val="center"/>
            <w:hideMark/>
          </w:tcPr>
          <w:p w14:paraId="68C65737" w14:textId="77777777" w:rsidR="006E3B1C" w:rsidRPr="00BA2D60" w:rsidRDefault="006E3B1C" w:rsidP="00EF0A9F">
            <w:pPr>
              <w:spacing w:after="0"/>
              <w:jc w:val="center"/>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Alimentación, utensilios de cocina y artículos de aseo mensual</w:t>
            </w:r>
          </w:p>
        </w:tc>
        <w:tc>
          <w:tcPr>
            <w:tcW w:w="2140" w:type="dxa"/>
            <w:tcBorders>
              <w:top w:val="nil"/>
              <w:left w:val="nil"/>
              <w:bottom w:val="single" w:sz="4" w:space="0" w:color="auto"/>
              <w:right w:val="single" w:sz="4" w:space="0" w:color="auto"/>
            </w:tcBorders>
            <w:shd w:val="clear" w:color="auto" w:fill="auto"/>
            <w:noWrap/>
            <w:vAlign w:val="center"/>
            <w:hideMark/>
          </w:tcPr>
          <w:p w14:paraId="1C0CC721"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1 a 2 personas</w:t>
            </w:r>
          </w:p>
        </w:tc>
        <w:tc>
          <w:tcPr>
            <w:tcW w:w="1700" w:type="dxa"/>
            <w:tcBorders>
              <w:top w:val="nil"/>
              <w:left w:val="nil"/>
              <w:bottom w:val="single" w:sz="4" w:space="0" w:color="auto"/>
              <w:right w:val="single" w:sz="4" w:space="0" w:color="auto"/>
            </w:tcBorders>
            <w:shd w:val="clear" w:color="auto" w:fill="auto"/>
            <w:noWrap/>
            <w:vAlign w:val="bottom"/>
            <w:hideMark/>
          </w:tcPr>
          <w:p w14:paraId="313FF0EA"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 </w:t>
            </w:r>
          </w:p>
        </w:tc>
        <w:tc>
          <w:tcPr>
            <w:tcW w:w="1700" w:type="dxa"/>
            <w:tcBorders>
              <w:top w:val="nil"/>
              <w:left w:val="nil"/>
              <w:bottom w:val="single" w:sz="4" w:space="0" w:color="auto"/>
              <w:right w:val="single" w:sz="4" w:space="0" w:color="auto"/>
            </w:tcBorders>
            <w:shd w:val="clear" w:color="auto" w:fill="auto"/>
            <w:noWrap/>
            <w:vAlign w:val="center"/>
            <w:hideMark/>
          </w:tcPr>
          <w:p w14:paraId="7D0A161F"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c>
          <w:tcPr>
            <w:tcW w:w="1700" w:type="dxa"/>
            <w:tcBorders>
              <w:top w:val="nil"/>
              <w:left w:val="nil"/>
              <w:bottom w:val="single" w:sz="4" w:space="0" w:color="auto"/>
              <w:right w:val="single" w:sz="8" w:space="0" w:color="auto"/>
            </w:tcBorders>
            <w:shd w:val="clear" w:color="auto" w:fill="auto"/>
            <w:noWrap/>
            <w:vAlign w:val="center"/>
            <w:hideMark/>
          </w:tcPr>
          <w:p w14:paraId="06FFB0A8"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r>
      <w:tr w:rsidR="00BA2D60" w:rsidRPr="00BA2D60" w14:paraId="30B5F1CA" w14:textId="77777777" w:rsidTr="00770217">
        <w:trPr>
          <w:trHeight w:val="840"/>
        </w:trPr>
        <w:tc>
          <w:tcPr>
            <w:tcW w:w="1700" w:type="dxa"/>
            <w:vMerge/>
            <w:tcBorders>
              <w:top w:val="nil"/>
              <w:left w:val="single" w:sz="8" w:space="0" w:color="auto"/>
              <w:bottom w:val="single" w:sz="4" w:space="0" w:color="auto"/>
              <w:right w:val="single" w:sz="4" w:space="0" w:color="auto"/>
            </w:tcBorders>
            <w:vAlign w:val="center"/>
            <w:hideMark/>
          </w:tcPr>
          <w:p w14:paraId="296F6CF0" w14:textId="77777777" w:rsidR="006E3B1C" w:rsidRPr="00BA2D60" w:rsidRDefault="006E3B1C" w:rsidP="00EF0A9F">
            <w:pPr>
              <w:spacing w:after="0"/>
              <w:jc w:val="center"/>
              <w:rPr>
                <w:rFonts w:ascii="Verdana" w:eastAsia="Times New Roman" w:hAnsi="Verdana" w:cstheme="minorHAnsi"/>
                <w:sz w:val="20"/>
                <w:szCs w:val="20"/>
                <w:lang w:eastAsia="es-MX"/>
              </w:rPr>
            </w:pPr>
          </w:p>
        </w:tc>
        <w:tc>
          <w:tcPr>
            <w:tcW w:w="2140" w:type="dxa"/>
            <w:tcBorders>
              <w:top w:val="nil"/>
              <w:left w:val="nil"/>
              <w:bottom w:val="single" w:sz="4" w:space="0" w:color="auto"/>
              <w:right w:val="single" w:sz="4" w:space="0" w:color="auto"/>
            </w:tcBorders>
            <w:shd w:val="clear" w:color="auto" w:fill="auto"/>
            <w:noWrap/>
            <w:vAlign w:val="center"/>
            <w:hideMark/>
          </w:tcPr>
          <w:p w14:paraId="32B2F281"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3 a 5 personas</w:t>
            </w:r>
          </w:p>
        </w:tc>
        <w:tc>
          <w:tcPr>
            <w:tcW w:w="1700" w:type="dxa"/>
            <w:tcBorders>
              <w:top w:val="nil"/>
              <w:left w:val="nil"/>
              <w:bottom w:val="single" w:sz="4" w:space="0" w:color="auto"/>
              <w:right w:val="single" w:sz="4" w:space="0" w:color="auto"/>
            </w:tcBorders>
            <w:shd w:val="clear" w:color="auto" w:fill="auto"/>
            <w:noWrap/>
            <w:vAlign w:val="bottom"/>
            <w:hideMark/>
          </w:tcPr>
          <w:p w14:paraId="160E0500"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 </w:t>
            </w:r>
          </w:p>
        </w:tc>
        <w:tc>
          <w:tcPr>
            <w:tcW w:w="1700" w:type="dxa"/>
            <w:tcBorders>
              <w:top w:val="nil"/>
              <w:left w:val="nil"/>
              <w:bottom w:val="single" w:sz="4" w:space="0" w:color="auto"/>
              <w:right w:val="single" w:sz="4" w:space="0" w:color="auto"/>
            </w:tcBorders>
            <w:shd w:val="clear" w:color="auto" w:fill="auto"/>
            <w:noWrap/>
            <w:vAlign w:val="center"/>
            <w:hideMark/>
          </w:tcPr>
          <w:p w14:paraId="32E28514"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c>
          <w:tcPr>
            <w:tcW w:w="1700" w:type="dxa"/>
            <w:tcBorders>
              <w:top w:val="nil"/>
              <w:left w:val="nil"/>
              <w:bottom w:val="single" w:sz="4" w:space="0" w:color="auto"/>
              <w:right w:val="single" w:sz="8" w:space="0" w:color="auto"/>
            </w:tcBorders>
            <w:shd w:val="clear" w:color="auto" w:fill="auto"/>
            <w:noWrap/>
            <w:vAlign w:val="center"/>
            <w:hideMark/>
          </w:tcPr>
          <w:p w14:paraId="37180CF5"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r>
      <w:tr w:rsidR="00BA2D60" w:rsidRPr="00BA2D60" w14:paraId="25983389" w14:textId="77777777" w:rsidTr="00770217">
        <w:trPr>
          <w:trHeight w:val="840"/>
        </w:trPr>
        <w:tc>
          <w:tcPr>
            <w:tcW w:w="1700" w:type="dxa"/>
            <w:vMerge/>
            <w:tcBorders>
              <w:top w:val="nil"/>
              <w:left w:val="single" w:sz="8" w:space="0" w:color="auto"/>
              <w:bottom w:val="single" w:sz="4" w:space="0" w:color="auto"/>
              <w:right w:val="single" w:sz="4" w:space="0" w:color="auto"/>
            </w:tcBorders>
            <w:vAlign w:val="center"/>
            <w:hideMark/>
          </w:tcPr>
          <w:p w14:paraId="4F09A39B" w14:textId="77777777" w:rsidR="006E3B1C" w:rsidRPr="00BA2D60" w:rsidRDefault="006E3B1C" w:rsidP="00EF0A9F">
            <w:pPr>
              <w:spacing w:after="0"/>
              <w:jc w:val="center"/>
              <w:rPr>
                <w:rFonts w:ascii="Verdana" w:eastAsia="Times New Roman" w:hAnsi="Verdana" w:cstheme="minorHAnsi"/>
                <w:sz w:val="20"/>
                <w:szCs w:val="20"/>
                <w:lang w:eastAsia="es-MX"/>
              </w:rPr>
            </w:pPr>
          </w:p>
        </w:tc>
        <w:tc>
          <w:tcPr>
            <w:tcW w:w="2140" w:type="dxa"/>
            <w:tcBorders>
              <w:top w:val="nil"/>
              <w:left w:val="nil"/>
              <w:bottom w:val="single" w:sz="4" w:space="0" w:color="auto"/>
              <w:right w:val="single" w:sz="4" w:space="0" w:color="auto"/>
            </w:tcBorders>
            <w:shd w:val="clear" w:color="auto" w:fill="auto"/>
            <w:noWrap/>
            <w:vAlign w:val="center"/>
            <w:hideMark/>
          </w:tcPr>
          <w:p w14:paraId="3FD64740"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6 o más personas</w:t>
            </w:r>
          </w:p>
        </w:tc>
        <w:tc>
          <w:tcPr>
            <w:tcW w:w="1700" w:type="dxa"/>
            <w:tcBorders>
              <w:top w:val="nil"/>
              <w:left w:val="nil"/>
              <w:bottom w:val="single" w:sz="4" w:space="0" w:color="auto"/>
              <w:right w:val="single" w:sz="4" w:space="0" w:color="auto"/>
            </w:tcBorders>
            <w:shd w:val="clear" w:color="auto" w:fill="auto"/>
            <w:noWrap/>
            <w:vAlign w:val="bottom"/>
            <w:hideMark/>
          </w:tcPr>
          <w:p w14:paraId="1A784934"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 </w:t>
            </w:r>
          </w:p>
        </w:tc>
        <w:tc>
          <w:tcPr>
            <w:tcW w:w="1700" w:type="dxa"/>
            <w:tcBorders>
              <w:top w:val="nil"/>
              <w:left w:val="nil"/>
              <w:bottom w:val="single" w:sz="4" w:space="0" w:color="auto"/>
              <w:right w:val="single" w:sz="4" w:space="0" w:color="auto"/>
            </w:tcBorders>
            <w:shd w:val="clear" w:color="auto" w:fill="auto"/>
            <w:noWrap/>
            <w:vAlign w:val="center"/>
            <w:hideMark/>
          </w:tcPr>
          <w:p w14:paraId="139D1966"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c>
          <w:tcPr>
            <w:tcW w:w="1700" w:type="dxa"/>
            <w:tcBorders>
              <w:top w:val="nil"/>
              <w:left w:val="nil"/>
              <w:bottom w:val="single" w:sz="4" w:space="0" w:color="auto"/>
              <w:right w:val="single" w:sz="8" w:space="0" w:color="auto"/>
            </w:tcBorders>
            <w:shd w:val="clear" w:color="auto" w:fill="auto"/>
            <w:noWrap/>
            <w:vAlign w:val="center"/>
            <w:hideMark/>
          </w:tcPr>
          <w:p w14:paraId="0CE418CD"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r>
      <w:tr w:rsidR="00BA2D60" w:rsidRPr="00BA2D60" w14:paraId="46FF1B1A" w14:textId="77777777" w:rsidTr="00770217">
        <w:trPr>
          <w:trHeight w:val="840"/>
        </w:trPr>
        <w:tc>
          <w:tcPr>
            <w:tcW w:w="1700" w:type="dxa"/>
            <w:vMerge w:val="restart"/>
            <w:tcBorders>
              <w:top w:val="nil"/>
              <w:left w:val="single" w:sz="8" w:space="0" w:color="auto"/>
              <w:bottom w:val="single" w:sz="4" w:space="0" w:color="auto"/>
              <w:right w:val="single" w:sz="4" w:space="0" w:color="auto"/>
            </w:tcBorders>
            <w:shd w:val="clear" w:color="auto" w:fill="auto"/>
            <w:vAlign w:val="center"/>
            <w:hideMark/>
          </w:tcPr>
          <w:p w14:paraId="5AFDD80C" w14:textId="77777777" w:rsidR="006E3B1C" w:rsidRPr="00BA2D60" w:rsidRDefault="006E3B1C" w:rsidP="00EF0A9F">
            <w:pPr>
              <w:spacing w:after="0"/>
              <w:jc w:val="center"/>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Auxilio alojamiento transitorio mensual</w:t>
            </w:r>
          </w:p>
        </w:tc>
        <w:tc>
          <w:tcPr>
            <w:tcW w:w="2140" w:type="dxa"/>
            <w:tcBorders>
              <w:top w:val="nil"/>
              <w:left w:val="nil"/>
              <w:bottom w:val="single" w:sz="4" w:space="0" w:color="auto"/>
              <w:right w:val="single" w:sz="4" w:space="0" w:color="auto"/>
            </w:tcBorders>
            <w:shd w:val="clear" w:color="auto" w:fill="auto"/>
            <w:noWrap/>
            <w:vAlign w:val="center"/>
            <w:hideMark/>
          </w:tcPr>
          <w:p w14:paraId="575636EC"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1 a 2 personas</w:t>
            </w:r>
          </w:p>
        </w:tc>
        <w:tc>
          <w:tcPr>
            <w:tcW w:w="1700" w:type="dxa"/>
            <w:tcBorders>
              <w:top w:val="nil"/>
              <w:left w:val="nil"/>
              <w:bottom w:val="single" w:sz="4" w:space="0" w:color="auto"/>
              <w:right w:val="single" w:sz="4" w:space="0" w:color="auto"/>
            </w:tcBorders>
            <w:shd w:val="clear" w:color="auto" w:fill="auto"/>
            <w:noWrap/>
            <w:vAlign w:val="bottom"/>
            <w:hideMark/>
          </w:tcPr>
          <w:p w14:paraId="2185F186"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 </w:t>
            </w:r>
          </w:p>
        </w:tc>
        <w:tc>
          <w:tcPr>
            <w:tcW w:w="1700" w:type="dxa"/>
            <w:tcBorders>
              <w:top w:val="nil"/>
              <w:left w:val="nil"/>
              <w:bottom w:val="single" w:sz="4" w:space="0" w:color="auto"/>
              <w:right w:val="single" w:sz="4" w:space="0" w:color="auto"/>
            </w:tcBorders>
            <w:shd w:val="clear" w:color="auto" w:fill="auto"/>
            <w:noWrap/>
            <w:vAlign w:val="center"/>
            <w:hideMark/>
          </w:tcPr>
          <w:p w14:paraId="2A8F69D6"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c>
          <w:tcPr>
            <w:tcW w:w="1700" w:type="dxa"/>
            <w:tcBorders>
              <w:top w:val="nil"/>
              <w:left w:val="nil"/>
              <w:bottom w:val="single" w:sz="4" w:space="0" w:color="auto"/>
              <w:right w:val="single" w:sz="8" w:space="0" w:color="auto"/>
            </w:tcBorders>
            <w:shd w:val="clear" w:color="auto" w:fill="auto"/>
            <w:noWrap/>
            <w:vAlign w:val="center"/>
            <w:hideMark/>
          </w:tcPr>
          <w:p w14:paraId="5ADC0D82"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r>
      <w:tr w:rsidR="00BA2D60" w:rsidRPr="00BA2D60" w14:paraId="5918D2C8" w14:textId="77777777" w:rsidTr="00770217">
        <w:trPr>
          <w:trHeight w:val="840"/>
        </w:trPr>
        <w:tc>
          <w:tcPr>
            <w:tcW w:w="1700" w:type="dxa"/>
            <w:vMerge/>
            <w:tcBorders>
              <w:top w:val="nil"/>
              <w:left w:val="single" w:sz="8" w:space="0" w:color="auto"/>
              <w:bottom w:val="single" w:sz="4" w:space="0" w:color="auto"/>
              <w:right w:val="single" w:sz="4" w:space="0" w:color="auto"/>
            </w:tcBorders>
            <w:vAlign w:val="center"/>
            <w:hideMark/>
          </w:tcPr>
          <w:p w14:paraId="43BF9D58" w14:textId="77777777" w:rsidR="006E3B1C" w:rsidRPr="00BA2D60" w:rsidRDefault="006E3B1C" w:rsidP="00EF0A9F">
            <w:pPr>
              <w:spacing w:after="0"/>
              <w:jc w:val="center"/>
              <w:rPr>
                <w:rFonts w:ascii="Verdana" w:eastAsia="Times New Roman" w:hAnsi="Verdana" w:cstheme="minorHAnsi"/>
                <w:sz w:val="20"/>
                <w:szCs w:val="20"/>
                <w:lang w:eastAsia="es-MX"/>
              </w:rPr>
            </w:pPr>
          </w:p>
        </w:tc>
        <w:tc>
          <w:tcPr>
            <w:tcW w:w="2140" w:type="dxa"/>
            <w:tcBorders>
              <w:top w:val="nil"/>
              <w:left w:val="nil"/>
              <w:bottom w:val="single" w:sz="4" w:space="0" w:color="auto"/>
              <w:right w:val="single" w:sz="4" w:space="0" w:color="auto"/>
            </w:tcBorders>
            <w:shd w:val="clear" w:color="auto" w:fill="auto"/>
            <w:noWrap/>
            <w:vAlign w:val="center"/>
            <w:hideMark/>
          </w:tcPr>
          <w:p w14:paraId="29041E33"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3 a 5 personas</w:t>
            </w:r>
          </w:p>
        </w:tc>
        <w:tc>
          <w:tcPr>
            <w:tcW w:w="1700" w:type="dxa"/>
            <w:tcBorders>
              <w:top w:val="nil"/>
              <w:left w:val="nil"/>
              <w:bottom w:val="single" w:sz="4" w:space="0" w:color="auto"/>
              <w:right w:val="single" w:sz="4" w:space="0" w:color="auto"/>
            </w:tcBorders>
            <w:shd w:val="clear" w:color="auto" w:fill="auto"/>
            <w:noWrap/>
            <w:vAlign w:val="bottom"/>
            <w:hideMark/>
          </w:tcPr>
          <w:p w14:paraId="1E074D37"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 </w:t>
            </w:r>
          </w:p>
        </w:tc>
        <w:tc>
          <w:tcPr>
            <w:tcW w:w="1700" w:type="dxa"/>
            <w:tcBorders>
              <w:top w:val="nil"/>
              <w:left w:val="nil"/>
              <w:bottom w:val="single" w:sz="4" w:space="0" w:color="auto"/>
              <w:right w:val="single" w:sz="4" w:space="0" w:color="auto"/>
            </w:tcBorders>
            <w:shd w:val="clear" w:color="auto" w:fill="auto"/>
            <w:noWrap/>
            <w:vAlign w:val="center"/>
            <w:hideMark/>
          </w:tcPr>
          <w:p w14:paraId="192A03C9"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c>
          <w:tcPr>
            <w:tcW w:w="1700" w:type="dxa"/>
            <w:tcBorders>
              <w:top w:val="nil"/>
              <w:left w:val="nil"/>
              <w:bottom w:val="single" w:sz="4" w:space="0" w:color="auto"/>
              <w:right w:val="single" w:sz="8" w:space="0" w:color="auto"/>
            </w:tcBorders>
            <w:shd w:val="clear" w:color="auto" w:fill="auto"/>
            <w:noWrap/>
            <w:vAlign w:val="center"/>
            <w:hideMark/>
          </w:tcPr>
          <w:p w14:paraId="7BDFF076"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r>
      <w:tr w:rsidR="00BA2D60" w:rsidRPr="00BA2D60" w14:paraId="3FF49A94" w14:textId="77777777" w:rsidTr="00770217">
        <w:trPr>
          <w:trHeight w:val="840"/>
        </w:trPr>
        <w:tc>
          <w:tcPr>
            <w:tcW w:w="1700" w:type="dxa"/>
            <w:vMerge/>
            <w:tcBorders>
              <w:top w:val="nil"/>
              <w:left w:val="single" w:sz="8" w:space="0" w:color="auto"/>
              <w:bottom w:val="single" w:sz="4" w:space="0" w:color="auto"/>
              <w:right w:val="single" w:sz="4" w:space="0" w:color="auto"/>
            </w:tcBorders>
            <w:vAlign w:val="center"/>
            <w:hideMark/>
          </w:tcPr>
          <w:p w14:paraId="285B1C7F" w14:textId="77777777" w:rsidR="006E3B1C" w:rsidRPr="00BA2D60" w:rsidRDefault="006E3B1C" w:rsidP="00EF0A9F">
            <w:pPr>
              <w:spacing w:after="0"/>
              <w:jc w:val="center"/>
              <w:rPr>
                <w:rFonts w:ascii="Verdana" w:eastAsia="Times New Roman" w:hAnsi="Verdana" w:cstheme="minorHAnsi"/>
                <w:sz w:val="20"/>
                <w:szCs w:val="20"/>
                <w:lang w:eastAsia="es-MX"/>
              </w:rPr>
            </w:pPr>
          </w:p>
        </w:tc>
        <w:tc>
          <w:tcPr>
            <w:tcW w:w="2140" w:type="dxa"/>
            <w:tcBorders>
              <w:top w:val="nil"/>
              <w:left w:val="nil"/>
              <w:bottom w:val="single" w:sz="4" w:space="0" w:color="auto"/>
              <w:right w:val="single" w:sz="4" w:space="0" w:color="auto"/>
            </w:tcBorders>
            <w:shd w:val="clear" w:color="auto" w:fill="auto"/>
            <w:noWrap/>
            <w:vAlign w:val="center"/>
            <w:hideMark/>
          </w:tcPr>
          <w:p w14:paraId="4A6105CF"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6 o más personas</w:t>
            </w:r>
          </w:p>
        </w:tc>
        <w:tc>
          <w:tcPr>
            <w:tcW w:w="1700" w:type="dxa"/>
            <w:tcBorders>
              <w:top w:val="nil"/>
              <w:left w:val="nil"/>
              <w:bottom w:val="single" w:sz="4" w:space="0" w:color="auto"/>
              <w:right w:val="single" w:sz="4" w:space="0" w:color="auto"/>
            </w:tcBorders>
            <w:shd w:val="clear" w:color="auto" w:fill="auto"/>
            <w:noWrap/>
            <w:vAlign w:val="bottom"/>
            <w:hideMark/>
          </w:tcPr>
          <w:p w14:paraId="0728AF98"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 </w:t>
            </w:r>
          </w:p>
        </w:tc>
        <w:tc>
          <w:tcPr>
            <w:tcW w:w="1700" w:type="dxa"/>
            <w:tcBorders>
              <w:top w:val="nil"/>
              <w:left w:val="nil"/>
              <w:bottom w:val="single" w:sz="4" w:space="0" w:color="auto"/>
              <w:right w:val="single" w:sz="4" w:space="0" w:color="auto"/>
            </w:tcBorders>
            <w:shd w:val="clear" w:color="auto" w:fill="auto"/>
            <w:noWrap/>
            <w:vAlign w:val="center"/>
            <w:hideMark/>
          </w:tcPr>
          <w:p w14:paraId="3EE50215"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c>
          <w:tcPr>
            <w:tcW w:w="1700" w:type="dxa"/>
            <w:tcBorders>
              <w:top w:val="nil"/>
              <w:left w:val="nil"/>
              <w:bottom w:val="single" w:sz="4" w:space="0" w:color="auto"/>
              <w:right w:val="single" w:sz="8" w:space="0" w:color="auto"/>
            </w:tcBorders>
            <w:shd w:val="clear" w:color="auto" w:fill="auto"/>
            <w:noWrap/>
            <w:vAlign w:val="center"/>
            <w:hideMark/>
          </w:tcPr>
          <w:p w14:paraId="728DAB61"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r>
      <w:tr w:rsidR="00BA2D60" w:rsidRPr="00BA2D60" w14:paraId="6115F484" w14:textId="77777777" w:rsidTr="00770217">
        <w:trPr>
          <w:trHeight w:val="840"/>
        </w:trPr>
        <w:tc>
          <w:tcPr>
            <w:tcW w:w="1700" w:type="dxa"/>
            <w:vMerge w:val="restart"/>
            <w:tcBorders>
              <w:top w:val="nil"/>
              <w:left w:val="single" w:sz="8" w:space="0" w:color="auto"/>
              <w:bottom w:val="single" w:sz="8" w:space="0" w:color="000000"/>
              <w:right w:val="single" w:sz="4" w:space="0" w:color="auto"/>
            </w:tcBorders>
            <w:shd w:val="clear" w:color="auto" w:fill="auto"/>
            <w:vAlign w:val="center"/>
            <w:hideMark/>
          </w:tcPr>
          <w:p w14:paraId="25DB00CD" w14:textId="77777777" w:rsidR="006E3B1C" w:rsidRPr="00BA2D60" w:rsidRDefault="006E3B1C" w:rsidP="00EF0A9F">
            <w:pPr>
              <w:spacing w:after="0"/>
              <w:jc w:val="center"/>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Elementos de habitabilidad mensual</w:t>
            </w:r>
          </w:p>
        </w:tc>
        <w:tc>
          <w:tcPr>
            <w:tcW w:w="2140" w:type="dxa"/>
            <w:tcBorders>
              <w:top w:val="nil"/>
              <w:left w:val="nil"/>
              <w:bottom w:val="single" w:sz="4" w:space="0" w:color="auto"/>
              <w:right w:val="single" w:sz="4" w:space="0" w:color="auto"/>
            </w:tcBorders>
            <w:shd w:val="clear" w:color="auto" w:fill="auto"/>
            <w:noWrap/>
            <w:vAlign w:val="center"/>
            <w:hideMark/>
          </w:tcPr>
          <w:p w14:paraId="5DBA7490"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1 a 2 personas</w:t>
            </w:r>
          </w:p>
        </w:tc>
        <w:tc>
          <w:tcPr>
            <w:tcW w:w="1700" w:type="dxa"/>
            <w:tcBorders>
              <w:top w:val="nil"/>
              <w:left w:val="nil"/>
              <w:bottom w:val="single" w:sz="4" w:space="0" w:color="auto"/>
              <w:right w:val="single" w:sz="4" w:space="0" w:color="auto"/>
            </w:tcBorders>
            <w:shd w:val="clear" w:color="auto" w:fill="auto"/>
            <w:noWrap/>
            <w:vAlign w:val="bottom"/>
            <w:hideMark/>
          </w:tcPr>
          <w:p w14:paraId="5516AC13"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 </w:t>
            </w:r>
          </w:p>
        </w:tc>
        <w:tc>
          <w:tcPr>
            <w:tcW w:w="1700" w:type="dxa"/>
            <w:tcBorders>
              <w:top w:val="nil"/>
              <w:left w:val="nil"/>
              <w:bottom w:val="single" w:sz="4" w:space="0" w:color="auto"/>
              <w:right w:val="single" w:sz="4" w:space="0" w:color="auto"/>
            </w:tcBorders>
            <w:shd w:val="clear" w:color="auto" w:fill="auto"/>
            <w:noWrap/>
            <w:vAlign w:val="center"/>
            <w:hideMark/>
          </w:tcPr>
          <w:p w14:paraId="61D44717"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c>
          <w:tcPr>
            <w:tcW w:w="1700" w:type="dxa"/>
            <w:tcBorders>
              <w:top w:val="nil"/>
              <w:left w:val="nil"/>
              <w:bottom w:val="single" w:sz="4" w:space="0" w:color="auto"/>
              <w:right w:val="single" w:sz="8" w:space="0" w:color="auto"/>
            </w:tcBorders>
            <w:shd w:val="clear" w:color="auto" w:fill="auto"/>
            <w:noWrap/>
            <w:vAlign w:val="center"/>
            <w:hideMark/>
          </w:tcPr>
          <w:p w14:paraId="27B836AB"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r>
      <w:tr w:rsidR="00BA2D60" w:rsidRPr="00BA2D60" w14:paraId="2BEA3636" w14:textId="77777777" w:rsidTr="00770217">
        <w:trPr>
          <w:trHeight w:val="840"/>
        </w:trPr>
        <w:tc>
          <w:tcPr>
            <w:tcW w:w="1700" w:type="dxa"/>
            <w:vMerge/>
            <w:tcBorders>
              <w:top w:val="nil"/>
              <w:left w:val="single" w:sz="8" w:space="0" w:color="auto"/>
              <w:bottom w:val="single" w:sz="8" w:space="0" w:color="000000"/>
              <w:right w:val="single" w:sz="4" w:space="0" w:color="auto"/>
            </w:tcBorders>
            <w:vAlign w:val="center"/>
            <w:hideMark/>
          </w:tcPr>
          <w:p w14:paraId="22526736" w14:textId="77777777" w:rsidR="006E3B1C" w:rsidRPr="00BA2D60" w:rsidRDefault="006E3B1C" w:rsidP="00770217">
            <w:pPr>
              <w:spacing w:after="0"/>
              <w:jc w:val="both"/>
              <w:rPr>
                <w:rFonts w:ascii="Verdana" w:eastAsia="Times New Roman" w:hAnsi="Verdana" w:cstheme="minorHAnsi"/>
                <w:sz w:val="20"/>
                <w:szCs w:val="20"/>
                <w:lang w:eastAsia="es-MX"/>
              </w:rPr>
            </w:pPr>
          </w:p>
        </w:tc>
        <w:tc>
          <w:tcPr>
            <w:tcW w:w="2140" w:type="dxa"/>
            <w:tcBorders>
              <w:top w:val="nil"/>
              <w:left w:val="nil"/>
              <w:bottom w:val="single" w:sz="4" w:space="0" w:color="auto"/>
              <w:right w:val="single" w:sz="4" w:space="0" w:color="auto"/>
            </w:tcBorders>
            <w:shd w:val="clear" w:color="auto" w:fill="auto"/>
            <w:noWrap/>
            <w:vAlign w:val="center"/>
            <w:hideMark/>
          </w:tcPr>
          <w:p w14:paraId="4E4E54BD"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3 a 5 personas</w:t>
            </w:r>
          </w:p>
        </w:tc>
        <w:tc>
          <w:tcPr>
            <w:tcW w:w="1700" w:type="dxa"/>
            <w:tcBorders>
              <w:top w:val="nil"/>
              <w:left w:val="nil"/>
              <w:bottom w:val="single" w:sz="4" w:space="0" w:color="auto"/>
              <w:right w:val="single" w:sz="4" w:space="0" w:color="auto"/>
            </w:tcBorders>
            <w:shd w:val="clear" w:color="auto" w:fill="auto"/>
            <w:noWrap/>
            <w:vAlign w:val="bottom"/>
            <w:hideMark/>
          </w:tcPr>
          <w:p w14:paraId="2E15B37F"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 </w:t>
            </w:r>
          </w:p>
        </w:tc>
        <w:tc>
          <w:tcPr>
            <w:tcW w:w="1700" w:type="dxa"/>
            <w:tcBorders>
              <w:top w:val="nil"/>
              <w:left w:val="nil"/>
              <w:bottom w:val="single" w:sz="4" w:space="0" w:color="auto"/>
              <w:right w:val="single" w:sz="4" w:space="0" w:color="auto"/>
            </w:tcBorders>
            <w:shd w:val="clear" w:color="auto" w:fill="auto"/>
            <w:noWrap/>
            <w:vAlign w:val="center"/>
            <w:hideMark/>
          </w:tcPr>
          <w:p w14:paraId="1193EB01"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c>
          <w:tcPr>
            <w:tcW w:w="1700" w:type="dxa"/>
            <w:tcBorders>
              <w:top w:val="nil"/>
              <w:left w:val="nil"/>
              <w:bottom w:val="single" w:sz="4" w:space="0" w:color="auto"/>
              <w:right w:val="single" w:sz="8" w:space="0" w:color="auto"/>
            </w:tcBorders>
            <w:shd w:val="clear" w:color="auto" w:fill="auto"/>
            <w:noWrap/>
            <w:vAlign w:val="center"/>
            <w:hideMark/>
          </w:tcPr>
          <w:p w14:paraId="72AB2CFF"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r>
      <w:tr w:rsidR="00BA2D60" w:rsidRPr="00BA2D60" w14:paraId="1F597632" w14:textId="77777777" w:rsidTr="00770217">
        <w:trPr>
          <w:trHeight w:val="840"/>
        </w:trPr>
        <w:tc>
          <w:tcPr>
            <w:tcW w:w="1700" w:type="dxa"/>
            <w:vMerge/>
            <w:tcBorders>
              <w:top w:val="nil"/>
              <w:left w:val="single" w:sz="8" w:space="0" w:color="auto"/>
              <w:bottom w:val="single" w:sz="8" w:space="0" w:color="000000"/>
              <w:right w:val="single" w:sz="4" w:space="0" w:color="auto"/>
            </w:tcBorders>
            <w:vAlign w:val="center"/>
            <w:hideMark/>
          </w:tcPr>
          <w:p w14:paraId="532E8DF5" w14:textId="77777777" w:rsidR="006E3B1C" w:rsidRPr="00BA2D60" w:rsidRDefault="006E3B1C" w:rsidP="00770217">
            <w:pPr>
              <w:spacing w:after="0"/>
              <w:jc w:val="both"/>
              <w:rPr>
                <w:rFonts w:ascii="Verdana" w:eastAsia="Times New Roman" w:hAnsi="Verdana" w:cstheme="minorHAnsi"/>
                <w:sz w:val="20"/>
                <w:szCs w:val="20"/>
                <w:lang w:eastAsia="es-MX"/>
              </w:rPr>
            </w:pPr>
          </w:p>
        </w:tc>
        <w:tc>
          <w:tcPr>
            <w:tcW w:w="2140" w:type="dxa"/>
            <w:tcBorders>
              <w:top w:val="nil"/>
              <w:left w:val="nil"/>
              <w:bottom w:val="single" w:sz="8" w:space="0" w:color="auto"/>
              <w:right w:val="single" w:sz="4" w:space="0" w:color="auto"/>
            </w:tcBorders>
            <w:shd w:val="clear" w:color="auto" w:fill="auto"/>
            <w:noWrap/>
            <w:vAlign w:val="center"/>
            <w:hideMark/>
          </w:tcPr>
          <w:p w14:paraId="3C08CFC3"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6 o más personas</w:t>
            </w:r>
          </w:p>
        </w:tc>
        <w:tc>
          <w:tcPr>
            <w:tcW w:w="1700" w:type="dxa"/>
            <w:tcBorders>
              <w:top w:val="nil"/>
              <w:left w:val="nil"/>
              <w:bottom w:val="single" w:sz="8" w:space="0" w:color="auto"/>
              <w:right w:val="single" w:sz="4" w:space="0" w:color="auto"/>
            </w:tcBorders>
            <w:shd w:val="clear" w:color="auto" w:fill="auto"/>
            <w:noWrap/>
            <w:vAlign w:val="bottom"/>
            <w:hideMark/>
          </w:tcPr>
          <w:p w14:paraId="39174AED"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 </w:t>
            </w:r>
          </w:p>
        </w:tc>
        <w:tc>
          <w:tcPr>
            <w:tcW w:w="1700" w:type="dxa"/>
            <w:tcBorders>
              <w:top w:val="nil"/>
              <w:left w:val="nil"/>
              <w:bottom w:val="single" w:sz="8" w:space="0" w:color="auto"/>
              <w:right w:val="single" w:sz="4" w:space="0" w:color="auto"/>
            </w:tcBorders>
            <w:shd w:val="clear" w:color="auto" w:fill="auto"/>
            <w:noWrap/>
            <w:vAlign w:val="center"/>
            <w:hideMark/>
          </w:tcPr>
          <w:p w14:paraId="4DA22CD4"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c>
          <w:tcPr>
            <w:tcW w:w="1700" w:type="dxa"/>
            <w:tcBorders>
              <w:top w:val="nil"/>
              <w:left w:val="nil"/>
              <w:bottom w:val="single" w:sz="8" w:space="0" w:color="auto"/>
              <w:right w:val="single" w:sz="8" w:space="0" w:color="auto"/>
            </w:tcBorders>
            <w:shd w:val="clear" w:color="auto" w:fill="auto"/>
            <w:noWrap/>
            <w:vAlign w:val="center"/>
            <w:hideMark/>
          </w:tcPr>
          <w:p w14:paraId="619EACD6" w14:textId="77777777" w:rsidR="006E3B1C" w:rsidRPr="00BA2D60" w:rsidRDefault="006E3B1C" w:rsidP="00770217">
            <w:pPr>
              <w:spacing w:after="0"/>
              <w:jc w:val="both"/>
              <w:rPr>
                <w:rFonts w:ascii="Verdana" w:eastAsia="Times New Roman" w:hAnsi="Verdana" w:cstheme="minorHAnsi"/>
                <w:sz w:val="20"/>
                <w:szCs w:val="20"/>
                <w:lang w:eastAsia="es-MX"/>
              </w:rPr>
            </w:pPr>
            <w:r w:rsidRPr="00BA2D60">
              <w:rPr>
                <w:rFonts w:ascii="Verdana" w:eastAsia="Times New Roman" w:hAnsi="Verdana" w:cstheme="minorHAnsi"/>
                <w:sz w:val="20"/>
                <w:szCs w:val="20"/>
                <w:lang w:eastAsia="es-MX"/>
              </w:rPr>
              <w:t>$</w:t>
            </w:r>
          </w:p>
        </w:tc>
      </w:tr>
    </w:tbl>
    <w:p w14:paraId="46181795"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*Nota: indique la fuente de la información y la fecha de actualización de los datos. En este caso la fuente puede ser una resolución. </w:t>
      </w:r>
      <w:bookmarkStart w:id="18" w:name="_Toc72801351"/>
    </w:p>
    <w:p w14:paraId="254D8A8B" w14:textId="77777777" w:rsidR="006E3B1C" w:rsidRPr="00BA2D60" w:rsidRDefault="006E3B1C" w:rsidP="006E3B1C">
      <w:pPr>
        <w:pStyle w:val="Ttulo2"/>
        <w:rPr>
          <w:rFonts w:ascii="Verdana" w:hAnsi="Verdana"/>
          <w:color w:val="auto"/>
          <w:sz w:val="20"/>
          <w:szCs w:val="20"/>
        </w:rPr>
      </w:pPr>
      <w:r w:rsidRPr="00BA2D60">
        <w:rPr>
          <w:rFonts w:ascii="Verdana" w:hAnsi="Verdana"/>
          <w:color w:val="auto"/>
          <w:sz w:val="20"/>
          <w:szCs w:val="20"/>
        </w:rPr>
        <w:br w:type="page"/>
      </w:r>
    </w:p>
    <w:p w14:paraId="2AC8C10D" w14:textId="77777777" w:rsidR="006E3B1C" w:rsidRPr="00BA2D60" w:rsidRDefault="006E3B1C" w:rsidP="006E3B1C">
      <w:pPr>
        <w:pStyle w:val="Ttulo2"/>
        <w:rPr>
          <w:rFonts w:ascii="Verdana" w:hAnsi="Verdana" w:cs="Tahoma"/>
          <w:color w:val="auto"/>
          <w:sz w:val="20"/>
          <w:szCs w:val="20"/>
        </w:rPr>
      </w:pPr>
      <w:bookmarkStart w:id="19" w:name="_Toc94104185"/>
      <w:r w:rsidRPr="00BA2D60">
        <w:rPr>
          <w:rFonts w:ascii="Verdana" w:hAnsi="Verdana" w:cs="Tahoma"/>
          <w:color w:val="auto"/>
          <w:sz w:val="20"/>
          <w:szCs w:val="20"/>
        </w:rPr>
        <w:t>3. Rutas por hechos victimizantes</w:t>
      </w:r>
      <w:bookmarkEnd w:id="18"/>
      <w:bookmarkEnd w:id="19"/>
    </w:p>
    <w:p w14:paraId="72A2DF4B"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Con base en las conclusiones del diagnóstico, el CTJT prioriza la construcción de rutas de atención inmediata. Para realizar este ejercicio se proponen preguntas de base para su formulación: </w:t>
      </w:r>
    </w:p>
    <w:p w14:paraId="6D5D3CB3" w14:textId="77777777" w:rsidR="006E3B1C" w:rsidRPr="00BA2D60" w:rsidRDefault="006E3B1C" w:rsidP="006E3B1C">
      <w:pPr>
        <w:pStyle w:val="Prrafodelista"/>
        <w:numPr>
          <w:ilvl w:val="1"/>
          <w:numId w:val="23"/>
        </w:numPr>
        <w:spacing w:after="240"/>
        <w:jc w:val="both"/>
        <w:outlineLvl w:val="1"/>
        <w:rPr>
          <w:rFonts w:ascii="Verdana" w:hAnsi="Verdana" w:cstheme="minorHAnsi"/>
          <w:b/>
          <w:sz w:val="20"/>
          <w:szCs w:val="20"/>
        </w:rPr>
      </w:pPr>
      <w:bookmarkStart w:id="20" w:name="_Toc94104186"/>
      <w:r w:rsidRPr="00BA2D60">
        <w:rPr>
          <w:rFonts w:ascii="Verdana" w:hAnsi="Verdana" w:cstheme="minorHAnsi"/>
          <w:b/>
          <w:sz w:val="20"/>
          <w:szCs w:val="20"/>
        </w:rPr>
        <w:t>Preguntas guía de construcción de ruta de atención por tipo de hecho victimizante</w:t>
      </w:r>
      <w:bookmarkEnd w:id="20"/>
    </w:p>
    <w:p w14:paraId="2CEE93FE" w14:textId="77777777" w:rsidR="006E3B1C" w:rsidRPr="00BA2D60" w:rsidRDefault="006E3B1C" w:rsidP="006E3B1C">
      <w:pPr>
        <w:spacing w:before="240"/>
        <w:jc w:val="both"/>
        <w:rPr>
          <w:rFonts w:ascii="Verdana" w:hAnsi="Verdana" w:cstheme="minorHAnsi"/>
          <w:sz w:val="20"/>
          <w:szCs w:val="20"/>
        </w:rPr>
      </w:pPr>
      <w:r w:rsidRPr="00BA2D60">
        <w:rPr>
          <w:rFonts w:ascii="Verdana" w:hAnsi="Verdana" w:cstheme="minorHAnsi"/>
          <w:sz w:val="20"/>
          <w:szCs w:val="20"/>
        </w:rPr>
        <w:t>En todas las rutas por hecho victimizante debe considerar al menos 5 actividades: toma de declaración y censo en masivos; orientación y atención; entrega de los componentes de AHI; activación y coordinación de otras medidas.  El orden de las acciones puede variar para no perjudicar el acceso al derecho de subsistencia mínima de las víctimas.  Sin desconocer que en eventos masivos la convocatoria de las instancias de coordinación local para acompañar desde el momento de la verificación, durante la atención y el seguimiento y cierre a la emergencia (por retorno o respuesta tras la valoración de la declaración) es fundamental y es el paso de inicio a la ruta de atención.</w:t>
      </w:r>
    </w:p>
    <w:p w14:paraId="57B03F94" w14:textId="77777777" w:rsidR="006E3B1C" w:rsidRPr="00BA2D60" w:rsidRDefault="006E3B1C" w:rsidP="006E3B1C">
      <w:pPr>
        <w:spacing w:before="240"/>
        <w:jc w:val="both"/>
        <w:rPr>
          <w:rFonts w:ascii="Verdana" w:hAnsi="Verdana" w:cstheme="minorHAnsi"/>
          <w:sz w:val="20"/>
          <w:szCs w:val="20"/>
        </w:rPr>
      </w:pPr>
      <w:r w:rsidRPr="00BA2D60">
        <w:rPr>
          <w:rFonts w:ascii="Verdana" w:hAnsi="Verdana" w:cs="Calibri"/>
          <w:b/>
          <w:bCs/>
          <w:noProof/>
          <w:sz w:val="20"/>
          <w:szCs w:val="20"/>
          <w:lang w:val="es"/>
        </w:rPr>
        <w:drawing>
          <wp:inline distT="0" distB="0" distL="0" distR="0" wp14:anchorId="5A64E162" wp14:editId="76CE28BF">
            <wp:extent cx="5467350" cy="2990850"/>
            <wp:effectExtent l="19050" t="0" r="3810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6CDB3B" w14:textId="77777777" w:rsidR="006E3B1C" w:rsidRPr="00BA2D60" w:rsidRDefault="006E3B1C" w:rsidP="006E3B1C">
      <w:pPr>
        <w:pStyle w:val="Prrafodelista"/>
        <w:numPr>
          <w:ilvl w:val="1"/>
          <w:numId w:val="23"/>
        </w:numPr>
        <w:spacing w:after="0"/>
        <w:jc w:val="both"/>
        <w:outlineLvl w:val="1"/>
        <w:rPr>
          <w:rFonts w:ascii="Verdana" w:hAnsi="Verdana" w:cstheme="minorHAnsi"/>
          <w:b/>
          <w:sz w:val="20"/>
          <w:szCs w:val="20"/>
        </w:rPr>
      </w:pPr>
      <w:bookmarkStart w:id="21" w:name="_Toc94104187"/>
      <w:r w:rsidRPr="00BA2D60">
        <w:rPr>
          <w:rFonts w:ascii="Verdana" w:hAnsi="Verdana" w:cstheme="minorHAnsi"/>
          <w:b/>
          <w:sz w:val="20"/>
          <w:szCs w:val="20"/>
        </w:rPr>
        <w:t>Ruta de apoyo subsidiario de la Gobernación</w:t>
      </w:r>
      <w:bookmarkEnd w:id="21"/>
    </w:p>
    <w:p w14:paraId="7F2329B7"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En este ejercicio también se deben considerar las rutas para acceder al apoyo subsidiario de la nación y del departamento. Las rutas de acceso al apoyo subsidiario dependen de esas entidades (nacionales y departamentales) y pueden tener distintas modalidades (montos en dinero, especie periódico y especie por evento, entre otras). El municipio debe tener claro cómo acceder a dichos mecanismos. </w:t>
      </w:r>
    </w:p>
    <w:p w14:paraId="03045608"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Para acceder a la ruta de apoyo subsidiario de la Gobernación o la Unidad, el municipio debe establecer: </w:t>
      </w:r>
    </w:p>
    <w:p w14:paraId="586530D2" w14:textId="77777777"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Si su municipio aplica para la subsidiariedad de esa entidad.</w:t>
      </w:r>
    </w:p>
    <w:p w14:paraId="3D0EBFCF" w14:textId="77777777"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Los requisitos para acceder al apoyo subsidiario.</w:t>
      </w:r>
    </w:p>
    <w:p w14:paraId="79E138AB" w14:textId="77777777"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Los funcionarios con quienes debe establecer la coordinación.</w:t>
      </w:r>
    </w:p>
    <w:p w14:paraId="5047FB78" w14:textId="77777777" w:rsidR="006E3B1C" w:rsidRPr="00BA2D60" w:rsidRDefault="006E3B1C" w:rsidP="006E3B1C">
      <w:pPr>
        <w:pStyle w:val="Prrafodelista"/>
        <w:numPr>
          <w:ilvl w:val="0"/>
          <w:numId w:val="11"/>
        </w:numPr>
        <w:spacing w:after="160" w:line="259" w:lineRule="auto"/>
        <w:jc w:val="both"/>
        <w:rPr>
          <w:rFonts w:ascii="Verdana" w:hAnsi="Verdana" w:cstheme="minorHAnsi"/>
          <w:sz w:val="20"/>
          <w:szCs w:val="20"/>
        </w:rPr>
      </w:pPr>
      <w:r w:rsidRPr="00BA2D60">
        <w:rPr>
          <w:rFonts w:ascii="Verdana" w:hAnsi="Verdana" w:cstheme="minorHAnsi"/>
          <w:sz w:val="20"/>
          <w:szCs w:val="20"/>
        </w:rPr>
        <w:t>Los procedimientos para hacer efectivo al apoyo subsidiario.</w:t>
      </w:r>
    </w:p>
    <w:p w14:paraId="7D290C51" w14:textId="1076FBC7" w:rsidR="006E3B1C" w:rsidRPr="00741F56" w:rsidRDefault="006E3B1C" w:rsidP="00741F56">
      <w:pPr>
        <w:pStyle w:val="Ttulo2"/>
        <w:numPr>
          <w:ilvl w:val="0"/>
          <w:numId w:val="23"/>
        </w:numPr>
        <w:rPr>
          <w:rFonts w:ascii="Verdana" w:hAnsi="Verdana" w:cs="Tahoma"/>
          <w:b/>
          <w:bCs/>
          <w:color w:val="auto"/>
          <w:sz w:val="20"/>
          <w:szCs w:val="20"/>
        </w:rPr>
      </w:pPr>
      <w:bookmarkStart w:id="22" w:name="_Toc70036776"/>
      <w:bookmarkStart w:id="23" w:name="_Toc72801352"/>
      <w:bookmarkStart w:id="24" w:name="_Toc94104188"/>
      <w:r w:rsidRPr="00741F56">
        <w:rPr>
          <w:rFonts w:ascii="Verdana" w:hAnsi="Verdana" w:cs="Tahoma"/>
          <w:b/>
          <w:bCs/>
          <w:color w:val="auto"/>
          <w:sz w:val="20"/>
          <w:szCs w:val="20"/>
        </w:rPr>
        <w:t>Definición de responsables de la oferta</w:t>
      </w:r>
      <w:bookmarkEnd w:id="22"/>
      <w:bookmarkEnd w:id="23"/>
      <w:bookmarkEnd w:id="24"/>
      <w:r w:rsidR="00741F56" w:rsidRPr="00741F56">
        <w:rPr>
          <w:rFonts w:ascii="Verdana" w:hAnsi="Verdana" w:cs="Tahoma"/>
          <w:b/>
          <w:bCs/>
          <w:color w:val="auto"/>
          <w:sz w:val="20"/>
          <w:szCs w:val="20"/>
        </w:rPr>
        <w:t>.</w:t>
      </w:r>
    </w:p>
    <w:p w14:paraId="7C061595" w14:textId="77777777" w:rsidR="00741F56" w:rsidRPr="00741F56" w:rsidRDefault="00741F56" w:rsidP="00741F56">
      <w:pPr>
        <w:pStyle w:val="Prrafodelista"/>
        <w:spacing w:after="0"/>
        <w:ind w:left="357"/>
      </w:pPr>
    </w:p>
    <w:p w14:paraId="2ACA7FA1" w14:textId="049F0F45" w:rsidR="006E3B1C" w:rsidRDefault="006E3B1C" w:rsidP="006E3B1C">
      <w:pPr>
        <w:jc w:val="both"/>
        <w:rPr>
          <w:rFonts w:ascii="Verdana" w:hAnsi="Verdana" w:cstheme="minorHAnsi"/>
          <w:sz w:val="20"/>
          <w:szCs w:val="20"/>
        </w:rPr>
      </w:pPr>
      <w:r w:rsidRPr="00BA2D60">
        <w:rPr>
          <w:rFonts w:ascii="Verdana" w:hAnsi="Verdana" w:cstheme="minorHAnsi"/>
          <w:sz w:val="20"/>
          <w:szCs w:val="20"/>
        </w:rPr>
        <w:t xml:space="preserve">En el escenario de SPPGNR o del CTJT, las entidades deben establecer los responsables por institución del alistamiento y de la respuesta a la atención de cada uno de los componentes mínimos de las emergencias en la inmediatez. Se propone establecer un directorio en el que sea posible identificar a los responsables con información específica de contacto; a manera de ejemplo se sugiere en la siguiente tabla. </w:t>
      </w:r>
    </w:p>
    <w:p w14:paraId="651985DB" w14:textId="77777777" w:rsidR="008444E3" w:rsidRPr="00BA2D60" w:rsidRDefault="008444E3" w:rsidP="006E3B1C">
      <w:pPr>
        <w:jc w:val="both"/>
        <w:rPr>
          <w:rFonts w:ascii="Verdana" w:hAnsi="Verdana" w:cstheme="minorHAnsi"/>
          <w:sz w:val="20"/>
          <w:szCs w:val="20"/>
        </w:rPr>
      </w:pPr>
    </w:p>
    <w:tbl>
      <w:tblPr>
        <w:tblStyle w:val="Tablaconcuadrcula5oscura-nfasis3"/>
        <w:tblW w:w="8642" w:type="dxa"/>
        <w:jc w:val="center"/>
        <w:tblLook w:val="04A0" w:firstRow="1" w:lastRow="0" w:firstColumn="1" w:lastColumn="0" w:noHBand="0" w:noVBand="1"/>
      </w:tblPr>
      <w:tblGrid>
        <w:gridCol w:w="1980"/>
        <w:gridCol w:w="2410"/>
        <w:gridCol w:w="1417"/>
        <w:gridCol w:w="1276"/>
        <w:gridCol w:w="1559"/>
      </w:tblGrid>
      <w:tr w:rsidR="00BA2D60" w:rsidRPr="00BA2D60" w14:paraId="5C1D8D9A" w14:textId="77777777" w:rsidTr="00741F56">
        <w:trPr>
          <w:cnfStyle w:val="100000000000" w:firstRow="1" w:lastRow="0" w:firstColumn="0" w:lastColumn="0" w:oddVBand="0" w:evenVBand="0" w:oddHBand="0" w:evenHBand="0" w:firstRowFirstColumn="0" w:firstRowLastColumn="0" w:lastRowFirstColumn="0" w:lastRowLastColumn="0"/>
          <w:trHeight w:val="629"/>
          <w:tblHeader/>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tcPr>
          <w:p w14:paraId="358F153C" w14:textId="77777777" w:rsidR="006E3B1C" w:rsidRPr="00BA2D60" w:rsidRDefault="006E3B1C" w:rsidP="00741F56">
            <w:pPr>
              <w:spacing w:after="0"/>
              <w:jc w:val="center"/>
              <w:rPr>
                <w:rFonts w:ascii="Verdana" w:hAnsi="Verdana" w:cstheme="minorHAnsi"/>
                <w:b w:val="0"/>
                <w:bCs w:val="0"/>
                <w:color w:val="auto"/>
                <w:sz w:val="20"/>
                <w:szCs w:val="20"/>
              </w:rPr>
            </w:pPr>
            <w:bookmarkStart w:id="25" w:name="_Hlk53429353"/>
            <w:r w:rsidRPr="00BA2D60">
              <w:rPr>
                <w:rFonts w:ascii="Verdana" w:hAnsi="Verdana" w:cstheme="minorHAnsi"/>
                <w:color w:val="auto"/>
                <w:sz w:val="20"/>
                <w:szCs w:val="20"/>
              </w:rPr>
              <w:t>Grupo de trabajo</w:t>
            </w:r>
          </w:p>
          <w:p w14:paraId="4D2E7F27" w14:textId="77777777" w:rsidR="006E3B1C" w:rsidRPr="00BA2D60" w:rsidRDefault="006E3B1C" w:rsidP="00741F56">
            <w:pPr>
              <w:spacing w:after="0"/>
              <w:jc w:val="center"/>
              <w:rPr>
                <w:rFonts w:ascii="Verdana" w:hAnsi="Verdana" w:cstheme="minorHAnsi"/>
                <w:color w:val="auto"/>
                <w:sz w:val="20"/>
                <w:szCs w:val="20"/>
              </w:rPr>
            </w:pPr>
            <w:r w:rsidRPr="00BA2D60">
              <w:rPr>
                <w:rFonts w:ascii="Verdana" w:hAnsi="Verdana" w:cstheme="minorHAnsi"/>
                <w:color w:val="auto"/>
                <w:sz w:val="20"/>
                <w:szCs w:val="20"/>
              </w:rPr>
              <w:t>*Son ejemplos, los grupos pueden organizarse de otras maneras</w:t>
            </w:r>
          </w:p>
        </w:tc>
        <w:tc>
          <w:tcPr>
            <w:tcW w:w="2410" w:type="dxa"/>
            <w:shd w:val="clear" w:color="auto" w:fill="4F81BD" w:themeFill="accent1"/>
            <w:vAlign w:val="center"/>
          </w:tcPr>
          <w:p w14:paraId="0BD0EBA4" w14:textId="77777777" w:rsidR="006E3B1C" w:rsidRPr="00BA2D60"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color w:val="auto"/>
                <w:sz w:val="20"/>
                <w:szCs w:val="20"/>
              </w:rPr>
            </w:pPr>
            <w:r w:rsidRPr="00BA2D60">
              <w:rPr>
                <w:rFonts w:ascii="Verdana" w:hAnsi="Verdana" w:cstheme="minorHAnsi"/>
                <w:color w:val="auto"/>
                <w:sz w:val="20"/>
                <w:szCs w:val="20"/>
              </w:rPr>
              <w:t>Cargo</w:t>
            </w:r>
          </w:p>
          <w:p w14:paraId="68EC9857" w14:textId="77777777" w:rsidR="006E3B1C" w:rsidRPr="00BA2D60"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*Son ejemplos, los grupos pueden ser conformados por otras entidades</w:t>
            </w:r>
          </w:p>
        </w:tc>
        <w:tc>
          <w:tcPr>
            <w:tcW w:w="1417" w:type="dxa"/>
            <w:shd w:val="clear" w:color="auto" w:fill="4F81BD" w:themeFill="accent1"/>
            <w:vAlign w:val="center"/>
          </w:tcPr>
          <w:p w14:paraId="579D306C" w14:textId="77777777" w:rsidR="006E3B1C" w:rsidRPr="00BA2D60"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Nombre</w:t>
            </w:r>
          </w:p>
        </w:tc>
        <w:tc>
          <w:tcPr>
            <w:tcW w:w="1276" w:type="dxa"/>
            <w:shd w:val="clear" w:color="auto" w:fill="4F81BD" w:themeFill="accent1"/>
            <w:vAlign w:val="center"/>
          </w:tcPr>
          <w:p w14:paraId="445791E0" w14:textId="77777777" w:rsidR="006E3B1C" w:rsidRPr="00BA2D60"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Teléfono</w:t>
            </w:r>
          </w:p>
        </w:tc>
        <w:tc>
          <w:tcPr>
            <w:tcW w:w="1559" w:type="dxa"/>
            <w:shd w:val="clear" w:color="auto" w:fill="4F81BD" w:themeFill="accent1"/>
            <w:vAlign w:val="center"/>
          </w:tcPr>
          <w:p w14:paraId="6E8414C4" w14:textId="77777777" w:rsidR="006E3B1C" w:rsidRPr="00BA2D60" w:rsidRDefault="006E3B1C" w:rsidP="00741F56">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Dirección de correo electrónico</w:t>
            </w:r>
          </w:p>
        </w:tc>
      </w:tr>
      <w:tr w:rsidR="00BA2D60" w:rsidRPr="00BA2D60" w14:paraId="24E9977A" w14:textId="77777777" w:rsidTr="00741F56">
        <w:trPr>
          <w:cnfStyle w:val="000000100000" w:firstRow="0" w:lastRow="0" w:firstColumn="0" w:lastColumn="0" w:oddVBand="0" w:evenVBand="0" w:oddHBand="1" w:evenHBand="0" w:firstRowFirstColumn="0" w:firstRowLastColumn="0" w:lastRowFirstColumn="0" w:lastRowLastColumn="0"/>
          <w:trHeight w:val="1215"/>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tcPr>
          <w:p w14:paraId="74CE2416" w14:textId="77777777" w:rsidR="006E3B1C" w:rsidRPr="00BA2D60" w:rsidRDefault="006E3B1C" w:rsidP="00741F56">
            <w:pPr>
              <w:spacing w:after="0"/>
              <w:jc w:val="center"/>
              <w:rPr>
                <w:rFonts w:ascii="Verdana" w:hAnsi="Verdana" w:cstheme="minorHAnsi"/>
                <w:color w:val="auto"/>
                <w:sz w:val="20"/>
                <w:szCs w:val="20"/>
              </w:rPr>
            </w:pPr>
            <w:r w:rsidRPr="00BA2D60">
              <w:rPr>
                <w:rFonts w:ascii="Verdana" w:hAnsi="Verdana" w:cstheme="minorHAnsi"/>
                <w:color w:val="auto"/>
                <w:sz w:val="20"/>
                <w:szCs w:val="20"/>
              </w:rPr>
              <w:t>Grupo de trabajo de registro y censos</w:t>
            </w:r>
          </w:p>
        </w:tc>
        <w:tc>
          <w:tcPr>
            <w:tcW w:w="2410" w:type="dxa"/>
          </w:tcPr>
          <w:p w14:paraId="234B4359"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Personería municipal</w:t>
            </w:r>
          </w:p>
          <w:p w14:paraId="196381C7"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Secretaría de gobierno</w:t>
            </w:r>
          </w:p>
          <w:p w14:paraId="19767DF8"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Líderes o autoridades étnico-territoriales de las comunidades afectadas</w:t>
            </w:r>
          </w:p>
        </w:tc>
        <w:tc>
          <w:tcPr>
            <w:tcW w:w="1417" w:type="dxa"/>
          </w:tcPr>
          <w:p w14:paraId="71CB624A"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276" w:type="dxa"/>
          </w:tcPr>
          <w:p w14:paraId="2286B0DD"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559" w:type="dxa"/>
          </w:tcPr>
          <w:p w14:paraId="243BCB0E"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5FB8F994" w14:textId="77777777" w:rsidTr="00741F56">
        <w:trPr>
          <w:trHeight w:val="1215"/>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tcPr>
          <w:p w14:paraId="3064F06C" w14:textId="77777777" w:rsidR="006E3B1C" w:rsidRPr="00BA2D60" w:rsidRDefault="006E3B1C" w:rsidP="00741F56">
            <w:pPr>
              <w:spacing w:after="0"/>
              <w:jc w:val="center"/>
              <w:rPr>
                <w:rFonts w:ascii="Verdana" w:hAnsi="Verdana" w:cstheme="minorHAnsi"/>
                <w:color w:val="auto"/>
                <w:sz w:val="20"/>
                <w:szCs w:val="20"/>
              </w:rPr>
            </w:pPr>
            <w:r w:rsidRPr="00BA2D60">
              <w:rPr>
                <w:rFonts w:ascii="Verdana" w:hAnsi="Verdana" w:cstheme="minorHAnsi"/>
                <w:color w:val="auto"/>
                <w:sz w:val="20"/>
                <w:szCs w:val="20"/>
              </w:rPr>
              <w:t>Grupo de trabajo albergue temporal, saneamiento básico, utensilios cocina y elementos de aseo</w:t>
            </w:r>
          </w:p>
        </w:tc>
        <w:tc>
          <w:tcPr>
            <w:tcW w:w="2410" w:type="dxa"/>
          </w:tcPr>
          <w:p w14:paraId="2B68358E"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Secretaría de gobierno</w:t>
            </w:r>
          </w:p>
          <w:p w14:paraId="57DB45A7"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Planeación local</w:t>
            </w:r>
          </w:p>
          <w:p w14:paraId="120BF2EF"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 xml:space="preserve">Secretaría social </w:t>
            </w:r>
          </w:p>
          <w:p w14:paraId="6F737770"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Organismos de socorro (Cruz Roja, Defensa Civil y Bomberos)</w:t>
            </w:r>
          </w:p>
        </w:tc>
        <w:tc>
          <w:tcPr>
            <w:tcW w:w="1417" w:type="dxa"/>
          </w:tcPr>
          <w:p w14:paraId="3BBA01DE"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276" w:type="dxa"/>
          </w:tcPr>
          <w:p w14:paraId="69E676FD"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559" w:type="dxa"/>
          </w:tcPr>
          <w:p w14:paraId="496FC3D7"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68391461" w14:textId="77777777" w:rsidTr="00741F56">
        <w:trPr>
          <w:cnfStyle w:val="000000100000" w:firstRow="0" w:lastRow="0" w:firstColumn="0" w:lastColumn="0" w:oddVBand="0" w:evenVBand="0" w:oddHBand="1" w:evenHBand="0" w:firstRowFirstColumn="0" w:firstRowLastColumn="0" w:lastRowFirstColumn="0" w:lastRowLastColumn="0"/>
          <w:trHeight w:val="1604"/>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tcPr>
          <w:p w14:paraId="564B80E0" w14:textId="77777777" w:rsidR="006E3B1C" w:rsidRPr="00BA2D60" w:rsidRDefault="006E3B1C" w:rsidP="00741F56">
            <w:pPr>
              <w:spacing w:after="0"/>
              <w:jc w:val="center"/>
              <w:rPr>
                <w:rFonts w:ascii="Verdana" w:hAnsi="Verdana" w:cstheme="minorHAnsi"/>
                <w:color w:val="auto"/>
                <w:sz w:val="20"/>
                <w:szCs w:val="20"/>
              </w:rPr>
            </w:pPr>
            <w:r w:rsidRPr="00BA2D60">
              <w:rPr>
                <w:rFonts w:ascii="Verdana" w:hAnsi="Verdana" w:cstheme="minorHAnsi"/>
                <w:color w:val="auto"/>
                <w:sz w:val="20"/>
                <w:szCs w:val="20"/>
              </w:rPr>
              <w:t>Grupo de trabajo alimentación</w:t>
            </w:r>
          </w:p>
        </w:tc>
        <w:tc>
          <w:tcPr>
            <w:tcW w:w="2410" w:type="dxa"/>
          </w:tcPr>
          <w:p w14:paraId="299BF09C"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Secretaría de Gobierno</w:t>
            </w:r>
          </w:p>
          <w:p w14:paraId="5E6A6557"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Secretaría social</w:t>
            </w:r>
          </w:p>
          <w:p w14:paraId="32BE9E30"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ICBF</w:t>
            </w:r>
          </w:p>
          <w:p w14:paraId="55C75A46"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Organismos de Socorro (Cruz Roja, Defensa Civil y Bomberos)</w:t>
            </w:r>
          </w:p>
        </w:tc>
        <w:tc>
          <w:tcPr>
            <w:tcW w:w="1417" w:type="dxa"/>
          </w:tcPr>
          <w:p w14:paraId="5BDF0A2B"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276" w:type="dxa"/>
          </w:tcPr>
          <w:p w14:paraId="1695EC30"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559" w:type="dxa"/>
          </w:tcPr>
          <w:p w14:paraId="1092BBBE"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29BAB2A9" w14:textId="77777777" w:rsidTr="00741F56">
        <w:trPr>
          <w:trHeight w:val="2415"/>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tcPr>
          <w:p w14:paraId="70CFBB75" w14:textId="77777777" w:rsidR="006E3B1C" w:rsidRPr="00BA2D60" w:rsidRDefault="006E3B1C" w:rsidP="00741F56">
            <w:pPr>
              <w:spacing w:after="0"/>
              <w:jc w:val="center"/>
              <w:rPr>
                <w:rFonts w:ascii="Verdana" w:hAnsi="Verdana" w:cstheme="minorHAnsi"/>
                <w:color w:val="auto"/>
                <w:sz w:val="20"/>
                <w:szCs w:val="20"/>
              </w:rPr>
            </w:pPr>
            <w:r w:rsidRPr="00BA2D60">
              <w:rPr>
                <w:rFonts w:ascii="Verdana" w:hAnsi="Verdana" w:cstheme="minorHAnsi"/>
                <w:color w:val="auto"/>
                <w:sz w:val="20"/>
                <w:szCs w:val="20"/>
              </w:rPr>
              <w:t>Grupo de trabajo atención médica de emergencia</w:t>
            </w:r>
          </w:p>
        </w:tc>
        <w:tc>
          <w:tcPr>
            <w:tcW w:w="2410" w:type="dxa"/>
          </w:tcPr>
          <w:p w14:paraId="6C5758C2"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Secretarías de salud o quien haga sus veces</w:t>
            </w:r>
          </w:p>
          <w:p w14:paraId="6DF501FC"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Oficina de Gestión del riesgo</w:t>
            </w:r>
          </w:p>
          <w:p w14:paraId="6B5A15F5"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Organismos de socorro (Cruz Roja, Defensa Civil y Bomberos).</w:t>
            </w:r>
          </w:p>
          <w:p w14:paraId="7A094A1E"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Líder del Centro Regulador de Urgencias y Emergencias (CRUE)</w:t>
            </w:r>
          </w:p>
          <w:p w14:paraId="516D5350"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Número único de emergencias</w:t>
            </w:r>
          </w:p>
          <w:p w14:paraId="6A220BFC"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Hospitales / Centros médicos</w:t>
            </w:r>
          </w:p>
        </w:tc>
        <w:tc>
          <w:tcPr>
            <w:tcW w:w="1417" w:type="dxa"/>
          </w:tcPr>
          <w:p w14:paraId="3732C047"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276" w:type="dxa"/>
          </w:tcPr>
          <w:p w14:paraId="310735B1"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559" w:type="dxa"/>
          </w:tcPr>
          <w:p w14:paraId="7CA38F3B"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126F1C37" w14:textId="77777777" w:rsidTr="00741F56">
        <w:trPr>
          <w:cnfStyle w:val="000000100000" w:firstRow="0" w:lastRow="0" w:firstColumn="0" w:lastColumn="0" w:oddVBand="0" w:evenVBand="0" w:oddHBand="1" w:evenHBand="0" w:firstRowFirstColumn="0" w:firstRowLastColumn="0" w:lastRowFirstColumn="0" w:lastRowLastColumn="0"/>
          <w:trHeight w:val="96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tcPr>
          <w:p w14:paraId="7A64CA58" w14:textId="77777777" w:rsidR="006E3B1C" w:rsidRPr="00BA2D60" w:rsidRDefault="006E3B1C" w:rsidP="00741F56">
            <w:pPr>
              <w:spacing w:after="0"/>
              <w:jc w:val="center"/>
              <w:rPr>
                <w:rFonts w:ascii="Verdana" w:hAnsi="Verdana" w:cstheme="minorHAnsi"/>
                <w:color w:val="auto"/>
                <w:sz w:val="20"/>
                <w:szCs w:val="20"/>
              </w:rPr>
            </w:pPr>
            <w:r w:rsidRPr="00BA2D60">
              <w:rPr>
                <w:rFonts w:ascii="Verdana" w:hAnsi="Verdana" w:cstheme="minorHAnsi"/>
                <w:color w:val="auto"/>
                <w:sz w:val="20"/>
                <w:szCs w:val="20"/>
              </w:rPr>
              <w:t>Grupo de trabajo atención psicológica de emergencia</w:t>
            </w:r>
          </w:p>
        </w:tc>
        <w:tc>
          <w:tcPr>
            <w:tcW w:w="2410" w:type="dxa"/>
          </w:tcPr>
          <w:p w14:paraId="07B380B7"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Secretaría de salud o quien haga sus veces</w:t>
            </w:r>
          </w:p>
          <w:p w14:paraId="0C5DB1F1"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Unidades Móviles ICBF</w:t>
            </w:r>
          </w:p>
          <w:p w14:paraId="01802CA4"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Líder del CRUE</w:t>
            </w:r>
          </w:p>
          <w:p w14:paraId="2D3D4AFF"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Hospitales / Centros médicos</w:t>
            </w:r>
          </w:p>
          <w:p w14:paraId="2372F40D"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Comisaría de familia</w:t>
            </w:r>
          </w:p>
        </w:tc>
        <w:tc>
          <w:tcPr>
            <w:tcW w:w="1417" w:type="dxa"/>
          </w:tcPr>
          <w:p w14:paraId="0C096CC8"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276" w:type="dxa"/>
          </w:tcPr>
          <w:p w14:paraId="609EEC83"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559" w:type="dxa"/>
          </w:tcPr>
          <w:p w14:paraId="4BE45A75"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7E63E7E8" w14:textId="77777777" w:rsidTr="00741F56">
        <w:trPr>
          <w:trHeight w:val="1454"/>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tcPr>
          <w:p w14:paraId="4B9A1810" w14:textId="77777777" w:rsidR="006E3B1C" w:rsidRPr="00BA2D60" w:rsidRDefault="006E3B1C" w:rsidP="00741F56">
            <w:pPr>
              <w:spacing w:after="0"/>
              <w:jc w:val="center"/>
              <w:rPr>
                <w:rFonts w:ascii="Verdana" w:hAnsi="Verdana" w:cstheme="minorHAnsi"/>
                <w:color w:val="auto"/>
                <w:sz w:val="20"/>
                <w:szCs w:val="20"/>
              </w:rPr>
            </w:pPr>
            <w:r w:rsidRPr="00BA2D60">
              <w:rPr>
                <w:rFonts w:ascii="Verdana" w:hAnsi="Verdana" w:cstheme="minorHAnsi"/>
                <w:color w:val="auto"/>
                <w:sz w:val="20"/>
                <w:szCs w:val="20"/>
              </w:rPr>
              <w:t>Grupo de trabajo educación y uso del tiempo libre</w:t>
            </w:r>
          </w:p>
        </w:tc>
        <w:tc>
          <w:tcPr>
            <w:tcW w:w="2410" w:type="dxa"/>
          </w:tcPr>
          <w:p w14:paraId="7199EC7C"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Secretaría de educación o quien haga sus veces</w:t>
            </w:r>
          </w:p>
          <w:p w14:paraId="3912469C"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Jefes de núcleo y rectores instituciones educativas</w:t>
            </w:r>
          </w:p>
          <w:p w14:paraId="0D2BA85D"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Institutos de recreación, cultura y deportes o quien haga sus veces</w:t>
            </w:r>
          </w:p>
        </w:tc>
        <w:tc>
          <w:tcPr>
            <w:tcW w:w="1417" w:type="dxa"/>
          </w:tcPr>
          <w:p w14:paraId="5EE6BB85"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276" w:type="dxa"/>
          </w:tcPr>
          <w:p w14:paraId="54B4BEF2"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559" w:type="dxa"/>
          </w:tcPr>
          <w:p w14:paraId="350E3DC1"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77773A56" w14:textId="77777777" w:rsidTr="00741F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tcPr>
          <w:p w14:paraId="59C4A478" w14:textId="77777777" w:rsidR="006E3B1C" w:rsidRPr="00BA2D60" w:rsidRDefault="006E3B1C" w:rsidP="00741F56">
            <w:pPr>
              <w:spacing w:after="0"/>
              <w:jc w:val="center"/>
              <w:rPr>
                <w:rFonts w:ascii="Verdana" w:hAnsi="Verdana" w:cstheme="minorHAnsi"/>
                <w:color w:val="auto"/>
                <w:sz w:val="20"/>
                <w:szCs w:val="20"/>
              </w:rPr>
            </w:pPr>
            <w:r w:rsidRPr="00BA2D60">
              <w:rPr>
                <w:rFonts w:ascii="Verdana" w:hAnsi="Verdana" w:cstheme="minorHAnsi"/>
                <w:color w:val="auto"/>
                <w:sz w:val="20"/>
                <w:szCs w:val="20"/>
              </w:rPr>
              <w:t>Grupo de trabajo seguridad</w:t>
            </w:r>
          </w:p>
        </w:tc>
        <w:tc>
          <w:tcPr>
            <w:tcW w:w="2410" w:type="dxa"/>
          </w:tcPr>
          <w:p w14:paraId="67E66CBA"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Policía Nacional</w:t>
            </w:r>
          </w:p>
          <w:p w14:paraId="0DE6134F"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Ejército Nacional</w:t>
            </w:r>
          </w:p>
          <w:p w14:paraId="4E7F7B37"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Secretaria de Gobierno</w:t>
            </w:r>
          </w:p>
          <w:p w14:paraId="0BA6CBB1"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Unidad Nacional de Protección</w:t>
            </w:r>
          </w:p>
          <w:p w14:paraId="18E10F8F"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*Guardia indígena y cimarrona en eventos étnicos de carácter masivo</w:t>
            </w:r>
          </w:p>
        </w:tc>
        <w:tc>
          <w:tcPr>
            <w:tcW w:w="1417" w:type="dxa"/>
          </w:tcPr>
          <w:p w14:paraId="0D1E94A7"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276" w:type="dxa"/>
          </w:tcPr>
          <w:p w14:paraId="69398AE1"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559" w:type="dxa"/>
          </w:tcPr>
          <w:p w14:paraId="5F91CD20"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3D68E087" w14:textId="77777777" w:rsidTr="00741F56">
        <w:trPr>
          <w:trHeight w:val="719"/>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tcPr>
          <w:p w14:paraId="3405DCCB" w14:textId="77777777" w:rsidR="006E3B1C" w:rsidRPr="00BA2D60" w:rsidRDefault="006E3B1C" w:rsidP="00741F56">
            <w:pPr>
              <w:spacing w:after="0"/>
              <w:jc w:val="center"/>
              <w:rPr>
                <w:rFonts w:ascii="Verdana" w:hAnsi="Verdana" w:cstheme="minorHAnsi"/>
                <w:color w:val="auto"/>
                <w:sz w:val="20"/>
                <w:szCs w:val="20"/>
              </w:rPr>
            </w:pPr>
            <w:r w:rsidRPr="00BA2D60">
              <w:rPr>
                <w:rFonts w:ascii="Verdana" w:hAnsi="Verdana" w:cstheme="minorHAnsi"/>
                <w:color w:val="auto"/>
                <w:sz w:val="20"/>
                <w:szCs w:val="20"/>
              </w:rPr>
              <w:t>Grupo de atención a la mujer</w:t>
            </w:r>
          </w:p>
        </w:tc>
        <w:tc>
          <w:tcPr>
            <w:tcW w:w="2410" w:type="dxa"/>
          </w:tcPr>
          <w:p w14:paraId="5FF432C8"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Comisaría de familia</w:t>
            </w:r>
          </w:p>
          <w:p w14:paraId="364D1719"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Secretaría Social o de la Mujer</w:t>
            </w:r>
          </w:p>
          <w:p w14:paraId="467BD7E6"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Secretaría de salud o quien haga sus veces</w:t>
            </w:r>
          </w:p>
          <w:p w14:paraId="181666C7"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Líder del CRUE</w:t>
            </w:r>
          </w:p>
          <w:p w14:paraId="2E719A10"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Hospitales / Centros médicos</w:t>
            </w:r>
          </w:p>
        </w:tc>
        <w:tc>
          <w:tcPr>
            <w:tcW w:w="1417" w:type="dxa"/>
          </w:tcPr>
          <w:p w14:paraId="57303360"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276" w:type="dxa"/>
          </w:tcPr>
          <w:p w14:paraId="6F2FC25D"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559" w:type="dxa"/>
          </w:tcPr>
          <w:p w14:paraId="1640577C"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136BCA3F" w14:textId="77777777" w:rsidTr="00741F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tcPr>
          <w:p w14:paraId="7B7A6285" w14:textId="77777777" w:rsidR="006E3B1C" w:rsidRPr="00BA2D60" w:rsidRDefault="006E3B1C" w:rsidP="00741F56">
            <w:pPr>
              <w:spacing w:after="0"/>
              <w:jc w:val="center"/>
              <w:rPr>
                <w:rFonts w:ascii="Verdana" w:hAnsi="Verdana" w:cstheme="minorHAnsi"/>
                <w:color w:val="auto"/>
                <w:sz w:val="20"/>
                <w:szCs w:val="20"/>
              </w:rPr>
            </w:pPr>
            <w:r w:rsidRPr="00BA2D60">
              <w:rPr>
                <w:rFonts w:ascii="Verdana" w:hAnsi="Verdana" w:cstheme="minorHAnsi"/>
                <w:color w:val="auto"/>
                <w:sz w:val="20"/>
                <w:szCs w:val="20"/>
              </w:rPr>
              <w:t>Grupo de atención a niños, niñas y adolescentes (NNA)</w:t>
            </w:r>
          </w:p>
        </w:tc>
        <w:tc>
          <w:tcPr>
            <w:tcW w:w="2410" w:type="dxa"/>
          </w:tcPr>
          <w:p w14:paraId="21229376"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ICBF</w:t>
            </w:r>
          </w:p>
          <w:p w14:paraId="467FD52E"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Comisaría de familia</w:t>
            </w:r>
          </w:p>
          <w:p w14:paraId="31223235"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Unidades Móviles ICBF</w:t>
            </w:r>
          </w:p>
          <w:p w14:paraId="07ECF5B2"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Policía Nacional</w:t>
            </w:r>
          </w:p>
        </w:tc>
        <w:tc>
          <w:tcPr>
            <w:tcW w:w="1417" w:type="dxa"/>
          </w:tcPr>
          <w:p w14:paraId="289A6A5C"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276" w:type="dxa"/>
          </w:tcPr>
          <w:p w14:paraId="46EF03D8"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559" w:type="dxa"/>
          </w:tcPr>
          <w:p w14:paraId="5A7346B1"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715461BA" w14:textId="77777777" w:rsidTr="00741F56">
        <w:trPr>
          <w:trHeight w:val="719"/>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4F81BD" w:themeFill="accent1"/>
            <w:vAlign w:val="center"/>
          </w:tcPr>
          <w:p w14:paraId="293A937A" w14:textId="77777777" w:rsidR="006E3B1C" w:rsidRPr="00BA2D60" w:rsidRDefault="006E3B1C" w:rsidP="00741F56">
            <w:pPr>
              <w:spacing w:after="0"/>
              <w:jc w:val="center"/>
              <w:rPr>
                <w:rFonts w:ascii="Verdana" w:hAnsi="Verdana" w:cstheme="minorHAnsi"/>
                <w:color w:val="auto"/>
                <w:sz w:val="20"/>
                <w:szCs w:val="20"/>
              </w:rPr>
            </w:pPr>
            <w:r w:rsidRPr="00BA2D60">
              <w:rPr>
                <w:rFonts w:ascii="Verdana" w:hAnsi="Verdana" w:cstheme="minorHAnsi"/>
                <w:color w:val="auto"/>
                <w:sz w:val="20"/>
                <w:szCs w:val="20"/>
              </w:rPr>
              <w:t>Grupo de atención a población étnica</w:t>
            </w:r>
          </w:p>
        </w:tc>
        <w:tc>
          <w:tcPr>
            <w:tcW w:w="2410" w:type="dxa"/>
          </w:tcPr>
          <w:p w14:paraId="473878D3"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Secretaría social o quien haga sus veces, autoridades étnico-territoriales, guardia indígena o cimarrona, sanadores y sabedores tradicionales y ancestrales</w:t>
            </w:r>
          </w:p>
        </w:tc>
        <w:tc>
          <w:tcPr>
            <w:tcW w:w="1417" w:type="dxa"/>
          </w:tcPr>
          <w:p w14:paraId="5C8017C2"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276" w:type="dxa"/>
          </w:tcPr>
          <w:p w14:paraId="391C56E7"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559" w:type="dxa"/>
          </w:tcPr>
          <w:p w14:paraId="0F3EA533"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bookmarkEnd w:id="25"/>
    </w:tbl>
    <w:p w14:paraId="4D36125B" w14:textId="77777777" w:rsidR="006E3B1C" w:rsidRPr="00BA2D60" w:rsidRDefault="006E3B1C" w:rsidP="006E3B1C">
      <w:pPr>
        <w:jc w:val="both"/>
        <w:rPr>
          <w:rFonts w:ascii="Verdana" w:eastAsiaTheme="majorEastAsia" w:hAnsi="Verdana" w:cstheme="minorHAnsi"/>
          <w:b/>
          <w:sz w:val="20"/>
          <w:szCs w:val="20"/>
        </w:rPr>
      </w:pPr>
    </w:p>
    <w:p w14:paraId="5E0DD388" w14:textId="5313290E" w:rsidR="006E3B1C" w:rsidRPr="00E41D32" w:rsidRDefault="006E3B1C" w:rsidP="00741F56">
      <w:pPr>
        <w:pStyle w:val="Ttulo2"/>
        <w:rPr>
          <w:rFonts w:ascii="Verdana" w:hAnsi="Verdana" w:cs="Arial"/>
          <w:b/>
          <w:sz w:val="20"/>
          <w:szCs w:val="20"/>
        </w:rPr>
      </w:pPr>
      <w:bookmarkStart w:id="26" w:name="_Toc94104189"/>
      <w:bookmarkStart w:id="27" w:name="_Toc70036777"/>
      <w:bookmarkStart w:id="28" w:name="_Toc72801353"/>
      <w:r w:rsidRPr="00E41D32">
        <w:rPr>
          <w:rFonts w:ascii="Verdana" w:hAnsi="Verdana" w:cs="Arial"/>
          <w:b/>
          <w:sz w:val="20"/>
          <w:szCs w:val="20"/>
        </w:rPr>
        <w:t>Presupuesto del Plan de Contingencia</w:t>
      </w:r>
      <w:bookmarkEnd w:id="26"/>
      <w:bookmarkEnd w:id="27"/>
      <w:bookmarkEnd w:id="28"/>
    </w:p>
    <w:p w14:paraId="7BFA8B2F" w14:textId="77777777" w:rsidR="00E41D32" w:rsidRPr="00E41D32" w:rsidRDefault="00E41D32" w:rsidP="00E41D32">
      <w:pPr>
        <w:pStyle w:val="Prrafodelista"/>
        <w:tabs>
          <w:tab w:val="left" w:pos="5280"/>
        </w:tabs>
        <w:spacing w:after="0"/>
        <w:ind w:left="360"/>
        <w:rPr>
          <w:rFonts w:ascii="Verdana" w:hAnsi="Verdana" w:cs="Arial"/>
          <w:b/>
          <w:sz w:val="20"/>
          <w:szCs w:val="20"/>
        </w:rPr>
      </w:pPr>
    </w:p>
    <w:p w14:paraId="5378EF48"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Para programar los recursos del municipio destinados a la financiación del Plan de Contingencia en el presupuesto anual de gastos, se deben identificar los programas y rubros presupuestales destinados a la atención y reparación a las víctimas y el valor disponible en cada uno de ellos. Esta programación debe estar articulada con la planeación presentada en las herramientas PAT, con relación a derechos, medidas acciones y fuente de financiación relacionada con AHI para desplazamiento y otros hechos.</w:t>
      </w:r>
    </w:p>
    <w:p w14:paraId="6180860E" w14:textId="25690DD3" w:rsidR="006E3B1C" w:rsidRDefault="006E3B1C" w:rsidP="006E3B1C">
      <w:pPr>
        <w:jc w:val="both"/>
        <w:rPr>
          <w:rFonts w:ascii="Verdana" w:hAnsi="Verdana" w:cstheme="minorHAnsi"/>
          <w:sz w:val="20"/>
          <w:szCs w:val="20"/>
        </w:rPr>
      </w:pPr>
      <w:r w:rsidRPr="00BA2D60">
        <w:rPr>
          <w:rFonts w:ascii="Verdana" w:hAnsi="Verdana" w:cstheme="minorHAnsi"/>
          <w:sz w:val="20"/>
          <w:szCs w:val="20"/>
        </w:rPr>
        <w:t>Se recomienda diligenciar una matriz que permita identificar los rubros por componente de atención, así:</w:t>
      </w:r>
    </w:p>
    <w:p w14:paraId="4A441C23" w14:textId="17115947" w:rsidR="008444E3" w:rsidRDefault="008444E3" w:rsidP="006E3B1C">
      <w:pPr>
        <w:jc w:val="both"/>
        <w:rPr>
          <w:rFonts w:ascii="Verdana" w:hAnsi="Verdana" w:cstheme="minorHAnsi"/>
          <w:sz w:val="20"/>
          <w:szCs w:val="20"/>
        </w:rPr>
      </w:pPr>
    </w:p>
    <w:p w14:paraId="0F9AA468" w14:textId="3AA1D251" w:rsidR="008444E3" w:rsidRDefault="008444E3" w:rsidP="006E3B1C">
      <w:pPr>
        <w:jc w:val="both"/>
        <w:rPr>
          <w:rFonts w:ascii="Verdana" w:hAnsi="Verdana" w:cstheme="minorHAnsi"/>
          <w:sz w:val="20"/>
          <w:szCs w:val="20"/>
        </w:rPr>
      </w:pPr>
    </w:p>
    <w:p w14:paraId="6D0E5187" w14:textId="77777777" w:rsidR="008444E3" w:rsidRPr="00BA2D60" w:rsidRDefault="008444E3" w:rsidP="006E3B1C">
      <w:pPr>
        <w:jc w:val="both"/>
        <w:rPr>
          <w:rFonts w:ascii="Verdana" w:hAnsi="Verdana" w:cstheme="minorHAnsi"/>
          <w:sz w:val="20"/>
          <w:szCs w:val="20"/>
        </w:rPr>
      </w:pPr>
    </w:p>
    <w:tbl>
      <w:tblPr>
        <w:tblStyle w:val="Tablaconcuadrcula5oscura-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2637"/>
        <w:gridCol w:w="3240"/>
      </w:tblGrid>
      <w:tr w:rsidR="00BA2D60" w:rsidRPr="00BA2D60" w14:paraId="39BEBF56" w14:textId="77777777" w:rsidTr="007702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0" w:type="dxa"/>
            <w:gridSpan w:val="2"/>
            <w:tcBorders>
              <w:top w:val="single" w:sz="4" w:space="0" w:color="auto"/>
              <w:left w:val="single" w:sz="4" w:space="0" w:color="auto"/>
            </w:tcBorders>
            <w:shd w:val="clear" w:color="auto" w:fill="4F81BD" w:themeFill="accent1"/>
          </w:tcPr>
          <w:p w14:paraId="1AA3AC51" w14:textId="77777777" w:rsidR="006E3B1C" w:rsidRPr="00BA2D60" w:rsidRDefault="006E3B1C" w:rsidP="00741F56">
            <w:pPr>
              <w:spacing w:after="0"/>
              <w:jc w:val="both"/>
              <w:rPr>
                <w:rFonts w:ascii="Verdana" w:hAnsi="Verdana" w:cstheme="minorHAnsi"/>
                <w:color w:val="auto"/>
                <w:sz w:val="20"/>
                <w:szCs w:val="20"/>
              </w:rPr>
            </w:pPr>
            <w:r w:rsidRPr="00BA2D60">
              <w:rPr>
                <w:rFonts w:ascii="Verdana" w:hAnsi="Verdana" w:cstheme="minorHAnsi"/>
                <w:color w:val="auto"/>
                <w:sz w:val="20"/>
                <w:szCs w:val="20"/>
              </w:rPr>
              <w:t>Tipo de recurso</w:t>
            </w:r>
          </w:p>
        </w:tc>
        <w:tc>
          <w:tcPr>
            <w:tcW w:w="3240" w:type="dxa"/>
            <w:tcBorders>
              <w:top w:val="single" w:sz="4" w:space="0" w:color="auto"/>
              <w:right w:val="single" w:sz="4" w:space="0" w:color="auto"/>
            </w:tcBorders>
            <w:shd w:val="clear" w:color="auto" w:fill="4F81BD" w:themeFill="accent1"/>
          </w:tcPr>
          <w:p w14:paraId="1416621D" w14:textId="77777777" w:rsidR="006E3B1C" w:rsidRPr="00BA2D60" w:rsidRDefault="006E3B1C" w:rsidP="00741F56">
            <w:pPr>
              <w:spacing w:after="0"/>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Descripción del recurso</w:t>
            </w:r>
          </w:p>
        </w:tc>
      </w:tr>
      <w:tr w:rsidR="00BA2D60" w:rsidRPr="00BA2D60" w14:paraId="04D9EFE7" w14:textId="77777777" w:rsidTr="00770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tcBorders>
            <w:shd w:val="clear" w:color="auto" w:fill="4F81BD" w:themeFill="accent1"/>
            <w:vAlign w:val="center"/>
          </w:tcPr>
          <w:p w14:paraId="65BF270C" w14:textId="77777777" w:rsidR="006E3B1C" w:rsidRPr="00BA2D60" w:rsidRDefault="006E3B1C" w:rsidP="00741F56">
            <w:pPr>
              <w:spacing w:after="0"/>
              <w:rPr>
                <w:rFonts w:ascii="Verdana" w:hAnsi="Verdana" w:cstheme="minorHAnsi"/>
                <w:color w:val="auto"/>
                <w:sz w:val="20"/>
                <w:szCs w:val="20"/>
              </w:rPr>
            </w:pPr>
            <w:r w:rsidRPr="00BA2D60">
              <w:rPr>
                <w:rFonts w:ascii="Verdana" w:hAnsi="Verdana" w:cstheme="minorHAnsi"/>
                <w:color w:val="auto"/>
                <w:sz w:val="20"/>
                <w:szCs w:val="20"/>
              </w:rPr>
              <w:t>Recursos físicos</w:t>
            </w:r>
          </w:p>
        </w:tc>
        <w:tc>
          <w:tcPr>
            <w:tcW w:w="3240" w:type="dxa"/>
          </w:tcPr>
          <w:p w14:paraId="7149EB45" w14:textId="77777777" w:rsidR="006E3B1C" w:rsidRPr="00BA2D60" w:rsidRDefault="006E3B1C" w:rsidP="00741F56">
            <w:pPr>
              <w:pStyle w:val="Prrafodelista"/>
              <w:numPr>
                <w:ilvl w:val="0"/>
                <w:numId w:val="21"/>
              </w:num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 xml:space="preserve"> </w:t>
            </w:r>
          </w:p>
          <w:p w14:paraId="3BD3B632" w14:textId="77777777" w:rsidR="006E3B1C" w:rsidRPr="00BA2D60" w:rsidRDefault="006E3B1C" w:rsidP="00741F56">
            <w:pPr>
              <w:pStyle w:val="Prrafodelista"/>
              <w:numPr>
                <w:ilvl w:val="0"/>
                <w:numId w:val="21"/>
              </w:num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 xml:space="preserve"> </w:t>
            </w:r>
          </w:p>
          <w:p w14:paraId="44016704" w14:textId="77777777" w:rsidR="006E3B1C" w:rsidRPr="00BA2D60" w:rsidRDefault="006E3B1C" w:rsidP="00741F56">
            <w:pPr>
              <w:pStyle w:val="Prrafodelista"/>
              <w:numPr>
                <w:ilvl w:val="0"/>
                <w:numId w:val="21"/>
              </w:num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3DAB5D0B" w14:textId="77777777" w:rsidTr="00770217">
        <w:tc>
          <w:tcPr>
            <w:cnfStyle w:val="001000000000" w:firstRow="0" w:lastRow="0" w:firstColumn="1" w:lastColumn="0" w:oddVBand="0" w:evenVBand="0" w:oddHBand="0" w:evenHBand="0" w:firstRowFirstColumn="0" w:firstRowLastColumn="0" w:lastRowFirstColumn="0" w:lastRowLastColumn="0"/>
            <w:tcW w:w="3473" w:type="dxa"/>
            <w:vMerge w:val="restart"/>
            <w:tcBorders>
              <w:left w:val="single" w:sz="4" w:space="0" w:color="auto"/>
            </w:tcBorders>
            <w:shd w:val="clear" w:color="auto" w:fill="4F81BD" w:themeFill="accent1"/>
            <w:vAlign w:val="center"/>
          </w:tcPr>
          <w:p w14:paraId="37D53687" w14:textId="77777777" w:rsidR="006E3B1C" w:rsidRPr="00BA2D60" w:rsidRDefault="006E3B1C" w:rsidP="00741F56">
            <w:pPr>
              <w:spacing w:after="0"/>
              <w:rPr>
                <w:rFonts w:ascii="Verdana" w:hAnsi="Verdana" w:cstheme="minorHAnsi"/>
                <w:color w:val="auto"/>
                <w:sz w:val="20"/>
                <w:szCs w:val="20"/>
              </w:rPr>
            </w:pPr>
            <w:r w:rsidRPr="00BA2D60">
              <w:rPr>
                <w:rFonts w:ascii="Verdana" w:hAnsi="Verdana" w:cstheme="minorHAnsi"/>
                <w:color w:val="auto"/>
                <w:sz w:val="20"/>
                <w:szCs w:val="20"/>
              </w:rPr>
              <w:t>Recursos económicos</w:t>
            </w:r>
          </w:p>
        </w:tc>
        <w:tc>
          <w:tcPr>
            <w:tcW w:w="2637" w:type="dxa"/>
            <w:shd w:val="clear" w:color="auto" w:fill="4F81BD" w:themeFill="accent1"/>
            <w:vAlign w:val="center"/>
          </w:tcPr>
          <w:p w14:paraId="0999A912"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Atención Humanitaria Inmediata componente alimentación, alojamiento, utensilios de cocina y elementos de aseo personal</w:t>
            </w:r>
          </w:p>
        </w:tc>
        <w:tc>
          <w:tcPr>
            <w:tcW w:w="3240" w:type="dxa"/>
          </w:tcPr>
          <w:p w14:paraId="66F7CAB7"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Responsable:</w:t>
            </w:r>
          </w:p>
          <w:p w14:paraId="4B28AAA4"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_________________</w:t>
            </w:r>
          </w:p>
          <w:p w14:paraId="72273F73"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No. De rubro presupuestal:</w:t>
            </w:r>
          </w:p>
          <w:p w14:paraId="66BA11DD"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____________________</w:t>
            </w:r>
          </w:p>
          <w:p w14:paraId="0B4C4B7E"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Monto destinado del rubro:</w:t>
            </w:r>
          </w:p>
          <w:p w14:paraId="08F8CC16"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$_______________</w:t>
            </w:r>
          </w:p>
          <w:p w14:paraId="4BBA1B05"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721125A2" w14:textId="77777777" w:rsidTr="00770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vMerge/>
            <w:tcBorders>
              <w:left w:val="single" w:sz="4" w:space="0" w:color="auto"/>
            </w:tcBorders>
            <w:shd w:val="clear" w:color="auto" w:fill="4F81BD" w:themeFill="accent1"/>
            <w:vAlign w:val="center"/>
          </w:tcPr>
          <w:p w14:paraId="721D3ABF" w14:textId="77777777" w:rsidR="006E3B1C" w:rsidRPr="00BA2D60" w:rsidRDefault="006E3B1C" w:rsidP="00741F56">
            <w:pPr>
              <w:spacing w:after="0"/>
              <w:rPr>
                <w:rFonts w:ascii="Verdana" w:hAnsi="Verdana" w:cstheme="minorHAnsi"/>
                <w:color w:val="auto"/>
                <w:sz w:val="20"/>
                <w:szCs w:val="20"/>
              </w:rPr>
            </w:pPr>
          </w:p>
        </w:tc>
        <w:tc>
          <w:tcPr>
            <w:tcW w:w="2637" w:type="dxa"/>
            <w:shd w:val="clear" w:color="auto" w:fill="4F81BD" w:themeFill="accent1"/>
            <w:vAlign w:val="center"/>
          </w:tcPr>
          <w:p w14:paraId="6663A3BA"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Atención Humanitaria Inmediata componente transporte de emergencia</w:t>
            </w:r>
          </w:p>
        </w:tc>
        <w:tc>
          <w:tcPr>
            <w:tcW w:w="3240" w:type="dxa"/>
          </w:tcPr>
          <w:p w14:paraId="178CF79B"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Responsable:</w:t>
            </w:r>
          </w:p>
          <w:p w14:paraId="1603B167"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w:t>
            </w:r>
          </w:p>
          <w:p w14:paraId="26B989D2"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No. de rubro presupuestal:</w:t>
            </w:r>
          </w:p>
          <w:p w14:paraId="36E9091E"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w:t>
            </w:r>
          </w:p>
          <w:p w14:paraId="250F96D9"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Monto destinado del rubro:</w:t>
            </w:r>
          </w:p>
          <w:p w14:paraId="621AB93A"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$______________</w:t>
            </w:r>
          </w:p>
          <w:p w14:paraId="3640E154"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41785C54" w14:textId="77777777" w:rsidTr="00770217">
        <w:tc>
          <w:tcPr>
            <w:cnfStyle w:val="001000000000" w:firstRow="0" w:lastRow="0" w:firstColumn="1" w:lastColumn="0" w:oddVBand="0" w:evenVBand="0" w:oddHBand="0" w:evenHBand="0" w:firstRowFirstColumn="0" w:firstRowLastColumn="0" w:lastRowFirstColumn="0" w:lastRowLastColumn="0"/>
            <w:tcW w:w="3473" w:type="dxa"/>
            <w:vMerge/>
            <w:tcBorders>
              <w:left w:val="single" w:sz="4" w:space="0" w:color="auto"/>
            </w:tcBorders>
            <w:shd w:val="clear" w:color="auto" w:fill="4F81BD" w:themeFill="accent1"/>
            <w:vAlign w:val="center"/>
          </w:tcPr>
          <w:p w14:paraId="16DDBB0E" w14:textId="77777777" w:rsidR="006E3B1C" w:rsidRPr="00BA2D60" w:rsidRDefault="006E3B1C" w:rsidP="00741F56">
            <w:pPr>
              <w:spacing w:after="0"/>
              <w:rPr>
                <w:rFonts w:ascii="Verdana" w:hAnsi="Verdana" w:cstheme="minorHAnsi"/>
                <w:color w:val="auto"/>
                <w:sz w:val="20"/>
                <w:szCs w:val="20"/>
              </w:rPr>
            </w:pPr>
          </w:p>
        </w:tc>
        <w:tc>
          <w:tcPr>
            <w:tcW w:w="2637" w:type="dxa"/>
            <w:tcBorders>
              <w:bottom w:val="single" w:sz="4" w:space="0" w:color="auto"/>
            </w:tcBorders>
            <w:shd w:val="clear" w:color="auto" w:fill="4F81BD" w:themeFill="accent1"/>
            <w:vAlign w:val="center"/>
          </w:tcPr>
          <w:p w14:paraId="535DBDA9" w14:textId="77777777" w:rsidR="006E3B1C" w:rsidRPr="00BA2D60" w:rsidRDefault="006E3B1C" w:rsidP="00741F56">
            <w:pPr>
              <w:spacing w:after="0"/>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Atención Humanitaria Inmediata componente atención médica y psicosocial de emergencia o psicológica especializada</w:t>
            </w:r>
          </w:p>
        </w:tc>
        <w:tc>
          <w:tcPr>
            <w:tcW w:w="3240" w:type="dxa"/>
          </w:tcPr>
          <w:p w14:paraId="4E41D15D"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Responsable:</w:t>
            </w:r>
          </w:p>
          <w:p w14:paraId="4E09B5E0"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w:t>
            </w:r>
          </w:p>
          <w:p w14:paraId="65932B17"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No. de rubro presupuestal:</w:t>
            </w:r>
          </w:p>
          <w:p w14:paraId="59E8ED97"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w:t>
            </w:r>
          </w:p>
          <w:p w14:paraId="57EFAAB2"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Monto destinado del rubro:</w:t>
            </w:r>
          </w:p>
          <w:p w14:paraId="20745DA3"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w:t>
            </w:r>
          </w:p>
          <w:p w14:paraId="2B38EA11"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4023D3CC" w14:textId="77777777" w:rsidTr="00770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dxa"/>
            <w:vMerge/>
            <w:tcBorders>
              <w:left w:val="single" w:sz="4" w:space="0" w:color="auto"/>
            </w:tcBorders>
            <w:shd w:val="clear" w:color="auto" w:fill="4F81BD" w:themeFill="accent1"/>
            <w:vAlign w:val="center"/>
          </w:tcPr>
          <w:p w14:paraId="417AC74D" w14:textId="77777777" w:rsidR="006E3B1C" w:rsidRPr="00BA2D60" w:rsidRDefault="006E3B1C" w:rsidP="00741F56">
            <w:pPr>
              <w:spacing w:after="0"/>
              <w:rPr>
                <w:rFonts w:ascii="Verdana" w:hAnsi="Verdana" w:cstheme="minorHAnsi"/>
                <w:color w:val="auto"/>
                <w:sz w:val="20"/>
                <w:szCs w:val="20"/>
              </w:rPr>
            </w:pPr>
          </w:p>
        </w:tc>
        <w:tc>
          <w:tcPr>
            <w:tcW w:w="2637" w:type="dxa"/>
            <w:shd w:val="clear" w:color="auto" w:fill="4F81BD" w:themeFill="accent1"/>
            <w:vAlign w:val="center"/>
          </w:tcPr>
          <w:p w14:paraId="1E3CA513" w14:textId="77777777" w:rsidR="006E3B1C" w:rsidRPr="00BA2D60" w:rsidRDefault="006E3B1C" w:rsidP="00741F56">
            <w:pPr>
              <w:spacing w:after="0"/>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Otros componentes</w:t>
            </w:r>
          </w:p>
        </w:tc>
        <w:tc>
          <w:tcPr>
            <w:tcW w:w="3240" w:type="dxa"/>
          </w:tcPr>
          <w:p w14:paraId="1795840D"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Responsable:</w:t>
            </w:r>
          </w:p>
          <w:p w14:paraId="5DF79866"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w:t>
            </w:r>
          </w:p>
          <w:p w14:paraId="7E9E6B4D"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No. de rubro presupuestal:</w:t>
            </w:r>
          </w:p>
          <w:p w14:paraId="1E87588B"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w:t>
            </w:r>
          </w:p>
          <w:p w14:paraId="495C91CE"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Monto destinado del rubro:</w:t>
            </w:r>
          </w:p>
          <w:p w14:paraId="7F526659"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w:t>
            </w:r>
          </w:p>
          <w:p w14:paraId="172D4E5C"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29248290" w14:textId="77777777" w:rsidTr="00770217">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tcBorders>
            <w:shd w:val="clear" w:color="auto" w:fill="4F81BD" w:themeFill="accent1"/>
            <w:vAlign w:val="center"/>
          </w:tcPr>
          <w:p w14:paraId="398111AD" w14:textId="77777777" w:rsidR="006E3B1C" w:rsidRPr="00BA2D60" w:rsidRDefault="006E3B1C" w:rsidP="00741F56">
            <w:pPr>
              <w:spacing w:after="0"/>
              <w:rPr>
                <w:rFonts w:ascii="Verdana" w:hAnsi="Verdana" w:cstheme="minorHAnsi"/>
                <w:color w:val="auto"/>
                <w:sz w:val="20"/>
                <w:szCs w:val="20"/>
              </w:rPr>
            </w:pPr>
            <w:r w:rsidRPr="00BA2D60">
              <w:rPr>
                <w:rFonts w:ascii="Verdana" w:hAnsi="Verdana" w:cstheme="minorHAnsi"/>
                <w:color w:val="auto"/>
                <w:sz w:val="20"/>
                <w:szCs w:val="20"/>
              </w:rPr>
              <w:t>Recursos de corresponsabilidad de la gobernación</w:t>
            </w:r>
          </w:p>
        </w:tc>
        <w:tc>
          <w:tcPr>
            <w:tcW w:w="3240" w:type="dxa"/>
          </w:tcPr>
          <w:p w14:paraId="278FE826"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Para eventos masivos:</w:t>
            </w:r>
          </w:p>
          <w:p w14:paraId="56C9CC86"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w:t>
            </w:r>
          </w:p>
          <w:p w14:paraId="16B81EE7"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Para eventos individuales:</w:t>
            </w:r>
          </w:p>
          <w:p w14:paraId="30863ED0"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w:t>
            </w:r>
          </w:p>
        </w:tc>
      </w:tr>
      <w:tr w:rsidR="00BA2D60" w:rsidRPr="00BA2D60" w14:paraId="658474C2" w14:textId="77777777" w:rsidTr="00770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tcBorders>
            <w:shd w:val="clear" w:color="auto" w:fill="4F81BD" w:themeFill="accent1"/>
            <w:vAlign w:val="center"/>
          </w:tcPr>
          <w:p w14:paraId="78B18F59" w14:textId="77777777" w:rsidR="006E3B1C" w:rsidRPr="00BA2D60" w:rsidRDefault="006E3B1C" w:rsidP="00741F56">
            <w:pPr>
              <w:spacing w:after="0"/>
              <w:rPr>
                <w:rFonts w:ascii="Verdana" w:hAnsi="Verdana" w:cstheme="minorHAnsi"/>
                <w:color w:val="auto"/>
                <w:sz w:val="20"/>
                <w:szCs w:val="20"/>
              </w:rPr>
            </w:pPr>
            <w:r w:rsidRPr="00BA2D60">
              <w:rPr>
                <w:rFonts w:ascii="Verdana" w:hAnsi="Verdana" w:cstheme="minorHAnsi"/>
                <w:color w:val="auto"/>
                <w:sz w:val="20"/>
                <w:szCs w:val="20"/>
              </w:rPr>
              <w:t>Componentes apoyados por la gobernación</w:t>
            </w:r>
          </w:p>
        </w:tc>
        <w:tc>
          <w:tcPr>
            <w:tcW w:w="3240" w:type="dxa"/>
          </w:tcPr>
          <w:p w14:paraId="4ED53CA5"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20DB884D" w14:textId="77777777" w:rsidTr="00770217">
        <w:trPr>
          <w:trHeight w:val="386"/>
        </w:trPr>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bottom w:val="single" w:sz="4" w:space="0" w:color="auto"/>
            </w:tcBorders>
            <w:shd w:val="clear" w:color="auto" w:fill="4F81BD" w:themeFill="accent1"/>
            <w:vAlign w:val="center"/>
          </w:tcPr>
          <w:p w14:paraId="2580291E" w14:textId="77777777" w:rsidR="006E3B1C" w:rsidRPr="00BA2D60" w:rsidRDefault="006E3B1C" w:rsidP="00741F56">
            <w:pPr>
              <w:spacing w:after="0"/>
              <w:rPr>
                <w:rFonts w:ascii="Verdana" w:hAnsi="Verdana" w:cstheme="minorHAnsi"/>
                <w:color w:val="auto"/>
                <w:sz w:val="20"/>
                <w:szCs w:val="20"/>
              </w:rPr>
            </w:pPr>
            <w:r w:rsidRPr="00BA2D60">
              <w:rPr>
                <w:rFonts w:ascii="Verdana" w:hAnsi="Verdana" w:cstheme="minorHAnsi"/>
                <w:color w:val="auto"/>
                <w:sz w:val="20"/>
                <w:szCs w:val="20"/>
              </w:rPr>
              <w:t>Recursos de subsidiariedad de la Unidad para las Víctimas para atender solicitudes de todos los municipios del departamento</w:t>
            </w:r>
          </w:p>
        </w:tc>
        <w:tc>
          <w:tcPr>
            <w:tcW w:w="3240" w:type="dxa"/>
          </w:tcPr>
          <w:p w14:paraId="40B63A4B"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$_____________</w:t>
            </w:r>
          </w:p>
          <w:p w14:paraId="29E71348"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213F189A" w14:textId="77777777" w:rsidTr="0077021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bottom w:val="single" w:sz="4" w:space="0" w:color="auto"/>
            </w:tcBorders>
            <w:shd w:val="clear" w:color="auto" w:fill="4F81BD" w:themeFill="accent1"/>
            <w:vAlign w:val="center"/>
          </w:tcPr>
          <w:p w14:paraId="2108AEF7" w14:textId="77777777" w:rsidR="006E3B1C" w:rsidRPr="00BA2D60" w:rsidRDefault="006E3B1C" w:rsidP="00741F56">
            <w:pPr>
              <w:spacing w:after="0"/>
              <w:rPr>
                <w:rFonts w:ascii="Verdana" w:hAnsi="Verdana" w:cstheme="minorHAnsi"/>
                <w:color w:val="auto"/>
                <w:sz w:val="20"/>
                <w:szCs w:val="20"/>
              </w:rPr>
            </w:pPr>
            <w:r w:rsidRPr="00BA2D60">
              <w:rPr>
                <w:rFonts w:ascii="Verdana" w:hAnsi="Verdana" w:cstheme="minorHAnsi"/>
                <w:color w:val="auto"/>
                <w:sz w:val="20"/>
                <w:szCs w:val="20"/>
              </w:rPr>
              <w:t>Componentes apoyados por la Unidad para las Víctimas</w:t>
            </w:r>
          </w:p>
        </w:tc>
        <w:tc>
          <w:tcPr>
            <w:tcW w:w="3240" w:type="dxa"/>
          </w:tcPr>
          <w:p w14:paraId="652D0E06"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Alimentación</w:t>
            </w:r>
          </w:p>
          <w:p w14:paraId="0C7FE349" w14:textId="77777777" w:rsidR="006E3B1C" w:rsidRPr="00BA2D60" w:rsidRDefault="006E3B1C" w:rsidP="00741F56">
            <w:pPr>
              <w:spacing w:after="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Alojamiento</w:t>
            </w:r>
          </w:p>
        </w:tc>
      </w:tr>
      <w:tr w:rsidR="00BA2D60" w:rsidRPr="00BA2D60" w14:paraId="01FC77CA" w14:textId="77777777" w:rsidTr="00770217">
        <w:tc>
          <w:tcPr>
            <w:cnfStyle w:val="001000000000" w:firstRow="0" w:lastRow="0" w:firstColumn="1" w:lastColumn="0" w:oddVBand="0" w:evenVBand="0" w:oddHBand="0" w:evenHBand="0" w:firstRowFirstColumn="0" w:firstRowLastColumn="0" w:lastRowFirstColumn="0" w:lastRowLastColumn="0"/>
            <w:tcW w:w="6110" w:type="dxa"/>
            <w:gridSpan w:val="2"/>
            <w:tcBorders>
              <w:left w:val="single" w:sz="4" w:space="0" w:color="auto"/>
              <w:bottom w:val="single" w:sz="4" w:space="0" w:color="auto"/>
            </w:tcBorders>
            <w:shd w:val="clear" w:color="auto" w:fill="4F81BD" w:themeFill="accent1"/>
            <w:vAlign w:val="center"/>
          </w:tcPr>
          <w:p w14:paraId="0C9F7E73" w14:textId="77777777" w:rsidR="006E3B1C" w:rsidRPr="00BA2D60" w:rsidRDefault="006E3B1C" w:rsidP="00741F56">
            <w:pPr>
              <w:spacing w:after="0"/>
              <w:rPr>
                <w:rFonts w:ascii="Verdana" w:hAnsi="Verdana" w:cstheme="minorHAnsi"/>
                <w:color w:val="auto"/>
                <w:sz w:val="20"/>
                <w:szCs w:val="20"/>
              </w:rPr>
            </w:pPr>
            <w:r w:rsidRPr="00BA2D60">
              <w:rPr>
                <w:rFonts w:ascii="Verdana" w:hAnsi="Verdana" w:cstheme="minorHAnsi"/>
                <w:color w:val="auto"/>
                <w:sz w:val="20"/>
                <w:szCs w:val="20"/>
              </w:rPr>
              <w:t>Estado del trámite de formalización en SISPAE para activar el acceso al apoyo subsidiario de la Unidad para las Víctimas en eventos individuales</w:t>
            </w:r>
          </w:p>
        </w:tc>
        <w:tc>
          <w:tcPr>
            <w:tcW w:w="3240" w:type="dxa"/>
          </w:tcPr>
          <w:p w14:paraId="5DC2C596"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p w14:paraId="1422F418"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___Formalizado</w:t>
            </w:r>
          </w:p>
          <w:p w14:paraId="1BFB0613"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___En trámite</w:t>
            </w:r>
          </w:p>
          <w:p w14:paraId="0824DA14"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___No formalizado</w:t>
            </w:r>
          </w:p>
          <w:p w14:paraId="08CED635" w14:textId="77777777" w:rsidR="006E3B1C" w:rsidRPr="00BA2D60" w:rsidRDefault="006E3B1C" w:rsidP="00741F56">
            <w:pPr>
              <w:spacing w:after="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BA2D60">
              <w:rPr>
                <w:rFonts w:ascii="Verdana" w:hAnsi="Verdana" w:cstheme="minorHAnsi"/>
                <w:sz w:val="20"/>
                <w:szCs w:val="20"/>
              </w:rPr>
              <w:t>___No requiere apoyo subsidiario</w:t>
            </w:r>
          </w:p>
        </w:tc>
      </w:tr>
    </w:tbl>
    <w:p w14:paraId="12AD331A" w14:textId="77777777" w:rsidR="00741F56" w:rsidRDefault="00741F56" w:rsidP="006E3B1C">
      <w:pPr>
        <w:jc w:val="both"/>
        <w:rPr>
          <w:rFonts w:ascii="Verdana" w:hAnsi="Verdana" w:cstheme="minorHAnsi"/>
          <w:b/>
          <w:sz w:val="20"/>
          <w:szCs w:val="20"/>
        </w:rPr>
      </w:pPr>
    </w:p>
    <w:p w14:paraId="15B15BFB" w14:textId="73F9601C" w:rsidR="006E3B1C" w:rsidRPr="00BA2D60" w:rsidRDefault="006E3B1C" w:rsidP="006E3B1C">
      <w:pPr>
        <w:jc w:val="both"/>
        <w:rPr>
          <w:rFonts w:ascii="Verdana" w:hAnsi="Verdana" w:cstheme="minorHAnsi"/>
          <w:b/>
          <w:sz w:val="20"/>
          <w:szCs w:val="20"/>
        </w:rPr>
      </w:pPr>
      <w:r w:rsidRPr="00BA2D60">
        <w:rPr>
          <w:rFonts w:ascii="Verdana" w:hAnsi="Verdana" w:cstheme="minorHAnsi"/>
          <w:b/>
          <w:sz w:val="20"/>
          <w:szCs w:val="20"/>
        </w:rPr>
        <w:t>Actividades de alistamiento recursos y cronograma</w:t>
      </w:r>
    </w:p>
    <w:p w14:paraId="5022613B" w14:textId="77777777" w:rsidR="006E3B1C" w:rsidRPr="00BA2D60" w:rsidRDefault="006E3B1C" w:rsidP="006E3B1C">
      <w:pPr>
        <w:jc w:val="both"/>
        <w:rPr>
          <w:rFonts w:ascii="Verdana" w:hAnsi="Verdana" w:cstheme="minorHAnsi"/>
          <w:sz w:val="20"/>
          <w:szCs w:val="20"/>
        </w:rPr>
      </w:pPr>
      <w:r w:rsidRPr="00BA2D60">
        <w:rPr>
          <w:rFonts w:ascii="Verdana" w:hAnsi="Verdana" w:cstheme="minorHAnsi"/>
          <w:sz w:val="20"/>
          <w:szCs w:val="20"/>
        </w:rPr>
        <w:t xml:space="preserve">Por último, si en el Plan se establecen actividades por desarrollar, se propone enlistarlas en este último apartado del documento del Plan de Contingencia para hacer su respectivo seguimiento. </w:t>
      </w:r>
    </w:p>
    <w:tbl>
      <w:tblPr>
        <w:tblStyle w:val="Tablaconcuadrcula4-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752"/>
        <w:gridCol w:w="1752"/>
        <w:gridCol w:w="1752"/>
        <w:gridCol w:w="1782"/>
      </w:tblGrid>
      <w:tr w:rsidR="00BA2D60" w:rsidRPr="00BA2D60" w14:paraId="646872FE" w14:textId="77777777" w:rsidTr="00E41D32">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752" w:type="dxa"/>
            <w:tcBorders>
              <w:top w:val="single" w:sz="4" w:space="0" w:color="auto"/>
              <w:left w:val="single" w:sz="4" w:space="0" w:color="auto"/>
              <w:bottom w:val="single" w:sz="4" w:space="0" w:color="auto"/>
              <w:right w:val="single" w:sz="4" w:space="0" w:color="auto"/>
            </w:tcBorders>
            <w:shd w:val="clear" w:color="auto" w:fill="4F81BD" w:themeFill="accent1"/>
          </w:tcPr>
          <w:p w14:paraId="51F9055A" w14:textId="77777777" w:rsidR="006E3B1C" w:rsidRPr="00BA2D60" w:rsidRDefault="006E3B1C" w:rsidP="00E41D32">
            <w:pPr>
              <w:spacing w:after="0"/>
              <w:jc w:val="center"/>
              <w:rPr>
                <w:rFonts w:ascii="Verdana" w:hAnsi="Verdana" w:cstheme="minorHAnsi"/>
                <w:color w:val="auto"/>
                <w:sz w:val="20"/>
                <w:szCs w:val="20"/>
              </w:rPr>
            </w:pPr>
            <w:r w:rsidRPr="00BA2D60">
              <w:rPr>
                <w:rFonts w:ascii="Verdana" w:hAnsi="Verdana" w:cstheme="minorHAnsi"/>
                <w:color w:val="auto"/>
                <w:sz w:val="20"/>
                <w:szCs w:val="20"/>
              </w:rPr>
              <w:t>Actividad de alistamiento</w:t>
            </w:r>
          </w:p>
        </w:tc>
        <w:tc>
          <w:tcPr>
            <w:tcW w:w="1752" w:type="dxa"/>
            <w:tcBorders>
              <w:top w:val="single" w:sz="4" w:space="0" w:color="auto"/>
              <w:left w:val="single" w:sz="4" w:space="0" w:color="auto"/>
              <w:bottom w:val="single" w:sz="4" w:space="0" w:color="auto"/>
              <w:right w:val="single" w:sz="4" w:space="0" w:color="auto"/>
            </w:tcBorders>
            <w:shd w:val="clear" w:color="auto" w:fill="4F81BD" w:themeFill="accent1"/>
          </w:tcPr>
          <w:p w14:paraId="24890AAB" w14:textId="77777777" w:rsidR="00E41D32" w:rsidRDefault="00E41D32"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sz w:val="20"/>
                <w:szCs w:val="20"/>
              </w:rPr>
            </w:pPr>
          </w:p>
          <w:p w14:paraId="594F1D45" w14:textId="5593DCC3" w:rsidR="006E3B1C" w:rsidRPr="00BA2D60" w:rsidRDefault="006E3B1C"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Responsable</w:t>
            </w:r>
          </w:p>
        </w:tc>
        <w:tc>
          <w:tcPr>
            <w:tcW w:w="1752" w:type="dxa"/>
            <w:tcBorders>
              <w:top w:val="single" w:sz="4" w:space="0" w:color="auto"/>
              <w:left w:val="single" w:sz="4" w:space="0" w:color="auto"/>
              <w:bottom w:val="single" w:sz="4" w:space="0" w:color="auto"/>
              <w:right w:val="single" w:sz="4" w:space="0" w:color="auto"/>
            </w:tcBorders>
            <w:shd w:val="clear" w:color="auto" w:fill="4F81BD" w:themeFill="accent1"/>
          </w:tcPr>
          <w:p w14:paraId="4B22B629" w14:textId="77777777" w:rsidR="006E3B1C" w:rsidRPr="00BA2D60" w:rsidRDefault="006E3B1C"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No. rubro presupuestal</w:t>
            </w:r>
          </w:p>
        </w:tc>
        <w:tc>
          <w:tcPr>
            <w:tcW w:w="1752" w:type="dxa"/>
            <w:tcBorders>
              <w:top w:val="single" w:sz="4" w:space="0" w:color="auto"/>
              <w:left w:val="single" w:sz="4" w:space="0" w:color="auto"/>
              <w:bottom w:val="single" w:sz="4" w:space="0" w:color="auto"/>
              <w:right w:val="single" w:sz="4" w:space="0" w:color="auto"/>
            </w:tcBorders>
            <w:shd w:val="clear" w:color="auto" w:fill="4F81BD" w:themeFill="accent1"/>
          </w:tcPr>
          <w:p w14:paraId="0DB3116C" w14:textId="77777777" w:rsidR="006E3B1C" w:rsidRPr="00BA2D60" w:rsidRDefault="006E3B1C"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Monto destinado del rubro</w:t>
            </w:r>
          </w:p>
        </w:tc>
        <w:tc>
          <w:tcPr>
            <w:tcW w:w="1762" w:type="dxa"/>
            <w:tcBorders>
              <w:top w:val="single" w:sz="4" w:space="0" w:color="auto"/>
              <w:left w:val="single" w:sz="4" w:space="0" w:color="auto"/>
              <w:bottom w:val="single" w:sz="4" w:space="0" w:color="auto"/>
              <w:right w:val="single" w:sz="4" w:space="0" w:color="auto"/>
            </w:tcBorders>
            <w:shd w:val="clear" w:color="auto" w:fill="4F81BD" w:themeFill="accent1"/>
          </w:tcPr>
          <w:p w14:paraId="29B01D80" w14:textId="77777777" w:rsidR="006E3B1C" w:rsidRPr="00BA2D60" w:rsidRDefault="006E3B1C" w:rsidP="00E41D32">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20"/>
                <w:szCs w:val="20"/>
              </w:rPr>
            </w:pPr>
            <w:r w:rsidRPr="00BA2D60">
              <w:rPr>
                <w:rFonts w:ascii="Verdana" w:hAnsi="Verdana" w:cstheme="minorHAnsi"/>
                <w:color w:val="auto"/>
                <w:sz w:val="20"/>
                <w:szCs w:val="20"/>
              </w:rPr>
              <w:t>Fechas entre las que se implementará</w:t>
            </w:r>
          </w:p>
        </w:tc>
      </w:tr>
      <w:tr w:rsidR="00BA2D60" w:rsidRPr="00BA2D60" w14:paraId="0E7EEB31" w14:textId="77777777" w:rsidTr="00E41D32">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52" w:type="dxa"/>
            <w:tcBorders>
              <w:top w:val="single" w:sz="4" w:space="0" w:color="auto"/>
            </w:tcBorders>
            <w:shd w:val="clear" w:color="auto" w:fill="DBE5F1" w:themeFill="accent1" w:themeFillTint="33"/>
          </w:tcPr>
          <w:p w14:paraId="16105CA8" w14:textId="77777777" w:rsidR="006E3B1C" w:rsidRPr="00BA2D60" w:rsidRDefault="006E3B1C" w:rsidP="00770217">
            <w:pPr>
              <w:jc w:val="both"/>
              <w:rPr>
                <w:rFonts w:ascii="Verdana" w:hAnsi="Verdana" w:cstheme="minorHAnsi"/>
                <w:sz w:val="20"/>
                <w:szCs w:val="20"/>
              </w:rPr>
            </w:pPr>
          </w:p>
        </w:tc>
        <w:tc>
          <w:tcPr>
            <w:tcW w:w="1752" w:type="dxa"/>
            <w:tcBorders>
              <w:top w:val="single" w:sz="4" w:space="0" w:color="auto"/>
            </w:tcBorders>
            <w:shd w:val="clear" w:color="auto" w:fill="DBE5F1" w:themeFill="accent1" w:themeFillTint="33"/>
          </w:tcPr>
          <w:p w14:paraId="0CBF5F78"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752" w:type="dxa"/>
            <w:tcBorders>
              <w:top w:val="single" w:sz="4" w:space="0" w:color="auto"/>
            </w:tcBorders>
            <w:shd w:val="clear" w:color="auto" w:fill="DBE5F1" w:themeFill="accent1" w:themeFillTint="33"/>
          </w:tcPr>
          <w:p w14:paraId="24BE282E"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752" w:type="dxa"/>
            <w:tcBorders>
              <w:top w:val="single" w:sz="4" w:space="0" w:color="auto"/>
            </w:tcBorders>
            <w:shd w:val="clear" w:color="auto" w:fill="DBE5F1" w:themeFill="accent1" w:themeFillTint="33"/>
          </w:tcPr>
          <w:p w14:paraId="2E183F49"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762" w:type="dxa"/>
            <w:tcBorders>
              <w:top w:val="single" w:sz="4" w:space="0" w:color="auto"/>
            </w:tcBorders>
            <w:shd w:val="clear" w:color="auto" w:fill="DBE5F1" w:themeFill="accent1" w:themeFillTint="33"/>
          </w:tcPr>
          <w:p w14:paraId="73408D70"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45A808B6" w14:textId="77777777" w:rsidTr="00770217">
        <w:trPr>
          <w:trHeight w:val="254"/>
        </w:trPr>
        <w:tc>
          <w:tcPr>
            <w:cnfStyle w:val="001000000000" w:firstRow="0" w:lastRow="0" w:firstColumn="1" w:lastColumn="0" w:oddVBand="0" w:evenVBand="0" w:oddHBand="0" w:evenHBand="0" w:firstRowFirstColumn="0" w:firstRowLastColumn="0" w:lastRowFirstColumn="0" w:lastRowLastColumn="0"/>
            <w:tcW w:w="1752" w:type="dxa"/>
          </w:tcPr>
          <w:p w14:paraId="361160B0" w14:textId="77777777" w:rsidR="006E3B1C" w:rsidRPr="00BA2D60" w:rsidRDefault="006E3B1C" w:rsidP="00770217">
            <w:pPr>
              <w:jc w:val="both"/>
              <w:rPr>
                <w:rFonts w:ascii="Verdana" w:hAnsi="Verdana" w:cstheme="minorHAnsi"/>
                <w:sz w:val="20"/>
                <w:szCs w:val="20"/>
              </w:rPr>
            </w:pPr>
          </w:p>
        </w:tc>
        <w:tc>
          <w:tcPr>
            <w:tcW w:w="1752" w:type="dxa"/>
          </w:tcPr>
          <w:p w14:paraId="53B70805"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752" w:type="dxa"/>
          </w:tcPr>
          <w:p w14:paraId="2FBB779E"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752" w:type="dxa"/>
          </w:tcPr>
          <w:p w14:paraId="45E8AD08"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762" w:type="dxa"/>
          </w:tcPr>
          <w:p w14:paraId="0A42F46F"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r w:rsidR="00BA2D60" w:rsidRPr="00BA2D60" w14:paraId="44D91BBE" w14:textId="77777777" w:rsidTr="00770217">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52" w:type="dxa"/>
            <w:shd w:val="clear" w:color="auto" w:fill="DBE5F1" w:themeFill="accent1" w:themeFillTint="33"/>
          </w:tcPr>
          <w:p w14:paraId="5A630568" w14:textId="77777777" w:rsidR="006E3B1C" w:rsidRPr="00BA2D60" w:rsidRDefault="006E3B1C" w:rsidP="00770217">
            <w:pPr>
              <w:jc w:val="both"/>
              <w:rPr>
                <w:rFonts w:ascii="Verdana" w:hAnsi="Verdana" w:cstheme="minorHAnsi"/>
                <w:sz w:val="20"/>
                <w:szCs w:val="20"/>
              </w:rPr>
            </w:pPr>
          </w:p>
        </w:tc>
        <w:tc>
          <w:tcPr>
            <w:tcW w:w="1752" w:type="dxa"/>
            <w:shd w:val="clear" w:color="auto" w:fill="DBE5F1" w:themeFill="accent1" w:themeFillTint="33"/>
          </w:tcPr>
          <w:p w14:paraId="23D35813"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752" w:type="dxa"/>
            <w:shd w:val="clear" w:color="auto" w:fill="DBE5F1" w:themeFill="accent1" w:themeFillTint="33"/>
          </w:tcPr>
          <w:p w14:paraId="7DE69CF3"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752" w:type="dxa"/>
            <w:shd w:val="clear" w:color="auto" w:fill="DBE5F1" w:themeFill="accent1" w:themeFillTint="33"/>
          </w:tcPr>
          <w:p w14:paraId="1320247F"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762" w:type="dxa"/>
            <w:shd w:val="clear" w:color="auto" w:fill="DBE5F1" w:themeFill="accent1" w:themeFillTint="33"/>
          </w:tcPr>
          <w:p w14:paraId="5324C652" w14:textId="77777777" w:rsidR="006E3B1C" w:rsidRPr="00BA2D60" w:rsidRDefault="006E3B1C" w:rsidP="0077021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r>
      <w:tr w:rsidR="00BA2D60" w:rsidRPr="00BA2D60" w14:paraId="1FEEE5D2" w14:textId="77777777" w:rsidTr="00770217">
        <w:trPr>
          <w:trHeight w:val="239"/>
        </w:trPr>
        <w:tc>
          <w:tcPr>
            <w:cnfStyle w:val="001000000000" w:firstRow="0" w:lastRow="0" w:firstColumn="1" w:lastColumn="0" w:oddVBand="0" w:evenVBand="0" w:oddHBand="0" w:evenHBand="0" w:firstRowFirstColumn="0" w:firstRowLastColumn="0" w:lastRowFirstColumn="0" w:lastRowLastColumn="0"/>
            <w:tcW w:w="1752" w:type="dxa"/>
          </w:tcPr>
          <w:p w14:paraId="580A2DB3" w14:textId="77777777" w:rsidR="006E3B1C" w:rsidRPr="00BA2D60" w:rsidRDefault="006E3B1C" w:rsidP="00770217">
            <w:pPr>
              <w:jc w:val="both"/>
              <w:rPr>
                <w:rFonts w:ascii="Verdana" w:hAnsi="Verdana" w:cstheme="minorHAnsi"/>
                <w:sz w:val="20"/>
                <w:szCs w:val="20"/>
              </w:rPr>
            </w:pPr>
          </w:p>
        </w:tc>
        <w:tc>
          <w:tcPr>
            <w:tcW w:w="1752" w:type="dxa"/>
          </w:tcPr>
          <w:p w14:paraId="19881887"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752" w:type="dxa"/>
          </w:tcPr>
          <w:p w14:paraId="1521A71F"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752" w:type="dxa"/>
          </w:tcPr>
          <w:p w14:paraId="47150CF4"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762" w:type="dxa"/>
          </w:tcPr>
          <w:p w14:paraId="0D9ECB6E" w14:textId="77777777" w:rsidR="006E3B1C" w:rsidRPr="00BA2D60" w:rsidRDefault="006E3B1C" w:rsidP="00770217">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r>
    </w:tbl>
    <w:p w14:paraId="2AF37F3C" w14:textId="77777777" w:rsidR="006E3B1C" w:rsidRPr="00BA2D60" w:rsidRDefault="006E3B1C" w:rsidP="006E3B1C">
      <w:pPr>
        <w:rPr>
          <w:rFonts w:ascii="Verdana" w:hAnsi="Verdana"/>
          <w:sz w:val="20"/>
          <w:szCs w:val="20"/>
        </w:rPr>
      </w:pPr>
    </w:p>
    <w:p w14:paraId="12EFC6C4" w14:textId="59B7592D" w:rsidR="00FA1EED" w:rsidRPr="00BA2D60" w:rsidRDefault="005B557C" w:rsidP="005B557C">
      <w:pPr>
        <w:tabs>
          <w:tab w:val="left" w:pos="5280"/>
        </w:tabs>
        <w:spacing w:after="0"/>
        <w:ind w:left="-142"/>
        <w:rPr>
          <w:rFonts w:ascii="Verdana" w:hAnsi="Verdana" w:cs="Arial"/>
          <w:b/>
          <w:bCs/>
          <w:sz w:val="20"/>
          <w:szCs w:val="20"/>
          <w:lang w:val="es-CO" w:eastAsia="es-CO"/>
        </w:rPr>
      </w:pPr>
      <w:r>
        <w:rPr>
          <w:rFonts w:ascii="Verdana" w:hAnsi="Verdana" w:cs="Arial"/>
          <w:b/>
          <w:sz w:val="20"/>
          <w:szCs w:val="20"/>
        </w:rPr>
        <w:t xml:space="preserve">6. </w:t>
      </w:r>
      <w:r w:rsidR="00FA1EED" w:rsidRPr="00BA2D60">
        <w:rPr>
          <w:rFonts w:ascii="Verdana" w:hAnsi="Verdana" w:cs="Arial"/>
          <w:b/>
          <w:bCs/>
          <w:sz w:val="20"/>
          <w:szCs w:val="20"/>
          <w:lang w:val="es-CO" w:eastAsia="es-CO"/>
        </w:rPr>
        <w:t xml:space="preserve">CONTROL DE CAMBIOS </w:t>
      </w:r>
    </w:p>
    <w:p w14:paraId="125ED27A" w14:textId="77777777" w:rsidR="00FA1EED" w:rsidRPr="00BA2D60" w:rsidRDefault="00FA1EED" w:rsidP="00FA1EED">
      <w:pPr>
        <w:pStyle w:val="Sangradetextonormal"/>
        <w:spacing w:after="0"/>
        <w:ind w:left="0" w:right="-29"/>
        <w:rPr>
          <w:rFonts w:ascii="Verdana" w:hAnsi="Verdana" w:cs="Arial"/>
          <w:b/>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657"/>
        <w:gridCol w:w="6340"/>
      </w:tblGrid>
      <w:tr w:rsidR="00BA2D60" w:rsidRPr="00BA2D60" w14:paraId="168CB7DA" w14:textId="77777777" w:rsidTr="0012467F">
        <w:trPr>
          <w:trHeight w:val="326"/>
          <w:jc w:val="center"/>
        </w:trPr>
        <w:tc>
          <w:tcPr>
            <w:tcW w:w="1032" w:type="dxa"/>
            <w:shd w:val="clear" w:color="auto" w:fill="3366CC"/>
            <w:vAlign w:val="center"/>
          </w:tcPr>
          <w:p w14:paraId="5ABD5D2C" w14:textId="77777777" w:rsidR="00FA1EED" w:rsidRPr="00E41D32" w:rsidRDefault="00FA1EED" w:rsidP="00FB4A38">
            <w:pPr>
              <w:pStyle w:val="TableParagraph"/>
              <w:jc w:val="center"/>
              <w:rPr>
                <w:rFonts w:ascii="Verdana" w:hAnsi="Verdana"/>
                <w:b/>
                <w:color w:val="FFFFFF" w:themeColor="background1"/>
                <w:sz w:val="20"/>
                <w:szCs w:val="20"/>
              </w:rPr>
            </w:pPr>
            <w:r w:rsidRPr="00E41D32">
              <w:rPr>
                <w:rFonts w:ascii="Verdana" w:hAnsi="Verdana"/>
                <w:b/>
                <w:color w:val="FFFFFF" w:themeColor="background1"/>
                <w:sz w:val="20"/>
                <w:szCs w:val="20"/>
              </w:rPr>
              <w:t>Versión</w:t>
            </w:r>
          </w:p>
        </w:tc>
        <w:tc>
          <w:tcPr>
            <w:tcW w:w="1657" w:type="dxa"/>
            <w:shd w:val="clear" w:color="auto" w:fill="3366CC"/>
            <w:vAlign w:val="center"/>
          </w:tcPr>
          <w:p w14:paraId="2DAC4C6F" w14:textId="65FC0844" w:rsidR="00FA1EED" w:rsidRPr="00E41D32" w:rsidRDefault="00FA1EED" w:rsidP="00FB4A38">
            <w:pPr>
              <w:pStyle w:val="TableParagraph"/>
              <w:jc w:val="center"/>
              <w:rPr>
                <w:rFonts w:ascii="Verdana" w:hAnsi="Verdana"/>
                <w:b/>
                <w:color w:val="FFFFFF" w:themeColor="background1"/>
                <w:sz w:val="20"/>
                <w:szCs w:val="20"/>
              </w:rPr>
            </w:pPr>
            <w:r w:rsidRPr="00E41D32">
              <w:rPr>
                <w:rFonts w:ascii="Verdana" w:hAnsi="Verdana"/>
                <w:b/>
                <w:color w:val="FFFFFF" w:themeColor="background1"/>
                <w:sz w:val="20"/>
                <w:szCs w:val="20"/>
              </w:rPr>
              <w:t>Fecha</w:t>
            </w:r>
          </w:p>
        </w:tc>
        <w:tc>
          <w:tcPr>
            <w:tcW w:w="6340" w:type="dxa"/>
            <w:shd w:val="clear" w:color="auto" w:fill="3366CC"/>
            <w:vAlign w:val="center"/>
          </w:tcPr>
          <w:p w14:paraId="45FD03EF" w14:textId="77777777" w:rsidR="00FA1EED" w:rsidRPr="00E41D32" w:rsidRDefault="00FA1EED" w:rsidP="00FB4A38">
            <w:pPr>
              <w:pStyle w:val="TableParagraph"/>
              <w:jc w:val="center"/>
              <w:rPr>
                <w:rFonts w:ascii="Verdana" w:hAnsi="Verdana"/>
                <w:b/>
                <w:color w:val="FFFFFF" w:themeColor="background1"/>
                <w:sz w:val="20"/>
                <w:szCs w:val="20"/>
              </w:rPr>
            </w:pPr>
            <w:r w:rsidRPr="00E41D32">
              <w:rPr>
                <w:rFonts w:ascii="Verdana" w:hAnsi="Verdana"/>
                <w:b/>
                <w:color w:val="FFFFFF" w:themeColor="background1"/>
                <w:sz w:val="20"/>
                <w:szCs w:val="20"/>
              </w:rPr>
              <w:t>Descripción de la modificación</w:t>
            </w:r>
          </w:p>
        </w:tc>
      </w:tr>
      <w:tr w:rsidR="00BA2D60" w:rsidRPr="00BA2D60" w14:paraId="411B9B26" w14:textId="77777777" w:rsidTr="002F72A6">
        <w:trPr>
          <w:trHeight w:val="450"/>
          <w:jc w:val="center"/>
        </w:trPr>
        <w:tc>
          <w:tcPr>
            <w:tcW w:w="1032" w:type="dxa"/>
            <w:shd w:val="clear" w:color="auto" w:fill="auto"/>
          </w:tcPr>
          <w:p w14:paraId="2F75D95F" w14:textId="65431BC6" w:rsidR="00FA1EED" w:rsidRPr="00BA2D60" w:rsidRDefault="00881394" w:rsidP="00335495">
            <w:pPr>
              <w:pStyle w:val="TableParagraph"/>
              <w:spacing w:before="114"/>
              <w:ind w:left="11"/>
              <w:jc w:val="center"/>
              <w:rPr>
                <w:rFonts w:ascii="Verdana" w:hAnsi="Verdana"/>
                <w:sz w:val="20"/>
                <w:szCs w:val="20"/>
              </w:rPr>
            </w:pPr>
            <w:r w:rsidRPr="00BA2D60">
              <w:rPr>
                <w:rFonts w:ascii="Verdana" w:hAnsi="Verdana"/>
                <w:sz w:val="20"/>
                <w:szCs w:val="20"/>
              </w:rPr>
              <w:t>1</w:t>
            </w:r>
          </w:p>
        </w:tc>
        <w:tc>
          <w:tcPr>
            <w:tcW w:w="1657" w:type="dxa"/>
            <w:shd w:val="clear" w:color="auto" w:fill="auto"/>
          </w:tcPr>
          <w:p w14:paraId="5720EDAC" w14:textId="1C29D777" w:rsidR="00FA1EED" w:rsidRPr="00BA2D60" w:rsidRDefault="0012467F" w:rsidP="00335495">
            <w:pPr>
              <w:pStyle w:val="TableParagraph"/>
              <w:spacing w:before="114"/>
              <w:ind w:left="110"/>
              <w:jc w:val="center"/>
              <w:rPr>
                <w:rFonts w:ascii="Verdana" w:hAnsi="Verdana"/>
                <w:sz w:val="20"/>
                <w:szCs w:val="20"/>
              </w:rPr>
            </w:pPr>
            <w:r>
              <w:rPr>
                <w:rFonts w:ascii="Verdana" w:hAnsi="Verdana"/>
                <w:sz w:val="20"/>
                <w:szCs w:val="20"/>
              </w:rPr>
              <w:t>10/05/2022</w:t>
            </w:r>
          </w:p>
        </w:tc>
        <w:tc>
          <w:tcPr>
            <w:tcW w:w="6340" w:type="dxa"/>
            <w:shd w:val="clear" w:color="auto" w:fill="auto"/>
          </w:tcPr>
          <w:p w14:paraId="254AC95C" w14:textId="3548AF17" w:rsidR="00FA1EED" w:rsidRPr="00BA2D60" w:rsidRDefault="005B557C" w:rsidP="00335495">
            <w:pPr>
              <w:pStyle w:val="TableParagraph"/>
              <w:spacing w:before="114"/>
              <w:ind w:left="113"/>
              <w:rPr>
                <w:rFonts w:ascii="Verdana" w:hAnsi="Verdana"/>
                <w:sz w:val="20"/>
                <w:szCs w:val="20"/>
              </w:rPr>
            </w:pPr>
            <w:r>
              <w:rPr>
                <w:rFonts w:ascii="Verdana" w:hAnsi="Verdana"/>
                <w:sz w:val="20"/>
                <w:szCs w:val="20"/>
              </w:rPr>
              <w:t>Creación del documento</w:t>
            </w:r>
          </w:p>
        </w:tc>
      </w:tr>
      <w:tr w:rsidR="002F72A6" w:rsidRPr="00BA2D60" w14:paraId="4BB2D51E" w14:textId="77777777" w:rsidTr="0012467F">
        <w:trPr>
          <w:trHeight w:val="325"/>
          <w:jc w:val="center"/>
        </w:trPr>
        <w:tc>
          <w:tcPr>
            <w:tcW w:w="1032" w:type="dxa"/>
            <w:shd w:val="clear" w:color="auto" w:fill="auto"/>
          </w:tcPr>
          <w:p w14:paraId="1040B7DE" w14:textId="77777777" w:rsidR="002F72A6" w:rsidRDefault="002F72A6" w:rsidP="002F72A6">
            <w:pPr>
              <w:pStyle w:val="TableParagraph"/>
              <w:ind w:left="11"/>
              <w:jc w:val="center"/>
              <w:rPr>
                <w:rFonts w:ascii="Verdana" w:hAnsi="Verdana"/>
                <w:sz w:val="20"/>
                <w:szCs w:val="20"/>
              </w:rPr>
            </w:pPr>
          </w:p>
          <w:p w14:paraId="7A8A10A7" w14:textId="22B18B7B" w:rsidR="002F72A6" w:rsidRPr="00BA2D60" w:rsidRDefault="002F72A6" w:rsidP="002F72A6">
            <w:pPr>
              <w:pStyle w:val="TableParagraph"/>
              <w:ind w:left="11"/>
              <w:jc w:val="center"/>
              <w:rPr>
                <w:rFonts w:ascii="Verdana" w:hAnsi="Verdana"/>
                <w:sz w:val="20"/>
                <w:szCs w:val="20"/>
              </w:rPr>
            </w:pPr>
            <w:r>
              <w:rPr>
                <w:rFonts w:ascii="Verdana" w:hAnsi="Verdana"/>
                <w:sz w:val="20"/>
                <w:szCs w:val="20"/>
              </w:rPr>
              <w:t>2</w:t>
            </w:r>
          </w:p>
        </w:tc>
        <w:tc>
          <w:tcPr>
            <w:tcW w:w="1657" w:type="dxa"/>
            <w:shd w:val="clear" w:color="auto" w:fill="auto"/>
          </w:tcPr>
          <w:p w14:paraId="5F7CAFEF" w14:textId="77777777" w:rsidR="002F72A6" w:rsidRDefault="002F72A6" w:rsidP="002F72A6">
            <w:pPr>
              <w:pStyle w:val="TableParagraph"/>
              <w:ind w:left="110"/>
              <w:jc w:val="center"/>
              <w:rPr>
                <w:rFonts w:ascii="Verdana" w:hAnsi="Verdana"/>
                <w:sz w:val="20"/>
                <w:szCs w:val="20"/>
              </w:rPr>
            </w:pPr>
          </w:p>
          <w:p w14:paraId="1DADD96C" w14:textId="7C14ED3C" w:rsidR="002F72A6" w:rsidRDefault="00A55E42" w:rsidP="002F72A6">
            <w:pPr>
              <w:pStyle w:val="TableParagraph"/>
              <w:ind w:left="110"/>
              <w:jc w:val="center"/>
              <w:rPr>
                <w:rFonts w:ascii="Verdana" w:hAnsi="Verdana"/>
                <w:sz w:val="20"/>
                <w:szCs w:val="20"/>
              </w:rPr>
            </w:pPr>
            <w:r>
              <w:rPr>
                <w:rFonts w:ascii="Verdana" w:hAnsi="Verdana"/>
                <w:sz w:val="20"/>
                <w:szCs w:val="20"/>
              </w:rPr>
              <w:t>08/09</w:t>
            </w:r>
            <w:r w:rsidR="002F72A6">
              <w:rPr>
                <w:rFonts w:ascii="Verdana" w:hAnsi="Verdana"/>
                <w:sz w:val="20"/>
                <w:szCs w:val="20"/>
              </w:rPr>
              <w:t>/2022</w:t>
            </w:r>
          </w:p>
        </w:tc>
        <w:tc>
          <w:tcPr>
            <w:tcW w:w="6340" w:type="dxa"/>
            <w:shd w:val="clear" w:color="auto" w:fill="auto"/>
          </w:tcPr>
          <w:p w14:paraId="317AB65D" w14:textId="4FDF5FA4" w:rsidR="002F72A6" w:rsidRDefault="002F72A6" w:rsidP="002F72A6">
            <w:pPr>
              <w:pStyle w:val="TableParagraph"/>
              <w:spacing w:before="114"/>
              <w:ind w:left="113"/>
              <w:jc w:val="both"/>
              <w:rPr>
                <w:rFonts w:ascii="Verdana" w:hAnsi="Verdana"/>
                <w:sz w:val="20"/>
                <w:szCs w:val="20"/>
              </w:rPr>
            </w:pPr>
            <w:r w:rsidRPr="0084283B">
              <w:rPr>
                <w:rStyle w:val="normaltextrun"/>
                <w:rFonts w:ascii="Verdana" w:hAnsi="Verdana"/>
                <w:color w:val="000000"/>
                <w:sz w:val="18"/>
                <w:szCs w:val="18"/>
                <w:shd w:val="clear" w:color="auto" w:fill="FFFFFF"/>
              </w:rPr>
              <w:t xml:space="preserve">Se actualiza </w:t>
            </w:r>
            <w:r w:rsidRPr="0084283B">
              <w:rPr>
                <w:rStyle w:val="normaltextrun"/>
                <w:rFonts w:ascii="Verdana" w:hAnsi="Verdana"/>
                <w:color w:val="201F1E"/>
                <w:sz w:val="18"/>
                <w:szCs w:val="18"/>
                <w:shd w:val="clear" w:color="auto" w:fill="FFFFFF"/>
              </w:rPr>
              <w:t xml:space="preserve">el cambio del nombre del proceso de Prevención de hechos victimizantes a </w:t>
            </w:r>
            <w:r w:rsidRPr="0084283B">
              <w:rPr>
                <w:rStyle w:val="normaltextrun"/>
                <w:rFonts w:ascii="Verdana" w:hAnsi="Verdana"/>
                <w:color w:val="201F1E"/>
                <w:sz w:val="18"/>
                <w:szCs w:val="18"/>
                <w:shd w:val="clear" w:color="auto" w:fill="FFFFFF"/>
                <w:lang w:val="es-MX"/>
              </w:rPr>
              <w:t>Prevención urgente y atención en la inmediatez</w:t>
            </w:r>
            <w:r>
              <w:rPr>
                <w:rStyle w:val="normaltextrun"/>
                <w:rFonts w:ascii="Verdana" w:hAnsi="Verdana"/>
                <w:color w:val="201F1E"/>
                <w:sz w:val="18"/>
                <w:szCs w:val="18"/>
                <w:shd w:val="clear" w:color="auto" w:fill="FFFFFF"/>
                <w:lang w:val="es-MX"/>
              </w:rPr>
              <w:t>.</w:t>
            </w:r>
          </w:p>
        </w:tc>
      </w:tr>
    </w:tbl>
    <w:p w14:paraId="562A3267" w14:textId="77777777" w:rsidR="00FA1EED" w:rsidRPr="00BA2D60" w:rsidRDefault="00FA1EED" w:rsidP="005B557C">
      <w:pPr>
        <w:pStyle w:val="Sangradetextonormal"/>
        <w:spacing w:after="0"/>
        <w:ind w:left="0" w:right="-29"/>
        <w:rPr>
          <w:rFonts w:ascii="Verdana" w:hAnsi="Verdana" w:cs="Arial"/>
          <w:b/>
          <w:sz w:val="20"/>
          <w:szCs w:val="20"/>
        </w:rPr>
      </w:pPr>
    </w:p>
    <w:sectPr w:rsidR="00FA1EED" w:rsidRPr="00BA2D60" w:rsidSect="00E41D32">
      <w:headerReference w:type="even" r:id="rId13"/>
      <w:headerReference w:type="default" r:id="rId14"/>
      <w:footerReference w:type="default" r:id="rId15"/>
      <w:headerReference w:type="first" r:id="rId16"/>
      <w:pgSz w:w="12240" w:h="15840"/>
      <w:pgMar w:top="1227" w:right="1418" w:bottom="1276" w:left="1418" w:header="0"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B532" w14:textId="77777777" w:rsidR="006322BD" w:rsidRDefault="006322BD">
      <w:pPr>
        <w:spacing w:after="0"/>
      </w:pPr>
      <w:r>
        <w:separator/>
      </w:r>
    </w:p>
  </w:endnote>
  <w:endnote w:type="continuationSeparator" w:id="0">
    <w:p w14:paraId="385D79E5" w14:textId="77777777" w:rsidR="006322BD" w:rsidRDefault="006322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bi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759D" w14:textId="77777777" w:rsidR="006322BD" w:rsidRDefault="006322BD">
      <w:pPr>
        <w:spacing w:after="0"/>
      </w:pPr>
      <w:r>
        <w:separator/>
      </w:r>
    </w:p>
  </w:footnote>
  <w:footnote w:type="continuationSeparator" w:id="0">
    <w:p w14:paraId="1BF715B4" w14:textId="77777777" w:rsidR="006322BD" w:rsidRDefault="006322BD">
      <w:pPr>
        <w:spacing w:after="0"/>
      </w:pPr>
      <w:r>
        <w:continuationSeparator/>
      </w:r>
    </w:p>
  </w:footnote>
  <w:footnote w:id="1">
    <w:p w14:paraId="601348B3" w14:textId="77777777" w:rsidR="006E3B1C" w:rsidRPr="00AD4D3D" w:rsidRDefault="006E3B1C" w:rsidP="006E3B1C">
      <w:pPr>
        <w:spacing w:after="0"/>
        <w:jc w:val="both"/>
        <w:rPr>
          <w:rFonts w:cstheme="minorHAnsi"/>
          <w:bCs/>
          <w:color w:val="000000" w:themeColor="text1"/>
          <w:sz w:val="20"/>
          <w:szCs w:val="20"/>
        </w:rPr>
      </w:pPr>
      <w:r w:rsidRPr="009B33BD">
        <w:rPr>
          <w:rStyle w:val="Refdenotaalpie"/>
          <w:rFonts w:cstheme="minorHAnsi"/>
          <w:sz w:val="20"/>
          <w:szCs w:val="20"/>
        </w:rPr>
        <w:footnoteRef/>
      </w:r>
      <w:r w:rsidRPr="009B33BD">
        <w:rPr>
          <w:rFonts w:cstheme="minorHAnsi"/>
          <w:sz w:val="20"/>
          <w:szCs w:val="20"/>
        </w:rPr>
        <w:t xml:space="preserve"> </w:t>
      </w:r>
      <w:r w:rsidRPr="009B33BD">
        <w:rPr>
          <w:rFonts w:cstheme="minorHAnsi"/>
          <w:bCs/>
          <w:color w:val="000000" w:themeColor="text1"/>
          <w:sz w:val="20"/>
          <w:szCs w:val="20"/>
        </w:rPr>
        <w:t xml:space="preserve">Identifique los datos de pertenencia étnica, género, edad y discapacidad para poder diseñar e implementar medidas de atención diferencial. </w:t>
      </w:r>
    </w:p>
  </w:footnote>
  <w:footnote w:id="2">
    <w:p w14:paraId="5ED8E473" w14:textId="77777777" w:rsidR="006E3B1C" w:rsidRPr="009B33BD" w:rsidRDefault="006E3B1C" w:rsidP="006E3B1C">
      <w:pPr>
        <w:pStyle w:val="Textonotapie"/>
        <w:jc w:val="both"/>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Tenga en cuenta oportunidades de mejora para la construcción de las rutas de atención por cada hecho victimizante, por ejemplo: si las rutas planeadas se implementaron, si se logró la coordinación planeada</w:t>
      </w:r>
      <w:r>
        <w:rPr>
          <w:rFonts w:asciiTheme="minorHAnsi" w:hAnsiTheme="minorHAnsi" w:cstheme="minorHAnsi"/>
        </w:rPr>
        <w:t xml:space="preserve"> y</w:t>
      </w:r>
      <w:r w:rsidRPr="009B33BD">
        <w:rPr>
          <w:rFonts w:asciiTheme="minorHAnsi" w:hAnsiTheme="minorHAnsi" w:cstheme="minorHAnsi"/>
        </w:rPr>
        <w:t xml:space="preserve"> si se presentaron situaciones que no se planearon, entre otros. </w:t>
      </w:r>
    </w:p>
  </w:footnote>
  <w:footnote w:id="3">
    <w:p w14:paraId="41C0FF6C" w14:textId="77777777" w:rsidR="006E3B1C" w:rsidRPr="00620FB3" w:rsidRDefault="006E3B1C" w:rsidP="006E3B1C">
      <w:pPr>
        <w:pStyle w:val="Textonotapie"/>
        <w:rPr>
          <w:rFonts w:asciiTheme="minorHAnsi" w:hAnsiTheme="minorHAnsi" w:cstheme="minorHAnsi"/>
        </w:rPr>
      </w:pPr>
      <w:r>
        <w:rPr>
          <w:rStyle w:val="Refdenotaalpie"/>
        </w:rPr>
        <w:footnoteRef/>
      </w:r>
      <w:r>
        <w:t xml:space="preserve"> </w:t>
      </w:r>
      <w:r w:rsidRPr="00620FB3">
        <w:rPr>
          <w:rFonts w:asciiTheme="minorHAnsi" w:hAnsiTheme="minorHAnsi" w:cstheme="minorHAnsi"/>
        </w:rPr>
        <w:t>Puede traer el dato planteado en la medida de AHI desplazamiento y la de otros hechos de Tablero PAT.</w:t>
      </w:r>
    </w:p>
  </w:footnote>
  <w:footnote w:id="4">
    <w:p w14:paraId="24139E70" w14:textId="77777777" w:rsidR="006E3B1C" w:rsidRPr="00620FB3" w:rsidRDefault="006E3B1C" w:rsidP="006E3B1C">
      <w:pPr>
        <w:pStyle w:val="Textonotapie"/>
        <w:rPr>
          <w:rFonts w:asciiTheme="minorHAnsi" w:hAnsiTheme="minorHAnsi" w:cstheme="minorHAnsi"/>
        </w:rPr>
      </w:pPr>
      <w:r>
        <w:rPr>
          <w:rStyle w:val="Refdenotaalpie"/>
        </w:rPr>
        <w:footnoteRef/>
      </w:r>
      <w:r>
        <w:t xml:space="preserve"> </w:t>
      </w:r>
      <w:r w:rsidRPr="00620FB3">
        <w:rPr>
          <w:rFonts w:asciiTheme="minorHAnsi" w:hAnsiTheme="minorHAnsi" w:cstheme="minorHAnsi"/>
        </w:rPr>
        <w:t>Las ejecuciones presupuestales pueden retomarse del dato cargado a FUT, en compromisos y ejecuciones.</w:t>
      </w:r>
    </w:p>
  </w:footnote>
  <w:footnote w:id="5">
    <w:p w14:paraId="1FB1FE1D" w14:textId="77777777" w:rsidR="006E3B1C" w:rsidRPr="00620FB3" w:rsidRDefault="006E3B1C" w:rsidP="006E3B1C">
      <w:pPr>
        <w:pStyle w:val="Textonotapie"/>
        <w:rPr>
          <w:rFonts w:asciiTheme="minorHAnsi" w:hAnsiTheme="minorHAnsi" w:cstheme="minorHAnsi"/>
        </w:rPr>
      </w:pPr>
      <w:r>
        <w:rPr>
          <w:rStyle w:val="Refdenotaalpie"/>
        </w:rPr>
        <w:footnoteRef/>
      </w:r>
      <w:r>
        <w:t xml:space="preserve"> </w:t>
      </w:r>
      <w:r w:rsidRPr="00620FB3">
        <w:rPr>
          <w:rFonts w:asciiTheme="minorHAnsi" w:hAnsiTheme="minorHAnsi" w:cstheme="minorHAnsi"/>
        </w:rPr>
        <w:t>También puede ser un dato de acuerdo con reportes SIGO</w:t>
      </w:r>
      <w:r>
        <w:rPr>
          <w:rFonts w:asciiTheme="minorHAnsi" w:hAnsiTheme="minorHAnsi" w:cstheme="minorHAnsi"/>
        </w:rPr>
        <w:t>.</w:t>
      </w:r>
    </w:p>
  </w:footnote>
  <w:footnote w:id="6">
    <w:p w14:paraId="0A6E66B2" w14:textId="77777777" w:rsidR="006E3B1C" w:rsidRDefault="006E3B1C" w:rsidP="006E3B1C">
      <w:pPr>
        <w:pStyle w:val="Textonotapie"/>
      </w:pPr>
      <w:r>
        <w:rPr>
          <w:rStyle w:val="Refdenotaalpie"/>
        </w:rPr>
        <w:footnoteRef/>
      </w:r>
      <w:r>
        <w:t xml:space="preserve"> E</w:t>
      </w:r>
      <w:r w:rsidRPr="00620FB3">
        <w:rPr>
          <w:rFonts w:asciiTheme="minorHAnsi" w:hAnsiTheme="minorHAnsi" w:cstheme="minorHAnsi"/>
        </w:rPr>
        <w:t xml:space="preserve">n caso de no </w:t>
      </w:r>
      <w:r>
        <w:rPr>
          <w:rFonts w:asciiTheme="minorHAnsi" w:hAnsiTheme="minorHAnsi" w:cstheme="minorHAnsi"/>
        </w:rPr>
        <w:t>tener el registro, p</w:t>
      </w:r>
      <w:r w:rsidRPr="00620FB3">
        <w:rPr>
          <w:rFonts w:asciiTheme="minorHAnsi" w:hAnsiTheme="minorHAnsi" w:cstheme="minorHAnsi"/>
        </w:rPr>
        <w:t>edir el dato al profesional</w:t>
      </w:r>
      <w:r>
        <w:rPr>
          <w:rFonts w:asciiTheme="minorHAnsi" w:hAnsiTheme="minorHAnsi" w:cstheme="minorHAnsi"/>
        </w:rPr>
        <w:t xml:space="preserve"> SPAE</w:t>
      </w:r>
      <w:r w:rsidRPr="00620FB3">
        <w:rPr>
          <w:rFonts w:asciiTheme="minorHAnsi" w:hAnsiTheme="minorHAnsi" w:cstheme="minorHAnsi"/>
        </w:rPr>
        <w:t xml:space="preserve"> de la DT de la Unidad para las Víctimas.</w:t>
      </w:r>
    </w:p>
  </w:footnote>
  <w:footnote w:id="7">
    <w:p w14:paraId="48666B11" w14:textId="77777777" w:rsidR="006E3B1C" w:rsidRPr="009B33BD" w:rsidRDefault="006E3B1C" w:rsidP="006E3B1C">
      <w:pPr>
        <w:pStyle w:val="Textonotapie"/>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El mecanismo de atención corresponde a la forma en que entregó la </w:t>
      </w:r>
      <w:r>
        <w:rPr>
          <w:rFonts w:asciiTheme="minorHAnsi" w:hAnsiTheme="minorHAnsi" w:cstheme="minorHAnsi"/>
        </w:rPr>
        <w:t>A</w:t>
      </w:r>
      <w:r w:rsidRPr="009B33BD">
        <w:rPr>
          <w:rFonts w:asciiTheme="minorHAnsi" w:hAnsiTheme="minorHAnsi" w:cstheme="minorHAnsi"/>
        </w:rPr>
        <w:t xml:space="preserve">yuda </w:t>
      </w:r>
      <w:r>
        <w:rPr>
          <w:rFonts w:asciiTheme="minorHAnsi" w:hAnsiTheme="minorHAnsi" w:cstheme="minorHAnsi"/>
        </w:rPr>
        <w:t>H</w:t>
      </w:r>
      <w:r w:rsidRPr="009B33BD">
        <w:rPr>
          <w:rFonts w:asciiTheme="minorHAnsi" w:hAnsiTheme="minorHAnsi" w:cstheme="minorHAnsi"/>
        </w:rPr>
        <w:t>umanitaria</w:t>
      </w:r>
      <w:r>
        <w:rPr>
          <w:rFonts w:asciiTheme="minorHAnsi" w:hAnsiTheme="minorHAnsi" w:cstheme="minorHAnsi"/>
        </w:rPr>
        <w:t>,</w:t>
      </w:r>
      <w:r w:rsidRPr="009B33BD">
        <w:rPr>
          <w:rFonts w:asciiTheme="minorHAnsi" w:hAnsiTheme="minorHAnsi" w:cstheme="minorHAnsi"/>
        </w:rPr>
        <w:t xml:space="preserve"> por ejemplo</w:t>
      </w:r>
      <w:r>
        <w:rPr>
          <w:rFonts w:asciiTheme="minorHAnsi" w:hAnsiTheme="minorHAnsi" w:cstheme="minorHAnsi"/>
        </w:rPr>
        <w:t>:</w:t>
      </w:r>
      <w:r w:rsidRPr="009B33BD">
        <w:rPr>
          <w:rFonts w:asciiTheme="minorHAnsi" w:hAnsiTheme="minorHAnsi" w:cstheme="minorHAnsi"/>
        </w:rPr>
        <w:t xml:space="preserve"> mecanismo en especie, servicios, dinero o mixto. </w:t>
      </w:r>
    </w:p>
  </w:footnote>
  <w:footnote w:id="8">
    <w:p w14:paraId="1C26520E" w14:textId="77777777" w:rsidR="006E3B1C" w:rsidRPr="009B33BD" w:rsidRDefault="006E3B1C" w:rsidP="006E3B1C">
      <w:pPr>
        <w:pStyle w:val="Textonotapie"/>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Tenga en cuenta oportunidades de mejora en el alistamiento, entrega y seguimiento de cada uno de los componentes de la AHI. </w:t>
      </w:r>
    </w:p>
  </w:footnote>
  <w:footnote w:id="9">
    <w:p w14:paraId="0526A5A0" w14:textId="77777777" w:rsidR="006E3B1C" w:rsidRPr="009B33BD" w:rsidRDefault="006E3B1C" w:rsidP="006E3B1C">
      <w:pPr>
        <w:pStyle w:val="Textonotapie"/>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En los casos de violencia sexual</w:t>
      </w:r>
      <w:r>
        <w:rPr>
          <w:rFonts w:asciiTheme="minorHAnsi" w:hAnsiTheme="minorHAnsi" w:cstheme="minorHAnsi"/>
        </w:rPr>
        <w:t>,</w:t>
      </w:r>
      <w:r w:rsidRPr="009B33BD">
        <w:rPr>
          <w:rFonts w:asciiTheme="minorHAnsi" w:hAnsiTheme="minorHAnsi" w:cstheme="minorHAnsi"/>
        </w:rPr>
        <w:t xml:space="preserve"> se requiere la atención psicológica especializada.</w:t>
      </w:r>
    </w:p>
  </w:footnote>
  <w:footnote w:id="10">
    <w:p w14:paraId="36ACA9FE" w14:textId="77777777" w:rsidR="006E3B1C" w:rsidRPr="009B33BD" w:rsidRDefault="006E3B1C" w:rsidP="006E3B1C">
      <w:pPr>
        <w:pStyle w:val="Textonotapie"/>
        <w:jc w:val="both"/>
        <w:rPr>
          <w:rFonts w:asciiTheme="minorHAnsi" w:hAnsiTheme="minorHAnsi" w:cstheme="minorHAnsi"/>
        </w:rPr>
      </w:pPr>
      <w:r w:rsidRPr="009B33BD">
        <w:rPr>
          <w:rStyle w:val="Refdenotaalpie"/>
          <w:rFonts w:asciiTheme="minorHAnsi" w:hAnsiTheme="minorHAnsi" w:cstheme="minorHAnsi"/>
        </w:rPr>
        <w:footnoteRef/>
      </w:r>
      <w:r w:rsidRPr="009B33BD">
        <w:rPr>
          <w:rFonts w:asciiTheme="minorHAnsi" w:hAnsiTheme="minorHAnsi" w:cstheme="minorHAnsi"/>
        </w:rPr>
        <w:t xml:space="preserve"> Persona, comunidad o grupo que, por virtud de ubicación o de sus actividades, condiciones o situaciones políticas, públicas, sociales, humanitarias, culturales, étnicos, de género, de su calidad de víctima de la violencia, desplazado, activista de derechos humanos, se encuentren en situación de riesgo de sufrir una victimización en el marco del conflicto interno. Por ejemplo, grupos étnicos, líderes comunitarios, niños, niñas y adolescentes, mujeres, personas con discapacidad, dirigentes sindicales</w:t>
      </w:r>
      <w:r>
        <w:rPr>
          <w:rFonts w:asciiTheme="minorHAnsi" w:hAnsiTheme="minorHAnsi" w:cstheme="minorHAnsi"/>
        </w:rPr>
        <w:t xml:space="preserve"> y</w:t>
      </w:r>
      <w:r w:rsidRPr="009B33BD">
        <w:rPr>
          <w:rFonts w:asciiTheme="minorHAnsi" w:hAnsiTheme="minorHAnsi" w:cstheme="minorHAnsi"/>
        </w:rPr>
        <w:t xml:space="preserve"> docentes, entre otros. </w:t>
      </w:r>
    </w:p>
    <w:p w14:paraId="190237F6" w14:textId="77777777" w:rsidR="006E3B1C" w:rsidRPr="009B33BD" w:rsidRDefault="006E3B1C" w:rsidP="006E3B1C">
      <w:pPr>
        <w:pStyle w:val="Textonotapie"/>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15" name="Imagen 1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70763"/>
      <w:docPartObj>
        <w:docPartGallery w:val="Watermarks"/>
        <w:docPartUnique/>
      </w:docPartObj>
    </w:sdtPr>
    <w:sdtEndPr/>
    <w:sdtContent>
      <w:p w14:paraId="04FFA6EF" w14:textId="77777777" w:rsidR="00B91F95" w:rsidRDefault="00313355" w:rsidP="000F539E">
        <w:pPr>
          <w:pStyle w:val="Encabezado"/>
          <w:jc w:val="center"/>
        </w:pPr>
        <w:r>
          <w:rPr>
            <w:rFonts w:ascii="Verdana" w:hAnsi="Verdana" w:cs="Arial"/>
            <w:b/>
            <w:noProof/>
            <w:color w:val="FFFFFF"/>
            <w:sz w:val="18"/>
            <w:szCs w:val="18"/>
            <w:lang w:val="es-ES" w:eastAsia="es-ES"/>
          </w:rPr>
          <w:drawing>
            <wp:anchor distT="0" distB="0" distL="114300" distR="114300" simplePos="0" relativeHeight="251698176" behindDoc="0" locked="1" layoutInCell="1" allowOverlap="0" wp14:anchorId="649BB190" wp14:editId="33BB8F76">
              <wp:simplePos x="0" y="0"/>
              <wp:positionH relativeFrom="margin">
                <wp:posOffset>-567055</wp:posOffset>
              </wp:positionH>
              <wp:positionV relativeFrom="paragraph">
                <wp:posOffset>476250</wp:posOffset>
              </wp:positionV>
              <wp:extent cx="2199005" cy="370205"/>
              <wp:effectExtent l="0" t="0" r="0" b="0"/>
              <wp:wrapNone/>
              <wp:docPr id="16" name="Imagen 16"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9B525F">
      <w:trPr>
        <w:trHeight w:val="550"/>
      </w:trPr>
      <w:tc>
        <w:tcPr>
          <w:tcW w:w="3600" w:type="dxa"/>
          <w:vMerge w:val="restart"/>
          <w:shd w:val="clear" w:color="auto" w:fill="auto"/>
          <w:vAlign w:val="center"/>
        </w:tcPr>
        <w:p w14:paraId="5EB3D06D" w14:textId="77777777" w:rsidR="008B0DA8" w:rsidRPr="00CD4AF9" w:rsidRDefault="008B0DA8" w:rsidP="009C2EBF">
          <w:pPr>
            <w:widowControl w:val="0"/>
            <w:tabs>
              <w:tab w:val="center" w:pos="1920"/>
              <w:tab w:val="left" w:pos="3045"/>
            </w:tabs>
            <w:jc w:val="center"/>
            <w:rPr>
              <w:rFonts w:ascii="Verdana" w:hAnsi="Verdana" w:cs="Arial"/>
              <w:b/>
              <w:color w:val="FFFFFF"/>
              <w:sz w:val="18"/>
              <w:szCs w:val="18"/>
            </w:rPr>
          </w:pPr>
        </w:p>
      </w:tc>
      <w:tc>
        <w:tcPr>
          <w:tcW w:w="5417" w:type="dxa"/>
          <w:shd w:val="clear" w:color="auto" w:fill="3366CC"/>
          <w:vAlign w:val="center"/>
        </w:tcPr>
        <w:p w14:paraId="334FC8E1" w14:textId="5507B5F8" w:rsidR="008B0DA8" w:rsidRPr="00CD4AF9" w:rsidRDefault="00ED0EBE" w:rsidP="009C2EBF">
          <w:pPr>
            <w:widowControl w:val="0"/>
            <w:spacing w:after="0"/>
            <w:jc w:val="center"/>
            <w:rPr>
              <w:rFonts w:ascii="Verdana" w:hAnsi="Verdana"/>
            </w:rPr>
          </w:pPr>
          <w:r>
            <w:rPr>
              <w:rFonts w:ascii="Verdana" w:hAnsi="Verdana" w:cs="Arial"/>
              <w:b/>
              <w:color w:val="FFFFFF"/>
              <w:sz w:val="18"/>
              <w:szCs w:val="18"/>
            </w:rPr>
            <w:t xml:space="preserve">FORMATO PLAN DE CONTINGENCIA </w:t>
          </w:r>
          <w:r w:rsidR="00351F6F">
            <w:rPr>
              <w:rFonts w:ascii="Verdana" w:hAnsi="Verdana" w:cs="Arial"/>
              <w:b/>
              <w:color w:val="FFFFFF"/>
              <w:sz w:val="18"/>
              <w:szCs w:val="18"/>
            </w:rPr>
            <w:t>MUNICIPAL</w:t>
          </w:r>
        </w:p>
      </w:tc>
      <w:tc>
        <w:tcPr>
          <w:tcW w:w="2155" w:type="dxa"/>
          <w:shd w:val="clear" w:color="auto" w:fill="auto"/>
          <w:vAlign w:val="center"/>
        </w:tcPr>
        <w:p w14:paraId="16DA2D11" w14:textId="569FC7B6"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12467F">
            <w:t xml:space="preserve"> </w:t>
          </w:r>
          <w:r w:rsidR="0012467F" w:rsidRPr="0012467F">
            <w:rPr>
              <w:rFonts w:ascii="Verdana" w:hAnsi="Verdana" w:cs="Arial"/>
              <w:sz w:val="16"/>
              <w:szCs w:val="16"/>
            </w:rPr>
            <w:t>310,03,15-59</w:t>
          </w:r>
        </w:p>
      </w:tc>
    </w:tr>
    <w:tr w:rsidR="008B0DA8" w:rsidRPr="00CD4AF9" w14:paraId="438E4DA5" w14:textId="77777777" w:rsidTr="009B525F">
      <w:trPr>
        <w:trHeight w:val="462"/>
      </w:trPr>
      <w:tc>
        <w:tcPr>
          <w:tcW w:w="3600" w:type="dxa"/>
          <w:vMerge/>
          <w:shd w:val="clear" w:color="auto" w:fill="auto"/>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1408E608" w:rsidR="008B0DA8" w:rsidRPr="00CD4AF9" w:rsidRDefault="003C3FD2" w:rsidP="00881394">
          <w:pPr>
            <w:pStyle w:val="Encabezado"/>
            <w:widowControl w:val="0"/>
            <w:jc w:val="center"/>
            <w:rPr>
              <w:rFonts w:ascii="Verdana" w:hAnsi="Verdana"/>
              <w:sz w:val="18"/>
              <w:szCs w:val="18"/>
            </w:rPr>
          </w:pPr>
          <w:r>
            <w:rPr>
              <w:rFonts w:ascii="Verdana" w:hAnsi="Verdana"/>
              <w:sz w:val="18"/>
              <w:szCs w:val="18"/>
            </w:rPr>
            <w:t>PREVENCIÓN URGENTE Y ATENCIÓN EN LA INMEDIATEZ</w:t>
          </w:r>
        </w:p>
      </w:tc>
      <w:tc>
        <w:tcPr>
          <w:tcW w:w="2155" w:type="dxa"/>
          <w:shd w:val="clear" w:color="auto" w:fill="auto"/>
          <w:vAlign w:val="center"/>
        </w:tcPr>
        <w:p w14:paraId="1F3B5DE8" w14:textId="2BADD413" w:rsidR="008B0DA8" w:rsidRPr="00CD4AF9" w:rsidRDefault="008B0DA8" w:rsidP="00444629">
          <w:pPr>
            <w:widowControl w:val="0"/>
            <w:spacing w:after="0"/>
            <w:rPr>
              <w:rFonts w:ascii="Verdana" w:hAnsi="Verdana" w:cs="Arial"/>
              <w:sz w:val="16"/>
              <w:szCs w:val="16"/>
            </w:rPr>
          </w:pPr>
          <w:r w:rsidRPr="00CD4AF9">
            <w:rPr>
              <w:rFonts w:ascii="Verdana" w:hAnsi="Verdana" w:cs="Arial"/>
              <w:sz w:val="16"/>
              <w:szCs w:val="16"/>
            </w:rPr>
            <w:t>Versión:</w:t>
          </w:r>
          <w:r w:rsidR="00881394">
            <w:rPr>
              <w:rFonts w:ascii="Verdana" w:hAnsi="Verdana" w:cs="Arial"/>
              <w:sz w:val="16"/>
              <w:szCs w:val="16"/>
            </w:rPr>
            <w:t xml:space="preserve"> </w:t>
          </w:r>
          <w:r w:rsidR="002F72A6">
            <w:rPr>
              <w:rFonts w:ascii="Verdana" w:hAnsi="Verdana" w:cs="Arial"/>
              <w:sz w:val="16"/>
              <w:szCs w:val="16"/>
            </w:rPr>
            <w:t>2</w:t>
          </w:r>
        </w:p>
      </w:tc>
    </w:tr>
    <w:tr w:rsidR="00881394" w:rsidRPr="00CD4AF9" w14:paraId="20D5EE8D" w14:textId="77777777" w:rsidTr="009B525F">
      <w:trPr>
        <w:trHeight w:val="248"/>
      </w:trPr>
      <w:tc>
        <w:tcPr>
          <w:tcW w:w="3600" w:type="dxa"/>
          <w:vMerge/>
          <w:shd w:val="clear" w:color="auto" w:fill="auto"/>
          <w:vAlign w:val="center"/>
        </w:tcPr>
        <w:p w14:paraId="45458DE8" w14:textId="77777777" w:rsidR="00881394" w:rsidRPr="00CD4AF9" w:rsidRDefault="00881394" w:rsidP="00881394">
          <w:pPr>
            <w:pStyle w:val="Encabezado"/>
            <w:widowControl w:val="0"/>
            <w:rPr>
              <w:rFonts w:ascii="Verdana" w:hAnsi="Verdana"/>
            </w:rPr>
          </w:pPr>
        </w:p>
      </w:tc>
      <w:tc>
        <w:tcPr>
          <w:tcW w:w="5417" w:type="dxa"/>
          <w:vMerge w:val="restart"/>
          <w:shd w:val="clear" w:color="auto" w:fill="auto"/>
          <w:vAlign w:val="center"/>
        </w:tcPr>
        <w:p w14:paraId="1861C464" w14:textId="06808EF7" w:rsidR="00881394" w:rsidRPr="009C2EBF" w:rsidRDefault="00881394" w:rsidP="00881394">
          <w:pPr>
            <w:pStyle w:val="Encabezado"/>
            <w:widowControl w:val="0"/>
            <w:jc w:val="center"/>
            <w:rPr>
              <w:rFonts w:ascii="Verdana" w:hAnsi="Verdana"/>
              <w:sz w:val="18"/>
              <w:szCs w:val="18"/>
            </w:rPr>
          </w:pPr>
          <w:r w:rsidRPr="0058079F">
            <w:rPr>
              <w:rFonts w:ascii="Verdana" w:hAnsi="Verdana"/>
              <w:sz w:val="18"/>
              <w:szCs w:val="18"/>
            </w:rPr>
            <w:t>PROCEDIMIENTO DE ASISTENCIA T</w:t>
          </w:r>
          <w:r>
            <w:rPr>
              <w:rFonts w:ascii="Verdana" w:hAnsi="Verdana"/>
              <w:sz w:val="18"/>
              <w:szCs w:val="18"/>
            </w:rPr>
            <w:t>É</w:t>
          </w:r>
          <w:r w:rsidRPr="0058079F">
            <w:rPr>
              <w:rFonts w:ascii="Verdana" w:hAnsi="Verdana"/>
              <w:sz w:val="18"/>
              <w:szCs w:val="18"/>
            </w:rPr>
            <w:t>CNICA</w:t>
          </w:r>
        </w:p>
      </w:tc>
      <w:tc>
        <w:tcPr>
          <w:tcW w:w="2155" w:type="dxa"/>
          <w:shd w:val="clear" w:color="auto" w:fill="auto"/>
          <w:vAlign w:val="center"/>
        </w:tcPr>
        <w:p w14:paraId="79B7F243" w14:textId="1DB8D837" w:rsidR="00881394" w:rsidRPr="00CD4AF9" w:rsidRDefault="00881394" w:rsidP="00881394">
          <w:pPr>
            <w:widowControl w:val="0"/>
            <w:spacing w:after="0"/>
            <w:rPr>
              <w:rFonts w:ascii="Verdana" w:hAnsi="Verdana" w:cs="Arial"/>
              <w:sz w:val="16"/>
              <w:szCs w:val="16"/>
            </w:rPr>
          </w:pPr>
          <w:r w:rsidRPr="00CD4AF9">
            <w:rPr>
              <w:rFonts w:ascii="Verdana" w:hAnsi="Verdana" w:cs="Arial"/>
              <w:sz w:val="16"/>
              <w:szCs w:val="16"/>
            </w:rPr>
            <w:t xml:space="preserve">Fecha: </w:t>
          </w:r>
          <w:r w:rsidR="00A55E42">
            <w:rPr>
              <w:rFonts w:ascii="Verdana" w:hAnsi="Verdana" w:cs="Arial"/>
              <w:sz w:val="16"/>
              <w:szCs w:val="16"/>
            </w:rPr>
            <w:t>08/09/2022</w:t>
          </w:r>
        </w:p>
      </w:tc>
    </w:tr>
    <w:tr w:rsidR="00AB2BB8" w:rsidRPr="00CD4AF9" w14:paraId="544DE3DC" w14:textId="77777777" w:rsidTr="009B525F">
      <w:trPr>
        <w:trHeight w:val="355"/>
      </w:trPr>
      <w:tc>
        <w:tcPr>
          <w:tcW w:w="3600" w:type="dxa"/>
          <w:vMerge/>
          <w:shd w:val="clear" w:color="auto" w:fill="auto"/>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17" name="Imagen 17"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1609C2"/>
    <w:lvl w:ilvl="0">
      <w:numFmt w:val="bullet"/>
      <w:lvlText w:val="*"/>
      <w:lvlJc w:val="left"/>
    </w:lvl>
  </w:abstractNum>
  <w:abstractNum w:abstractNumId="1" w15:restartNumberingAfterBreak="0">
    <w:nsid w:val="024673B4"/>
    <w:multiLevelType w:val="hybridMultilevel"/>
    <w:tmpl w:val="2E50FF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7B7BF4"/>
    <w:multiLevelType w:val="hybridMultilevel"/>
    <w:tmpl w:val="E78ED878"/>
    <w:lvl w:ilvl="0" w:tplc="97DA04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CA24CB"/>
    <w:multiLevelType w:val="hybridMultilevel"/>
    <w:tmpl w:val="844275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F56417"/>
    <w:multiLevelType w:val="hybridMultilevel"/>
    <w:tmpl w:val="15EC6678"/>
    <w:lvl w:ilvl="0" w:tplc="40D6C1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367A06"/>
    <w:multiLevelType w:val="hybridMultilevel"/>
    <w:tmpl w:val="9E82818A"/>
    <w:lvl w:ilvl="0" w:tplc="81065A2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492928"/>
    <w:multiLevelType w:val="multilevel"/>
    <w:tmpl w:val="223A50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8975AF"/>
    <w:multiLevelType w:val="hybridMultilevel"/>
    <w:tmpl w:val="64020F84"/>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2E1EAB"/>
    <w:multiLevelType w:val="hybridMultilevel"/>
    <w:tmpl w:val="2BCECD16"/>
    <w:lvl w:ilvl="0" w:tplc="356E13F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E0490B"/>
    <w:multiLevelType w:val="hybridMultilevel"/>
    <w:tmpl w:val="720A682A"/>
    <w:lvl w:ilvl="0" w:tplc="8714B51C">
      <w:start w:val="2"/>
      <w:numFmt w:val="decimal"/>
      <w:lvlText w:val="%1."/>
      <w:lvlJc w:val="left"/>
      <w:pPr>
        <w:ind w:left="720" w:hanging="360"/>
      </w:pPr>
      <w:rPr>
        <w:rFonts w:ascii="Tahoma" w:hAnsi="Tahoma" w:cs="Tahoma" w:hint="default"/>
        <w:b/>
        <w:bCs/>
        <w:color w:val="4F81BD" w:themeColor="accent1"/>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C5429C"/>
    <w:multiLevelType w:val="multilevel"/>
    <w:tmpl w:val="9E7EADBC"/>
    <w:lvl w:ilvl="0">
      <w:start w:val="1"/>
      <w:numFmt w:val="decimal"/>
      <w:lvlText w:val="%1."/>
      <w:lvlJc w:val="left"/>
      <w:pPr>
        <w:ind w:left="720" w:hanging="360"/>
      </w:pPr>
      <w:rPr>
        <w:rFonts w:hint="default"/>
        <w:color w:val="4F81BD" w:themeColor="accen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525F5511"/>
    <w:multiLevelType w:val="hybridMultilevel"/>
    <w:tmpl w:val="8C7C1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1" w15:restartNumberingAfterBreak="0">
    <w:nsid w:val="6347596F"/>
    <w:multiLevelType w:val="hybridMultilevel"/>
    <w:tmpl w:val="7DB8885A"/>
    <w:lvl w:ilvl="0" w:tplc="85EE66DA">
      <w:start w:val="1"/>
      <w:numFmt w:val="bullet"/>
      <w:lvlText w:val=""/>
      <w:lvlJc w:val="left"/>
      <w:pPr>
        <w:ind w:left="720" w:hanging="360"/>
      </w:pPr>
      <w:rPr>
        <w:rFonts w:ascii="Symbol" w:hAnsi="Symbol" w:hint="default"/>
        <w:color w:val="4F81BD"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0612DE"/>
    <w:multiLevelType w:val="hybridMultilevel"/>
    <w:tmpl w:val="881C1C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1D08D0"/>
    <w:multiLevelType w:val="multilevel"/>
    <w:tmpl w:val="B32E6930"/>
    <w:lvl w:ilvl="0">
      <w:start w:val="1"/>
      <w:numFmt w:val="decimal"/>
      <w:lvlText w:val="%1."/>
      <w:lvlJc w:val="left"/>
      <w:pPr>
        <w:ind w:left="720" w:hanging="360"/>
      </w:pPr>
      <w:rPr>
        <w:rFonts w:hint="default"/>
        <w:color w:val="4F81BD" w:themeColor="accent1"/>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DC47E4"/>
    <w:multiLevelType w:val="hybridMultilevel"/>
    <w:tmpl w:val="77A68C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508206982">
    <w:abstractNumId w:val="20"/>
  </w:num>
  <w:num w:numId="2" w16cid:durableId="279454256">
    <w:abstractNumId w:val="3"/>
  </w:num>
  <w:num w:numId="3" w16cid:durableId="1223441935">
    <w:abstractNumId w:val="5"/>
  </w:num>
  <w:num w:numId="4" w16cid:durableId="2120367452">
    <w:abstractNumId w:val="13"/>
  </w:num>
  <w:num w:numId="5" w16cid:durableId="769812840">
    <w:abstractNumId w:val="25"/>
  </w:num>
  <w:num w:numId="6" w16cid:durableId="668485471">
    <w:abstractNumId w:val="16"/>
  </w:num>
  <w:num w:numId="7" w16cid:durableId="1782646186">
    <w:abstractNumId w:val="9"/>
  </w:num>
  <w:num w:numId="8" w16cid:durableId="516700402">
    <w:abstractNumId w:val="19"/>
  </w:num>
  <w:num w:numId="9" w16cid:durableId="754518651">
    <w:abstractNumId w:val="15"/>
  </w:num>
  <w:num w:numId="10" w16cid:durableId="1080100638">
    <w:abstractNumId w:val="18"/>
  </w:num>
  <w:num w:numId="11" w16cid:durableId="966856301">
    <w:abstractNumId w:val="21"/>
  </w:num>
  <w:num w:numId="12" w16cid:durableId="1508901764">
    <w:abstractNumId w:val="14"/>
  </w:num>
  <w:num w:numId="13" w16cid:durableId="2009401677">
    <w:abstractNumId w:val="12"/>
  </w:num>
  <w:num w:numId="14" w16cid:durableId="835997298">
    <w:abstractNumId w:val="23"/>
  </w:num>
  <w:num w:numId="15" w16cid:durableId="1220556880">
    <w:abstractNumId w:val="24"/>
  </w:num>
  <w:num w:numId="16" w16cid:durableId="180977066">
    <w:abstractNumId w:val="22"/>
  </w:num>
  <w:num w:numId="17" w16cid:durableId="1116826903">
    <w:abstractNumId w:val="6"/>
  </w:num>
  <w:num w:numId="18" w16cid:durableId="1923948844">
    <w:abstractNumId w:val="2"/>
  </w:num>
  <w:num w:numId="19" w16cid:durableId="2080590095">
    <w:abstractNumId w:val="11"/>
  </w:num>
  <w:num w:numId="20" w16cid:durableId="2038892888">
    <w:abstractNumId w:val="7"/>
  </w:num>
  <w:num w:numId="21" w16cid:durableId="114259064">
    <w:abstractNumId w:val="4"/>
  </w:num>
  <w:num w:numId="22" w16cid:durableId="493685541">
    <w:abstractNumId w:val="1"/>
  </w:num>
  <w:num w:numId="23" w16cid:durableId="1161505539">
    <w:abstractNumId w:val="8"/>
  </w:num>
  <w:num w:numId="24" w16cid:durableId="2110005066">
    <w:abstractNumId w:val="0"/>
    <w:lvlOverride w:ilvl="0">
      <w:lvl w:ilvl="0">
        <w:numFmt w:val="bullet"/>
        <w:lvlText w:val=""/>
        <w:legacy w:legacy="1" w:legacySpace="0" w:legacyIndent="360"/>
        <w:lvlJc w:val="left"/>
        <w:rPr>
          <w:rFonts w:ascii="Symbol" w:hAnsi="Symbol" w:hint="default"/>
          <w:color w:val="4F81BD" w:themeColor="accent1"/>
        </w:rPr>
      </w:lvl>
    </w:lvlOverride>
  </w:num>
  <w:num w:numId="25" w16cid:durableId="1694500393">
    <w:abstractNumId w:val="10"/>
  </w:num>
  <w:num w:numId="26" w16cid:durableId="7810698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565CA"/>
    <w:rsid w:val="00075304"/>
    <w:rsid w:val="00084629"/>
    <w:rsid w:val="00096A9C"/>
    <w:rsid w:val="000A0F79"/>
    <w:rsid w:val="000A3C94"/>
    <w:rsid w:val="000D5FE0"/>
    <w:rsid w:val="000F1D5D"/>
    <w:rsid w:val="000F539E"/>
    <w:rsid w:val="00110BEE"/>
    <w:rsid w:val="0012467F"/>
    <w:rsid w:val="00137487"/>
    <w:rsid w:val="00145604"/>
    <w:rsid w:val="00151DFC"/>
    <w:rsid w:val="00166B8B"/>
    <w:rsid w:val="0017127A"/>
    <w:rsid w:val="00174DB0"/>
    <w:rsid w:val="00177334"/>
    <w:rsid w:val="00187F9F"/>
    <w:rsid w:val="001942E2"/>
    <w:rsid w:val="001B3AE0"/>
    <w:rsid w:val="001B66D8"/>
    <w:rsid w:val="001F330D"/>
    <w:rsid w:val="002006B0"/>
    <w:rsid w:val="0022123A"/>
    <w:rsid w:val="0023034C"/>
    <w:rsid w:val="00244CA1"/>
    <w:rsid w:val="0024787C"/>
    <w:rsid w:val="00260188"/>
    <w:rsid w:val="00262034"/>
    <w:rsid w:val="0027751C"/>
    <w:rsid w:val="002A08EF"/>
    <w:rsid w:val="002C241F"/>
    <w:rsid w:val="002E4DD0"/>
    <w:rsid w:val="002E76D5"/>
    <w:rsid w:val="002F2E76"/>
    <w:rsid w:val="002F45B7"/>
    <w:rsid w:val="002F72A6"/>
    <w:rsid w:val="00313355"/>
    <w:rsid w:val="00315DEC"/>
    <w:rsid w:val="00327D50"/>
    <w:rsid w:val="00330E79"/>
    <w:rsid w:val="00332CC0"/>
    <w:rsid w:val="0033674E"/>
    <w:rsid w:val="00345328"/>
    <w:rsid w:val="00351F6F"/>
    <w:rsid w:val="00354C9B"/>
    <w:rsid w:val="003653B5"/>
    <w:rsid w:val="00377591"/>
    <w:rsid w:val="003900A2"/>
    <w:rsid w:val="003B7FFD"/>
    <w:rsid w:val="003C3FD2"/>
    <w:rsid w:val="003D265E"/>
    <w:rsid w:val="003F0155"/>
    <w:rsid w:val="00433D06"/>
    <w:rsid w:val="00444629"/>
    <w:rsid w:val="004806A4"/>
    <w:rsid w:val="005174B1"/>
    <w:rsid w:val="005A3842"/>
    <w:rsid w:val="005B557C"/>
    <w:rsid w:val="005C3B61"/>
    <w:rsid w:val="005D5EC5"/>
    <w:rsid w:val="005E6CDC"/>
    <w:rsid w:val="00601407"/>
    <w:rsid w:val="00614BA9"/>
    <w:rsid w:val="00617CBF"/>
    <w:rsid w:val="006322BD"/>
    <w:rsid w:val="00636D5B"/>
    <w:rsid w:val="00643B53"/>
    <w:rsid w:val="00646634"/>
    <w:rsid w:val="00657EEC"/>
    <w:rsid w:val="006A6B5D"/>
    <w:rsid w:val="006B5344"/>
    <w:rsid w:val="006B53A1"/>
    <w:rsid w:val="006E3B1C"/>
    <w:rsid w:val="00704B2C"/>
    <w:rsid w:val="0072262D"/>
    <w:rsid w:val="0073750F"/>
    <w:rsid w:val="00741F56"/>
    <w:rsid w:val="00751137"/>
    <w:rsid w:val="0076015E"/>
    <w:rsid w:val="0079015C"/>
    <w:rsid w:val="00792049"/>
    <w:rsid w:val="007B41D7"/>
    <w:rsid w:val="007D58DF"/>
    <w:rsid w:val="008439BB"/>
    <w:rsid w:val="008444E3"/>
    <w:rsid w:val="00844B2A"/>
    <w:rsid w:val="00872468"/>
    <w:rsid w:val="008803B7"/>
    <w:rsid w:val="00881394"/>
    <w:rsid w:val="008A2A55"/>
    <w:rsid w:val="008B0DA8"/>
    <w:rsid w:val="008C0846"/>
    <w:rsid w:val="008D3D4B"/>
    <w:rsid w:val="008D7AF3"/>
    <w:rsid w:val="008E1C20"/>
    <w:rsid w:val="008E3801"/>
    <w:rsid w:val="00914524"/>
    <w:rsid w:val="00955B94"/>
    <w:rsid w:val="0097776E"/>
    <w:rsid w:val="009B525F"/>
    <w:rsid w:val="009C2EBF"/>
    <w:rsid w:val="009C6F9B"/>
    <w:rsid w:val="009C7AD1"/>
    <w:rsid w:val="009D7818"/>
    <w:rsid w:val="009E0C76"/>
    <w:rsid w:val="009E22F1"/>
    <w:rsid w:val="00A00E59"/>
    <w:rsid w:val="00A10498"/>
    <w:rsid w:val="00A16F07"/>
    <w:rsid w:val="00A4098B"/>
    <w:rsid w:val="00A40BBC"/>
    <w:rsid w:val="00A50231"/>
    <w:rsid w:val="00A53B74"/>
    <w:rsid w:val="00A544CE"/>
    <w:rsid w:val="00A55E42"/>
    <w:rsid w:val="00A56495"/>
    <w:rsid w:val="00A82B2F"/>
    <w:rsid w:val="00A83DB4"/>
    <w:rsid w:val="00AB2BB8"/>
    <w:rsid w:val="00AD7A74"/>
    <w:rsid w:val="00B349DE"/>
    <w:rsid w:val="00B40884"/>
    <w:rsid w:val="00B91F95"/>
    <w:rsid w:val="00BA2D60"/>
    <w:rsid w:val="00BA5C0B"/>
    <w:rsid w:val="00BB2D1B"/>
    <w:rsid w:val="00BC0D1E"/>
    <w:rsid w:val="00BD027D"/>
    <w:rsid w:val="00BD2535"/>
    <w:rsid w:val="00BD5CA9"/>
    <w:rsid w:val="00C218F4"/>
    <w:rsid w:val="00C22560"/>
    <w:rsid w:val="00C2751D"/>
    <w:rsid w:val="00C55B7B"/>
    <w:rsid w:val="00C6160D"/>
    <w:rsid w:val="00C87C6F"/>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F7F68"/>
    <w:rsid w:val="00E02216"/>
    <w:rsid w:val="00E41D32"/>
    <w:rsid w:val="00E52BA4"/>
    <w:rsid w:val="00E72035"/>
    <w:rsid w:val="00E73C1B"/>
    <w:rsid w:val="00E82F7C"/>
    <w:rsid w:val="00EA189F"/>
    <w:rsid w:val="00EA5401"/>
    <w:rsid w:val="00EB2102"/>
    <w:rsid w:val="00ED0EBE"/>
    <w:rsid w:val="00ED66AB"/>
    <w:rsid w:val="00EF0A9F"/>
    <w:rsid w:val="00F338AD"/>
    <w:rsid w:val="00F65943"/>
    <w:rsid w:val="00F65D55"/>
    <w:rsid w:val="00F95B51"/>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ED0E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E3B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E3B1C"/>
    <w:pPr>
      <w:keepNext/>
      <w:pBdr>
        <w:top w:val="nil"/>
        <w:left w:val="nil"/>
        <w:bottom w:val="nil"/>
        <w:right w:val="nil"/>
        <w:between w:val="nil"/>
      </w:pBdr>
      <w:spacing w:before="240" w:after="160"/>
      <w:outlineLvl w:val="2"/>
    </w:pPr>
    <w:rPr>
      <w:rFonts w:ascii="Cabin" w:eastAsia="Cabin" w:hAnsi="Cabin" w:cs="Cabin"/>
      <w:b/>
      <w:color w:val="52525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Bullets,Ha,Lista vistosa - Énfasis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uiPriority w:val="99"/>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customStyle="1" w:styleId="paragraph">
    <w:name w:val="paragraph"/>
    <w:basedOn w:val="Normal"/>
    <w:rsid w:val="00881394"/>
    <w:pPr>
      <w:spacing w:before="100" w:beforeAutospacing="1" w:after="100" w:afterAutospacing="1"/>
    </w:pPr>
    <w:rPr>
      <w:rFonts w:ascii="Times New Roman" w:eastAsia="Times New Roman" w:hAnsi="Times New Roman"/>
      <w:lang w:val="es-CO" w:eastAsia="es-CO"/>
    </w:rPr>
  </w:style>
  <w:style w:type="character" w:customStyle="1" w:styleId="normaltextrun">
    <w:name w:val="normaltextrun"/>
    <w:basedOn w:val="Fuentedeprrafopredeter"/>
    <w:rsid w:val="00881394"/>
  </w:style>
  <w:style w:type="character" w:customStyle="1" w:styleId="eop">
    <w:name w:val="eop"/>
    <w:basedOn w:val="Fuentedeprrafopredeter"/>
    <w:rsid w:val="00881394"/>
  </w:style>
  <w:style w:type="character" w:styleId="Refdenotaalpie">
    <w:name w:val="footnote reference"/>
    <w:aliases w:val="BVI fnr,BVI fnr Car Car,BVI fnr Car,BVI fnr Car Car Car Car, BVI fnr, BVI fnr Car Car, BVI fnr Car Car Car Car,Ref. de nota al pie2,referencia nota al pie,4_G,Texto de nota al pie,Appel note de bas de page,Referencia nota al pie"/>
    <w:basedOn w:val="Fuentedeprrafopredeter"/>
    <w:uiPriority w:val="99"/>
    <w:unhideWhenUsed/>
    <w:rsid w:val="00ED0EBE"/>
    <w:rPr>
      <w:vertAlign w:val="superscript"/>
    </w:rPr>
  </w:style>
  <w:style w:type="paragraph" w:styleId="Textonotapie">
    <w:name w:val="footnote text"/>
    <w:aliases w:val="Footnote Text Char,texto de nota al pie Char,FA Fu Char,Footnote Text Char Char Char Char Char Char,Footnote Text Char Char Char Char Char1,Footnote reference Char,Footnote Text Char Char Char Char1,Footnote Text Char1 Char,FA Fu,Char,Car"/>
    <w:basedOn w:val="Normal"/>
    <w:link w:val="TextonotapieCar"/>
    <w:uiPriority w:val="99"/>
    <w:unhideWhenUsed/>
    <w:qFormat/>
    <w:rsid w:val="00ED0EBE"/>
    <w:pPr>
      <w:spacing w:after="0"/>
    </w:pPr>
    <w:rPr>
      <w:rFonts w:ascii="Times New Roman" w:eastAsia="Times New Roman" w:hAnsi="Times New Roman"/>
      <w:sz w:val="20"/>
      <w:szCs w:val="20"/>
      <w:lang w:val="es-CO"/>
    </w:rPr>
  </w:style>
  <w:style w:type="character" w:customStyle="1" w:styleId="TextonotapieCar">
    <w:name w:val="Texto nota pie Car"/>
    <w:aliases w:val="Footnote Text Char Car,texto de nota al pie Char Car,FA Fu Char Car,Footnote Text Char Char Char Char Char Char Car,Footnote Text Char Char Char Char Char1 Car,Footnote reference Char Car,Footnote Text Char Char Char Char1 Car,Car Car"/>
    <w:basedOn w:val="Fuentedeprrafopredeter"/>
    <w:link w:val="Textonotapie"/>
    <w:uiPriority w:val="99"/>
    <w:rsid w:val="00ED0EBE"/>
    <w:rPr>
      <w:rFonts w:ascii="Times New Roman" w:eastAsia="Times New Roman" w:hAnsi="Times New Roman"/>
      <w:lang w:val="es-CO" w:eastAsia="en-US"/>
    </w:rPr>
  </w:style>
  <w:style w:type="character" w:customStyle="1" w:styleId="PrrafodelistaCar">
    <w:name w:val="Párrafo de lista Car"/>
    <w:aliases w:val="titulo 3 Car,List Car,Bullets Car,Ha Car,Lista vistosa - Énfasis 11 Car"/>
    <w:basedOn w:val="Fuentedeprrafopredeter"/>
    <w:link w:val="Prrafodelista"/>
    <w:uiPriority w:val="34"/>
    <w:locked/>
    <w:rsid w:val="00ED0EBE"/>
    <w:rPr>
      <w:sz w:val="24"/>
      <w:szCs w:val="24"/>
      <w:lang w:val="es-ES_tradnl" w:eastAsia="en-US"/>
    </w:rPr>
  </w:style>
  <w:style w:type="table" w:styleId="Tabladecuadrcula4">
    <w:name w:val="Grid Table 4"/>
    <w:basedOn w:val="Tablanormal"/>
    <w:uiPriority w:val="49"/>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ED0EBE"/>
    <w:rPr>
      <w:rFonts w:asciiTheme="minorHAnsi" w:eastAsiaTheme="minorHAnsi" w:hAnsiTheme="minorHAnsi" w:cstheme="minorBidi"/>
      <w:sz w:val="24"/>
      <w:szCs w:val="24"/>
      <w:lang w:val="es-CO"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4-nfasis3">
    <w:name w:val="Grid Table 4 Accent 3"/>
    <w:basedOn w:val="Tablanormal"/>
    <w:uiPriority w:val="49"/>
    <w:rsid w:val="00ED0EBE"/>
    <w:rPr>
      <w:rFonts w:asciiTheme="minorHAnsi" w:eastAsiaTheme="minorHAnsi" w:hAnsiTheme="minorHAnsi" w:cstheme="minorBidi"/>
      <w:sz w:val="24"/>
      <w:szCs w:val="24"/>
      <w:lang w:val="es-CO"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1Car">
    <w:name w:val="Título 1 Car"/>
    <w:basedOn w:val="Fuentedeprrafopredeter"/>
    <w:link w:val="Ttulo1"/>
    <w:uiPriority w:val="9"/>
    <w:rsid w:val="00ED0EBE"/>
    <w:rPr>
      <w:rFonts w:asciiTheme="majorHAnsi" w:eastAsiaTheme="majorEastAsia" w:hAnsiTheme="majorHAnsi" w:cstheme="majorBidi"/>
      <w:color w:val="365F91" w:themeColor="accent1" w:themeShade="BF"/>
      <w:sz w:val="32"/>
      <w:szCs w:val="32"/>
      <w:lang w:val="es-ES_tradnl" w:eastAsia="en-US"/>
    </w:rPr>
  </w:style>
  <w:style w:type="paragraph" w:styleId="TtuloTDC">
    <w:name w:val="TOC Heading"/>
    <w:basedOn w:val="Ttulo1"/>
    <w:next w:val="Normal"/>
    <w:uiPriority w:val="39"/>
    <w:unhideWhenUsed/>
    <w:qFormat/>
    <w:rsid w:val="00ED0EBE"/>
    <w:pPr>
      <w:spacing w:line="259" w:lineRule="auto"/>
      <w:outlineLvl w:val="9"/>
    </w:pPr>
    <w:rPr>
      <w:lang w:val="es-CO" w:eastAsia="es-CO"/>
    </w:rPr>
  </w:style>
  <w:style w:type="paragraph" w:styleId="TDC2">
    <w:name w:val="toc 2"/>
    <w:basedOn w:val="Normal"/>
    <w:next w:val="Normal"/>
    <w:autoRedefine/>
    <w:uiPriority w:val="39"/>
    <w:unhideWhenUsed/>
    <w:rsid w:val="00ED0EBE"/>
    <w:pPr>
      <w:spacing w:after="100"/>
      <w:ind w:left="220"/>
    </w:pPr>
    <w:rPr>
      <w:rFonts w:ascii="Garamond" w:eastAsia="Garamond" w:hAnsi="Garamond" w:cs="Garamond"/>
      <w:sz w:val="22"/>
      <w:szCs w:val="22"/>
      <w:lang w:val="es-CO" w:eastAsia="es-CO"/>
    </w:rPr>
  </w:style>
  <w:style w:type="paragraph" w:styleId="TDC1">
    <w:name w:val="toc 1"/>
    <w:basedOn w:val="Normal"/>
    <w:next w:val="Normal"/>
    <w:autoRedefine/>
    <w:uiPriority w:val="39"/>
    <w:unhideWhenUsed/>
    <w:rsid w:val="00ED0EBE"/>
    <w:pPr>
      <w:spacing w:after="100"/>
    </w:pPr>
    <w:rPr>
      <w:rFonts w:ascii="Garamond" w:eastAsia="Garamond" w:hAnsi="Garamond" w:cs="Garamond"/>
      <w:sz w:val="22"/>
      <w:szCs w:val="22"/>
      <w:lang w:val="es-CO" w:eastAsia="es-CO"/>
    </w:rPr>
  </w:style>
  <w:style w:type="character" w:styleId="Hipervnculo">
    <w:name w:val="Hyperlink"/>
    <w:basedOn w:val="Fuentedeprrafopredeter"/>
    <w:uiPriority w:val="99"/>
    <w:unhideWhenUsed/>
    <w:rsid w:val="00ED0EBE"/>
    <w:rPr>
      <w:color w:val="0000FF" w:themeColor="hyperlink"/>
      <w:u w:val="single"/>
    </w:rPr>
  </w:style>
  <w:style w:type="character" w:customStyle="1" w:styleId="Ttulo2Car">
    <w:name w:val="Título 2 Car"/>
    <w:basedOn w:val="Fuentedeprrafopredeter"/>
    <w:link w:val="Ttulo2"/>
    <w:uiPriority w:val="9"/>
    <w:rsid w:val="006E3B1C"/>
    <w:rPr>
      <w:rFonts w:asciiTheme="majorHAnsi" w:eastAsiaTheme="majorEastAsia" w:hAnsiTheme="majorHAnsi" w:cstheme="majorBidi"/>
      <w:color w:val="365F91" w:themeColor="accent1" w:themeShade="BF"/>
      <w:sz w:val="26"/>
      <w:szCs w:val="26"/>
      <w:lang w:val="es-ES_tradnl" w:eastAsia="en-US"/>
    </w:rPr>
  </w:style>
  <w:style w:type="character" w:customStyle="1" w:styleId="Ttulo3Car">
    <w:name w:val="Título 3 Car"/>
    <w:basedOn w:val="Fuentedeprrafopredeter"/>
    <w:link w:val="Ttulo3"/>
    <w:uiPriority w:val="9"/>
    <w:rsid w:val="006E3B1C"/>
    <w:rPr>
      <w:rFonts w:ascii="Cabin" w:eastAsia="Cabin" w:hAnsi="Cabin" w:cs="Cabin"/>
      <w:b/>
      <w:color w:val="525252"/>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45D652-5A6A-4B9B-BD97-CA7549593111}"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s-CO"/>
        </a:p>
      </dgm:t>
    </dgm:pt>
    <dgm:pt modelId="{9A625A5C-18D2-4DFD-82D8-13330BF0FF81}">
      <dgm:prSet phldrT="[Texto]" custT="1"/>
      <dgm:spPr/>
      <dgm:t>
        <a:bodyPr/>
        <a:lstStyle/>
        <a:p>
          <a:pPr algn="ctr"/>
          <a:r>
            <a:rPr lang="es-CO" sz="700"/>
            <a:t>¿Cómo y quién inica la atención y orientación a las víctimas?  ¿Cómo y quién remite para toma de declaración ante la personería municipal (se define actividad, entidad, cargo y responsable)? ¿Cómo y quién remite a las v´citimas que cumplen criterios para atención en fase de inmediatez, para identificar necesidades y recibir componentes? </a:t>
          </a:r>
        </a:p>
      </dgm:t>
    </dgm:pt>
    <dgm:pt modelId="{F58722C1-A6CD-482E-887E-30F6C948EF34}" type="parTrans" cxnId="{3AD0A118-1FF6-47F2-870E-438782D8C0BA}">
      <dgm:prSet/>
      <dgm:spPr/>
      <dgm:t>
        <a:bodyPr/>
        <a:lstStyle/>
        <a:p>
          <a:pPr algn="ctr"/>
          <a:endParaRPr lang="es-CO" sz="700"/>
        </a:p>
      </dgm:t>
    </dgm:pt>
    <dgm:pt modelId="{96872E64-6051-4E59-B127-B91642A609D0}" type="sibTrans" cxnId="{3AD0A118-1FF6-47F2-870E-438782D8C0BA}">
      <dgm:prSet custT="1"/>
      <dgm:spPr/>
      <dgm:t>
        <a:bodyPr/>
        <a:lstStyle/>
        <a:p>
          <a:pPr algn="ctr"/>
          <a:endParaRPr lang="es-CO" sz="700"/>
        </a:p>
      </dgm:t>
    </dgm:pt>
    <dgm:pt modelId="{6C6457F0-BC79-4F61-85E5-2BC3ADE6CAEE}">
      <dgm:prSet phldrT="[Texto]" custT="1"/>
      <dgm:spPr/>
      <dgm:t>
        <a:bodyPr/>
        <a:lstStyle/>
        <a:p>
          <a:pPr algn="ctr"/>
          <a:r>
            <a:rPr lang="es-CO" sz="700"/>
            <a:t>¿Cómo coordinan la alcaldía y la personería para:</a:t>
          </a:r>
        </a:p>
        <a:p>
          <a:pPr algn="ctr"/>
          <a:r>
            <a:rPr lang="es-CO" sz="700"/>
            <a:t>1 identificar vunerabilidad de las víctimas</a:t>
          </a:r>
        </a:p>
        <a:p>
          <a:pPr algn="ctr"/>
          <a:r>
            <a:rPr lang="es-CO" sz="700"/>
            <a:t>2. definir trámite, mecanismos de atención, componetes de A H I y procedimeinto de entega?</a:t>
          </a:r>
        </a:p>
      </dgm:t>
    </dgm:pt>
    <dgm:pt modelId="{DE07F670-36C9-4B9E-9BA4-52105ADC0F08}" type="parTrans" cxnId="{ECA266E3-3AF8-4530-A264-051F9CB0A8D0}">
      <dgm:prSet/>
      <dgm:spPr/>
      <dgm:t>
        <a:bodyPr/>
        <a:lstStyle/>
        <a:p>
          <a:pPr algn="ctr"/>
          <a:endParaRPr lang="es-CO" sz="700"/>
        </a:p>
      </dgm:t>
    </dgm:pt>
    <dgm:pt modelId="{1FAA7861-E928-4752-92AF-F67465FF3546}" type="sibTrans" cxnId="{ECA266E3-3AF8-4530-A264-051F9CB0A8D0}">
      <dgm:prSet custT="1"/>
      <dgm:spPr/>
      <dgm:t>
        <a:bodyPr/>
        <a:lstStyle/>
        <a:p>
          <a:pPr algn="ctr"/>
          <a:endParaRPr lang="es-CO" sz="700"/>
        </a:p>
      </dgm:t>
    </dgm:pt>
    <dgm:pt modelId="{0F16B0D7-CD61-4B06-BE48-9E4ACCA673E0}">
      <dgm:prSet phldrT="[Texto]" custT="1"/>
      <dgm:spPr/>
      <dgm:t>
        <a:bodyPr/>
        <a:lstStyle/>
        <a:p>
          <a:pPr algn="ctr"/>
          <a:r>
            <a:rPr lang="es-CO" sz="700"/>
            <a:t>¿Cómo y quién activa  de acuerdo con el enfoque etnico y diferencial las medidas de atención?  Cada hecho victimizante puede  requeriri actividades copmplemntarias para la atención integral, oportuna y efectiva</a:t>
          </a:r>
        </a:p>
      </dgm:t>
    </dgm:pt>
    <dgm:pt modelId="{1B4E4683-4884-4B52-992C-E68E6F6BEDB5}" type="parTrans" cxnId="{7FEEA812-35AE-4F3E-978B-12DD74A1D6A1}">
      <dgm:prSet/>
      <dgm:spPr/>
      <dgm:t>
        <a:bodyPr/>
        <a:lstStyle/>
        <a:p>
          <a:pPr algn="ctr"/>
          <a:endParaRPr lang="es-CO" sz="700"/>
        </a:p>
      </dgm:t>
    </dgm:pt>
    <dgm:pt modelId="{5E3A7B2D-1FEC-415D-9A80-9B5FEC717851}" type="sibTrans" cxnId="{7FEEA812-35AE-4F3E-978B-12DD74A1D6A1}">
      <dgm:prSet custT="1"/>
      <dgm:spPr/>
      <dgm:t>
        <a:bodyPr/>
        <a:lstStyle/>
        <a:p>
          <a:pPr algn="ctr"/>
          <a:endParaRPr lang="es-CO" sz="700"/>
        </a:p>
      </dgm:t>
    </dgm:pt>
    <dgm:pt modelId="{3AE5EDE7-F69C-4BD3-8292-BDA2B5E73EED}">
      <dgm:prSet phldrT="[Texto]" custT="1"/>
      <dgm:spPr/>
      <dgm:t>
        <a:bodyPr/>
        <a:lstStyle/>
        <a:p>
          <a:pPr algn="ctr"/>
          <a:r>
            <a:rPr lang="es-CO" sz="700"/>
            <a:t>¿Cómo y quién hace acompañamiento al proceso de la atención de la emergencia  (componetes entregados de manera directa por la alcaldía o tras la gestión del apopyo subsidiario con gobernación o Unidad para las Vícitimas)?</a:t>
          </a:r>
        </a:p>
      </dgm:t>
    </dgm:pt>
    <dgm:pt modelId="{A1EB8C2E-C351-49FA-99EE-940725B2BED7}" type="parTrans" cxnId="{324F212F-63CA-4A92-AAB0-AA6F4843B248}">
      <dgm:prSet/>
      <dgm:spPr/>
      <dgm:t>
        <a:bodyPr/>
        <a:lstStyle/>
        <a:p>
          <a:pPr algn="ctr"/>
          <a:endParaRPr lang="es-CO" sz="700"/>
        </a:p>
      </dgm:t>
    </dgm:pt>
    <dgm:pt modelId="{BDCE3A41-2AD9-423D-877E-C5B92F7977B8}" type="sibTrans" cxnId="{324F212F-63CA-4A92-AAB0-AA6F4843B248}">
      <dgm:prSet custT="1"/>
      <dgm:spPr/>
      <dgm:t>
        <a:bodyPr/>
        <a:lstStyle/>
        <a:p>
          <a:pPr algn="ctr"/>
          <a:endParaRPr lang="es-CO" sz="700"/>
        </a:p>
      </dgm:t>
    </dgm:pt>
    <dgm:pt modelId="{BDD7371E-1079-4ADB-82A0-CA29FB34907C}">
      <dgm:prSet phldrT="[Texto]" custT="1"/>
      <dgm:spPr/>
      <dgm:t>
        <a:bodyPr/>
        <a:lstStyle/>
        <a:p>
          <a:pPr algn="ctr"/>
          <a:r>
            <a:rPr lang="es-CO" sz="700"/>
            <a:t>¿Cómo y quien coordina el seguimiento a la condición en el registro resultado de la valoración de la declaración para el cierre de la emergencia y la evaluación del proceso de atención y la vulnerabilidad de derechos?</a:t>
          </a:r>
        </a:p>
      </dgm:t>
    </dgm:pt>
    <dgm:pt modelId="{CA322CEF-7CB3-499E-A8D2-F3435B22B257}" type="parTrans" cxnId="{55BFF7DC-1626-4ADE-B045-9DC2B56A2DEE}">
      <dgm:prSet/>
      <dgm:spPr/>
      <dgm:t>
        <a:bodyPr/>
        <a:lstStyle/>
        <a:p>
          <a:pPr algn="ctr"/>
          <a:endParaRPr lang="es-CO" sz="700"/>
        </a:p>
      </dgm:t>
    </dgm:pt>
    <dgm:pt modelId="{F9400274-C182-4E40-84FB-FCEC6E3F929C}" type="sibTrans" cxnId="{55BFF7DC-1626-4ADE-B045-9DC2B56A2DEE}">
      <dgm:prSet/>
      <dgm:spPr/>
      <dgm:t>
        <a:bodyPr/>
        <a:lstStyle/>
        <a:p>
          <a:pPr algn="ctr"/>
          <a:endParaRPr lang="es-CO" sz="700"/>
        </a:p>
      </dgm:t>
    </dgm:pt>
    <dgm:pt modelId="{7A5DEAFE-4D4C-46EA-98BE-60FCA48519CA}" type="pres">
      <dgm:prSet presAssocID="{AF45D652-5A6A-4B9B-BD97-CA7549593111}" presName="Name0" presStyleCnt="0">
        <dgm:presLayoutVars>
          <dgm:dir/>
          <dgm:resizeHandles val="exact"/>
        </dgm:presLayoutVars>
      </dgm:prSet>
      <dgm:spPr/>
    </dgm:pt>
    <dgm:pt modelId="{9E76959A-781E-46B8-B237-AB8852425F22}" type="pres">
      <dgm:prSet presAssocID="{9A625A5C-18D2-4DFD-82D8-13330BF0FF81}" presName="node" presStyleLbl="node1" presStyleIdx="0" presStyleCnt="5">
        <dgm:presLayoutVars>
          <dgm:bulletEnabled val="1"/>
        </dgm:presLayoutVars>
      </dgm:prSet>
      <dgm:spPr/>
    </dgm:pt>
    <dgm:pt modelId="{8DFE7F7F-0D98-40A1-B22A-80D1A1E32ACC}" type="pres">
      <dgm:prSet presAssocID="{96872E64-6051-4E59-B127-B91642A609D0}" presName="sibTrans" presStyleLbl="sibTrans1D1" presStyleIdx="0" presStyleCnt="4"/>
      <dgm:spPr/>
    </dgm:pt>
    <dgm:pt modelId="{144B10B0-D7CD-49E0-B110-11B1145D52A7}" type="pres">
      <dgm:prSet presAssocID="{96872E64-6051-4E59-B127-B91642A609D0}" presName="connectorText" presStyleLbl="sibTrans1D1" presStyleIdx="0" presStyleCnt="4"/>
      <dgm:spPr/>
    </dgm:pt>
    <dgm:pt modelId="{29E10B48-6F14-41F0-9A91-E2F94C7068DA}" type="pres">
      <dgm:prSet presAssocID="{6C6457F0-BC79-4F61-85E5-2BC3ADE6CAEE}" presName="node" presStyleLbl="node1" presStyleIdx="1" presStyleCnt="5">
        <dgm:presLayoutVars>
          <dgm:bulletEnabled val="1"/>
        </dgm:presLayoutVars>
      </dgm:prSet>
      <dgm:spPr/>
    </dgm:pt>
    <dgm:pt modelId="{EFED9CAC-0315-45BE-B527-B0DB71B4D1DC}" type="pres">
      <dgm:prSet presAssocID="{1FAA7861-E928-4752-92AF-F67465FF3546}" presName="sibTrans" presStyleLbl="sibTrans1D1" presStyleIdx="1" presStyleCnt="4"/>
      <dgm:spPr/>
    </dgm:pt>
    <dgm:pt modelId="{9CE2DEC2-8117-4804-82E5-2CA64482DC0A}" type="pres">
      <dgm:prSet presAssocID="{1FAA7861-E928-4752-92AF-F67465FF3546}" presName="connectorText" presStyleLbl="sibTrans1D1" presStyleIdx="1" presStyleCnt="4"/>
      <dgm:spPr/>
    </dgm:pt>
    <dgm:pt modelId="{21DA6AB7-260F-4782-B05E-6D63969A8F93}" type="pres">
      <dgm:prSet presAssocID="{0F16B0D7-CD61-4B06-BE48-9E4ACCA673E0}" presName="node" presStyleLbl="node1" presStyleIdx="2" presStyleCnt="5">
        <dgm:presLayoutVars>
          <dgm:bulletEnabled val="1"/>
        </dgm:presLayoutVars>
      </dgm:prSet>
      <dgm:spPr/>
    </dgm:pt>
    <dgm:pt modelId="{22BB765D-2420-4CE2-87F7-0BB251ED909F}" type="pres">
      <dgm:prSet presAssocID="{5E3A7B2D-1FEC-415D-9A80-9B5FEC717851}" presName="sibTrans" presStyleLbl="sibTrans1D1" presStyleIdx="2" presStyleCnt="4"/>
      <dgm:spPr/>
    </dgm:pt>
    <dgm:pt modelId="{4854ED52-D2B4-4120-A8F0-554F347DAB85}" type="pres">
      <dgm:prSet presAssocID="{5E3A7B2D-1FEC-415D-9A80-9B5FEC717851}" presName="connectorText" presStyleLbl="sibTrans1D1" presStyleIdx="2" presStyleCnt="4"/>
      <dgm:spPr/>
    </dgm:pt>
    <dgm:pt modelId="{1C749AD9-7135-4EFB-AA40-25C3BB5E1335}" type="pres">
      <dgm:prSet presAssocID="{3AE5EDE7-F69C-4BD3-8292-BDA2B5E73EED}" presName="node" presStyleLbl="node1" presStyleIdx="3" presStyleCnt="5">
        <dgm:presLayoutVars>
          <dgm:bulletEnabled val="1"/>
        </dgm:presLayoutVars>
      </dgm:prSet>
      <dgm:spPr/>
    </dgm:pt>
    <dgm:pt modelId="{D2D30342-9B98-4BE1-AD5C-BDFAC0B496D9}" type="pres">
      <dgm:prSet presAssocID="{BDCE3A41-2AD9-423D-877E-C5B92F7977B8}" presName="sibTrans" presStyleLbl="sibTrans1D1" presStyleIdx="3" presStyleCnt="4"/>
      <dgm:spPr/>
    </dgm:pt>
    <dgm:pt modelId="{EAAC9E53-2CF2-4E59-80C9-A4E5CBB73EFD}" type="pres">
      <dgm:prSet presAssocID="{BDCE3A41-2AD9-423D-877E-C5B92F7977B8}" presName="connectorText" presStyleLbl="sibTrans1D1" presStyleIdx="3" presStyleCnt="4"/>
      <dgm:spPr/>
    </dgm:pt>
    <dgm:pt modelId="{F9D6A11C-F574-4FD5-B90E-54C2B7C3E694}" type="pres">
      <dgm:prSet presAssocID="{BDD7371E-1079-4ADB-82A0-CA29FB34907C}" presName="node" presStyleLbl="node1" presStyleIdx="4" presStyleCnt="5">
        <dgm:presLayoutVars>
          <dgm:bulletEnabled val="1"/>
        </dgm:presLayoutVars>
      </dgm:prSet>
      <dgm:spPr/>
    </dgm:pt>
  </dgm:ptLst>
  <dgm:cxnLst>
    <dgm:cxn modelId="{7FEEA812-35AE-4F3E-978B-12DD74A1D6A1}" srcId="{AF45D652-5A6A-4B9B-BD97-CA7549593111}" destId="{0F16B0D7-CD61-4B06-BE48-9E4ACCA673E0}" srcOrd="2" destOrd="0" parTransId="{1B4E4683-4884-4B52-992C-E68E6F6BEDB5}" sibTransId="{5E3A7B2D-1FEC-415D-9A80-9B5FEC717851}"/>
    <dgm:cxn modelId="{3AD0A118-1FF6-47F2-870E-438782D8C0BA}" srcId="{AF45D652-5A6A-4B9B-BD97-CA7549593111}" destId="{9A625A5C-18D2-4DFD-82D8-13330BF0FF81}" srcOrd="0" destOrd="0" parTransId="{F58722C1-A6CD-482E-887E-30F6C948EF34}" sibTransId="{96872E64-6051-4E59-B127-B91642A609D0}"/>
    <dgm:cxn modelId="{E1E7B21F-5985-4987-BDBE-3369448FC78E}" type="presOf" srcId="{0F16B0D7-CD61-4B06-BE48-9E4ACCA673E0}" destId="{21DA6AB7-260F-4782-B05E-6D63969A8F93}" srcOrd="0" destOrd="0" presId="urn:microsoft.com/office/officeart/2005/8/layout/bProcess3"/>
    <dgm:cxn modelId="{4EC7C023-915A-45C4-B88A-16EFC14241D9}" type="presOf" srcId="{6C6457F0-BC79-4F61-85E5-2BC3ADE6CAEE}" destId="{29E10B48-6F14-41F0-9A91-E2F94C7068DA}" srcOrd="0" destOrd="0" presId="urn:microsoft.com/office/officeart/2005/8/layout/bProcess3"/>
    <dgm:cxn modelId="{324F212F-63CA-4A92-AAB0-AA6F4843B248}" srcId="{AF45D652-5A6A-4B9B-BD97-CA7549593111}" destId="{3AE5EDE7-F69C-4BD3-8292-BDA2B5E73EED}" srcOrd="3" destOrd="0" parTransId="{A1EB8C2E-C351-49FA-99EE-940725B2BED7}" sibTransId="{BDCE3A41-2AD9-423D-877E-C5B92F7977B8}"/>
    <dgm:cxn modelId="{00858143-6AE4-45FE-94B0-C54D4DC74835}" type="presOf" srcId="{3AE5EDE7-F69C-4BD3-8292-BDA2B5E73EED}" destId="{1C749AD9-7135-4EFB-AA40-25C3BB5E1335}" srcOrd="0" destOrd="0" presId="urn:microsoft.com/office/officeart/2005/8/layout/bProcess3"/>
    <dgm:cxn modelId="{2F9E886B-2A3D-4D89-A16D-D90A75B88195}" type="presOf" srcId="{9A625A5C-18D2-4DFD-82D8-13330BF0FF81}" destId="{9E76959A-781E-46B8-B237-AB8852425F22}" srcOrd="0" destOrd="0" presId="urn:microsoft.com/office/officeart/2005/8/layout/bProcess3"/>
    <dgm:cxn modelId="{3055D76B-9626-4F4C-845A-38624FFB5302}" type="presOf" srcId="{BDD7371E-1079-4ADB-82A0-CA29FB34907C}" destId="{F9D6A11C-F574-4FD5-B90E-54C2B7C3E694}" srcOrd="0" destOrd="0" presId="urn:microsoft.com/office/officeart/2005/8/layout/bProcess3"/>
    <dgm:cxn modelId="{3CF8B84C-7ECB-48B8-B042-89A75191EAEB}" type="presOf" srcId="{5E3A7B2D-1FEC-415D-9A80-9B5FEC717851}" destId="{22BB765D-2420-4CE2-87F7-0BB251ED909F}" srcOrd="0" destOrd="0" presId="urn:microsoft.com/office/officeart/2005/8/layout/bProcess3"/>
    <dgm:cxn modelId="{22718950-64D5-4198-90E2-C2C0814F0843}" type="presOf" srcId="{5E3A7B2D-1FEC-415D-9A80-9B5FEC717851}" destId="{4854ED52-D2B4-4120-A8F0-554F347DAB85}" srcOrd="1" destOrd="0" presId="urn:microsoft.com/office/officeart/2005/8/layout/bProcess3"/>
    <dgm:cxn modelId="{8F861951-1640-4ADD-9BF6-28054034ED99}" type="presOf" srcId="{1FAA7861-E928-4752-92AF-F67465FF3546}" destId="{9CE2DEC2-8117-4804-82E5-2CA64482DC0A}" srcOrd="1" destOrd="0" presId="urn:microsoft.com/office/officeart/2005/8/layout/bProcess3"/>
    <dgm:cxn modelId="{58E4569E-CBD1-4B0B-920D-51A6CACB3872}" type="presOf" srcId="{1FAA7861-E928-4752-92AF-F67465FF3546}" destId="{EFED9CAC-0315-45BE-B527-B0DB71B4D1DC}" srcOrd="0" destOrd="0" presId="urn:microsoft.com/office/officeart/2005/8/layout/bProcess3"/>
    <dgm:cxn modelId="{46AD0CA2-C71D-443B-912B-F80F048F12D3}" type="presOf" srcId="{AF45D652-5A6A-4B9B-BD97-CA7549593111}" destId="{7A5DEAFE-4D4C-46EA-98BE-60FCA48519CA}" srcOrd="0" destOrd="0" presId="urn:microsoft.com/office/officeart/2005/8/layout/bProcess3"/>
    <dgm:cxn modelId="{667B4EA4-0DAD-4D2C-A5E1-DE8C133C8C9E}" type="presOf" srcId="{96872E64-6051-4E59-B127-B91642A609D0}" destId="{144B10B0-D7CD-49E0-B110-11B1145D52A7}" srcOrd="1" destOrd="0" presId="urn:microsoft.com/office/officeart/2005/8/layout/bProcess3"/>
    <dgm:cxn modelId="{6E6501AB-2F2C-47FD-BF07-1BA1AE3914D7}" type="presOf" srcId="{96872E64-6051-4E59-B127-B91642A609D0}" destId="{8DFE7F7F-0D98-40A1-B22A-80D1A1E32ACC}" srcOrd="0" destOrd="0" presId="urn:microsoft.com/office/officeart/2005/8/layout/bProcess3"/>
    <dgm:cxn modelId="{941D11B4-CB28-4FB6-9F72-190FE449C979}" type="presOf" srcId="{BDCE3A41-2AD9-423D-877E-C5B92F7977B8}" destId="{D2D30342-9B98-4BE1-AD5C-BDFAC0B496D9}" srcOrd="0" destOrd="0" presId="urn:microsoft.com/office/officeart/2005/8/layout/bProcess3"/>
    <dgm:cxn modelId="{687A48C0-5B78-4D08-9442-79BAE2AAA4F1}" type="presOf" srcId="{BDCE3A41-2AD9-423D-877E-C5B92F7977B8}" destId="{EAAC9E53-2CF2-4E59-80C9-A4E5CBB73EFD}" srcOrd="1" destOrd="0" presId="urn:microsoft.com/office/officeart/2005/8/layout/bProcess3"/>
    <dgm:cxn modelId="{55BFF7DC-1626-4ADE-B045-9DC2B56A2DEE}" srcId="{AF45D652-5A6A-4B9B-BD97-CA7549593111}" destId="{BDD7371E-1079-4ADB-82A0-CA29FB34907C}" srcOrd="4" destOrd="0" parTransId="{CA322CEF-7CB3-499E-A8D2-F3435B22B257}" sibTransId="{F9400274-C182-4E40-84FB-FCEC6E3F929C}"/>
    <dgm:cxn modelId="{ECA266E3-3AF8-4530-A264-051F9CB0A8D0}" srcId="{AF45D652-5A6A-4B9B-BD97-CA7549593111}" destId="{6C6457F0-BC79-4F61-85E5-2BC3ADE6CAEE}" srcOrd="1" destOrd="0" parTransId="{DE07F670-36C9-4B9E-9BA4-52105ADC0F08}" sibTransId="{1FAA7861-E928-4752-92AF-F67465FF3546}"/>
    <dgm:cxn modelId="{2196D9D5-FB32-47F4-8DEC-751CB60846F1}" type="presParOf" srcId="{7A5DEAFE-4D4C-46EA-98BE-60FCA48519CA}" destId="{9E76959A-781E-46B8-B237-AB8852425F22}" srcOrd="0" destOrd="0" presId="urn:microsoft.com/office/officeart/2005/8/layout/bProcess3"/>
    <dgm:cxn modelId="{6A6E7728-75BA-465C-B3B3-60E13C220DF4}" type="presParOf" srcId="{7A5DEAFE-4D4C-46EA-98BE-60FCA48519CA}" destId="{8DFE7F7F-0D98-40A1-B22A-80D1A1E32ACC}" srcOrd="1" destOrd="0" presId="urn:microsoft.com/office/officeart/2005/8/layout/bProcess3"/>
    <dgm:cxn modelId="{1CEDE317-78FA-4C04-A42F-C4604D50D2F1}" type="presParOf" srcId="{8DFE7F7F-0D98-40A1-B22A-80D1A1E32ACC}" destId="{144B10B0-D7CD-49E0-B110-11B1145D52A7}" srcOrd="0" destOrd="0" presId="urn:microsoft.com/office/officeart/2005/8/layout/bProcess3"/>
    <dgm:cxn modelId="{2FC47AD4-71A1-468E-A3CB-8BBC240FB768}" type="presParOf" srcId="{7A5DEAFE-4D4C-46EA-98BE-60FCA48519CA}" destId="{29E10B48-6F14-41F0-9A91-E2F94C7068DA}" srcOrd="2" destOrd="0" presId="urn:microsoft.com/office/officeart/2005/8/layout/bProcess3"/>
    <dgm:cxn modelId="{55E014C7-5FF8-4F55-9308-9C78924D4670}" type="presParOf" srcId="{7A5DEAFE-4D4C-46EA-98BE-60FCA48519CA}" destId="{EFED9CAC-0315-45BE-B527-B0DB71B4D1DC}" srcOrd="3" destOrd="0" presId="urn:microsoft.com/office/officeart/2005/8/layout/bProcess3"/>
    <dgm:cxn modelId="{66DAAADC-53F7-439C-9AEE-2E4D8072EE9C}" type="presParOf" srcId="{EFED9CAC-0315-45BE-B527-B0DB71B4D1DC}" destId="{9CE2DEC2-8117-4804-82E5-2CA64482DC0A}" srcOrd="0" destOrd="0" presId="urn:microsoft.com/office/officeart/2005/8/layout/bProcess3"/>
    <dgm:cxn modelId="{FC0AE94E-EC9E-4AAC-8069-C2119216E416}" type="presParOf" srcId="{7A5DEAFE-4D4C-46EA-98BE-60FCA48519CA}" destId="{21DA6AB7-260F-4782-B05E-6D63969A8F93}" srcOrd="4" destOrd="0" presId="urn:microsoft.com/office/officeart/2005/8/layout/bProcess3"/>
    <dgm:cxn modelId="{4411B09C-08C9-4576-A9EE-40A7500CD71E}" type="presParOf" srcId="{7A5DEAFE-4D4C-46EA-98BE-60FCA48519CA}" destId="{22BB765D-2420-4CE2-87F7-0BB251ED909F}" srcOrd="5" destOrd="0" presId="urn:microsoft.com/office/officeart/2005/8/layout/bProcess3"/>
    <dgm:cxn modelId="{28673C96-6D12-486C-A35B-D185C52CA8E8}" type="presParOf" srcId="{22BB765D-2420-4CE2-87F7-0BB251ED909F}" destId="{4854ED52-D2B4-4120-A8F0-554F347DAB85}" srcOrd="0" destOrd="0" presId="urn:microsoft.com/office/officeart/2005/8/layout/bProcess3"/>
    <dgm:cxn modelId="{97E9D811-7653-4F8D-9DAC-667F57DB2B9F}" type="presParOf" srcId="{7A5DEAFE-4D4C-46EA-98BE-60FCA48519CA}" destId="{1C749AD9-7135-4EFB-AA40-25C3BB5E1335}" srcOrd="6" destOrd="0" presId="urn:microsoft.com/office/officeart/2005/8/layout/bProcess3"/>
    <dgm:cxn modelId="{B6A9B1A2-285E-4BAF-8F61-5BB2CFFD5692}" type="presParOf" srcId="{7A5DEAFE-4D4C-46EA-98BE-60FCA48519CA}" destId="{D2D30342-9B98-4BE1-AD5C-BDFAC0B496D9}" srcOrd="7" destOrd="0" presId="urn:microsoft.com/office/officeart/2005/8/layout/bProcess3"/>
    <dgm:cxn modelId="{CB42FD19-9CB2-4892-8F9D-246270016CA3}" type="presParOf" srcId="{D2D30342-9B98-4BE1-AD5C-BDFAC0B496D9}" destId="{EAAC9E53-2CF2-4E59-80C9-A4E5CBB73EFD}" srcOrd="0" destOrd="0" presId="urn:microsoft.com/office/officeart/2005/8/layout/bProcess3"/>
    <dgm:cxn modelId="{B00067E0-743D-48A0-856A-D7E61E94A600}" type="presParOf" srcId="{7A5DEAFE-4D4C-46EA-98BE-60FCA48519CA}" destId="{F9D6A11C-F574-4FD5-B90E-54C2B7C3E694}" srcOrd="8"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FE7F7F-0D98-40A1-B22A-80D1A1E32ACC}">
      <dsp:nvSpPr>
        <dsp:cNvPr id="0" name=""/>
        <dsp:cNvSpPr/>
      </dsp:nvSpPr>
      <dsp:spPr>
        <a:xfrm>
          <a:off x="1581252" y="795583"/>
          <a:ext cx="331924" cy="91440"/>
        </a:xfrm>
        <a:custGeom>
          <a:avLst/>
          <a:gdLst/>
          <a:ahLst/>
          <a:cxnLst/>
          <a:rect l="0" t="0" r="0" b="0"/>
          <a:pathLst>
            <a:path>
              <a:moveTo>
                <a:pt x="0" y="45720"/>
              </a:moveTo>
              <a:lnTo>
                <a:pt x="33192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s-CO" sz="700" kern="1200"/>
        </a:p>
      </dsp:txBody>
      <dsp:txXfrm>
        <a:off x="1738151" y="839489"/>
        <a:ext cx="18126" cy="3628"/>
      </dsp:txXfrm>
    </dsp:sp>
    <dsp:sp modelId="{9E76959A-781E-46B8-B237-AB8852425F22}">
      <dsp:nvSpPr>
        <dsp:cNvPr id="0" name=""/>
        <dsp:cNvSpPr/>
      </dsp:nvSpPr>
      <dsp:spPr>
        <a:xfrm>
          <a:off x="6856" y="368445"/>
          <a:ext cx="1576195" cy="9457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O" sz="700" kern="1200"/>
            <a:t>¿Cómo y quién inica la atención y orientación a las víctimas?  ¿Cómo y quién remite para toma de declaración ante la personería municipal (se define actividad, entidad, cargo y responsable)? ¿Cómo y quién remite a las v´citimas que cumplen criterios para atención en fase de inmediatez, para identificar necesidades y recibir componentes? </a:t>
          </a:r>
        </a:p>
      </dsp:txBody>
      <dsp:txXfrm>
        <a:off x="6856" y="368445"/>
        <a:ext cx="1576195" cy="945717"/>
      </dsp:txXfrm>
    </dsp:sp>
    <dsp:sp modelId="{EFED9CAC-0315-45BE-B527-B0DB71B4D1DC}">
      <dsp:nvSpPr>
        <dsp:cNvPr id="0" name=""/>
        <dsp:cNvSpPr/>
      </dsp:nvSpPr>
      <dsp:spPr>
        <a:xfrm>
          <a:off x="3519972" y="795583"/>
          <a:ext cx="331924" cy="91440"/>
        </a:xfrm>
        <a:custGeom>
          <a:avLst/>
          <a:gdLst/>
          <a:ahLst/>
          <a:cxnLst/>
          <a:rect l="0" t="0" r="0" b="0"/>
          <a:pathLst>
            <a:path>
              <a:moveTo>
                <a:pt x="0" y="45720"/>
              </a:moveTo>
              <a:lnTo>
                <a:pt x="33192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s-CO" sz="700" kern="1200"/>
        </a:p>
      </dsp:txBody>
      <dsp:txXfrm>
        <a:off x="3676872" y="839489"/>
        <a:ext cx="18126" cy="3628"/>
      </dsp:txXfrm>
    </dsp:sp>
    <dsp:sp modelId="{29E10B48-6F14-41F0-9A91-E2F94C7068DA}">
      <dsp:nvSpPr>
        <dsp:cNvPr id="0" name=""/>
        <dsp:cNvSpPr/>
      </dsp:nvSpPr>
      <dsp:spPr>
        <a:xfrm>
          <a:off x="1945577" y="368445"/>
          <a:ext cx="1576195" cy="9457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O" sz="700" kern="1200"/>
            <a:t>¿Cómo coordinan la alcaldía y la personería para:</a:t>
          </a:r>
        </a:p>
        <a:p>
          <a:pPr marL="0" lvl="0" indent="0" algn="ctr" defTabSz="311150">
            <a:lnSpc>
              <a:spcPct val="90000"/>
            </a:lnSpc>
            <a:spcBef>
              <a:spcPct val="0"/>
            </a:spcBef>
            <a:spcAft>
              <a:spcPct val="35000"/>
            </a:spcAft>
            <a:buNone/>
          </a:pPr>
          <a:r>
            <a:rPr lang="es-CO" sz="700" kern="1200"/>
            <a:t>1 identificar vunerabilidad de las víctimas</a:t>
          </a:r>
        </a:p>
        <a:p>
          <a:pPr marL="0" lvl="0" indent="0" algn="ctr" defTabSz="311150">
            <a:lnSpc>
              <a:spcPct val="90000"/>
            </a:lnSpc>
            <a:spcBef>
              <a:spcPct val="0"/>
            </a:spcBef>
            <a:spcAft>
              <a:spcPct val="35000"/>
            </a:spcAft>
            <a:buNone/>
          </a:pPr>
          <a:r>
            <a:rPr lang="es-CO" sz="700" kern="1200"/>
            <a:t>2. definir trámite, mecanismos de atención, componetes de A H I y procedimeinto de entega?</a:t>
          </a:r>
        </a:p>
      </dsp:txBody>
      <dsp:txXfrm>
        <a:off x="1945577" y="368445"/>
        <a:ext cx="1576195" cy="945717"/>
      </dsp:txXfrm>
    </dsp:sp>
    <dsp:sp modelId="{22BB765D-2420-4CE2-87F7-0BB251ED909F}">
      <dsp:nvSpPr>
        <dsp:cNvPr id="0" name=""/>
        <dsp:cNvSpPr/>
      </dsp:nvSpPr>
      <dsp:spPr>
        <a:xfrm>
          <a:off x="794954" y="1312362"/>
          <a:ext cx="3877440" cy="331924"/>
        </a:xfrm>
        <a:custGeom>
          <a:avLst/>
          <a:gdLst/>
          <a:ahLst/>
          <a:cxnLst/>
          <a:rect l="0" t="0" r="0" b="0"/>
          <a:pathLst>
            <a:path>
              <a:moveTo>
                <a:pt x="3877440" y="0"/>
              </a:moveTo>
              <a:lnTo>
                <a:pt x="3877440" y="183062"/>
              </a:lnTo>
              <a:lnTo>
                <a:pt x="0" y="183062"/>
              </a:lnTo>
              <a:lnTo>
                <a:pt x="0" y="331924"/>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s-CO" sz="700" kern="1200"/>
        </a:p>
      </dsp:txBody>
      <dsp:txXfrm>
        <a:off x="2636316" y="1476510"/>
        <a:ext cx="194717" cy="3628"/>
      </dsp:txXfrm>
    </dsp:sp>
    <dsp:sp modelId="{21DA6AB7-260F-4782-B05E-6D63969A8F93}">
      <dsp:nvSpPr>
        <dsp:cNvPr id="0" name=""/>
        <dsp:cNvSpPr/>
      </dsp:nvSpPr>
      <dsp:spPr>
        <a:xfrm>
          <a:off x="3884297" y="368445"/>
          <a:ext cx="1576195" cy="9457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O" sz="700" kern="1200"/>
            <a:t>¿Cómo y quién activa  de acuerdo con el enfoque etnico y diferencial las medidas de atención?  Cada hecho victimizante puede  requeriri actividades copmplemntarias para la atención integral, oportuna y efectiva</a:t>
          </a:r>
        </a:p>
      </dsp:txBody>
      <dsp:txXfrm>
        <a:off x="3884297" y="368445"/>
        <a:ext cx="1576195" cy="945717"/>
      </dsp:txXfrm>
    </dsp:sp>
    <dsp:sp modelId="{D2D30342-9B98-4BE1-AD5C-BDFAC0B496D9}">
      <dsp:nvSpPr>
        <dsp:cNvPr id="0" name=""/>
        <dsp:cNvSpPr/>
      </dsp:nvSpPr>
      <dsp:spPr>
        <a:xfrm>
          <a:off x="1581252" y="2103826"/>
          <a:ext cx="331924" cy="91440"/>
        </a:xfrm>
        <a:custGeom>
          <a:avLst/>
          <a:gdLst/>
          <a:ahLst/>
          <a:cxnLst/>
          <a:rect l="0" t="0" r="0" b="0"/>
          <a:pathLst>
            <a:path>
              <a:moveTo>
                <a:pt x="0" y="45720"/>
              </a:moveTo>
              <a:lnTo>
                <a:pt x="33192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s-CO" sz="700" kern="1200"/>
        </a:p>
      </dsp:txBody>
      <dsp:txXfrm>
        <a:off x="1738151" y="2147731"/>
        <a:ext cx="18126" cy="3628"/>
      </dsp:txXfrm>
    </dsp:sp>
    <dsp:sp modelId="{1C749AD9-7135-4EFB-AA40-25C3BB5E1335}">
      <dsp:nvSpPr>
        <dsp:cNvPr id="0" name=""/>
        <dsp:cNvSpPr/>
      </dsp:nvSpPr>
      <dsp:spPr>
        <a:xfrm>
          <a:off x="6856" y="1676687"/>
          <a:ext cx="1576195" cy="9457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O" sz="700" kern="1200"/>
            <a:t>¿Cómo y quién hace acompañamiento al proceso de la atención de la emergencia  (componetes entregados de manera directa por la alcaldía o tras la gestión del apopyo subsidiario con gobernación o Unidad para las Vícitimas)?</a:t>
          </a:r>
        </a:p>
      </dsp:txBody>
      <dsp:txXfrm>
        <a:off x="6856" y="1676687"/>
        <a:ext cx="1576195" cy="945717"/>
      </dsp:txXfrm>
    </dsp:sp>
    <dsp:sp modelId="{F9D6A11C-F574-4FD5-B90E-54C2B7C3E694}">
      <dsp:nvSpPr>
        <dsp:cNvPr id="0" name=""/>
        <dsp:cNvSpPr/>
      </dsp:nvSpPr>
      <dsp:spPr>
        <a:xfrm>
          <a:off x="1945577" y="1676687"/>
          <a:ext cx="1576195" cy="9457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O" sz="700" kern="1200"/>
            <a:t>¿Cómo y quien coordina el seguimiento a la condición en el registro resultado de la valoración de la declaración para el cierre de la emergencia y la evaluación del proceso de atención y la vulnerabilidad de derechos?</a:t>
          </a:r>
        </a:p>
      </dsp:txBody>
      <dsp:txXfrm>
        <a:off x="1945577" y="1676687"/>
        <a:ext cx="1576195" cy="94571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E2FA6-B0C5-4C82-B1DE-B4920BA4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2787</Words>
  <Characters>15331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Cecilia Caro</cp:lastModifiedBy>
  <cp:revision>3</cp:revision>
  <cp:lastPrinted>2019-02-20T15:20:00Z</cp:lastPrinted>
  <dcterms:created xsi:type="dcterms:W3CDTF">2022-09-08T21:02:00Z</dcterms:created>
  <dcterms:modified xsi:type="dcterms:W3CDTF">2022-09-12T16:52:00Z</dcterms:modified>
</cp:coreProperties>
</file>