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15684" w14:textId="56334B20" w:rsidR="000F3E8E" w:rsidRPr="00CE31BC" w:rsidRDefault="000F3E8E" w:rsidP="000F3E8E">
      <w:pPr>
        <w:jc w:val="center"/>
        <w:rPr>
          <w:rFonts w:ascii="Arial Narrow" w:hAnsi="Arial Narrow"/>
          <w:b/>
        </w:rPr>
      </w:pPr>
      <w:r w:rsidRPr="00CE31BC">
        <w:rPr>
          <w:rFonts w:ascii="Arial Narrow" w:hAnsi="Arial Narrow"/>
          <w:b/>
        </w:rPr>
        <w:t xml:space="preserve">ACTA DE </w:t>
      </w:r>
      <w:r w:rsidR="002B0DA6">
        <w:rPr>
          <w:rFonts w:ascii="Arial Narrow" w:hAnsi="Arial Narrow"/>
          <w:b/>
        </w:rPr>
        <w:t>INSTALACIÓN</w:t>
      </w:r>
      <w:r w:rsidRPr="00CE31BC">
        <w:rPr>
          <w:rFonts w:ascii="Arial Narrow" w:hAnsi="Arial Narrow"/>
          <w:b/>
        </w:rPr>
        <w:t xml:space="preserve"> DEL </w:t>
      </w:r>
      <w:r w:rsidR="009B6EBA">
        <w:rPr>
          <w:rFonts w:ascii="Arial Narrow" w:hAnsi="Arial Narrow"/>
          <w:b/>
        </w:rPr>
        <w:t xml:space="preserve">NODO </w:t>
      </w:r>
      <w:r w:rsidR="00390703" w:rsidRPr="009B6EBA">
        <w:rPr>
          <w:rFonts w:ascii="Arial Narrow" w:hAnsi="Arial Narrow"/>
          <w:b/>
          <w:color w:val="808080" w:themeColor="background1" w:themeShade="80"/>
        </w:rPr>
        <w:t>XXXXXXX</w:t>
      </w:r>
    </w:p>
    <w:p w14:paraId="4480C6D7" w14:textId="599E3F91" w:rsidR="000F3E8E" w:rsidRPr="00CE31BC" w:rsidRDefault="000F3E8E" w:rsidP="000F3E8E">
      <w:pPr>
        <w:ind w:left="360"/>
        <w:jc w:val="center"/>
        <w:rPr>
          <w:rFonts w:ascii="Arial Narrow" w:hAnsi="Arial Narrow"/>
          <w:b/>
        </w:rPr>
      </w:pPr>
      <w:r w:rsidRPr="00CE31BC">
        <w:rPr>
          <w:rFonts w:ascii="Arial Narrow" w:hAnsi="Arial Narrow"/>
          <w:b/>
        </w:rPr>
        <w:t>DE LA RED NACIONAL DE O</w:t>
      </w:r>
      <w:r w:rsidR="00AF0978">
        <w:rPr>
          <w:rFonts w:ascii="Arial Narrow" w:hAnsi="Arial Narrow"/>
          <w:b/>
        </w:rPr>
        <w:t>B</w:t>
      </w:r>
      <w:r w:rsidRPr="00CE31BC">
        <w:rPr>
          <w:rFonts w:ascii="Arial Narrow" w:hAnsi="Arial Narrow"/>
          <w:b/>
        </w:rPr>
        <w:t>SERVATORIOS DE DERECHOS HUMANOS Y DERECHO INTERNACIONAL HUMANITARIO</w:t>
      </w:r>
      <w:r w:rsidR="009B6EBA">
        <w:rPr>
          <w:rFonts w:ascii="Arial Narrow" w:hAnsi="Arial Narrow"/>
          <w:b/>
        </w:rPr>
        <w:t xml:space="preserve"> -RODHI-</w:t>
      </w:r>
    </w:p>
    <w:p w14:paraId="1B590B7C" w14:textId="77777777" w:rsidR="000F3E8E" w:rsidRPr="00CE31BC" w:rsidRDefault="000F3E8E" w:rsidP="000F3E8E">
      <w:pPr>
        <w:jc w:val="both"/>
        <w:rPr>
          <w:rFonts w:ascii="Arial Narrow" w:hAnsi="Arial Narrow"/>
          <w:b/>
        </w:rPr>
      </w:pPr>
    </w:p>
    <w:p w14:paraId="421A64AB" w14:textId="77777777" w:rsidR="000F3E8E" w:rsidRPr="00CE31BC" w:rsidRDefault="000F3E8E" w:rsidP="000F3E8E">
      <w:pPr>
        <w:jc w:val="both"/>
        <w:rPr>
          <w:rFonts w:ascii="Arial Narrow" w:hAnsi="Arial Narrow"/>
          <w:b/>
        </w:rPr>
      </w:pPr>
    </w:p>
    <w:p w14:paraId="56464F23" w14:textId="404D5B12" w:rsidR="009B6EBA" w:rsidRPr="009B6EBA" w:rsidRDefault="009B6EBA" w:rsidP="009B6EBA">
      <w:pPr>
        <w:pStyle w:val="Prrafodelista"/>
        <w:numPr>
          <w:ilvl w:val="0"/>
          <w:numId w:val="2"/>
        </w:numPr>
        <w:jc w:val="both"/>
        <w:rPr>
          <w:rFonts w:ascii="Arial Narrow" w:hAnsi="Arial Narrow"/>
        </w:rPr>
      </w:pPr>
      <w:r w:rsidRPr="009B6EBA">
        <w:rPr>
          <w:rFonts w:ascii="Arial Narrow" w:hAnsi="Arial Narrow"/>
          <w:b/>
          <w:bCs/>
        </w:rPr>
        <w:t>OBJETIVO:</w:t>
      </w:r>
      <w:r w:rsidRPr="009B6EBA">
        <w:rPr>
          <w:rFonts w:ascii="Arial Narrow" w:hAnsi="Arial Narrow"/>
        </w:rPr>
        <w:t xml:space="preserve"> La Unidad para las Víctimas a través de la Subdirección Red Nacional de Información </w:t>
      </w:r>
      <w:r>
        <w:rPr>
          <w:rFonts w:ascii="Arial Narrow" w:hAnsi="Arial Narrow"/>
        </w:rPr>
        <w:t xml:space="preserve">coordina </w:t>
      </w:r>
      <w:r w:rsidRPr="009B6EBA">
        <w:rPr>
          <w:rFonts w:ascii="Arial Narrow" w:hAnsi="Arial Narrow"/>
        </w:rPr>
        <w:t xml:space="preserve">la Red Nacional de </w:t>
      </w:r>
      <w:r>
        <w:rPr>
          <w:rFonts w:ascii="Arial Narrow" w:hAnsi="Arial Narrow"/>
        </w:rPr>
        <w:t>Observatorios de Derechos Humanos y Derechos Internacional Humanitario</w:t>
      </w:r>
      <w:r w:rsidRPr="009B6EBA">
        <w:rPr>
          <w:rFonts w:ascii="Arial Narrow" w:hAnsi="Arial Narrow"/>
        </w:rPr>
        <w:t xml:space="preserve">, incluyendo la </w:t>
      </w:r>
      <w:r>
        <w:rPr>
          <w:rFonts w:ascii="Arial Narrow" w:hAnsi="Arial Narrow"/>
        </w:rPr>
        <w:t xml:space="preserve">operativización de los diferentes nodos de la RODHI. Como parte de las orientaciones organizacionales se presenta el acta de constitución mediante la cual se formalizan los nodos de observatorios en los diferentes territorios. </w:t>
      </w:r>
    </w:p>
    <w:p w14:paraId="6256C3AF" w14:textId="77777777" w:rsidR="009B6EBA" w:rsidRPr="009B6EBA" w:rsidRDefault="009B6EBA" w:rsidP="009B6EBA">
      <w:pPr>
        <w:jc w:val="both"/>
        <w:rPr>
          <w:rFonts w:ascii="Arial Narrow" w:hAnsi="Arial Narrow"/>
        </w:rPr>
      </w:pPr>
    </w:p>
    <w:p w14:paraId="24A34016" w14:textId="77777777" w:rsidR="009B6EBA" w:rsidRPr="009B6EBA" w:rsidRDefault="009B6EBA" w:rsidP="009B6EBA">
      <w:pPr>
        <w:jc w:val="both"/>
        <w:rPr>
          <w:rFonts w:ascii="Arial Narrow" w:hAnsi="Arial Narrow"/>
        </w:rPr>
      </w:pPr>
    </w:p>
    <w:p w14:paraId="249F647F" w14:textId="0FFF233A" w:rsidR="009B6EBA" w:rsidRPr="009B6EBA" w:rsidRDefault="009B6EBA" w:rsidP="009B6EBA">
      <w:pPr>
        <w:pStyle w:val="Prrafodelista"/>
        <w:numPr>
          <w:ilvl w:val="0"/>
          <w:numId w:val="2"/>
        </w:numPr>
        <w:jc w:val="both"/>
        <w:rPr>
          <w:rFonts w:ascii="Arial Narrow" w:hAnsi="Arial Narrow"/>
        </w:rPr>
      </w:pPr>
      <w:r w:rsidRPr="009B6EBA">
        <w:rPr>
          <w:rFonts w:ascii="Arial Narrow" w:hAnsi="Arial Narrow"/>
          <w:b/>
          <w:bCs/>
        </w:rPr>
        <w:t>ALCANCE:</w:t>
      </w:r>
      <w:r w:rsidRPr="009B6EBA">
        <w:rPr>
          <w:rFonts w:ascii="Arial Narrow" w:hAnsi="Arial Narrow"/>
        </w:rPr>
        <w:t xml:space="preserve"> Brindar las directrices y lineamientos necesarios para la organización y funcionamiento de los diferentes nodos de la Red Nacional de Observatorios de Derechos Humanos y Derechos Internacional Humanitario que fortalezcan los informes, metodologías y análisis como insumos para la toma de decisiones en materia de prevención, protección y garantías de no repetición. </w:t>
      </w:r>
    </w:p>
    <w:p w14:paraId="0E5F5D47" w14:textId="77777777" w:rsidR="009B6EBA" w:rsidRDefault="009B6EBA" w:rsidP="009B6EBA">
      <w:pPr>
        <w:jc w:val="both"/>
        <w:rPr>
          <w:rFonts w:ascii="Arial Narrow" w:hAnsi="Arial Narrow"/>
        </w:rPr>
      </w:pPr>
    </w:p>
    <w:p w14:paraId="3F0B6A28" w14:textId="1407E816" w:rsidR="009B6EBA" w:rsidRPr="009B6EBA" w:rsidRDefault="009B6EBA" w:rsidP="009B6EBA">
      <w:pPr>
        <w:jc w:val="both"/>
        <w:rPr>
          <w:rFonts w:ascii="Arial Narrow" w:hAnsi="Arial Narrow"/>
        </w:rPr>
      </w:pPr>
      <w:r w:rsidRPr="009B6EBA">
        <w:rPr>
          <w:rFonts w:ascii="Arial Narrow" w:hAnsi="Arial Narrow"/>
        </w:rPr>
        <w:t xml:space="preserve">A continuación, se presenta la propuesta de acta de instalación para los nodos territoriales de la RODHI. </w:t>
      </w:r>
    </w:p>
    <w:p w14:paraId="394F1EB4" w14:textId="77777777" w:rsidR="009B6EBA" w:rsidRDefault="009B6EBA" w:rsidP="009B6EBA">
      <w:pPr>
        <w:pStyle w:val="Prrafodelista"/>
        <w:ind w:left="360"/>
        <w:jc w:val="both"/>
        <w:rPr>
          <w:rFonts w:ascii="Arial Narrow" w:hAnsi="Arial Narrow"/>
        </w:rPr>
      </w:pPr>
    </w:p>
    <w:p w14:paraId="0994DF0C" w14:textId="17555F6B" w:rsidR="000F3E8E" w:rsidRPr="009B6EBA" w:rsidRDefault="000F3E8E" w:rsidP="009B6EBA">
      <w:pPr>
        <w:jc w:val="both"/>
        <w:rPr>
          <w:rFonts w:ascii="Arial Narrow" w:hAnsi="Arial Narrow"/>
        </w:rPr>
      </w:pPr>
      <w:r w:rsidRPr="009B6EBA">
        <w:rPr>
          <w:rFonts w:ascii="Arial Narrow" w:hAnsi="Arial Narrow"/>
        </w:rPr>
        <w:t xml:space="preserve">En </w:t>
      </w:r>
      <w:r w:rsidR="00C16803" w:rsidRPr="009B6EBA">
        <w:rPr>
          <w:rFonts w:ascii="Arial Narrow" w:hAnsi="Arial Narrow"/>
        </w:rPr>
        <w:t>el</w:t>
      </w:r>
      <w:r w:rsidR="00F0282C" w:rsidRPr="009B6EBA">
        <w:rPr>
          <w:rFonts w:ascii="Arial Narrow" w:hAnsi="Arial Narrow"/>
        </w:rPr>
        <w:t xml:space="preserve"> departamento de</w:t>
      </w:r>
      <w:r w:rsidRPr="009B6EBA">
        <w:rPr>
          <w:rFonts w:ascii="Arial Narrow" w:hAnsi="Arial Narrow"/>
        </w:rPr>
        <w:t xml:space="preserve"> </w:t>
      </w:r>
      <w:r w:rsidR="009A1158" w:rsidRPr="009B6EBA">
        <w:rPr>
          <w:rFonts w:ascii="Arial Narrow" w:hAnsi="Arial Narrow"/>
          <w:b/>
          <w:color w:val="808080" w:themeColor="background1" w:themeShade="80"/>
        </w:rPr>
        <w:t>XXXXXXX</w:t>
      </w:r>
      <w:r w:rsidRPr="009B6EBA">
        <w:rPr>
          <w:rFonts w:ascii="Arial Narrow" w:hAnsi="Arial Narrow"/>
        </w:rPr>
        <w:t xml:space="preserve">, el día </w:t>
      </w:r>
      <w:r w:rsidR="009A1158" w:rsidRPr="009B6EBA">
        <w:rPr>
          <w:rFonts w:ascii="Arial Narrow" w:hAnsi="Arial Narrow"/>
          <w:b/>
          <w:color w:val="808080" w:themeColor="background1" w:themeShade="80"/>
        </w:rPr>
        <w:t>XX</w:t>
      </w:r>
      <w:r w:rsidR="00E011DC" w:rsidRPr="009B6EBA">
        <w:rPr>
          <w:rFonts w:ascii="Arial Narrow" w:hAnsi="Arial Narrow"/>
        </w:rPr>
        <w:t xml:space="preserve"> de </w:t>
      </w:r>
      <w:r w:rsidR="009A1158" w:rsidRPr="009B6EBA">
        <w:rPr>
          <w:rFonts w:ascii="Arial Narrow" w:hAnsi="Arial Narrow"/>
          <w:b/>
          <w:color w:val="808080" w:themeColor="background1" w:themeShade="80"/>
        </w:rPr>
        <w:t>XXXXXXX</w:t>
      </w:r>
      <w:r w:rsidRPr="009B6EBA">
        <w:rPr>
          <w:rFonts w:ascii="Arial Narrow" w:hAnsi="Arial Narrow"/>
        </w:rPr>
        <w:t xml:space="preserve"> del año </w:t>
      </w:r>
      <w:r w:rsidR="009A1158" w:rsidRPr="009B6EBA">
        <w:rPr>
          <w:rFonts w:ascii="Arial Narrow" w:hAnsi="Arial Narrow"/>
          <w:b/>
          <w:color w:val="808080" w:themeColor="background1" w:themeShade="80"/>
        </w:rPr>
        <w:t>XXXXXXX</w:t>
      </w:r>
      <w:r w:rsidRPr="009B6EBA">
        <w:rPr>
          <w:rFonts w:ascii="Arial Narrow" w:hAnsi="Arial Narrow"/>
        </w:rPr>
        <w:t xml:space="preserve">, se reunieron </w:t>
      </w:r>
      <w:r w:rsidR="00AD2F19" w:rsidRPr="009B6EBA">
        <w:rPr>
          <w:rFonts w:ascii="Arial Narrow" w:hAnsi="Arial Narrow"/>
        </w:rPr>
        <w:t xml:space="preserve">de manera </w:t>
      </w:r>
      <w:r w:rsidR="00AD2F19" w:rsidRPr="009A1158">
        <w:rPr>
          <w:rFonts w:ascii="Arial Narrow" w:hAnsi="Arial Narrow"/>
          <w:b/>
          <w:bCs/>
          <w:color w:val="808080" w:themeColor="background1" w:themeShade="80"/>
        </w:rPr>
        <w:t>virtual</w:t>
      </w:r>
      <w:r w:rsidR="00E23FD9">
        <w:rPr>
          <w:rFonts w:ascii="Arial Narrow" w:hAnsi="Arial Narrow"/>
          <w:b/>
          <w:bCs/>
          <w:color w:val="808080" w:themeColor="background1" w:themeShade="80"/>
        </w:rPr>
        <w:t>/</w:t>
      </w:r>
      <w:r w:rsidR="009A1158" w:rsidRPr="009A1158">
        <w:rPr>
          <w:rFonts w:ascii="Arial Narrow" w:hAnsi="Arial Narrow"/>
          <w:b/>
          <w:bCs/>
          <w:color w:val="808080" w:themeColor="background1" w:themeShade="80"/>
        </w:rPr>
        <w:t>presencial</w:t>
      </w:r>
      <w:r w:rsidR="009A1158">
        <w:rPr>
          <w:rFonts w:ascii="Arial Narrow" w:hAnsi="Arial Narrow"/>
        </w:rPr>
        <w:t xml:space="preserve"> </w:t>
      </w:r>
      <w:r w:rsidR="00E23FD9" w:rsidRPr="00E23FD9">
        <w:rPr>
          <w:rFonts w:ascii="Arial Narrow" w:hAnsi="Arial Narrow"/>
          <w:i/>
          <w:iCs/>
        </w:rPr>
        <w:t xml:space="preserve">(Opcional: </w:t>
      </w:r>
      <w:r w:rsidR="00AD2F19" w:rsidRPr="00E23FD9">
        <w:rPr>
          <w:rFonts w:ascii="Arial Narrow" w:hAnsi="Arial Narrow"/>
          <w:i/>
          <w:iCs/>
        </w:rPr>
        <w:t xml:space="preserve">por medio de la plataforma Microsoft </w:t>
      </w:r>
      <w:proofErr w:type="spellStart"/>
      <w:r w:rsidR="00AD2F19" w:rsidRPr="00E23FD9">
        <w:rPr>
          <w:rFonts w:ascii="Arial Narrow" w:hAnsi="Arial Narrow"/>
          <w:i/>
          <w:iCs/>
        </w:rPr>
        <w:t>Teams</w:t>
      </w:r>
      <w:proofErr w:type="spellEnd"/>
      <w:r w:rsidR="00E23FD9" w:rsidRPr="00E23FD9">
        <w:rPr>
          <w:rFonts w:ascii="Arial Narrow" w:hAnsi="Arial Narrow"/>
          <w:i/>
          <w:iCs/>
        </w:rPr>
        <w:t>)</w:t>
      </w:r>
      <w:r w:rsidR="00AD2F19" w:rsidRPr="009B6EBA">
        <w:rPr>
          <w:rFonts w:ascii="Arial Narrow" w:hAnsi="Arial Narrow"/>
        </w:rPr>
        <w:t xml:space="preserve"> </w:t>
      </w:r>
      <w:r w:rsidRPr="009B6EBA">
        <w:rPr>
          <w:rFonts w:ascii="Arial Narrow" w:hAnsi="Arial Narrow"/>
        </w:rPr>
        <w:t>los siguientes observatorios,</w:t>
      </w:r>
      <w:r w:rsidR="00193F7B" w:rsidRPr="009B6EBA">
        <w:rPr>
          <w:rFonts w:ascii="Arial Narrow" w:hAnsi="Arial Narrow"/>
        </w:rPr>
        <w:t xml:space="preserve"> </w:t>
      </w:r>
      <w:r w:rsidRPr="009B6EBA">
        <w:rPr>
          <w:rFonts w:ascii="Arial Narrow" w:hAnsi="Arial Narrow"/>
        </w:rPr>
        <w:t xml:space="preserve">con el objeto de </w:t>
      </w:r>
      <w:r w:rsidR="006E4D07" w:rsidRPr="009B6EBA">
        <w:rPr>
          <w:rFonts w:ascii="Arial Narrow" w:hAnsi="Arial Narrow"/>
        </w:rPr>
        <w:t>instalar</w:t>
      </w:r>
      <w:r w:rsidR="00AD2F19" w:rsidRPr="009B6EBA">
        <w:rPr>
          <w:rFonts w:ascii="Arial Narrow" w:hAnsi="Arial Narrow"/>
        </w:rPr>
        <w:t xml:space="preserve"> </w:t>
      </w:r>
      <w:r w:rsidRPr="009B6EBA">
        <w:rPr>
          <w:rFonts w:ascii="Arial Narrow" w:hAnsi="Arial Narrow"/>
        </w:rPr>
        <w:t xml:space="preserve">el </w:t>
      </w:r>
      <w:r w:rsidR="00193F7B" w:rsidRPr="009B6EBA">
        <w:rPr>
          <w:rFonts w:ascii="Arial Narrow" w:hAnsi="Arial Narrow"/>
        </w:rPr>
        <w:t>N</w:t>
      </w:r>
      <w:r w:rsidRPr="009B6EBA">
        <w:rPr>
          <w:rFonts w:ascii="Arial Narrow" w:hAnsi="Arial Narrow"/>
        </w:rPr>
        <w:t xml:space="preserve">odo </w:t>
      </w:r>
      <w:r w:rsidR="00E23FD9" w:rsidRPr="009B6EBA">
        <w:rPr>
          <w:rFonts w:ascii="Arial Narrow" w:hAnsi="Arial Narrow"/>
          <w:b/>
          <w:color w:val="808080" w:themeColor="background1" w:themeShade="80"/>
        </w:rPr>
        <w:t>XXXXXXX</w:t>
      </w:r>
      <w:r w:rsidR="00E011DC" w:rsidRPr="009B6EBA">
        <w:rPr>
          <w:rFonts w:ascii="Arial Narrow" w:hAnsi="Arial Narrow"/>
        </w:rPr>
        <w:t xml:space="preserve"> </w:t>
      </w:r>
      <w:r w:rsidRPr="009B6EBA">
        <w:rPr>
          <w:rFonts w:ascii="Arial Narrow" w:hAnsi="Arial Narrow"/>
        </w:rPr>
        <w:t xml:space="preserve">de la Red Nacional de Observatorios de </w:t>
      </w:r>
      <w:r w:rsidR="00AD2F19" w:rsidRPr="009B6EBA">
        <w:rPr>
          <w:rFonts w:ascii="Arial Narrow" w:hAnsi="Arial Narrow"/>
        </w:rPr>
        <w:t>D</w:t>
      </w:r>
      <w:r w:rsidRPr="009B6EBA">
        <w:rPr>
          <w:rFonts w:ascii="Arial Narrow" w:hAnsi="Arial Narrow"/>
        </w:rPr>
        <w:t xml:space="preserve">erechos </w:t>
      </w:r>
      <w:r w:rsidR="00AD2F19" w:rsidRPr="009B6EBA">
        <w:rPr>
          <w:rFonts w:ascii="Arial Narrow" w:hAnsi="Arial Narrow"/>
        </w:rPr>
        <w:t>h</w:t>
      </w:r>
      <w:r w:rsidRPr="009B6EBA">
        <w:rPr>
          <w:rFonts w:ascii="Arial Narrow" w:hAnsi="Arial Narrow"/>
        </w:rPr>
        <w:t xml:space="preserve">umanos y </w:t>
      </w:r>
      <w:r w:rsidR="00AD2F19" w:rsidRPr="009B6EBA">
        <w:rPr>
          <w:rFonts w:ascii="Arial Narrow" w:hAnsi="Arial Narrow"/>
        </w:rPr>
        <w:t>D</w:t>
      </w:r>
      <w:r w:rsidRPr="009B6EBA">
        <w:rPr>
          <w:rFonts w:ascii="Arial Narrow" w:hAnsi="Arial Narrow"/>
        </w:rPr>
        <w:t xml:space="preserve">erecho </w:t>
      </w:r>
      <w:r w:rsidR="00AD2F19" w:rsidRPr="009B6EBA">
        <w:rPr>
          <w:rFonts w:ascii="Arial Narrow" w:hAnsi="Arial Narrow"/>
        </w:rPr>
        <w:t>I</w:t>
      </w:r>
      <w:r w:rsidRPr="009B6EBA">
        <w:rPr>
          <w:rFonts w:ascii="Arial Narrow" w:hAnsi="Arial Narrow"/>
        </w:rPr>
        <w:t xml:space="preserve">nternacional </w:t>
      </w:r>
      <w:r w:rsidR="00AD2F19" w:rsidRPr="009B6EBA">
        <w:rPr>
          <w:rFonts w:ascii="Arial Narrow" w:hAnsi="Arial Narrow"/>
        </w:rPr>
        <w:t>H</w:t>
      </w:r>
      <w:r w:rsidRPr="009B6EBA">
        <w:rPr>
          <w:rFonts w:ascii="Arial Narrow" w:hAnsi="Arial Narrow"/>
        </w:rPr>
        <w:t xml:space="preserve">umanitario que tiene como objetivo “Garantizar la gestión del conocimiento, intercambio permanente de la información y metodologías que produce cada actor parte de la red de observatorios como insumo para la </w:t>
      </w:r>
      <w:r w:rsidR="00373D11" w:rsidRPr="009B6EBA">
        <w:rPr>
          <w:rFonts w:ascii="Arial Narrow" w:hAnsi="Arial Narrow"/>
        </w:rPr>
        <w:t xml:space="preserve">toma de decisiones en materia de </w:t>
      </w:r>
      <w:r w:rsidRPr="009B6EBA">
        <w:rPr>
          <w:rFonts w:ascii="Arial Narrow" w:hAnsi="Arial Narrow"/>
        </w:rPr>
        <w:t>prevención, protección y garantías de no repetición”</w:t>
      </w:r>
      <w:r w:rsidR="00141E27" w:rsidRPr="009B6EBA">
        <w:rPr>
          <w:rFonts w:ascii="Arial Narrow" w:hAnsi="Arial Narrow"/>
        </w:rPr>
        <w:t>.</w:t>
      </w:r>
    </w:p>
    <w:p w14:paraId="044967BF" w14:textId="70C493AB" w:rsidR="00663DEC" w:rsidRDefault="00663DEC" w:rsidP="000F3E8E">
      <w:pPr>
        <w:jc w:val="both"/>
        <w:rPr>
          <w:rFonts w:ascii="Arial Narrow" w:hAnsi="Arial Narrow"/>
        </w:rPr>
      </w:pPr>
    </w:p>
    <w:tbl>
      <w:tblPr>
        <w:tblStyle w:val="Tablaconcuadrcula"/>
        <w:tblW w:w="0" w:type="auto"/>
        <w:tblLook w:val="04A0" w:firstRow="1" w:lastRow="0" w:firstColumn="1" w:lastColumn="0" w:noHBand="0" w:noVBand="1"/>
      </w:tblPr>
      <w:tblGrid>
        <w:gridCol w:w="2333"/>
        <w:gridCol w:w="2624"/>
        <w:gridCol w:w="2033"/>
        <w:gridCol w:w="1838"/>
      </w:tblGrid>
      <w:tr w:rsidR="000542E5" w14:paraId="19608F22" w14:textId="4D1F838B" w:rsidTr="00594E39">
        <w:tc>
          <w:tcPr>
            <w:tcW w:w="2333" w:type="dxa"/>
            <w:vAlign w:val="center"/>
          </w:tcPr>
          <w:p w14:paraId="076EDB28" w14:textId="6889F2A9" w:rsidR="000542E5" w:rsidRDefault="000542E5" w:rsidP="00141E27">
            <w:pPr>
              <w:jc w:val="center"/>
              <w:rPr>
                <w:rFonts w:ascii="Arial Narrow" w:hAnsi="Arial Narrow"/>
              </w:rPr>
            </w:pPr>
            <w:r w:rsidRPr="00CE31BC">
              <w:rPr>
                <w:rFonts w:ascii="Arial Narrow" w:hAnsi="Arial Narrow"/>
                <w:b/>
              </w:rPr>
              <w:t>Nombre del Observatorio</w:t>
            </w:r>
          </w:p>
        </w:tc>
        <w:tc>
          <w:tcPr>
            <w:tcW w:w="2624" w:type="dxa"/>
            <w:vAlign w:val="center"/>
          </w:tcPr>
          <w:p w14:paraId="42DA3D1C" w14:textId="106047E7" w:rsidR="000542E5" w:rsidRDefault="000542E5" w:rsidP="00141E27">
            <w:pPr>
              <w:jc w:val="center"/>
              <w:rPr>
                <w:rFonts w:ascii="Arial Narrow" w:hAnsi="Arial Narrow"/>
              </w:rPr>
            </w:pPr>
            <w:r w:rsidRPr="00CE31BC">
              <w:rPr>
                <w:rFonts w:ascii="Arial Narrow" w:hAnsi="Arial Narrow"/>
                <w:b/>
              </w:rPr>
              <w:t>Entidad o Institución</w:t>
            </w:r>
          </w:p>
        </w:tc>
        <w:tc>
          <w:tcPr>
            <w:tcW w:w="2033" w:type="dxa"/>
            <w:vAlign w:val="center"/>
          </w:tcPr>
          <w:p w14:paraId="49674220" w14:textId="1206A8BC" w:rsidR="000542E5" w:rsidRDefault="000542E5" w:rsidP="00141E27">
            <w:pPr>
              <w:jc w:val="center"/>
              <w:rPr>
                <w:rFonts w:ascii="Arial Narrow" w:hAnsi="Arial Narrow"/>
              </w:rPr>
            </w:pPr>
            <w:r w:rsidRPr="00CE31BC">
              <w:rPr>
                <w:rFonts w:ascii="Arial Narrow" w:hAnsi="Arial Narrow"/>
                <w:b/>
              </w:rPr>
              <w:t>Nombre del representante</w:t>
            </w:r>
          </w:p>
        </w:tc>
        <w:tc>
          <w:tcPr>
            <w:tcW w:w="1838" w:type="dxa"/>
            <w:vAlign w:val="center"/>
          </w:tcPr>
          <w:p w14:paraId="4D063B85" w14:textId="693AAE1F" w:rsidR="000542E5" w:rsidRPr="00CE31BC" w:rsidRDefault="000542E5" w:rsidP="00141E27">
            <w:pPr>
              <w:jc w:val="center"/>
              <w:rPr>
                <w:rFonts w:ascii="Arial Narrow" w:hAnsi="Arial Narrow"/>
                <w:b/>
              </w:rPr>
            </w:pPr>
            <w:r>
              <w:rPr>
                <w:rFonts w:ascii="Arial Narrow" w:hAnsi="Arial Narrow"/>
                <w:b/>
              </w:rPr>
              <w:t>Firma</w:t>
            </w:r>
          </w:p>
        </w:tc>
      </w:tr>
      <w:tr w:rsidR="000542E5" w14:paraId="657D8FF8" w14:textId="032636DC" w:rsidTr="00277D93">
        <w:tc>
          <w:tcPr>
            <w:tcW w:w="2333" w:type="dxa"/>
          </w:tcPr>
          <w:p w14:paraId="5E109E7B" w14:textId="7343C380" w:rsidR="000542E5" w:rsidRDefault="000542E5" w:rsidP="00277D93">
            <w:pPr>
              <w:rPr>
                <w:rFonts w:ascii="Arial Narrow" w:hAnsi="Arial Narrow"/>
                <w:bCs/>
              </w:rPr>
            </w:pPr>
          </w:p>
        </w:tc>
        <w:tc>
          <w:tcPr>
            <w:tcW w:w="2624" w:type="dxa"/>
          </w:tcPr>
          <w:p w14:paraId="3E9CC5E7" w14:textId="413A43B1" w:rsidR="000542E5" w:rsidRDefault="000542E5" w:rsidP="00277D93">
            <w:pPr>
              <w:rPr>
                <w:rFonts w:ascii="Arial Narrow" w:hAnsi="Arial Narrow"/>
              </w:rPr>
            </w:pPr>
          </w:p>
        </w:tc>
        <w:tc>
          <w:tcPr>
            <w:tcW w:w="2033" w:type="dxa"/>
          </w:tcPr>
          <w:p w14:paraId="1F60F401" w14:textId="29619071" w:rsidR="000542E5" w:rsidRDefault="000542E5" w:rsidP="00DA1966">
            <w:pPr>
              <w:rPr>
                <w:rFonts w:ascii="Arial Narrow" w:hAnsi="Arial Narrow"/>
                <w:bCs/>
              </w:rPr>
            </w:pPr>
          </w:p>
        </w:tc>
        <w:tc>
          <w:tcPr>
            <w:tcW w:w="1838" w:type="dxa"/>
          </w:tcPr>
          <w:p w14:paraId="6C134BB8" w14:textId="15BE48A4" w:rsidR="000542E5" w:rsidRDefault="000542E5" w:rsidP="00DA1966">
            <w:pPr>
              <w:rPr>
                <w:rFonts w:ascii="Arial Narrow" w:hAnsi="Arial Narrow"/>
                <w:bCs/>
              </w:rPr>
            </w:pPr>
          </w:p>
        </w:tc>
      </w:tr>
      <w:tr w:rsidR="000542E5" w14:paraId="65C7F98F" w14:textId="3B4CBBB8" w:rsidTr="00277D93">
        <w:tc>
          <w:tcPr>
            <w:tcW w:w="2333" w:type="dxa"/>
          </w:tcPr>
          <w:p w14:paraId="285FC619" w14:textId="3F732C2D" w:rsidR="000542E5" w:rsidRPr="00715149" w:rsidRDefault="000542E5" w:rsidP="00277D93">
            <w:pPr>
              <w:rPr>
                <w:rFonts w:ascii="Arial Narrow" w:hAnsi="Arial Narrow"/>
              </w:rPr>
            </w:pPr>
          </w:p>
        </w:tc>
        <w:tc>
          <w:tcPr>
            <w:tcW w:w="2624" w:type="dxa"/>
          </w:tcPr>
          <w:p w14:paraId="7D3F7024" w14:textId="09AFFC6A" w:rsidR="000542E5" w:rsidRPr="00715149" w:rsidRDefault="000542E5" w:rsidP="00277D93">
            <w:pPr>
              <w:rPr>
                <w:rFonts w:ascii="Arial Narrow" w:hAnsi="Arial Narrow"/>
              </w:rPr>
            </w:pPr>
          </w:p>
        </w:tc>
        <w:tc>
          <w:tcPr>
            <w:tcW w:w="2033" w:type="dxa"/>
          </w:tcPr>
          <w:p w14:paraId="05BE04BA" w14:textId="1EEF11C6" w:rsidR="000542E5" w:rsidRPr="00715149" w:rsidRDefault="000542E5" w:rsidP="00DA1966">
            <w:pPr>
              <w:rPr>
                <w:rFonts w:ascii="Arial Narrow" w:hAnsi="Arial Narrow"/>
              </w:rPr>
            </w:pPr>
          </w:p>
        </w:tc>
        <w:tc>
          <w:tcPr>
            <w:tcW w:w="1838" w:type="dxa"/>
          </w:tcPr>
          <w:p w14:paraId="09CA6594" w14:textId="3FF57E6A" w:rsidR="000542E5" w:rsidRDefault="000542E5" w:rsidP="00DA1966">
            <w:pPr>
              <w:rPr>
                <w:rFonts w:ascii="Arial Narrow" w:hAnsi="Arial Narrow"/>
                <w:bCs/>
              </w:rPr>
            </w:pPr>
          </w:p>
        </w:tc>
      </w:tr>
      <w:tr w:rsidR="00D04143" w14:paraId="541C4601" w14:textId="77777777" w:rsidTr="00277D93">
        <w:tc>
          <w:tcPr>
            <w:tcW w:w="2333" w:type="dxa"/>
          </w:tcPr>
          <w:p w14:paraId="0932E635" w14:textId="03BD88DE" w:rsidR="00D04143" w:rsidRPr="00BF2F00" w:rsidRDefault="00D04143" w:rsidP="00277D93">
            <w:pPr>
              <w:rPr>
                <w:rFonts w:ascii="Arial Narrow" w:hAnsi="Arial Narrow"/>
              </w:rPr>
            </w:pPr>
          </w:p>
        </w:tc>
        <w:tc>
          <w:tcPr>
            <w:tcW w:w="2624" w:type="dxa"/>
          </w:tcPr>
          <w:p w14:paraId="00B62A58" w14:textId="407280A1" w:rsidR="00D04143" w:rsidRPr="00BF2F00" w:rsidRDefault="00D04143" w:rsidP="00277D93">
            <w:pPr>
              <w:rPr>
                <w:rFonts w:ascii="Arial Narrow" w:hAnsi="Arial Narrow"/>
              </w:rPr>
            </w:pPr>
          </w:p>
        </w:tc>
        <w:tc>
          <w:tcPr>
            <w:tcW w:w="2033" w:type="dxa"/>
          </w:tcPr>
          <w:p w14:paraId="67831016" w14:textId="5489A0C9" w:rsidR="00D04143" w:rsidRPr="00BF2F00" w:rsidRDefault="00D04143" w:rsidP="00DA1966">
            <w:pPr>
              <w:rPr>
                <w:rFonts w:ascii="Arial Narrow" w:hAnsi="Arial Narrow"/>
              </w:rPr>
            </w:pPr>
          </w:p>
        </w:tc>
        <w:tc>
          <w:tcPr>
            <w:tcW w:w="1838" w:type="dxa"/>
          </w:tcPr>
          <w:p w14:paraId="2A0D1CF2" w14:textId="47FF833F" w:rsidR="00D04143" w:rsidRPr="00BF2F00" w:rsidRDefault="00D04143" w:rsidP="00DA1966">
            <w:pPr>
              <w:rPr>
                <w:rFonts w:ascii="Arial Narrow" w:hAnsi="Arial Narrow"/>
              </w:rPr>
            </w:pPr>
          </w:p>
        </w:tc>
      </w:tr>
      <w:tr w:rsidR="00081827" w14:paraId="0A068F44" w14:textId="77777777" w:rsidTr="00277D93">
        <w:tc>
          <w:tcPr>
            <w:tcW w:w="2333" w:type="dxa"/>
          </w:tcPr>
          <w:p w14:paraId="7E3EF582" w14:textId="22F1DB9E" w:rsidR="00081827" w:rsidRPr="00DC3E76" w:rsidRDefault="00081827" w:rsidP="00277D93">
            <w:pPr>
              <w:rPr>
                <w:rFonts w:ascii="Arial Narrow" w:hAnsi="Arial Narrow"/>
                <w:bCs/>
              </w:rPr>
            </w:pPr>
          </w:p>
        </w:tc>
        <w:tc>
          <w:tcPr>
            <w:tcW w:w="2624" w:type="dxa"/>
          </w:tcPr>
          <w:p w14:paraId="505D8A4A" w14:textId="1938611A" w:rsidR="00081827" w:rsidRPr="00DC3E76" w:rsidRDefault="00081827" w:rsidP="00277D93">
            <w:pPr>
              <w:rPr>
                <w:rFonts w:ascii="Arial Narrow" w:hAnsi="Arial Narrow"/>
              </w:rPr>
            </w:pPr>
          </w:p>
        </w:tc>
        <w:tc>
          <w:tcPr>
            <w:tcW w:w="2033" w:type="dxa"/>
          </w:tcPr>
          <w:p w14:paraId="2F8F21B5" w14:textId="3EEA2047" w:rsidR="00081827" w:rsidRPr="00DC3E76" w:rsidRDefault="00081827" w:rsidP="00DA1966">
            <w:pPr>
              <w:rPr>
                <w:rFonts w:ascii="Arial Narrow" w:hAnsi="Arial Narrow"/>
                <w:bCs/>
              </w:rPr>
            </w:pPr>
          </w:p>
        </w:tc>
        <w:tc>
          <w:tcPr>
            <w:tcW w:w="1838" w:type="dxa"/>
          </w:tcPr>
          <w:p w14:paraId="210CFB04" w14:textId="77777777" w:rsidR="00081827" w:rsidRDefault="00081827" w:rsidP="00DA1966">
            <w:pPr>
              <w:rPr>
                <w:rFonts w:ascii="Arial Narrow" w:hAnsi="Arial Narrow"/>
                <w:bCs/>
                <w:noProof/>
              </w:rPr>
            </w:pPr>
          </w:p>
        </w:tc>
      </w:tr>
      <w:tr w:rsidR="00A436AF" w14:paraId="5BEC4022" w14:textId="77777777" w:rsidTr="00277D93">
        <w:tc>
          <w:tcPr>
            <w:tcW w:w="2333" w:type="dxa"/>
          </w:tcPr>
          <w:p w14:paraId="357BCAA3" w14:textId="44A02EDC" w:rsidR="00A436AF" w:rsidRPr="00DC3E76" w:rsidRDefault="00A436AF" w:rsidP="00277D93">
            <w:pPr>
              <w:rPr>
                <w:rFonts w:ascii="Arial Narrow" w:hAnsi="Arial Narrow"/>
                <w:bCs/>
              </w:rPr>
            </w:pPr>
          </w:p>
        </w:tc>
        <w:tc>
          <w:tcPr>
            <w:tcW w:w="2624" w:type="dxa"/>
          </w:tcPr>
          <w:p w14:paraId="69199FE9" w14:textId="33830694" w:rsidR="00A436AF" w:rsidRPr="00DC3E76" w:rsidRDefault="00A436AF" w:rsidP="00277D93">
            <w:pPr>
              <w:rPr>
                <w:rFonts w:ascii="Arial Narrow" w:hAnsi="Arial Narrow"/>
              </w:rPr>
            </w:pPr>
          </w:p>
        </w:tc>
        <w:tc>
          <w:tcPr>
            <w:tcW w:w="2033" w:type="dxa"/>
          </w:tcPr>
          <w:p w14:paraId="17189F8A" w14:textId="36E514CB" w:rsidR="00A436AF" w:rsidRPr="00DC3E76" w:rsidRDefault="00A436AF" w:rsidP="00A436AF">
            <w:pPr>
              <w:rPr>
                <w:rFonts w:ascii="Arial Narrow" w:hAnsi="Arial Narrow"/>
                <w:bCs/>
              </w:rPr>
            </w:pPr>
          </w:p>
        </w:tc>
        <w:tc>
          <w:tcPr>
            <w:tcW w:w="1838" w:type="dxa"/>
          </w:tcPr>
          <w:p w14:paraId="26AD2835" w14:textId="77777777" w:rsidR="00A436AF" w:rsidRDefault="00A436AF" w:rsidP="00A436AF">
            <w:pPr>
              <w:rPr>
                <w:rFonts w:ascii="Arial Narrow" w:hAnsi="Arial Narrow"/>
                <w:bCs/>
                <w:noProof/>
              </w:rPr>
            </w:pPr>
          </w:p>
        </w:tc>
      </w:tr>
      <w:tr w:rsidR="00E23FD9" w14:paraId="4CC30523" w14:textId="77777777" w:rsidTr="00277D93">
        <w:tc>
          <w:tcPr>
            <w:tcW w:w="2333" w:type="dxa"/>
          </w:tcPr>
          <w:p w14:paraId="083BBD1A" w14:textId="77777777" w:rsidR="00E23FD9" w:rsidRPr="00DC3E76" w:rsidRDefault="00E23FD9" w:rsidP="00277D93">
            <w:pPr>
              <w:rPr>
                <w:rFonts w:ascii="Arial Narrow" w:hAnsi="Arial Narrow"/>
                <w:bCs/>
              </w:rPr>
            </w:pPr>
          </w:p>
        </w:tc>
        <w:tc>
          <w:tcPr>
            <w:tcW w:w="2624" w:type="dxa"/>
          </w:tcPr>
          <w:p w14:paraId="76D23C00" w14:textId="77777777" w:rsidR="00E23FD9" w:rsidRPr="00DC3E76" w:rsidRDefault="00E23FD9" w:rsidP="00277D93">
            <w:pPr>
              <w:rPr>
                <w:rFonts w:ascii="Arial Narrow" w:hAnsi="Arial Narrow"/>
              </w:rPr>
            </w:pPr>
          </w:p>
        </w:tc>
        <w:tc>
          <w:tcPr>
            <w:tcW w:w="2033" w:type="dxa"/>
          </w:tcPr>
          <w:p w14:paraId="7A54B69F" w14:textId="77777777" w:rsidR="00E23FD9" w:rsidRPr="00DC3E76" w:rsidRDefault="00E23FD9" w:rsidP="00A436AF">
            <w:pPr>
              <w:rPr>
                <w:rFonts w:ascii="Arial Narrow" w:hAnsi="Arial Narrow"/>
                <w:bCs/>
              </w:rPr>
            </w:pPr>
          </w:p>
        </w:tc>
        <w:tc>
          <w:tcPr>
            <w:tcW w:w="1838" w:type="dxa"/>
          </w:tcPr>
          <w:p w14:paraId="1EEEDDE3" w14:textId="77777777" w:rsidR="00E23FD9" w:rsidRDefault="00E23FD9" w:rsidP="00A436AF">
            <w:pPr>
              <w:rPr>
                <w:rFonts w:ascii="Arial Narrow" w:hAnsi="Arial Narrow"/>
                <w:bCs/>
                <w:noProof/>
              </w:rPr>
            </w:pPr>
          </w:p>
        </w:tc>
      </w:tr>
      <w:tr w:rsidR="00E23FD9" w14:paraId="0147B901" w14:textId="77777777" w:rsidTr="00277D93">
        <w:tc>
          <w:tcPr>
            <w:tcW w:w="2333" w:type="dxa"/>
          </w:tcPr>
          <w:p w14:paraId="6E6BDCA9" w14:textId="77777777" w:rsidR="00E23FD9" w:rsidRPr="00DC3E76" w:rsidRDefault="00E23FD9" w:rsidP="00277D93">
            <w:pPr>
              <w:rPr>
                <w:rFonts w:ascii="Arial Narrow" w:hAnsi="Arial Narrow"/>
                <w:bCs/>
              </w:rPr>
            </w:pPr>
          </w:p>
        </w:tc>
        <w:tc>
          <w:tcPr>
            <w:tcW w:w="2624" w:type="dxa"/>
          </w:tcPr>
          <w:p w14:paraId="3AFD3B07" w14:textId="77777777" w:rsidR="00E23FD9" w:rsidRPr="00DC3E76" w:rsidRDefault="00E23FD9" w:rsidP="00277D93">
            <w:pPr>
              <w:rPr>
                <w:rFonts w:ascii="Arial Narrow" w:hAnsi="Arial Narrow"/>
              </w:rPr>
            </w:pPr>
          </w:p>
        </w:tc>
        <w:tc>
          <w:tcPr>
            <w:tcW w:w="2033" w:type="dxa"/>
          </w:tcPr>
          <w:p w14:paraId="1FCE4A4B" w14:textId="77777777" w:rsidR="00E23FD9" w:rsidRPr="00DC3E76" w:rsidRDefault="00E23FD9" w:rsidP="00A436AF">
            <w:pPr>
              <w:rPr>
                <w:rFonts w:ascii="Arial Narrow" w:hAnsi="Arial Narrow"/>
                <w:bCs/>
              </w:rPr>
            </w:pPr>
          </w:p>
        </w:tc>
        <w:tc>
          <w:tcPr>
            <w:tcW w:w="1838" w:type="dxa"/>
          </w:tcPr>
          <w:p w14:paraId="4804F56A" w14:textId="77777777" w:rsidR="00E23FD9" w:rsidRDefault="00E23FD9" w:rsidP="00A436AF">
            <w:pPr>
              <w:rPr>
                <w:rFonts w:ascii="Arial Narrow" w:hAnsi="Arial Narrow"/>
                <w:bCs/>
                <w:noProof/>
              </w:rPr>
            </w:pPr>
          </w:p>
        </w:tc>
      </w:tr>
      <w:tr w:rsidR="00E23FD9" w14:paraId="7220FCB0" w14:textId="77777777" w:rsidTr="00277D93">
        <w:tc>
          <w:tcPr>
            <w:tcW w:w="2333" w:type="dxa"/>
          </w:tcPr>
          <w:p w14:paraId="3A208CE5" w14:textId="77777777" w:rsidR="00E23FD9" w:rsidRPr="00DC3E76" w:rsidRDefault="00E23FD9" w:rsidP="00277D93">
            <w:pPr>
              <w:rPr>
                <w:rFonts w:ascii="Arial Narrow" w:hAnsi="Arial Narrow"/>
                <w:bCs/>
              </w:rPr>
            </w:pPr>
          </w:p>
        </w:tc>
        <w:tc>
          <w:tcPr>
            <w:tcW w:w="2624" w:type="dxa"/>
          </w:tcPr>
          <w:p w14:paraId="0DC9FA72" w14:textId="77777777" w:rsidR="00E23FD9" w:rsidRPr="00DC3E76" w:rsidRDefault="00E23FD9" w:rsidP="00277D93">
            <w:pPr>
              <w:rPr>
                <w:rFonts w:ascii="Arial Narrow" w:hAnsi="Arial Narrow"/>
              </w:rPr>
            </w:pPr>
          </w:p>
        </w:tc>
        <w:tc>
          <w:tcPr>
            <w:tcW w:w="2033" w:type="dxa"/>
          </w:tcPr>
          <w:p w14:paraId="1899A54F" w14:textId="77777777" w:rsidR="00E23FD9" w:rsidRPr="00DC3E76" w:rsidRDefault="00E23FD9" w:rsidP="00A436AF">
            <w:pPr>
              <w:rPr>
                <w:rFonts w:ascii="Arial Narrow" w:hAnsi="Arial Narrow"/>
                <w:bCs/>
              </w:rPr>
            </w:pPr>
          </w:p>
        </w:tc>
        <w:tc>
          <w:tcPr>
            <w:tcW w:w="1838" w:type="dxa"/>
          </w:tcPr>
          <w:p w14:paraId="59677C86" w14:textId="77777777" w:rsidR="00E23FD9" w:rsidRDefault="00E23FD9" w:rsidP="00A436AF">
            <w:pPr>
              <w:rPr>
                <w:rFonts w:ascii="Arial Narrow" w:hAnsi="Arial Narrow"/>
                <w:bCs/>
                <w:noProof/>
              </w:rPr>
            </w:pPr>
          </w:p>
        </w:tc>
      </w:tr>
      <w:tr w:rsidR="00E23FD9" w14:paraId="049E34FF" w14:textId="77777777" w:rsidTr="00277D93">
        <w:tc>
          <w:tcPr>
            <w:tcW w:w="2333" w:type="dxa"/>
          </w:tcPr>
          <w:p w14:paraId="09E90390" w14:textId="77777777" w:rsidR="00E23FD9" w:rsidRPr="00DC3E76" w:rsidRDefault="00E23FD9" w:rsidP="00277D93">
            <w:pPr>
              <w:rPr>
                <w:rFonts w:ascii="Arial Narrow" w:hAnsi="Arial Narrow"/>
                <w:bCs/>
              </w:rPr>
            </w:pPr>
          </w:p>
        </w:tc>
        <w:tc>
          <w:tcPr>
            <w:tcW w:w="2624" w:type="dxa"/>
          </w:tcPr>
          <w:p w14:paraId="4B3A7052" w14:textId="77777777" w:rsidR="00E23FD9" w:rsidRPr="00DC3E76" w:rsidRDefault="00E23FD9" w:rsidP="00277D93">
            <w:pPr>
              <w:rPr>
                <w:rFonts w:ascii="Arial Narrow" w:hAnsi="Arial Narrow"/>
              </w:rPr>
            </w:pPr>
          </w:p>
        </w:tc>
        <w:tc>
          <w:tcPr>
            <w:tcW w:w="2033" w:type="dxa"/>
          </w:tcPr>
          <w:p w14:paraId="1BF3DECC" w14:textId="77777777" w:rsidR="00E23FD9" w:rsidRPr="00DC3E76" w:rsidRDefault="00E23FD9" w:rsidP="00A436AF">
            <w:pPr>
              <w:rPr>
                <w:rFonts w:ascii="Arial Narrow" w:hAnsi="Arial Narrow"/>
                <w:bCs/>
              </w:rPr>
            </w:pPr>
          </w:p>
        </w:tc>
        <w:tc>
          <w:tcPr>
            <w:tcW w:w="1838" w:type="dxa"/>
          </w:tcPr>
          <w:p w14:paraId="75B6E5E3" w14:textId="77777777" w:rsidR="00E23FD9" w:rsidRDefault="00E23FD9" w:rsidP="00A436AF">
            <w:pPr>
              <w:rPr>
                <w:rFonts w:ascii="Arial Narrow" w:hAnsi="Arial Narrow"/>
                <w:bCs/>
                <w:noProof/>
              </w:rPr>
            </w:pPr>
          </w:p>
        </w:tc>
      </w:tr>
    </w:tbl>
    <w:p w14:paraId="05373FDF" w14:textId="5D9A8EB6" w:rsidR="00663DEC" w:rsidRDefault="00663DEC" w:rsidP="000F3E8E">
      <w:pPr>
        <w:jc w:val="both"/>
        <w:rPr>
          <w:rFonts w:ascii="Arial Narrow" w:hAnsi="Arial Narrow"/>
        </w:rPr>
      </w:pPr>
    </w:p>
    <w:p w14:paraId="0D61C565" w14:textId="7ADE6F08" w:rsidR="00E23FD9" w:rsidRDefault="00E23FD9" w:rsidP="000F3E8E">
      <w:pPr>
        <w:jc w:val="both"/>
        <w:rPr>
          <w:rFonts w:ascii="Arial Narrow" w:hAnsi="Arial Narrow"/>
        </w:rPr>
      </w:pPr>
    </w:p>
    <w:p w14:paraId="425680B7" w14:textId="0B94BB3C" w:rsidR="00E23FD9" w:rsidRDefault="00E23FD9" w:rsidP="000F3E8E">
      <w:pPr>
        <w:jc w:val="both"/>
        <w:rPr>
          <w:rFonts w:ascii="Arial Narrow" w:hAnsi="Arial Narrow"/>
        </w:rPr>
      </w:pPr>
    </w:p>
    <w:p w14:paraId="3B7DDD6E" w14:textId="1168DCF1" w:rsidR="000F3E8E" w:rsidRPr="00CE31BC" w:rsidRDefault="000F3E8E" w:rsidP="000F3E8E">
      <w:pPr>
        <w:jc w:val="both"/>
        <w:rPr>
          <w:rFonts w:ascii="Arial Narrow" w:hAnsi="Arial Narrow"/>
        </w:rPr>
      </w:pPr>
      <w:r w:rsidRPr="00CE31BC">
        <w:rPr>
          <w:rFonts w:ascii="Arial Narrow" w:hAnsi="Arial Narrow"/>
        </w:rPr>
        <w:t xml:space="preserve">Los </w:t>
      </w:r>
      <w:r w:rsidR="00141E27">
        <w:rPr>
          <w:rFonts w:ascii="Arial Narrow" w:hAnsi="Arial Narrow"/>
        </w:rPr>
        <w:t>o</w:t>
      </w:r>
      <w:r w:rsidR="00AD2F19">
        <w:rPr>
          <w:rFonts w:ascii="Arial Narrow" w:hAnsi="Arial Narrow"/>
        </w:rPr>
        <w:t>bservatorios</w:t>
      </w:r>
      <w:r w:rsidRPr="00CE31BC">
        <w:rPr>
          <w:rFonts w:ascii="Arial Narrow" w:hAnsi="Arial Narrow"/>
        </w:rPr>
        <w:t xml:space="preserve"> han acordado desarrollar el siguiente:</w:t>
      </w:r>
    </w:p>
    <w:p w14:paraId="66A4A338" w14:textId="07921318" w:rsidR="000F3E8E" w:rsidRPr="00CE31BC" w:rsidRDefault="000F3E8E" w:rsidP="000F3E8E">
      <w:pPr>
        <w:jc w:val="both"/>
        <w:rPr>
          <w:rFonts w:ascii="Arial Narrow" w:hAnsi="Arial Narrow"/>
        </w:rPr>
      </w:pPr>
    </w:p>
    <w:p w14:paraId="55168883" w14:textId="72CF515C" w:rsidR="000F3E8E" w:rsidRPr="00AD2F19" w:rsidRDefault="000F3E8E" w:rsidP="000F3E8E">
      <w:pPr>
        <w:jc w:val="both"/>
        <w:rPr>
          <w:rFonts w:ascii="Arial Narrow" w:hAnsi="Arial Narrow"/>
          <w:b/>
          <w:bCs/>
        </w:rPr>
      </w:pPr>
      <w:r w:rsidRPr="00AD2F19">
        <w:rPr>
          <w:rFonts w:ascii="Arial Narrow" w:hAnsi="Arial Narrow"/>
          <w:b/>
          <w:bCs/>
        </w:rPr>
        <w:t xml:space="preserve"> Orden del </w:t>
      </w:r>
      <w:r w:rsidR="00141E27">
        <w:rPr>
          <w:rFonts w:ascii="Arial Narrow" w:hAnsi="Arial Narrow"/>
          <w:b/>
          <w:bCs/>
        </w:rPr>
        <w:t>d</w:t>
      </w:r>
      <w:r w:rsidRPr="00AD2F19">
        <w:rPr>
          <w:rFonts w:ascii="Arial Narrow" w:hAnsi="Arial Narrow"/>
          <w:b/>
          <w:bCs/>
        </w:rPr>
        <w:t>ía:</w:t>
      </w:r>
    </w:p>
    <w:p w14:paraId="5C7FFC61" w14:textId="0976291A" w:rsidR="000F3E8E" w:rsidRPr="00CE31BC" w:rsidRDefault="000F3E8E" w:rsidP="000F3E8E">
      <w:pPr>
        <w:jc w:val="both"/>
        <w:rPr>
          <w:rFonts w:ascii="Arial Narrow" w:hAnsi="Arial Narrow"/>
        </w:rPr>
      </w:pPr>
    </w:p>
    <w:p w14:paraId="3501F991" w14:textId="09BE648B" w:rsidR="000F3E8E" w:rsidRPr="00CE31BC" w:rsidRDefault="000F3E8E" w:rsidP="000F3E8E">
      <w:pPr>
        <w:numPr>
          <w:ilvl w:val="0"/>
          <w:numId w:val="1"/>
        </w:numPr>
        <w:jc w:val="both"/>
        <w:rPr>
          <w:rFonts w:ascii="Arial Narrow" w:hAnsi="Arial Narrow"/>
        </w:rPr>
      </w:pPr>
      <w:r w:rsidRPr="00CE31BC">
        <w:rPr>
          <w:rFonts w:ascii="Arial Narrow" w:hAnsi="Arial Narrow"/>
        </w:rPr>
        <w:t xml:space="preserve">Designación </w:t>
      </w:r>
      <w:r w:rsidR="00663DEC" w:rsidRPr="00CE31BC">
        <w:rPr>
          <w:rFonts w:ascii="Arial Narrow" w:hAnsi="Arial Narrow"/>
        </w:rPr>
        <w:t>del líder</w:t>
      </w:r>
      <w:r w:rsidRPr="00CE31BC">
        <w:rPr>
          <w:rFonts w:ascii="Arial Narrow" w:hAnsi="Arial Narrow"/>
        </w:rPr>
        <w:t xml:space="preserve"> y </w:t>
      </w:r>
      <w:r w:rsidR="009E5670">
        <w:rPr>
          <w:rFonts w:ascii="Arial Narrow" w:hAnsi="Arial Narrow"/>
        </w:rPr>
        <w:t>s</w:t>
      </w:r>
      <w:r w:rsidRPr="00CE31BC">
        <w:rPr>
          <w:rFonts w:ascii="Arial Narrow" w:hAnsi="Arial Narrow"/>
        </w:rPr>
        <w:t>ecretario técnico.</w:t>
      </w:r>
    </w:p>
    <w:p w14:paraId="27D011D5" w14:textId="4015D86A" w:rsidR="000F3E8E" w:rsidRPr="00CE31BC" w:rsidRDefault="000F3E8E" w:rsidP="000F3E8E">
      <w:pPr>
        <w:numPr>
          <w:ilvl w:val="0"/>
          <w:numId w:val="1"/>
        </w:numPr>
        <w:jc w:val="both"/>
        <w:rPr>
          <w:rFonts w:ascii="Arial Narrow" w:hAnsi="Arial Narrow"/>
        </w:rPr>
      </w:pPr>
      <w:r w:rsidRPr="00CE31BC">
        <w:rPr>
          <w:rFonts w:ascii="Arial Narrow" w:hAnsi="Arial Narrow"/>
        </w:rPr>
        <w:t xml:space="preserve">Manifestación de voluntad de </w:t>
      </w:r>
      <w:r w:rsidR="007A4303">
        <w:rPr>
          <w:rFonts w:ascii="Arial Narrow" w:hAnsi="Arial Narrow"/>
        </w:rPr>
        <w:t xml:space="preserve">instalar </w:t>
      </w:r>
      <w:r w:rsidRPr="00CE31BC">
        <w:rPr>
          <w:rFonts w:ascii="Arial Narrow" w:hAnsi="Arial Narrow"/>
        </w:rPr>
        <w:t xml:space="preserve">el nodo </w:t>
      </w:r>
      <w:r w:rsidR="00E23FD9" w:rsidRPr="009B6EBA">
        <w:rPr>
          <w:rFonts w:ascii="Arial Narrow" w:hAnsi="Arial Narrow"/>
          <w:b/>
          <w:color w:val="808080" w:themeColor="background1" w:themeShade="80"/>
        </w:rPr>
        <w:t>XXXXXXX</w:t>
      </w:r>
      <w:r w:rsidR="00C16803">
        <w:rPr>
          <w:rFonts w:ascii="Arial Narrow" w:hAnsi="Arial Narrow"/>
        </w:rPr>
        <w:t xml:space="preserve"> </w:t>
      </w:r>
      <w:r w:rsidRPr="00CE31BC">
        <w:rPr>
          <w:rFonts w:ascii="Arial Narrow" w:hAnsi="Arial Narrow"/>
        </w:rPr>
        <w:t xml:space="preserve">de la Red Nacional de Observatorios de </w:t>
      </w:r>
      <w:r w:rsidR="00AD2F19">
        <w:rPr>
          <w:rFonts w:ascii="Arial Narrow" w:hAnsi="Arial Narrow"/>
        </w:rPr>
        <w:t>D</w:t>
      </w:r>
      <w:r w:rsidRPr="00CE31BC">
        <w:rPr>
          <w:rFonts w:ascii="Arial Narrow" w:hAnsi="Arial Narrow"/>
        </w:rPr>
        <w:t xml:space="preserve">erechos </w:t>
      </w:r>
      <w:r w:rsidR="00AD2F19">
        <w:rPr>
          <w:rFonts w:ascii="Arial Narrow" w:hAnsi="Arial Narrow"/>
        </w:rPr>
        <w:t>H</w:t>
      </w:r>
      <w:r w:rsidRPr="00CE31BC">
        <w:rPr>
          <w:rFonts w:ascii="Arial Narrow" w:hAnsi="Arial Narrow"/>
        </w:rPr>
        <w:t>umanos</w:t>
      </w:r>
      <w:r w:rsidR="00AD2F19">
        <w:rPr>
          <w:rFonts w:ascii="Arial Narrow" w:hAnsi="Arial Narrow"/>
        </w:rPr>
        <w:t xml:space="preserve"> y Derecho Internacional Humanitario</w:t>
      </w:r>
      <w:r w:rsidRPr="00CE31BC">
        <w:rPr>
          <w:rFonts w:ascii="Arial Narrow" w:hAnsi="Arial Narrow"/>
        </w:rPr>
        <w:t>.</w:t>
      </w:r>
    </w:p>
    <w:p w14:paraId="7448F044" w14:textId="16DBC913" w:rsidR="000F3E8E" w:rsidRPr="00CE31BC" w:rsidRDefault="000F3E8E" w:rsidP="000F3E8E">
      <w:pPr>
        <w:numPr>
          <w:ilvl w:val="0"/>
          <w:numId w:val="1"/>
        </w:numPr>
        <w:jc w:val="both"/>
        <w:rPr>
          <w:rFonts w:ascii="Arial Narrow" w:hAnsi="Arial Narrow"/>
        </w:rPr>
      </w:pPr>
      <w:r w:rsidRPr="00CE31BC">
        <w:rPr>
          <w:rFonts w:ascii="Arial Narrow" w:hAnsi="Arial Narrow"/>
        </w:rPr>
        <w:t>Aprobación del reglamento.</w:t>
      </w:r>
    </w:p>
    <w:p w14:paraId="2D366361" w14:textId="7F5B9269" w:rsidR="000F3E8E" w:rsidRPr="00CE31BC" w:rsidRDefault="000F3E8E" w:rsidP="000F3E8E">
      <w:pPr>
        <w:numPr>
          <w:ilvl w:val="0"/>
          <w:numId w:val="1"/>
        </w:numPr>
        <w:jc w:val="both"/>
        <w:rPr>
          <w:rFonts w:ascii="Arial Narrow" w:hAnsi="Arial Narrow"/>
        </w:rPr>
      </w:pPr>
      <w:r w:rsidRPr="00CE31BC">
        <w:rPr>
          <w:rFonts w:ascii="Arial Narrow" w:hAnsi="Arial Narrow"/>
        </w:rPr>
        <w:t>Aprobación del cronograma.</w:t>
      </w:r>
    </w:p>
    <w:p w14:paraId="1A8F51B0" w14:textId="739B174A" w:rsidR="000F3E8E" w:rsidRPr="00CE31BC" w:rsidRDefault="000F3E8E" w:rsidP="000F3E8E">
      <w:pPr>
        <w:numPr>
          <w:ilvl w:val="0"/>
          <w:numId w:val="1"/>
        </w:numPr>
        <w:jc w:val="both"/>
        <w:rPr>
          <w:rFonts w:ascii="Arial Narrow" w:hAnsi="Arial Narrow"/>
        </w:rPr>
      </w:pPr>
      <w:r w:rsidRPr="00CE31BC">
        <w:rPr>
          <w:rFonts w:ascii="Arial Narrow" w:hAnsi="Arial Narrow"/>
        </w:rPr>
        <w:t>Lectura y aprobación del texto integral del acta.</w:t>
      </w:r>
    </w:p>
    <w:p w14:paraId="073D916D" w14:textId="0B85FA83" w:rsidR="000F3E8E" w:rsidRDefault="000F3E8E" w:rsidP="000F3E8E">
      <w:pPr>
        <w:jc w:val="both"/>
        <w:rPr>
          <w:rFonts w:ascii="Arial Narrow" w:hAnsi="Arial Narrow"/>
        </w:rPr>
      </w:pPr>
    </w:p>
    <w:p w14:paraId="4CEEDE73" w14:textId="77777777" w:rsidR="006F6331" w:rsidRPr="00CE31BC" w:rsidRDefault="006F6331" w:rsidP="000F3E8E">
      <w:pPr>
        <w:jc w:val="both"/>
        <w:rPr>
          <w:rFonts w:ascii="Arial Narrow" w:hAnsi="Arial Narrow"/>
        </w:rPr>
      </w:pPr>
    </w:p>
    <w:p w14:paraId="6000B6D2" w14:textId="77777777" w:rsidR="000F3E8E" w:rsidRPr="00CE31BC" w:rsidRDefault="000F3E8E" w:rsidP="000F3E8E">
      <w:pPr>
        <w:jc w:val="both"/>
        <w:rPr>
          <w:rFonts w:ascii="Arial Narrow" w:hAnsi="Arial Narrow"/>
          <w:b/>
        </w:rPr>
      </w:pPr>
      <w:r w:rsidRPr="00CE31BC">
        <w:rPr>
          <w:rFonts w:ascii="Arial Narrow" w:hAnsi="Arial Narrow"/>
          <w:b/>
        </w:rPr>
        <w:t>1.</w:t>
      </w:r>
      <w:r w:rsidRPr="00CE31BC">
        <w:rPr>
          <w:rFonts w:ascii="Arial Narrow" w:hAnsi="Arial Narrow"/>
        </w:rPr>
        <w:t xml:space="preserve">  </w:t>
      </w:r>
      <w:r w:rsidRPr="00CE31BC">
        <w:rPr>
          <w:rFonts w:ascii="Arial Narrow" w:hAnsi="Arial Narrow"/>
          <w:b/>
        </w:rPr>
        <w:t>DESIGNACION DE LÍDER Y SECRETARIO TÉCNICO.</w:t>
      </w:r>
    </w:p>
    <w:p w14:paraId="16728749" w14:textId="77777777" w:rsidR="000F3E8E" w:rsidRPr="00CE31BC" w:rsidRDefault="000F3E8E" w:rsidP="000F3E8E">
      <w:pPr>
        <w:ind w:left="360"/>
        <w:jc w:val="both"/>
        <w:rPr>
          <w:rFonts w:ascii="Arial Narrow" w:hAnsi="Arial Narrow"/>
          <w:b/>
        </w:rPr>
      </w:pPr>
    </w:p>
    <w:p w14:paraId="42BCABB3" w14:textId="2341A67C" w:rsidR="000F3E8E" w:rsidRPr="00CE31BC" w:rsidRDefault="000F3E8E" w:rsidP="000F3E8E">
      <w:pPr>
        <w:jc w:val="both"/>
        <w:rPr>
          <w:rFonts w:ascii="Arial Narrow" w:hAnsi="Arial Narrow"/>
        </w:rPr>
      </w:pPr>
      <w:r w:rsidRPr="00CE31BC">
        <w:rPr>
          <w:rFonts w:ascii="Arial Narrow" w:hAnsi="Arial Narrow"/>
        </w:rPr>
        <w:t xml:space="preserve">Se designó como </w:t>
      </w:r>
      <w:r w:rsidRPr="00CE31BC">
        <w:rPr>
          <w:rFonts w:ascii="Arial Narrow" w:hAnsi="Arial Narrow"/>
          <w:b/>
        </w:rPr>
        <w:t>LÍDER</w:t>
      </w:r>
      <w:r w:rsidRPr="00CE31BC">
        <w:rPr>
          <w:rFonts w:ascii="Arial Narrow" w:hAnsi="Arial Narrow"/>
        </w:rPr>
        <w:t xml:space="preserve"> del nodo al </w:t>
      </w:r>
      <w:r w:rsidR="006F6331">
        <w:rPr>
          <w:rFonts w:ascii="Arial Narrow" w:hAnsi="Arial Narrow"/>
        </w:rPr>
        <w:t>O</w:t>
      </w:r>
      <w:r w:rsidRPr="00CE31BC">
        <w:rPr>
          <w:rFonts w:ascii="Arial Narrow" w:hAnsi="Arial Narrow"/>
        </w:rPr>
        <w:t>bservatorio</w:t>
      </w:r>
      <w:r w:rsidR="006F6331">
        <w:rPr>
          <w:rFonts w:ascii="Arial Narrow" w:hAnsi="Arial Narrow"/>
        </w:rPr>
        <w:t xml:space="preserve"> </w:t>
      </w:r>
      <w:r w:rsidR="00E23FD9" w:rsidRPr="009B6EBA">
        <w:rPr>
          <w:rFonts w:ascii="Arial Narrow" w:hAnsi="Arial Narrow"/>
          <w:b/>
          <w:color w:val="808080" w:themeColor="background1" w:themeShade="80"/>
        </w:rPr>
        <w:t>XXXXXXX</w:t>
      </w:r>
      <w:r w:rsidRPr="00CE31BC">
        <w:rPr>
          <w:rFonts w:ascii="Arial Narrow" w:hAnsi="Arial Narrow"/>
        </w:rPr>
        <w:t xml:space="preserve"> y como </w:t>
      </w:r>
      <w:r w:rsidRPr="00CE31BC">
        <w:rPr>
          <w:rFonts w:ascii="Arial Narrow" w:hAnsi="Arial Narrow"/>
          <w:b/>
        </w:rPr>
        <w:t>SECRETARIO TÉCNICO</w:t>
      </w:r>
      <w:r w:rsidRPr="00CE31BC">
        <w:rPr>
          <w:rFonts w:ascii="Arial Narrow" w:hAnsi="Arial Narrow"/>
        </w:rPr>
        <w:t xml:space="preserve"> del nodo al </w:t>
      </w:r>
      <w:r w:rsidR="00671EB7">
        <w:rPr>
          <w:rFonts w:ascii="Arial Narrow" w:hAnsi="Arial Narrow"/>
        </w:rPr>
        <w:t>O</w:t>
      </w:r>
      <w:r w:rsidRPr="00CE31BC">
        <w:rPr>
          <w:rFonts w:ascii="Arial Narrow" w:hAnsi="Arial Narrow"/>
        </w:rPr>
        <w:t>bservatorio</w:t>
      </w:r>
      <w:r w:rsidR="00671EB7">
        <w:rPr>
          <w:rFonts w:ascii="Arial Narrow" w:hAnsi="Arial Narrow"/>
        </w:rPr>
        <w:t xml:space="preserve"> </w:t>
      </w:r>
      <w:r w:rsidR="00E23FD9" w:rsidRPr="009B6EBA">
        <w:rPr>
          <w:rFonts w:ascii="Arial Narrow" w:hAnsi="Arial Narrow"/>
          <w:b/>
          <w:color w:val="808080" w:themeColor="background1" w:themeShade="80"/>
        </w:rPr>
        <w:t>XXXXXXX</w:t>
      </w:r>
      <w:r w:rsidR="00671EB7">
        <w:rPr>
          <w:rFonts w:ascii="Arial Narrow" w:hAnsi="Arial Narrow"/>
        </w:rPr>
        <w:t xml:space="preserve"> </w:t>
      </w:r>
      <w:r w:rsidRPr="00CE31BC">
        <w:rPr>
          <w:rFonts w:ascii="Arial Narrow" w:hAnsi="Arial Narrow"/>
        </w:rPr>
        <w:t>identificados y representados como aparece al pie de sus firmas, quienes tomaron posesión de sus cargos.</w:t>
      </w:r>
    </w:p>
    <w:p w14:paraId="5B13C3FF" w14:textId="77777777" w:rsidR="000F3E8E" w:rsidRDefault="000F3E8E" w:rsidP="000F3E8E">
      <w:pPr>
        <w:jc w:val="both"/>
        <w:rPr>
          <w:rFonts w:ascii="Arial Narrow" w:hAnsi="Arial Narrow"/>
        </w:rPr>
      </w:pPr>
    </w:p>
    <w:p w14:paraId="2A82C1A6" w14:textId="1B41791A" w:rsidR="000F3E8E" w:rsidRPr="00CE31BC" w:rsidRDefault="000F3E8E" w:rsidP="000F3E8E">
      <w:pPr>
        <w:jc w:val="both"/>
        <w:rPr>
          <w:rFonts w:ascii="Arial Narrow" w:hAnsi="Arial Narrow"/>
          <w:b/>
        </w:rPr>
      </w:pPr>
      <w:r w:rsidRPr="00CE31BC">
        <w:rPr>
          <w:rFonts w:ascii="Arial Narrow" w:hAnsi="Arial Narrow"/>
          <w:b/>
        </w:rPr>
        <w:t xml:space="preserve">2.  </w:t>
      </w:r>
      <w:r w:rsidR="00DA0CBE" w:rsidRPr="00CE31BC">
        <w:rPr>
          <w:rFonts w:ascii="Arial Narrow" w:hAnsi="Arial Narrow"/>
          <w:b/>
        </w:rPr>
        <w:t>MANIFESTACIÓN</w:t>
      </w:r>
      <w:r w:rsidR="00DA0CBE" w:rsidRPr="00CE31BC">
        <w:rPr>
          <w:rFonts w:ascii="Arial Narrow" w:hAnsi="Arial Narrow"/>
        </w:rPr>
        <w:t xml:space="preserve"> </w:t>
      </w:r>
      <w:r w:rsidR="00DA0CBE" w:rsidRPr="00CE31BC">
        <w:rPr>
          <w:rFonts w:ascii="Arial Narrow" w:hAnsi="Arial Narrow"/>
          <w:b/>
        </w:rPr>
        <w:t>DE</w:t>
      </w:r>
      <w:r w:rsidRPr="00CE31BC">
        <w:rPr>
          <w:rFonts w:ascii="Arial Narrow" w:hAnsi="Arial Narrow"/>
          <w:b/>
        </w:rPr>
        <w:t xml:space="preserve"> VOLUNTAD DE </w:t>
      </w:r>
      <w:r w:rsidR="006F6331">
        <w:rPr>
          <w:rFonts w:ascii="Arial Narrow" w:hAnsi="Arial Narrow"/>
          <w:b/>
        </w:rPr>
        <w:t>INSTALAR</w:t>
      </w:r>
      <w:r w:rsidRPr="00CE31BC">
        <w:rPr>
          <w:rFonts w:ascii="Arial Narrow" w:hAnsi="Arial Narrow"/>
          <w:b/>
        </w:rPr>
        <w:t xml:space="preserve"> </w:t>
      </w:r>
      <w:r w:rsidR="00DD21A2">
        <w:rPr>
          <w:rFonts w:ascii="Arial Narrow" w:hAnsi="Arial Narrow"/>
          <w:b/>
        </w:rPr>
        <w:t xml:space="preserve">EL NODO </w:t>
      </w:r>
      <w:r w:rsidR="00E23FD9" w:rsidRPr="009B6EBA">
        <w:rPr>
          <w:rFonts w:ascii="Arial Narrow" w:hAnsi="Arial Narrow"/>
          <w:b/>
          <w:color w:val="808080" w:themeColor="background1" w:themeShade="80"/>
        </w:rPr>
        <w:t>XXXXXXX</w:t>
      </w:r>
      <w:r w:rsidR="00D47893">
        <w:rPr>
          <w:rFonts w:ascii="Arial Narrow" w:hAnsi="Arial Narrow"/>
          <w:b/>
        </w:rPr>
        <w:t xml:space="preserve"> </w:t>
      </w:r>
      <w:r w:rsidR="00DD21A2">
        <w:rPr>
          <w:rFonts w:ascii="Arial Narrow" w:hAnsi="Arial Narrow"/>
          <w:b/>
        </w:rPr>
        <w:t>DE LA RED NACIONAL DE OBSERVATORIOS</w:t>
      </w:r>
      <w:r w:rsidRPr="00CE31BC">
        <w:rPr>
          <w:rFonts w:ascii="Arial Narrow" w:hAnsi="Arial Narrow"/>
          <w:b/>
        </w:rPr>
        <w:t>.</w:t>
      </w:r>
    </w:p>
    <w:p w14:paraId="754BBB31" w14:textId="77777777" w:rsidR="000F3E8E" w:rsidRPr="00CE31BC" w:rsidRDefault="000F3E8E" w:rsidP="000F3E8E">
      <w:pPr>
        <w:ind w:left="360"/>
        <w:jc w:val="both"/>
        <w:rPr>
          <w:rFonts w:ascii="Arial Narrow" w:hAnsi="Arial Narrow"/>
        </w:rPr>
      </w:pPr>
    </w:p>
    <w:p w14:paraId="75594859" w14:textId="6E361DDB" w:rsidR="00CE31BC" w:rsidRDefault="000F3E8E" w:rsidP="00CE31BC">
      <w:pPr>
        <w:jc w:val="both"/>
        <w:rPr>
          <w:rFonts w:ascii="Arial Narrow" w:hAnsi="Arial Narrow"/>
        </w:rPr>
      </w:pPr>
      <w:r w:rsidRPr="00CE31BC">
        <w:rPr>
          <w:rFonts w:ascii="Arial Narrow" w:hAnsi="Arial Narrow"/>
        </w:rPr>
        <w:t xml:space="preserve">Los asistentes relacionados en la presente acta, manifestaron su voluntad de </w:t>
      </w:r>
      <w:r w:rsidR="00D47893">
        <w:rPr>
          <w:rFonts w:ascii="Arial Narrow" w:hAnsi="Arial Narrow"/>
        </w:rPr>
        <w:t>instalar</w:t>
      </w:r>
      <w:r w:rsidRPr="00CE31BC">
        <w:rPr>
          <w:rFonts w:ascii="Arial Narrow" w:hAnsi="Arial Narrow"/>
        </w:rPr>
        <w:t xml:space="preserve"> </w:t>
      </w:r>
      <w:r w:rsidR="00CE31BC" w:rsidRPr="00CE31BC">
        <w:rPr>
          <w:rFonts w:ascii="Arial Narrow" w:hAnsi="Arial Narrow"/>
        </w:rPr>
        <w:t xml:space="preserve">el nodo </w:t>
      </w:r>
      <w:r w:rsidR="00E23FD9" w:rsidRPr="009B6EBA">
        <w:rPr>
          <w:rFonts w:ascii="Arial Narrow" w:hAnsi="Arial Narrow"/>
          <w:b/>
          <w:color w:val="808080" w:themeColor="background1" w:themeShade="80"/>
        </w:rPr>
        <w:t>XXXXXXX</w:t>
      </w:r>
      <w:r w:rsidR="00DA0CBE" w:rsidRPr="00CE31BC">
        <w:rPr>
          <w:rFonts w:ascii="Arial Narrow" w:hAnsi="Arial Narrow"/>
        </w:rPr>
        <w:t xml:space="preserve"> </w:t>
      </w:r>
      <w:r w:rsidR="00CE31BC" w:rsidRPr="00CE31BC">
        <w:rPr>
          <w:rFonts w:ascii="Arial Narrow" w:hAnsi="Arial Narrow"/>
        </w:rPr>
        <w:t xml:space="preserve">de la Red Nacional de Observatorios de </w:t>
      </w:r>
      <w:r w:rsidR="00E011DC" w:rsidRPr="00CE31BC">
        <w:rPr>
          <w:rFonts w:ascii="Arial Narrow" w:hAnsi="Arial Narrow"/>
        </w:rPr>
        <w:t xml:space="preserve">Derechos Humanos </w:t>
      </w:r>
      <w:r w:rsidR="00E011DC">
        <w:rPr>
          <w:rFonts w:ascii="Arial Narrow" w:hAnsi="Arial Narrow"/>
        </w:rPr>
        <w:t>y</w:t>
      </w:r>
      <w:r w:rsidR="00E011DC" w:rsidRPr="00CE31BC">
        <w:rPr>
          <w:rFonts w:ascii="Arial Narrow" w:hAnsi="Arial Narrow"/>
        </w:rPr>
        <w:t xml:space="preserve"> Derecho Internacional Humanitario </w:t>
      </w:r>
      <w:r w:rsidR="00CE31BC" w:rsidRPr="00CE31BC">
        <w:rPr>
          <w:rFonts w:ascii="Arial Narrow" w:hAnsi="Arial Narrow"/>
        </w:rPr>
        <w:t xml:space="preserve">que tiene como objetivo “Garantizar la gestión del conocimiento, intercambio permanente de la información y metodologías que produce cada actor parte de la red de observatorios como insumo para la prevención, protección y garantías de no repetición”, según mandato de los artículos </w:t>
      </w:r>
      <w:r w:rsidR="00307ABE" w:rsidRPr="00307ABE">
        <w:rPr>
          <w:rFonts w:ascii="Arial Narrow" w:hAnsi="Arial Narrow"/>
        </w:rPr>
        <w:t>2.2.7.7.6</w:t>
      </w:r>
      <w:r w:rsidR="00CE31BC" w:rsidRPr="00CE31BC">
        <w:rPr>
          <w:rFonts w:ascii="Arial Narrow" w:hAnsi="Arial Narrow"/>
        </w:rPr>
        <w:t xml:space="preserve"> y </w:t>
      </w:r>
      <w:r w:rsidR="00307ABE" w:rsidRPr="00307ABE">
        <w:rPr>
          <w:rFonts w:ascii="Arial Narrow" w:hAnsi="Arial Narrow"/>
        </w:rPr>
        <w:t>2.2.7.7.7</w:t>
      </w:r>
      <w:r w:rsidR="00CE31BC" w:rsidRPr="00CE31BC">
        <w:rPr>
          <w:rFonts w:ascii="Arial Narrow" w:hAnsi="Arial Narrow"/>
        </w:rPr>
        <w:t xml:space="preserve"> del </w:t>
      </w:r>
      <w:r w:rsidR="00E40041" w:rsidRPr="00E40041">
        <w:rPr>
          <w:rFonts w:ascii="Arial Narrow" w:hAnsi="Arial Narrow"/>
        </w:rPr>
        <w:t>decreto 1084 del 2015</w:t>
      </w:r>
      <w:r w:rsidR="00CE31BC" w:rsidRPr="00CE31BC">
        <w:rPr>
          <w:rFonts w:ascii="Arial Narrow" w:hAnsi="Arial Narrow"/>
        </w:rPr>
        <w:t>.</w:t>
      </w:r>
    </w:p>
    <w:p w14:paraId="7D3980C7" w14:textId="0162A31D" w:rsidR="006E73F4" w:rsidRPr="00CE31BC" w:rsidRDefault="006E73F4" w:rsidP="00CE31BC">
      <w:pPr>
        <w:jc w:val="both"/>
        <w:rPr>
          <w:rFonts w:ascii="Arial Narrow" w:hAnsi="Arial Narrow"/>
        </w:rPr>
      </w:pPr>
    </w:p>
    <w:p w14:paraId="220E5BA4" w14:textId="1EE36590" w:rsidR="000F3E8E" w:rsidRPr="00CE31BC" w:rsidRDefault="000F3E8E" w:rsidP="000F3E8E">
      <w:pPr>
        <w:jc w:val="both"/>
        <w:rPr>
          <w:rFonts w:ascii="Arial Narrow" w:hAnsi="Arial Narrow"/>
          <w:b/>
        </w:rPr>
      </w:pPr>
      <w:r w:rsidRPr="00CE31BC">
        <w:rPr>
          <w:rFonts w:ascii="Arial Narrow" w:hAnsi="Arial Narrow"/>
          <w:b/>
        </w:rPr>
        <w:t>3. APROBACION DE</w:t>
      </w:r>
      <w:r w:rsidR="00CE31BC" w:rsidRPr="00CE31BC">
        <w:rPr>
          <w:rFonts w:ascii="Arial Narrow" w:hAnsi="Arial Narrow"/>
          <w:b/>
        </w:rPr>
        <w:t>L REGLAMENTO</w:t>
      </w:r>
    </w:p>
    <w:p w14:paraId="1BDE541C" w14:textId="72610498" w:rsidR="000F3E8E" w:rsidRPr="00CE31BC" w:rsidRDefault="000F3E8E" w:rsidP="000F3E8E">
      <w:pPr>
        <w:ind w:left="360"/>
        <w:jc w:val="both"/>
        <w:rPr>
          <w:rFonts w:ascii="Arial Narrow" w:hAnsi="Arial Narrow"/>
          <w:b/>
        </w:rPr>
      </w:pPr>
    </w:p>
    <w:p w14:paraId="3B4D6C1F" w14:textId="1FC7D761" w:rsidR="000F3E8E" w:rsidRPr="00CE31BC" w:rsidRDefault="00CE31BC" w:rsidP="000F3E8E">
      <w:pPr>
        <w:jc w:val="both"/>
        <w:rPr>
          <w:rFonts w:ascii="Arial Narrow" w:hAnsi="Arial Narrow"/>
        </w:rPr>
      </w:pPr>
      <w:r w:rsidRPr="00CE31BC">
        <w:rPr>
          <w:rFonts w:ascii="Arial Narrow" w:hAnsi="Arial Narrow"/>
        </w:rPr>
        <w:t>Una vez elaborado</w:t>
      </w:r>
      <w:r w:rsidR="000F3E8E" w:rsidRPr="00CE31BC">
        <w:rPr>
          <w:rFonts w:ascii="Arial Narrow" w:hAnsi="Arial Narrow"/>
        </w:rPr>
        <w:t xml:space="preserve"> y analizado</w:t>
      </w:r>
      <w:r w:rsidRPr="00CE31BC">
        <w:rPr>
          <w:rFonts w:ascii="Arial Narrow" w:hAnsi="Arial Narrow"/>
        </w:rPr>
        <w:t xml:space="preserve"> el reglamento del </w:t>
      </w:r>
      <w:r w:rsidR="000F3E8E" w:rsidRPr="00CE31BC">
        <w:rPr>
          <w:rFonts w:ascii="Arial Narrow" w:hAnsi="Arial Narrow"/>
        </w:rPr>
        <w:t xml:space="preserve">que se constituye, los </w:t>
      </w:r>
      <w:r w:rsidR="00AD2F19">
        <w:rPr>
          <w:rFonts w:ascii="Arial Narrow" w:hAnsi="Arial Narrow"/>
        </w:rPr>
        <w:t>observatorios</w:t>
      </w:r>
      <w:r w:rsidR="000F3E8E" w:rsidRPr="00CE31BC">
        <w:rPr>
          <w:rFonts w:ascii="Arial Narrow" w:hAnsi="Arial Narrow"/>
        </w:rPr>
        <w:t xml:space="preserve"> dieron su </w:t>
      </w:r>
      <w:r w:rsidR="000F3E8E" w:rsidRPr="00CE31BC">
        <w:rPr>
          <w:rFonts w:ascii="Arial Narrow" w:hAnsi="Arial Narrow"/>
          <w:b/>
        </w:rPr>
        <w:t>APROBACIÓN</w:t>
      </w:r>
      <w:r w:rsidR="000F3E8E" w:rsidRPr="00CE31BC">
        <w:rPr>
          <w:rFonts w:ascii="Arial Narrow" w:hAnsi="Arial Narrow"/>
        </w:rPr>
        <w:t xml:space="preserve"> por unanimidad, indicando que se adjuntan a la presente acta y forman parte integral de la misma.</w:t>
      </w:r>
    </w:p>
    <w:p w14:paraId="2439B2B6" w14:textId="77777777" w:rsidR="00CE31BC" w:rsidRPr="00CE31BC" w:rsidRDefault="00CE31BC" w:rsidP="000F3E8E">
      <w:pPr>
        <w:jc w:val="both"/>
        <w:rPr>
          <w:rFonts w:ascii="Arial Narrow" w:hAnsi="Arial Narrow"/>
        </w:rPr>
      </w:pPr>
    </w:p>
    <w:p w14:paraId="5489B49A" w14:textId="77777777" w:rsidR="00CE31BC" w:rsidRPr="00CE31BC" w:rsidRDefault="00CE31BC" w:rsidP="00CE31BC">
      <w:pPr>
        <w:jc w:val="both"/>
        <w:rPr>
          <w:rFonts w:ascii="Arial Narrow" w:hAnsi="Arial Narrow"/>
          <w:b/>
        </w:rPr>
      </w:pPr>
      <w:r w:rsidRPr="00CE31BC">
        <w:rPr>
          <w:rFonts w:ascii="Arial Narrow" w:hAnsi="Arial Narrow"/>
          <w:b/>
        </w:rPr>
        <w:t>4. APROBACION DEL CRONOGRAMA DE TRABAJO</w:t>
      </w:r>
    </w:p>
    <w:p w14:paraId="41E25289" w14:textId="77777777" w:rsidR="00CE31BC" w:rsidRPr="00CE31BC" w:rsidRDefault="00CE31BC" w:rsidP="00CE31BC">
      <w:pPr>
        <w:ind w:left="360"/>
        <w:jc w:val="both"/>
        <w:rPr>
          <w:rFonts w:ascii="Arial Narrow" w:hAnsi="Arial Narrow"/>
          <w:b/>
        </w:rPr>
      </w:pPr>
    </w:p>
    <w:p w14:paraId="22851C66" w14:textId="2D1BA883" w:rsidR="00CE31BC" w:rsidRPr="00CE31BC" w:rsidRDefault="00CE31BC" w:rsidP="00CE31BC">
      <w:pPr>
        <w:jc w:val="both"/>
        <w:rPr>
          <w:rFonts w:ascii="Arial Narrow" w:hAnsi="Arial Narrow"/>
        </w:rPr>
      </w:pPr>
      <w:r w:rsidRPr="00CE31BC">
        <w:rPr>
          <w:rFonts w:ascii="Arial Narrow" w:hAnsi="Arial Narrow"/>
        </w:rPr>
        <w:t xml:space="preserve">Una vez elaborado y analizado el cronograma de trabajo para el </w:t>
      </w:r>
      <w:r w:rsidR="00E23FD9" w:rsidRPr="009B6EBA">
        <w:rPr>
          <w:rFonts w:ascii="Arial Narrow" w:hAnsi="Arial Narrow"/>
          <w:b/>
          <w:color w:val="808080" w:themeColor="background1" w:themeShade="80"/>
        </w:rPr>
        <w:t>XXXX</w:t>
      </w:r>
      <w:r w:rsidRPr="00CE31BC">
        <w:rPr>
          <w:rFonts w:ascii="Arial Narrow" w:hAnsi="Arial Narrow"/>
        </w:rPr>
        <w:t xml:space="preserve">, los constituyentes dieron su </w:t>
      </w:r>
      <w:r w:rsidRPr="00CE31BC">
        <w:rPr>
          <w:rFonts w:ascii="Arial Narrow" w:hAnsi="Arial Narrow"/>
          <w:b/>
        </w:rPr>
        <w:t>APROBACIÓN</w:t>
      </w:r>
      <w:r w:rsidRPr="00CE31BC">
        <w:rPr>
          <w:rFonts w:ascii="Arial Narrow" w:hAnsi="Arial Narrow"/>
        </w:rPr>
        <w:t xml:space="preserve"> por unanimidad, indicando que se adjuntan a la presente acta y forman parte integral de la misma.</w:t>
      </w:r>
    </w:p>
    <w:p w14:paraId="679F4B98" w14:textId="70A8E7FA" w:rsidR="00CE31BC" w:rsidRDefault="00CE31BC" w:rsidP="000F3E8E">
      <w:pPr>
        <w:jc w:val="both"/>
        <w:rPr>
          <w:rFonts w:ascii="Arial Narrow" w:hAnsi="Arial Narrow"/>
        </w:rPr>
      </w:pPr>
    </w:p>
    <w:p w14:paraId="1AD860FA" w14:textId="77777777" w:rsidR="00E23FD9" w:rsidRPr="00CE31BC" w:rsidRDefault="00E23FD9" w:rsidP="000F3E8E">
      <w:pPr>
        <w:jc w:val="both"/>
        <w:rPr>
          <w:rFonts w:ascii="Arial Narrow" w:hAnsi="Arial Narrow"/>
        </w:rPr>
      </w:pPr>
    </w:p>
    <w:p w14:paraId="6523FE8D" w14:textId="2E7FB672" w:rsidR="000F3E8E" w:rsidRPr="00CE31BC" w:rsidRDefault="00CE31BC" w:rsidP="000F3E8E">
      <w:pPr>
        <w:jc w:val="both"/>
        <w:rPr>
          <w:rFonts w:ascii="Arial Narrow" w:hAnsi="Arial Narrow"/>
          <w:b/>
        </w:rPr>
      </w:pPr>
      <w:r w:rsidRPr="00CE31BC">
        <w:rPr>
          <w:rFonts w:ascii="Arial Narrow" w:hAnsi="Arial Narrow"/>
          <w:b/>
        </w:rPr>
        <w:lastRenderedPageBreak/>
        <w:t>5</w:t>
      </w:r>
      <w:r w:rsidR="000F3E8E" w:rsidRPr="00CE31BC">
        <w:rPr>
          <w:rFonts w:ascii="Arial Narrow" w:hAnsi="Arial Narrow"/>
          <w:b/>
        </w:rPr>
        <w:t>. LECTURA Y APROBACIÓN DEL ACTA</w:t>
      </w:r>
    </w:p>
    <w:p w14:paraId="30E95C7D" w14:textId="10FE497E" w:rsidR="000F3E8E" w:rsidRPr="00CE31BC" w:rsidRDefault="000F3E8E" w:rsidP="000F3E8E">
      <w:pPr>
        <w:ind w:left="360"/>
        <w:jc w:val="both"/>
        <w:rPr>
          <w:rFonts w:ascii="Arial Narrow" w:hAnsi="Arial Narrow"/>
          <w:b/>
        </w:rPr>
      </w:pPr>
    </w:p>
    <w:p w14:paraId="038DE528" w14:textId="0C931574" w:rsidR="000F3E8E" w:rsidRDefault="000F3E8E" w:rsidP="000F3E8E">
      <w:pPr>
        <w:jc w:val="both"/>
        <w:rPr>
          <w:rFonts w:ascii="Arial Narrow" w:hAnsi="Arial Narrow"/>
        </w:rPr>
      </w:pPr>
      <w:r w:rsidRPr="00CE31BC">
        <w:rPr>
          <w:rFonts w:ascii="Arial Narrow" w:hAnsi="Arial Narrow"/>
        </w:rPr>
        <w:t xml:space="preserve">Sometida a consideración de los constituyentes, la presente acta fue leída y aprobada por unanimidad y en constancia de todo lo anterior se firma por el </w:t>
      </w:r>
      <w:r w:rsidR="00CE31BC" w:rsidRPr="00CE31BC">
        <w:rPr>
          <w:rFonts w:ascii="Arial Narrow" w:hAnsi="Arial Narrow"/>
        </w:rPr>
        <w:t>líder</w:t>
      </w:r>
      <w:r w:rsidRPr="00CE31BC">
        <w:rPr>
          <w:rFonts w:ascii="Arial Narrow" w:hAnsi="Arial Narrow"/>
        </w:rPr>
        <w:t xml:space="preserve"> y secretario</w:t>
      </w:r>
      <w:r w:rsidR="00CE31BC" w:rsidRPr="00CE31BC">
        <w:rPr>
          <w:rFonts w:ascii="Arial Narrow" w:hAnsi="Arial Narrow"/>
        </w:rPr>
        <w:t xml:space="preserve"> técnico del</w:t>
      </w:r>
      <w:r w:rsidRPr="00CE31BC">
        <w:rPr>
          <w:rFonts w:ascii="Arial Narrow" w:hAnsi="Arial Narrow"/>
        </w:rPr>
        <w:t xml:space="preserve"> </w:t>
      </w:r>
      <w:r w:rsidR="00CE31BC" w:rsidRPr="00CE31BC">
        <w:rPr>
          <w:rFonts w:ascii="Arial Narrow" w:hAnsi="Arial Narrow"/>
        </w:rPr>
        <w:t>nodo</w:t>
      </w:r>
      <w:r w:rsidRPr="00CE31BC">
        <w:rPr>
          <w:rFonts w:ascii="Arial Narrow" w:hAnsi="Arial Narrow"/>
        </w:rPr>
        <w:t>.</w:t>
      </w:r>
    </w:p>
    <w:p w14:paraId="25242A5E" w14:textId="1B98A0FB" w:rsidR="00671EB7" w:rsidRDefault="00671EB7" w:rsidP="000F3E8E">
      <w:pPr>
        <w:jc w:val="both"/>
        <w:rPr>
          <w:rFonts w:ascii="Arial Narrow" w:hAnsi="Arial Narrow"/>
        </w:rPr>
      </w:pPr>
    </w:p>
    <w:p w14:paraId="214A9D38" w14:textId="2D14D6BC" w:rsidR="00671EB7" w:rsidRDefault="00671EB7" w:rsidP="000F3E8E">
      <w:pPr>
        <w:jc w:val="both"/>
        <w:rPr>
          <w:rFonts w:ascii="Arial Narrow" w:hAnsi="Arial Narrow"/>
        </w:rPr>
      </w:pPr>
    </w:p>
    <w:p w14:paraId="73D43AE2" w14:textId="77777777" w:rsidR="00671EB7" w:rsidRPr="00CE31BC" w:rsidRDefault="00671EB7" w:rsidP="000F3E8E">
      <w:pPr>
        <w:jc w:val="both"/>
        <w:rPr>
          <w:rFonts w:ascii="Arial Narrow" w:hAnsi="Arial Narrow"/>
          <w:i/>
          <w:color w:val="0000FF"/>
        </w:rPr>
      </w:pPr>
    </w:p>
    <w:p w14:paraId="759CD66B" w14:textId="77777777" w:rsidR="000F3E8E" w:rsidRPr="00CE31BC" w:rsidRDefault="000F3E8E" w:rsidP="000F3E8E">
      <w:pPr>
        <w:ind w:left="360"/>
        <w:jc w:val="both"/>
        <w:rPr>
          <w:rFonts w:ascii="Arial Narrow" w:hAnsi="Arial Narrow"/>
        </w:rPr>
      </w:pPr>
    </w:p>
    <w:p w14:paraId="1CDAAB21" w14:textId="77777777" w:rsidR="000F3E8E" w:rsidRPr="00CE31BC" w:rsidRDefault="000F3E8E" w:rsidP="000F3E8E">
      <w:pPr>
        <w:ind w:left="360"/>
        <w:jc w:val="both"/>
        <w:rPr>
          <w:rFonts w:ascii="Arial Narrow" w:hAnsi="Arial Narrow"/>
        </w:rPr>
      </w:pPr>
    </w:p>
    <w:p w14:paraId="0BE3C5F7" w14:textId="77777777" w:rsidR="000F3E8E" w:rsidRPr="00CE31BC" w:rsidRDefault="000F3E8E" w:rsidP="000F3E8E">
      <w:pPr>
        <w:ind w:left="360"/>
        <w:jc w:val="both"/>
        <w:rPr>
          <w:rFonts w:ascii="Arial Narrow" w:hAnsi="Arial Narrow"/>
        </w:rPr>
      </w:pPr>
    </w:p>
    <w:p w14:paraId="3C2E5851" w14:textId="77777777" w:rsidR="000F3E8E" w:rsidRPr="00CE31BC" w:rsidRDefault="000F3E8E" w:rsidP="000F3E8E">
      <w:pPr>
        <w:ind w:left="360"/>
        <w:jc w:val="both"/>
        <w:rPr>
          <w:rFonts w:ascii="Arial Narrow" w:hAnsi="Arial Narrow"/>
        </w:rPr>
      </w:pPr>
    </w:p>
    <w:p w14:paraId="58FEEF1F" w14:textId="5F07F71A" w:rsidR="000F3E8E" w:rsidRDefault="000F3E8E" w:rsidP="000F3E8E">
      <w:pPr>
        <w:jc w:val="both"/>
        <w:rPr>
          <w:rFonts w:ascii="Arial Narrow" w:hAnsi="Arial Narrow"/>
        </w:rPr>
      </w:pPr>
      <w:r w:rsidRPr="00CE31BC">
        <w:rPr>
          <w:rFonts w:ascii="Arial Narrow" w:hAnsi="Arial Narrow"/>
        </w:rPr>
        <w:t>______________________</w:t>
      </w:r>
      <w:r w:rsidR="00AD2F19">
        <w:rPr>
          <w:rFonts w:ascii="Arial Narrow" w:hAnsi="Arial Narrow"/>
        </w:rPr>
        <w:t>_______</w:t>
      </w:r>
      <w:r w:rsidRPr="00CE31BC">
        <w:rPr>
          <w:rFonts w:ascii="Arial Narrow" w:hAnsi="Arial Narrow"/>
        </w:rPr>
        <w:tab/>
      </w:r>
      <w:r w:rsidRPr="00CE31BC">
        <w:rPr>
          <w:rFonts w:ascii="Arial Narrow" w:hAnsi="Arial Narrow"/>
        </w:rPr>
        <w:tab/>
      </w:r>
      <w:r w:rsidR="00CE31BC" w:rsidRPr="00CE31BC">
        <w:rPr>
          <w:rFonts w:ascii="Arial Narrow" w:hAnsi="Arial Narrow"/>
        </w:rPr>
        <w:tab/>
      </w:r>
      <w:r w:rsidR="00AD2F19">
        <w:rPr>
          <w:rFonts w:ascii="Arial Narrow" w:hAnsi="Arial Narrow"/>
        </w:rPr>
        <w:t>______</w:t>
      </w:r>
      <w:r w:rsidRPr="00CE31BC">
        <w:rPr>
          <w:rFonts w:ascii="Arial Narrow" w:hAnsi="Arial Narrow"/>
        </w:rPr>
        <w:t>_________________________</w:t>
      </w:r>
    </w:p>
    <w:p w14:paraId="47284DFB" w14:textId="5D7F0E72" w:rsidR="000F3E8E" w:rsidRPr="00CE31BC" w:rsidRDefault="00CE31BC" w:rsidP="000F3E8E">
      <w:pPr>
        <w:jc w:val="both"/>
        <w:rPr>
          <w:rFonts w:ascii="Arial Narrow" w:hAnsi="Arial Narrow"/>
          <w:b/>
        </w:rPr>
      </w:pPr>
      <w:r w:rsidRPr="00CE31BC">
        <w:rPr>
          <w:rFonts w:ascii="Arial Narrow" w:hAnsi="Arial Narrow"/>
          <w:b/>
        </w:rPr>
        <w:t>LÍDER</w:t>
      </w:r>
      <w:r w:rsidR="000F3E8E" w:rsidRPr="00CE31BC">
        <w:rPr>
          <w:rFonts w:ascii="Arial Narrow" w:hAnsi="Arial Narrow"/>
          <w:b/>
        </w:rPr>
        <w:t xml:space="preserve">                                             </w:t>
      </w:r>
      <w:r w:rsidR="000F3E8E" w:rsidRPr="00CE31BC">
        <w:rPr>
          <w:rFonts w:ascii="Arial Narrow" w:hAnsi="Arial Narrow"/>
          <w:b/>
        </w:rPr>
        <w:tab/>
      </w:r>
      <w:r w:rsidRPr="00CE31BC">
        <w:rPr>
          <w:rFonts w:ascii="Arial Narrow" w:hAnsi="Arial Narrow"/>
          <w:b/>
        </w:rPr>
        <w:tab/>
      </w:r>
      <w:r w:rsidRPr="00CE31BC">
        <w:rPr>
          <w:rFonts w:ascii="Arial Narrow" w:hAnsi="Arial Narrow"/>
          <w:b/>
        </w:rPr>
        <w:tab/>
      </w:r>
      <w:r w:rsidR="000F3E8E" w:rsidRPr="00CE31BC">
        <w:rPr>
          <w:rFonts w:ascii="Arial Narrow" w:hAnsi="Arial Narrow"/>
          <w:b/>
        </w:rPr>
        <w:t>SECRETARI</w:t>
      </w:r>
      <w:r w:rsidR="00671EB7">
        <w:rPr>
          <w:rFonts w:ascii="Arial Narrow" w:hAnsi="Arial Narrow"/>
          <w:b/>
        </w:rPr>
        <w:t>A</w:t>
      </w:r>
      <w:r w:rsidRPr="00CE31BC">
        <w:rPr>
          <w:rFonts w:ascii="Arial Narrow" w:hAnsi="Arial Narrow"/>
          <w:b/>
        </w:rPr>
        <w:t xml:space="preserve"> TÉCNIC</w:t>
      </w:r>
      <w:r w:rsidR="00671EB7">
        <w:rPr>
          <w:rFonts w:ascii="Arial Narrow" w:hAnsi="Arial Narrow"/>
          <w:b/>
        </w:rPr>
        <w:t>A</w:t>
      </w:r>
    </w:p>
    <w:p w14:paraId="7044683A" w14:textId="28BF44DD" w:rsidR="000F3E8E" w:rsidRDefault="00E23FD9" w:rsidP="000F3E8E">
      <w:pPr>
        <w:jc w:val="both"/>
        <w:rPr>
          <w:rFonts w:ascii="Arial Narrow" w:hAnsi="Arial Narrow"/>
          <w:b/>
          <w:color w:val="808080" w:themeColor="background1" w:themeShade="80"/>
        </w:rPr>
      </w:pPr>
      <w:r w:rsidRPr="009B6EBA">
        <w:rPr>
          <w:rFonts w:ascii="Arial Narrow" w:hAnsi="Arial Narrow"/>
          <w:b/>
          <w:color w:val="808080" w:themeColor="background1" w:themeShade="80"/>
        </w:rPr>
        <w:t>XXXXXXX</w:t>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000F3E8E" w:rsidRPr="00CE31BC">
        <w:rPr>
          <w:rFonts w:ascii="Arial Narrow" w:hAnsi="Arial Narrow"/>
          <w:b/>
        </w:rPr>
        <w:tab/>
      </w:r>
      <w:r w:rsidRPr="009B6EBA">
        <w:rPr>
          <w:rFonts w:ascii="Arial Narrow" w:hAnsi="Arial Narrow"/>
          <w:b/>
          <w:color w:val="808080" w:themeColor="background1" w:themeShade="80"/>
        </w:rPr>
        <w:t>XXXXXX</w:t>
      </w:r>
    </w:p>
    <w:p w14:paraId="1BE8247F" w14:textId="33CCE14C" w:rsidR="00724EF7" w:rsidRDefault="00724EF7" w:rsidP="000F3E8E">
      <w:pPr>
        <w:jc w:val="both"/>
        <w:rPr>
          <w:rFonts w:ascii="Arial Narrow" w:hAnsi="Arial Narrow"/>
          <w:b/>
          <w:color w:val="808080" w:themeColor="background1" w:themeShade="80"/>
        </w:rPr>
      </w:pPr>
    </w:p>
    <w:p w14:paraId="55EBED2F" w14:textId="56F71657" w:rsidR="00724EF7" w:rsidRDefault="00724EF7" w:rsidP="000F3E8E">
      <w:pPr>
        <w:jc w:val="both"/>
        <w:rPr>
          <w:rFonts w:ascii="Arial Narrow" w:hAnsi="Arial Narrow"/>
          <w:b/>
          <w:color w:val="808080" w:themeColor="background1" w:themeShade="80"/>
        </w:rPr>
      </w:pPr>
    </w:p>
    <w:p w14:paraId="6020E185" w14:textId="687883F4" w:rsidR="00724EF7" w:rsidRDefault="00724EF7" w:rsidP="000F3E8E">
      <w:pPr>
        <w:jc w:val="both"/>
        <w:rPr>
          <w:rFonts w:ascii="Arial Narrow" w:hAnsi="Arial Narrow"/>
          <w:b/>
          <w:color w:val="808080" w:themeColor="background1" w:themeShade="80"/>
        </w:rPr>
      </w:pPr>
    </w:p>
    <w:p w14:paraId="726B2345" w14:textId="13350308" w:rsidR="00724EF7" w:rsidRDefault="00724EF7" w:rsidP="000F3E8E">
      <w:pPr>
        <w:jc w:val="both"/>
        <w:rPr>
          <w:rFonts w:ascii="Arial Narrow" w:hAnsi="Arial Narrow"/>
          <w:b/>
          <w:color w:val="808080" w:themeColor="background1" w:themeShade="80"/>
        </w:rPr>
      </w:pPr>
    </w:p>
    <w:p w14:paraId="27CAD66D" w14:textId="2B90D6F6" w:rsidR="00724EF7" w:rsidRDefault="00724EF7" w:rsidP="000F3E8E">
      <w:pPr>
        <w:jc w:val="both"/>
        <w:rPr>
          <w:rFonts w:ascii="Arial Narrow" w:hAnsi="Arial Narrow"/>
          <w:b/>
          <w:color w:val="808080" w:themeColor="background1" w:themeShade="80"/>
        </w:rPr>
      </w:pPr>
    </w:p>
    <w:p w14:paraId="4D19DE18" w14:textId="77777777" w:rsidR="00B00B87" w:rsidRPr="00067A78" w:rsidRDefault="00B00B87" w:rsidP="00B00B87">
      <w:pPr>
        <w:rPr>
          <w:rFonts w:ascii="Tw Cen MT" w:hAnsi="Tw Cen MT"/>
          <w:lang w:val="es-ES"/>
        </w:rPr>
      </w:pPr>
    </w:p>
    <w:p w14:paraId="746A1D6D" w14:textId="79BE8B5B" w:rsidR="00B00B87" w:rsidRPr="00B00B87" w:rsidRDefault="00B00B87" w:rsidP="00B00B87">
      <w:pPr>
        <w:pStyle w:val="Prrafodelista"/>
        <w:numPr>
          <w:ilvl w:val="0"/>
          <w:numId w:val="1"/>
        </w:numPr>
        <w:tabs>
          <w:tab w:val="left" w:pos="2035"/>
        </w:tabs>
        <w:jc w:val="both"/>
        <w:rPr>
          <w:rFonts w:ascii="Tw Cen MT" w:hAnsi="Tw Cen MT" w:cs="Arial"/>
          <w:b/>
          <w:bCs/>
        </w:rPr>
      </w:pPr>
      <w:r w:rsidRPr="00B00B87">
        <w:rPr>
          <w:rFonts w:ascii="Tw Cen MT" w:hAnsi="Tw Cen MT" w:cs="Arial"/>
          <w:b/>
          <w:bCs/>
        </w:rPr>
        <w:t xml:space="preserve">CONTROL DE CAMBIOS </w:t>
      </w:r>
    </w:p>
    <w:p w14:paraId="25F7CF38" w14:textId="77777777" w:rsidR="00B00B87" w:rsidRPr="00067A78" w:rsidRDefault="00B00B87" w:rsidP="00B00B87">
      <w:pPr>
        <w:pStyle w:val="Sangradetextonormal"/>
        <w:spacing w:after="0"/>
        <w:ind w:left="0" w:right="-29"/>
        <w:rPr>
          <w:rFonts w:ascii="Tw Cen MT" w:hAnsi="Tw Cen MT" w:cs="Arial"/>
          <w:b/>
        </w:rPr>
      </w:pP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6662"/>
      </w:tblGrid>
      <w:tr w:rsidR="00B00B87" w:rsidRPr="00067A78" w14:paraId="73130283" w14:textId="77777777" w:rsidTr="00C61AD4">
        <w:trPr>
          <w:trHeight w:val="326"/>
        </w:trPr>
        <w:tc>
          <w:tcPr>
            <w:tcW w:w="993"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2ED54B1F" w14:textId="77777777" w:rsidR="00B00B87" w:rsidRPr="00532CA1" w:rsidRDefault="00B00B87" w:rsidP="00415D79">
            <w:pPr>
              <w:pStyle w:val="TableParagraph"/>
              <w:jc w:val="center"/>
              <w:rPr>
                <w:rFonts w:ascii="Verdana" w:hAnsi="Verdana"/>
                <w:b/>
                <w:sz w:val="20"/>
                <w:szCs w:val="20"/>
              </w:rPr>
            </w:pPr>
            <w:r w:rsidRPr="00532CA1">
              <w:rPr>
                <w:rFonts w:ascii="Verdana" w:hAnsi="Verdana"/>
                <w:b/>
                <w:color w:val="FFFFFF"/>
                <w:sz w:val="20"/>
                <w:szCs w:val="20"/>
              </w:rPr>
              <w:t>Versión</w:t>
            </w:r>
          </w:p>
        </w:tc>
        <w:tc>
          <w:tcPr>
            <w:tcW w:w="1559"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47AFAB72" w14:textId="77777777" w:rsidR="00B00B87" w:rsidRPr="00532CA1" w:rsidRDefault="00B00B87" w:rsidP="00415D79">
            <w:pPr>
              <w:pStyle w:val="TableParagraph"/>
              <w:jc w:val="center"/>
              <w:rPr>
                <w:rFonts w:ascii="Verdana" w:hAnsi="Verdana"/>
                <w:b/>
                <w:sz w:val="20"/>
                <w:szCs w:val="20"/>
              </w:rPr>
            </w:pPr>
            <w:r w:rsidRPr="00532CA1">
              <w:rPr>
                <w:rFonts w:ascii="Verdana" w:hAnsi="Verdana"/>
                <w:b/>
                <w:color w:val="FFFFFF"/>
                <w:sz w:val="20"/>
                <w:szCs w:val="20"/>
              </w:rPr>
              <w:t>Fecha</w:t>
            </w:r>
          </w:p>
        </w:tc>
        <w:tc>
          <w:tcPr>
            <w:tcW w:w="6662" w:type="dxa"/>
            <w:tcBorders>
              <w:top w:val="single" w:sz="4" w:space="0" w:color="000000"/>
              <w:left w:val="single" w:sz="4" w:space="0" w:color="000000"/>
              <w:bottom w:val="single" w:sz="4" w:space="0" w:color="000000"/>
              <w:right w:val="single" w:sz="4" w:space="0" w:color="000000"/>
            </w:tcBorders>
            <w:shd w:val="clear" w:color="auto" w:fill="3366CC"/>
            <w:vAlign w:val="center"/>
            <w:hideMark/>
          </w:tcPr>
          <w:p w14:paraId="3950FD52" w14:textId="77777777" w:rsidR="00B00B87" w:rsidRPr="00532CA1" w:rsidRDefault="00B00B87" w:rsidP="00415D79">
            <w:pPr>
              <w:pStyle w:val="TableParagraph"/>
              <w:jc w:val="center"/>
              <w:rPr>
                <w:rFonts w:ascii="Verdana" w:hAnsi="Verdana"/>
                <w:b/>
                <w:sz w:val="20"/>
                <w:szCs w:val="20"/>
              </w:rPr>
            </w:pPr>
            <w:r w:rsidRPr="00532CA1">
              <w:rPr>
                <w:rFonts w:ascii="Verdana" w:hAnsi="Verdana"/>
                <w:b/>
                <w:color w:val="FFFFFF"/>
                <w:sz w:val="20"/>
                <w:szCs w:val="20"/>
              </w:rPr>
              <w:t>Descripción de la modificación</w:t>
            </w:r>
          </w:p>
        </w:tc>
      </w:tr>
      <w:tr w:rsidR="00B00B87" w:rsidRPr="00067A78" w14:paraId="290B3C38" w14:textId="77777777" w:rsidTr="00C61AD4">
        <w:trPr>
          <w:trHeight w:val="325"/>
        </w:trPr>
        <w:tc>
          <w:tcPr>
            <w:tcW w:w="993" w:type="dxa"/>
            <w:tcBorders>
              <w:top w:val="single" w:sz="4" w:space="0" w:color="000000"/>
              <w:left w:val="single" w:sz="4" w:space="0" w:color="000000"/>
              <w:bottom w:val="single" w:sz="4" w:space="0" w:color="000000"/>
              <w:right w:val="single" w:sz="4" w:space="0" w:color="000000"/>
            </w:tcBorders>
          </w:tcPr>
          <w:p w14:paraId="3B543F9F" w14:textId="77777777" w:rsidR="00B00B87" w:rsidRPr="00532CA1" w:rsidRDefault="00B00B87" w:rsidP="00415D79">
            <w:pPr>
              <w:pStyle w:val="TableParagraph"/>
              <w:spacing w:before="114"/>
              <w:ind w:left="11"/>
              <w:jc w:val="center"/>
              <w:rPr>
                <w:rFonts w:ascii="Verdana" w:hAnsi="Verdana"/>
                <w:sz w:val="20"/>
                <w:szCs w:val="20"/>
              </w:rPr>
            </w:pPr>
            <w:r w:rsidRPr="00532CA1">
              <w:rPr>
                <w:rFonts w:ascii="Verdana" w:hAnsi="Verdana"/>
                <w:sz w:val="20"/>
                <w:szCs w:val="20"/>
              </w:rPr>
              <w:t>1</w:t>
            </w:r>
          </w:p>
        </w:tc>
        <w:tc>
          <w:tcPr>
            <w:tcW w:w="1559" w:type="dxa"/>
            <w:tcBorders>
              <w:top w:val="single" w:sz="4" w:space="0" w:color="000000"/>
              <w:left w:val="single" w:sz="4" w:space="0" w:color="000000"/>
              <w:bottom w:val="single" w:sz="4" w:space="0" w:color="000000"/>
              <w:right w:val="single" w:sz="4" w:space="0" w:color="000000"/>
            </w:tcBorders>
          </w:tcPr>
          <w:p w14:paraId="2A197D1F" w14:textId="2D2AD75D" w:rsidR="00B00B87" w:rsidRPr="00532CA1" w:rsidRDefault="00C61AD4" w:rsidP="00415D79">
            <w:pPr>
              <w:pStyle w:val="TableParagraph"/>
              <w:spacing w:before="114"/>
              <w:ind w:left="110"/>
              <w:jc w:val="center"/>
              <w:rPr>
                <w:rFonts w:ascii="Verdana" w:hAnsi="Verdana"/>
                <w:sz w:val="20"/>
                <w:szCs w:val="20"/>
              </w:rPr>
            </w:pPr>
            <w:r w:rsidRPr="00532CA1">
              <w:rPr>
                <w:rFonts w:ascii="Verdana" w:hAnsi="Verdana"/>
                <w:sz w:val="20"/>
                <w:szCs w:val="20"/>
              </w:rPr>
              <w:t>06/04/2022</w:t>
            </w:r>
          </w:p>
        </w:tc>
        <w:tc>
          <w:tcPr>
            <w:tcW w:w="6662" w:type="dxa"/>
            <w:tcBorders>
              <w:top w:val="single" w:sz="4" w:space="0" w:color="000000"/>
              <w:left w:val="single" w:sz="4" w:space="0" w:color="000000"/>
              <w:bottom w:val="single" w:sz="4" w:space="0" w:color="000000"/>
              <w:right w:val="single" w:sz="4" w:space="0" w:color="000000"/>
            </w:tcBorders>
          </w:tcPr>
          <w:p w14:paraId="2EE1D73E" w14:textId="77777777" w:rsidR="00B00B87" w:rsidRPr="00532CA1" w:rsidRDefault="00B00B87" w:rsidP="00415D79">
            <w:pPr>
              <w:pStyle w:val="TableParagraph"/>
              <w:spacing w:before="114"/>
              <w:ind w:left="113"/>
              <w:rPr>
                <w:rFonts w:ascii="Verdana" w:hAnsi="Verdana"/>
                <w:sz w:val="20"/>
                <w:szCs w:val="20"/>
              </w:rPr>
            </w:pPr>
            <w:r w:rsidRPr="00532CA1">
              <w:rPr>
                <w:rFonts w:ascii="Verdana" w:hAnsi="Verdana"/>
                <w:sz w:val="20"/>
                <w:szCs w:val="20"/>
              </w:rPr>
              <w:t>Creación del documento</w:t>
            </w:r>
          </w:p>
        </w:tc>
      </w:tr>
      <w:tr w:rsidR="00532CA1" w:rsidRPr="00067A78" w14:paraId="59449B0C" w14:textId="77777777" w:rsidTr="00C61AD4">
        <w:trPr>
          <w:trHeight w:val="325"/>
        </w:trPr>
        <w:tc>
          <w:tcPr>
            <w:tcW w:w="993" w:type="dxa"/>
            <w:tcBorders>
              <w:top w:val="single" w:sz="4" w:space="0" w:color="000000"/>
              <w:left w:val="single" w:sz="4" w:space="0" w:color="000000"/>
              <w:bottom w:val="single" w:sz="4" w:space="0" w:color="000000"/>
              <w:right w:val="single" w:sz="4" w:space="0" w:color="000000"/>
            </w:tcBorders>
          </w:tcPr>
          <w:p w14:paraId="3DA5997C" w14:textId="36905A9B" w:rsidR="00532CA1" w:rsidRPr="00532CA1" w:rsidRDefault="00532CA1" w:rsidP="00415D79">
            <w:pPr>
              <w:pStyle w:val="TableParagraph"/>
              <w:spacing w:before="114"/>
              <w:ind w:left="11"/>
              <w:jc w:val="center"/>
              <w:rPr>
                <w:rFonts w:ascii="Verdana" w:hAnsi="Verdan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14FDF37B" w14:textId="3EF0CA5E" w:rsidR="00532CA1" w:rsidRPr="00532CA1" w:rsidRDefault="00532CA1" w:rsidP="00415D79">
            <w:pPr>
              <w:pStyle w:val="TableParagraph"/>
              <w:spacing w:before="114"/>
              <w:ind w:left="110"/>
              <w:jc w:val="center"/>
              <w:rPr>
                <w:rFonts w:ascii="Verdana" w:hAnsi="Verdana"/>
                <w:sz w:val="20"/>
                <w:szCs w:val="20"/>
              </w:rPr>
            </w:pPr>
          </w:p>
        </w:tc>
        <w:tc>
          <w:tcPr>
            <w:tcW w:w="6662" w:type="dxa"/>
            <w:tcBorders>
              <w:top w:val="single" w:sz="4" w:space="0" w:color="000000"/>
              <w:left w:val="single" w:sz="4" w:space="0" w:color="000000"/>
              <w:bottom w:val="single" w:sz="4" w:space="0" w:color="000000"/>
              <w:right w:val="single" w:sz="4" w:space="0" w:color="000000"/>
            </w:tcBorders>
          </w:tcPr>
          <w:p w14:paraId="6D726975" w14:textId="10238D4F" w:rsidR="00532CA1" w:rsidRPr="00532CA1" w:rsidRDefault="00532CA1" w:rsidP="00415D79">
            <w:pPr>
              <w:pStyle w:val="TableParagraph"/>
              <w:spacing w:before="114"/>
              <w:ind w:left="113"/>
              <w:rPr>
                <w:rFonts w:ascii="Verdana" w:hAnsi="Verdana"/>
                <w:sz w:val="20"/>
                <w:szCs w:val="20"/>
              </w:rPr>
            </w:pPr>
          </w:p>
        </w:tc>
      </w:tr>
    </w:tbl>
    <w:p w14:paraId="6E935A28" w14:textId="77777777" w:rsidR="00724EF7" w:rsidRPr="00CE31BC" w:rsidRDefault="00724EF7" w:rsidP="001121E2">
      <w:pPr>
        <w:jc w:val="both"/>
        <w:rPr>
          <w:rFonts w:ascii="Arial Narrow" w:hAnsi="Arial Narrow"/>
          <w:b/>
        </w:rPr>
      </w:pPr>
    </w:p>
    <w:sectPr w:rsidR="00724EF7" w:rsidRPr="00CE31B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A8EE4" w14:textId="77777777" w:rsidR="00BC7492" w:rsidRDefault="00BC7492" w:rsidP="00A61565">
      <w:r>
        <w:separator/>
      </w:r>
    </w:p>
  </w:endnote>
  <w:endnote w:type="continuationSeparator" w:id="0">
    <w:p w14:paraId="7D773FA7" w14:textId="77777777" w:rsidR="00BC7492" w:rsidRDefault="00BC7492" w:rsidP="00A6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4A4C" w14:textId="77777777" w:rsidR="00BC7492" w:rsidRDefault="00BC7492" w:rsidP="00A61565">
      <w:r>
        <w:separator/>
      </w:r>
    </w:p>
  </w:footnote>
  <w:footnote w:type="continuationSeparator" w:id="0">
    <w:p w14:paraId="4F8CE8E0" w14:textId="77777777" w:rsidR="00BC7492" w:rsidRDefault="00BC7492" w:rsidP="00A6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584201" w:rsidRPr="00584201" w14:paraId="65D347C0" w14:textId="77777777" w:rsidTr="00532CA1">
      <w:trPr>
        <w:trHeight w:val="550"/>
      </w:trPr>
      <w:tc>
        <w:tcPr>
          <w:tcW w:w="3600" w:type="dxa"/>
          <w:vMerge w:val="restart"/>
          <w:shd w:val="clear" w:color="auto" w:fill="BFBFBF" w:themeFill="background1" w:themeFillShade="BF"/>
          <w:vAlign w:val="center"/>
        </w:tcPr>
        <w:p w14:paraId="2E9DF57C" w14:textId="6C14029F" w:rsidR="00584201" w:rsidRPr="00584201" w:rsidRDefault="00532CA1" w:rsidP="00584201">
          <w:pPr>
            <w:widowControl w:val="0"/>
            <w:tabs>
              <w:tab w:val="center" w:pos="1920"/>
              <w:tab w:val="left" w:pos="3045"/>
            </w:tabs>
            <w:spacing w:after="160" w:line="259" w:lineRule="auto"/>
            <w:jc w:val="center"/>
            <w:rPr>
              <w:rFonts w:ascii="Verdana" w:eastAsiaTheme="minorHAnsi" w:hAnsi="Verdana" w:cs="Arial"/>
              <w:b/>
              <w:color w:val="FFFFFF"/>
              <w:sz w:val="18"/>
              <w:szCs w:val="18"/>
              <w:lang w:eastAsia="en-US"/>
            </w:rPr>
          </w:pPr>
          <w:r>
            <w:rPr>
              <w:noProof/>
            </w:rPr>
            <w:drawing>
              <wp:anchor distT="0" distB="0" distL="114300" distR="114300" simplePos="0" relativeHeight="251659264" behindDoc="0" locked="0" layoutInCell="1" allowOverlap="1" wp14:anchorId="56B580B3" wp14:editId="6AC03FF1">
                <wp:simplePos x="0" y="0"/>
                <wp:positionH relativeFrom="column">
                  <wp:posOffset>396240</wp:posOffset>
                </wp:positionH>
                <wp:positionV relativeFrom="paragraph">
                  <wp:posOffset>-55245</wp:posOffset>
                </wp:positionV>
                <wp:extent cx="1359535" cy="495300"/>
                <wp:effectExtent l="0" t="0" r="0" b="0"/>
                <wp:wrapThrough wrapText="bothSides">
                  <wp:wrapPolygon edited="0">
                    <wp:start x="1211" y="0"/>
                    <wp:lineTo x="0" y="4154"/>
                    <wp:lineTo x="0" y="14123"/>
                    <wp:lineTo x="2421" y="20769"/>
                    <wp:lineTo x="4237" y="20769"/>
                    <wp:lineTo x="8172" y="19938"/>
                    <wp:lineTo x="21186" y="15785"/>
                    <wp:lineTo x="21186" y="5815"/>
                    <wp:lineTo x="19068" y="4154"/>
                    <wp:lineTo x="5448" y="0"/>
                    <wp:lineTo x="1211" y="0"/>
                  </wp:wrapPolygon>
                </wp:wrapThrough>
                <wp:docPr id="1957447289"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47289"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417" w:type="dxa"/>
          <w:shd w:val="clear" w:color="auto" w:fill="BFBFBF" w:themeFill="background1" w:themeFillShade="BF"/>
          <w:vAlign w:val="center"/>
        </w:tcPr>
        <w:p w14:paraId="7CDF68B0" w14:textId="29C6E5D4" w:rsidR="00584201" w:rsidRPr="00532CA1" w:rsidRDefault="00584201" w:rsidP="00584201">
          <w:pPr>
            <w:widowControl w:val="0"/>
            <w:spacing w:line="259" w:lineRule="auto"/>
            <w:jc w:val="center"/>
            <w:rPr>
              <w:rFonts w:ascii="Verdana" w:eastAsiaTheme="minorHAnsi" w:hAnsi="Verdana" w:cstheme="minorBidi"/>
              <w:sz w:val="18"/>
              <w:szCs w:val="18"/>
              <w:lang w:eastAsia="en-US"/>
            </w:rPr>
          </w:pPr>
          <w:r w:rsidRPr="00532CA1">
            <w:rPr>
              <w:rFonts w:ascii="Verdana" w:eastAsiaTheme="minorHAnsi" w:hAnsi="Verdana" w:cstheme="minorBidi"/>
              <w:b/>
              <w:color w:val="FFFFFF"/>
              <w:sz w:val="18"/>
              <w:szCs w:val="18"/>
              <w:lang w:eastAsia="en-US"/>
            </w:rPr>
            <w:t>FORMATO ACTA DE INSTA</w:t>
          </w:r>
          <w:r w:rsidR="00676293" w:rsidRPr="00532CA1">
            <w:rPr>
              <w:rFonts w:ascii="Verdana" w:eastAsiaTheme="minorHAnsi" w:hAnsi="Verdana" w:cstheme="minorBidi"/>
              <w:b/>
              <w:color w:val="FFFFFF"/>
              <w:sz w:val="18"/>
              <w:szCs w:val="18"/>
              <w:lang w:eastAsia="en-US"/>
            </w:rPr>
            <w:t>LACIÓN NODAL</w:t>
          </w:r>
        </w:p>
      </w:tc>
      <w:tc>
        <w:tcPr>
          <w:tcW w:w="2155" w:type="dxa"/>
          <w:shd w:val="clear" w:color="auto" w:fill="auto"/>
          <w:vAlign w:val="center"/>
        </w:tcPr>
        <w:p w14:paraId="2D3518EC" w14:textId="6417CDC4" w:rsidR="00C61AD4" w:rsidRPr="00C61AD4" w:rsidRDefault="00584201" w:rsidP="00C61AD4">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eastAsia="en-US"/>
            </w:rPr>
            <w:t>Código</w:t>
          </w:r>
          <w:r w:rsidRPr="00C61AD4">
            <w:rPr>
              <w:rFonts w:ascii="Verdana" w:eastAsiaTheme="minorHAnsi" w:hAnsi="Verdana" w:cs="Arial"/>
              <w:sz w:val="16"/>
              <w:szCs w:val="16"/>
              <w:lang w:eastAsia="en-US"/>
            </w:rPr>
            <w:t>:</w:t>
          </w:r>
          <w:r w:rsidR="00C61AD4" w:rsidRPr="00C61AD4">
            <w:rPr>
              <w:rFonts w:ascii="Arial" w:hAnsi="Arial" w:cs="Arial"/>
              <w:b/>
              <w:bCs/>
              <w:sz w:val="18"/>
              <w:szCs w:val="18"/>
            </w:rPr>
            <w:t>520,06,15-35</w:t>
          </w:r>
        </w:p>
        <w:p w14:paraId="21C0358E" w14:textId="2EB500DC" w:rsidR="00584201" w:rsidRPr="00584201" w:rsidRDefault="00584201" w:rsidP="00584201">
          <w:pPr>
            <w:widowControl w:val="0"/>
            <w:spacing w:line="259" w:lineRule="auto"/>
            <w:rPr>
              <w:rFonts w:ascii="Verdana" w:eastAsiaTheme="minorHAnsi" w:hAnsi="Verdana" w:cs="Arial"/>
              <w:sz w:val="16"/>
              <w:szCs w:val="16"/>
              <w:lang w:eastAsia="en-US"/>
            </w:rPr>
          </w:pPr>
        </w:p>
      </w:tc>
    </w:tr>
    <w:tr w:rsidR="00584201" w:rsidRPr="00584201" w14:paraId="52F8E532" w14:textId="77777777" w:rsidTr="00532CA1">
      <w:trPr>
        <w:trHeight w:val="462"/>
      </w:trPr>
      <w:tc>
        <w:tcPr>
          <w:tcW w:w="3600" w:type="dxa"/>
          <w:vMerge/>
          <w:shd w:val="clear" w:color="auto" w:fill="BFBFBF" w:themeFill="background1" w:themeFillShade="BF"/>
        </w:tcPr>
        <w:p w14:paraId="75746F4E" w14:textId="77777777" w:rsidR="00584201" w:rsidRPr="00584201" w:rsidRDefault="00584201" w:rsidP="00584201">
          <w:pPr>
            <w:widowControl w:val="0"/>
            <w:tabs>
              <w:tab w:val="center" w:pos="4419"/>
              <w:tab w:val="right" w:pos="8838"/>
            </w:tabs>
            <w:rPr>
              <w:rFonts w:ascii="Verdana" w:eastAsiaTheme="minorHAnsi" w:hAnsi="Verdana" w:cstheme="minorBidi"/>
              <w:sz w:val="18"/>
              <w:szCs w:val="18"/>
              <w:lang w:eastAsia="en-US"/>
            </w:rPr>
          </w:pPr>
        </w:p>
      </w:tc>
      <w:tc>
        <w:tcPr>
          <w:tcW w:w="5417" w:type="dxa"/>
          <w:shd w:val="clear" w:color="auto" w:fill="auto"/>
          <w:vAlign w:val="center"/>
        </w:tcPr>
        <w:p w14:paraId="0EDF0C62" w14:textId="77777777" w:rsidR="00584201" w:rsidRPr="00532CA1" w:rsidRDefault="00584201" w:rsidP="00584201">
          <w:pPr>
            <w:widowControl w:val="0"/>
            <w:tabs>
              <w:tab w:val="center" w:pos="4419"/>
              <w:tab w:val="right" w:pos="8838"/>
            </w:tabs>
            <w:jc w:val="center"/>
            <w:rPr>
              <w:rFonts w:ascii="Verdana" w:eastAsiaTheme="minorHAnsi" w:hAnsi="Verdana" w:cstheme="minorBidi"/>
              <w:sz w:val="18"/>
              <w:szCs w:val="18"/>
              <w:lang w:eastAsia="en-US"/>
            </w:rPr>
          </w:pPr>
          <w:r w:rsidRPr="00532CA1">
            <w:rPr>
              <w:rFonts w:ascii="Verdana" w:eastAsiaTheme="minorHAnsi" w:hAnsi="Verdana" w:cstheme="minorBidi"/>
              <w:sz w:val="18"/>
              <w:szCs w:val="18"/>
              <w:lang w:eastAsia="en-US"/>
            </w:rPr>
            <w:t>GESTIÓN DE LA INFORMACIÓN</w:t>
          </w:r>
        </w:p>
      </w:tc>
      <w:tc>
        <w:tcPr>
          <w:tcW w:w="2155" w:type="dxa"/>
          <w:shd w:val="clear" w:color="auto" w:fill="auto"/>
          <w:vAlign w:val="center"/>
        </w:tcPr>
        <w:p w14:paraId="1DEAC79F" w14:textId="16617D07" w:rsidR="00584201" w:rsidRPr="00584201" w:rsidRDefault="00584201" w:rsidP="00584201">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eastAsia="en-US"/>
            </w:rPr>
            <w:t>Versión:</w:t>
          </w:r>
          <w:r w:rsidR="00C61AD4">
            <w:rPr>
              <w:rFonts w:ascii="Verdana" w:eastAsiaTheme="minorHAnsi" w:hAnsi="Verdana" w:cs="Arial"/>
              <w:sz w:val="16"/>
              <w:szCs w:val="16"/>
              <w:lang w:eastAsia="en-US"/>
            </w:rPr>
            <w:t>01</w:t>
          </w:r>
        </w:p>
      </w:tc>
    </w:tr>
    <w:tr w:rsidR="00584201" w:rsidRPr="00584201" w14:paraId="252355DB" w14:textId="77777777" w:rsidTr="00532CA1">
      <w:trPr>
        <w:trHeight w:val="248"/>
      </w:trPr>
      <w:tc>
        <w:tcPr>
          <w:tcW w:w="3600" w:type="dxa"/>
          <w:vMerge/>
          <w:shd w:val="clear" w:color="auto" w:fill="BFBFBF" w:themeFill="background1" w:themeFillShade="BF"/>
          <w:vAlign w:val="center"/>
        </w:tcPr>
        <w:p w14:paraId="317D7F1D" w14:textId="77777777" w:rsidR="00584201" w:rsidRPr="00584201" w:rsidRDefault="00584201" w:rsidP="00584201">
          <w:pPr>
            <w:widowControl w:val="0"/>
            <w:tabs>
              <w:tab w:val="center" w:pos="4419"/>
              <w:tab w:val="right" w:pos="8838"/>
            </w:tabs>
            <w:rPr>
              <w:rFonts w:ascii="Verdana" w:eastAsiaTheme="minorHAnsi" w:hAnsi="Verdana" w:cstheme="minorBidi"/>
              <w:sz w:val="22"/>
              <w:szCs w:val="22"/>
              <w:lang w:eastAsia="en-US"/>
            </w:rPr>
          </w:pPr>
        </w:p>
      </w:tc>
      <w:tc>
        <w:tcPr>
          <w:tcW w:w="5417" w:type="dxa"/>
          <w:vMerge w:val="restart"/>
          <w:shd w:val="clear" w:color="auto" w:fill="auto"/>
          <w:vAlign w:val="center"/>
        </w:tcPr>
        <w:p w14:paraId="36824E1B" w14:textId="77777777" w:rsidR="00584201" w:rsidRPr="00532CA1" w:rsidRDefault="00584201" w:rsidP="00584201">
          <w:pPr>
            <w:widowControl w:val="0"/>
            <w:tabs>
              <w:tab w:val="center" w:pos="4419"/>
              <w:tab w:val="right" w:pos="8838"/>
            </w:tabs>
            <w:jc w:val="center"/>
            <w:rPr>
              <w:rFonts w:ascii="Verdana" w:eastAsiaTheme="minorHAnsi" w:hAnsi="Verdana" w:cstheme="minorBidi"/>
              <w:sz w:val="18"/>
              <w:szCs w:val="18"/>
              <w:lang w:eastAsia="en-US"/>
            </w:rPr>
          </w:pPr>
          <w:r w:rsidRPr="00532CA1">
            <w:rPr>
              <w:rFonts w:ascii="Verdana" w:eastAsiaTheme="minorHAnsi" w:hAnsi="Verdana" w:cstheme="minorBidi"/>
              <w:sz w:val="18"/>
              <w:szCs w:val="18"/>
              <w:lang w:eastAsia="en-US"/>
            </w:rPr>
            <w:t>PROCEDIMIENTO</w:t>
          </w:r>
          <w:r w:rsidRPr="00532CA1">
            <w:rPr>
              <w:rFonts w:ascii="Verdana" w:eastAsiaTheme="minorHAnsi" w:hAnsi="Verdana" w:cstheme="minorBidi"/>
              <w:spacing w:val="-9"/>
              <w:sz w:val="18"/>
              <w:szCs w:val="18"/>
              <w:lang w:eastAsia="en-US"/>
            </w:rPr>
            <w:t xml:space="preserve"> </w:t>
          </w:r>
          <w:r w:rsidRPr="00532CA1">
            <w:rPr>
              <w:rFonts w:ascii="Verdana" w:eastAsiaTheme="minorHAnsi" w:hAnsi="Verdana" w:cstheme="minorBidi"/>
              <w:sz w:val="18"/>
              <w:szCs w:val="18"/>
              <w:lang w:eastAsia="en-US"/>
            </w:rPr>
            <w:t>ARTICULACIÓN</w:t>
          </w:r>
          <w:r w:rsidRPr="00532CA1">
            <w:rPr>
              <w:rFonts w:ascii="Verdana" w:eastAsiaTheme="minorHAnsi" w:hAnsi="Verdana" w:cstheme="minorBidi"/>
              <w:spacing w:val="-8"/>
              <w:sz w:val="18"/>
              <w:szCs w:val="18"/>
              <w:lang w:eastAsia="en-US"/>
            </w:rPr>
            <w:t xml:space="preserve"> </w:t>
          </w:r>
          <w:r w:rsidRPr="00532CA1">
            <w:rPr>
              <w:rFonts w:ascii="Verdana" w:eastAsiaTheme="minorHAnsi" w:hAnsi="Verdana" w:cstheme="minorBidi"/>
              <w:sz w:val="18"/>
              <w:szCs w:val="18"/>
              <w:lang w:eastAsia="en-US"/>
            </w:rPr>
            <w:t>INTERINSTITUCIONAL</w:t>
          </w:r>
          <w:r w:rsidRPr="00532CA1">
            <w:rPr>
              <w:rFonts w:ascii="Verdana" w:eastAsiaTheme="minorHAnsi" w:hAnsi="Verdana" w:cstheme="minorBidi"/>
              <w:spacing w:val="-61"/>
              <w:sz w:val="18"/>
              <w:szCs w:val="18"/>
              <w:lang w:eastAsia="en-US"/>
            </w:rPr>
            <w:t xml:space="preserve"> </w:t>
          </w:r>
          <w:r w:rsidRPr="00532CA1">
            <w:rPr>
              <w:rFonts w:ascii="Verdana" w:eastAsiaTheme="minorHAnsi" w:hAnsi="Verdana" w:cstheme="minorBidi"/>
              <w:sz w:val="18"/>
              <w:szCs w:val="18"/>
              <w:lang w:eastAsia="en-US"/>
            </w:rPr>
            <w:t>Y</w:t>
          </w:r>
          <w:r w:rsidRPr="00532CA1">
            <w:rPr>
              <w:rFonts w:ascii="Verdana" w:eastAsiaTheme="minorHAnsi" w:hAnsi="Verdana" w:cstheme="minorBidi"/>
              <w:spacing w:val="-3"/>
              <w:sz w:val="18"/>
              <w:szCs w:val="18"/>
              <w:lang w:eastAsia="en-US"/>
            </w:rPr>
            <w:t xml:space="preserve"> </w:t>
          </w:r>
          <w:r w:rsidRPr="00532CA1">
            <w:rPr>
              <w:rFonts w:ascii="Verdana" w:eastAsiaTheme="minorHAnsi" w:hAnsi="Verdana" w:cstheme="minorBidi"/>
              <w:sz w:val="18"/>
              <w:szCs w:val="18"/>
              <w:lang w:eastAsia="en-US"/>
            </w:rPr>
            <w:t>DINAMIZACIÓN</w:t>
          </w:r>
          <w:r w:rsidRPr="00532CA1">
            <w:rPr>
              <w:rFonts w:ascii="Verdana" w:eastAsiaTheme="minorHAnsi" w:hAnsi="Verdana" w:cstheme="minorBidi"/>
              <w:spacing w:val="-3"/>
              <w:sz w:val="18"/>
              <w:szCs w:val="18"/>
              <w:lang w:eastAsia="en-US"/>
            </w:rPr>
            <w:t xml:space="preserve"> </w:t>
          </w:r>
          <w:r w:rsidRPr="00532CA1">
            <w:rPr>
              <w:rFonts w:ascii="Verdana" w:eastAsiaTheme="minorHAnsi" w:hAnsi="Verdana" w:cstheme="minorBidi"/>
              <w:sz w:val="18"/>
              <w:szCs w:val="18"/>
              <w:lang w:eastAsia="en-US"/>
            </w:rPr>
            <w:t>DE</w:t>
          </w:r>
          <w:r w:rsidRPr="00532CA1">
            <w:rPr>
              <w:rFonts w:ascii="Verdana" w:eastAsiaTheme="minorHAnsi" w:hAnsi="Verdana" w:cstheme="minorBidi"/>
              <w:spacing w:val="-1"/>
              <w:sz w:val="18"/>
              <w:szCs w:val="18"/>
              <w:lang w:eastAsia="en-US"/>
            </w:rPr>
            <w:t xml:space="preserve"> </w:t>
          </w:r>
          <w:r w:rsidRPr="00532CA1">
            <w:rPr>
              <w:rFonts w:ascii="Verdana" w:eastAsiaTheme="minorHAnsi" w:hAnsi="Verdana" w:cstheme="minorBidi"/>
              <w:sz w:val="18"/>
              <w:szCs w:val="18"/>
              <w:lang w:eastAsia="en-US"/>
            </w:rPr>
            <w:t>LA</w:t>
          </w:r>
          <w:r w:rsidRPr="00532CA1">
            <w:rPr>
              <w:rFonts w:ascii="Verdana" w:eastAsiaTheme="minorHAnsi" w:hAnsi="Verdana" w:cstheme="minorBidi"/>
              <w:spacing w:val="-1"/>
              <w:sz w:val="18"/>
              <w:szCs w:val="18"/>
              <w:lang w:eastAsia="en-US"/>
            </w:rPr>
            <w:t xml:space="preserve"> </w:t>
          </w:r>
          <w:r w:rsidRPr="00532CA1">
            <w:rPr>
              <w:rFonts w:ascii="Verdana" w:eastAsiaTheme="minorHAnsi" w:hAnsi="Verdana" w:cstheme="minorBidi"/>
              <w:sz w:val="18"/>
              <w:szCs w:val="18"/>
              <w:lang w:eastAsia="en-US"/>
            </w:rPr>
            <w:t>INFORMACIÓN</w:t>
          </w:r>
          <w:r w:rsidRPr="00532CA1">
            <w:rPr>
              <w:rFonts w:ascii="Verdana" w:eastAsiaTheme="minorHAnsi" w:hAnsi="Verdana" w:cstheme="minorBidi"/>
              <w:spacing w:val="-1"/>
              <w:sz w:val="18"/>
              <w:szCs w:val="18"/>
              <w:lang w:eastAsia="en-US"/>
            </w:rPr>
            <w:t xml:space="preserve"> </w:t>
          </w:r>
          <w:r w:rsidRPr="00532CA1">
            <w:rPr>
              <w:rFonts w:ascii="Verdana" w:eastAsiaTheme="minorHAnsi" w:hAnsi="Verdana" w:cstheme="minorBidi"/>
              <w:sz w:val="18"/>
              <w:szCs w:val="18"/>
              <w:lang w:eastAsia="en-US"/>
            </w:rPr>
            <w:t>- AIDI</w:t>
          </w:r>
        </w:p>
      </w:tc>
      <w:tc>
        <w:tcPr>
          <w:tcW w:w="2155" w:type="dxa"/>
          <w:shd w:val="clear" w:color="auto" w:fill="auto"/>
          <w:vAlign w:val="center"/>
        </w:tcPr>
        <w:p w14:paraId="3FFB4217" w14:textId="6A2B929B" w:rsidR="00584201" w:rsidRPr="00584201" w:rsidRDefault="00584201" w:rsidP="00584201">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eastAsia="en-US"/>
            </w:rPr>
            <w:t xml:space="preserve">Fecha: </w:t>
          </w:r>
          <w:r w:rsidR="00C61AD4">
            <w:rPr>
              <w:rFonts w:ascii="Verdana" w:eastAsiaTheme="minorHAnsi" w:hAnsi="Verdana" w:cs="Arial"/>
              <w:sz w:val="16"/>
              <w:szCs w:val="16"/>
              <w:lang w:eastAsia="en-US"/>
            </w:rPr>
            <w:t>06/04/2022</w:t>
          </w:r>
        </w:p>
      </w:tc>
    </w:tr>
    <w:tr w:rsidR="00584201" w:rsidRPr="00584201" w14:paraId="1BEE8FA4" w14:textId="77777777" w:rsidTr="00532CA1">
      <w:trPr>
        <w:trHeight w:val="355"/>
      </w:trPr>
      <w:tc>
        <w:tcPr>
          <w:tcW w:w="3600" w:type="dxa"/>
          <w:vMerge/>
          <w:shd w:val="clear" w:color="auto" w:fill="BFBFBF" w:themeFill="background1" w:themeFillShade="BF"/>
        </w:tcPr>
        <w:p w14:paraId="57A182CE" w14:textId="77777777" w:rsidR="00584201" w:rsidRPr="00584201" w:rsidRDefault="00584201" w:rsidP="00584201">
          <w:pPr>
            <w:widowControl w:val="0"/>
            <w:tabs>
              <w:tab w:val="center" w:pos="4419"/>
              <w:tab w:val="right" w:pos="8838"/>
            </w:tabs>
            <w:rPr>
              <w:rFonts w:ascii="Verdana" w:eastAsiaTheme="minorHAnsi" w:hAnsi="Verdana" w:cstheme="minorBidi"/>
              <w:sz w:val="22"/>
              <w:szCs w:val="22"/>
              <w:lang w:eastAsia="en-US"/>
            </w:rPr>
          </w:pPr>
        </w:p>
      </w:tc>
      <w:tc>
        <w:tcPr>
          <w:tcW w:w="5417" w:type="dxa"/>
          <w:vMerge/>
          <w:shd w:val="clear" w:color="auto" w:fill="auto"/>
          <w:vAlign w:val="center"/>
        </w:tcPr>
        <w:p w14:paraId="6A240747" w14:textId="77777777" w:rsidR="00584201" w:rsidRPr="00584201" w:rsidRDefault="00584201" w:rsidP="00584201">
          <w:pPr>
            <w:widowControl w:val="0"/>
            <w:tabs>
              <w:tab w:val="center" w:pos="4419"/>
              <w:tab w:val="right" w:pos="8838"/>
            </w:tabs>
            <w:rPr>
              <w:rFonts w:ascii="Verdana" w:eastAsiaTheme="minorHAnsi" w:hAnsi="Verdana" w:cstheme="minorBidi"/>
              <w:sz w:val="22"/>
              <w:szCs w:val="22"/>
              <w:lang w:eastAsia="en-US"/>
            </w:rPr>
          </w:pPr>
        </w:p>
      </w:tc>
      <w:tc>
        <w:tcPr>
          <w:tcW w:w="2155" w:type="dxa"/>
          <w:shd w:val="clear" w:color="auto" w:fill="auto"/>
          <w:vAlign w:val="center"/>
        </w:tcPr>
        <w:p w14:paraId="033824F5" w14:textId="77777777" w:rsidR="00584201" w:rsidRPr="00584201" w:rsidRDefault="00584201" w:rsidP="00584201">
          <w:pPr>
            <w:widowControl w:val="0"/>
            <w:spacing w:line="259" w:lineRule="auto"/>
            <w:rPr>
              <w:rFonts w:ascii="Verdana" w:eastAsiaTheme="minorHAnsi" w:hAnsi="Verdana" w:cs="Arial"/>
              <w:sz w:val="16"/>
              <w:szCs w:val="16"/>
              <w:lang w:eastAsia="en-US"/>
            </w:rPr>
          </w:pPr>
          <w:r w:rsidRPr="00584201">
            <w:rPr>
              <w:rFonts w:ascii="Verdana" w:eastAsiaTheme="minorHAnsi" w:hAnsi="Verdana" w:cs="Arial"/>
              <w:sz w:val="16"/>
              <w:szCs w:val="16"/>
              <w:lang w:val="es-ES" w:eastAsia="en-US"/>
            </w:rPr>
            <w:t xml:space="preserve">Página </w:t>
          </w:r>
          <w:r w:rsidRPr="00584201">
            <w:rPr>
              <w:rFonts w:ascii="Verdana" w:eastAsiaTheme="minorHAnsi" w:hAnsi="Verdana" w:cs="Arial"/>
              <w:b/>
              <w:bCs/>
              <w:sz w:val="16"/>
              <w:szCs w:val="16"/>
              <w:lang w:eastAsia="en-US"/>
            </w:rPr>
            <w:fldChar w:fldCharType="begin"/>
          </w:r>
          <w:r w:rsidRPr="00584201">
            <w:rPr>
              <w:rFonts w:ascii="Verdana" w:eastAsiaTheme="minorHAnsi" w:hAnsi="Verdana" w:cs="Arial"/>
              <w:b/>
              <w:bCs/>
              <w:sz w:val="16"/>
              <w:szCs w:val="16"/>
              <w:lang w:eastAsia="en-US"/>
            </w:rPr>
            <w:instrText>PAGE  \* Arabic  \* MERGEFORMAT</w:instrText>
          </w:r>
          <w:r w:rsidRPr="00584201">
            <w:rPr>
              <w:rFonts w:ascii="Verdana" w:eastAsiaTheme="minorHAnsi" w:hAnsi="Verdana" w:cs="Arial"/>
              <w:b/>
              <w:bCs/>
              <w:sz w:val="16"/>
              <w:szCs w:val="16"/>
              <w:lang w:eastAsia="en-US"/>
            </w:rPr>
            <w:fldChar w:fldCharType="separate"/>
          </w:r>
          <w:r w:rsidRPr="00584201">
            <w:rPr>
              <w:rFonts w:ascii="Verdana" w:eastAsiaTheme="minorHAnsi" w:hAnsi="Verdana" w:cs="Arial"/>
              <w:b/>
              <w:bCs/>
              <w:noProof/>
              <w:sz w:val="16"/>
              <w:szCs w:val="16"/>
              <w:lang w:val="es-ES" w:eastAsia="en-US"/>
            </w:rPr>
            <w:t>1</w:t>
          </w:r>
          <w:r w:rsidRPr="00584201">
            <w:rPr>
              <w:rFonts w:ascii="Verdana" w:eastAsiaTheme="minorHAnsi" w:hAnsi="Verdana" w:cs="Arial"/>
              <w:b/>
              <w:bCs/>
              <w:sz w:val="16"/>
              <w:szCs w:val="16"/>
              <w:lang w:eastAsia="en-US"/>
            </w:rPr>
            <w:fldChar w:fldCharType="end"/>
          </w:r>
          <w:r w:rsidRPr="00584201">
            <w:rPr>
              <w:rFonts w:ascii="Verdana" w:eastAsiaTheme="minorHAnsi" w:hAnsi="Verdana" w:cs="Arial"/>
              <w:sz w:val="16"/>
              <w:szCs w:val="16"/>
              <w:lang w:val="es-ES" w:eastAsia="en-US"/>
            </w:rPr>
            <w:t xml:space="preserve"> de </w:t>
          </w:r>
          <w:r w:rsidRPr="00584201">
            <w:rPr>
              <w:rFonts w:ascii="Verdana" w:eastAsiaTheme="minorHAnsi" w:hAnsi="Verdana" w:cs="Arial"/>
              <w:b/>
              <w:bCs/>
              <w:sz w:val="16"/>
              <w:szCs w:val="16"/>
              <w:lang w:eastAsia="en-US"/>
            </w:rPr>
            <w:fldChar w:fldCharType="begin"/>
          </w:r>
          <w:r w:rsidRPr="00584201">
            <w:rPr>
              <w:rFonts w:ascii="Verdana" w:eastAsiaTheme="minorHAnsi" w:hAnsi="Verdana" w:cs="Arial"/>
              <w:b/>
              <w:bCs/>
              <w:sz w:val="16"/>
              <w:szCs w:val="16"/>
              <w:lang w:eastAsia="en-US"/>
            </w:rPr>
            <w:instrText>NUMPAGES  \* Arabic  \* MERGEFORMAT</w:instrText>
          </w:r>
          <w:r w:rsidRPr="00584201">
            <w:rPr>
              <w:rFonts w:ascii="Verdana" w:eastAsiaTheme="minorHAnsi" w:hAnsi="Verdana" w:cs="Arial"/>
              <w:b/>
              <w:bCs/>
              <w:sz w:val="16"/>
              <w:szCs w:val="16"/>
              <w:lang w:eastAsia="en-US"/>
            </w:rPr>
            <w:fldChar w:fldCharType="separate"/>
          </w:r>
          <w:r w:rsidRPr="00584201">
            <w:rPr>
              <w:rFonts w:ascii="Verdana" w:eastAsiaTheme="minorHAnsi" w:hAnsi="Verdana" w:cs="Arial"/>
              <w:b/>
              <w:bCs/>
              <w:noProof/>
              <w:sz w:val="16"/>
              <w:szCs w:val="16"/>
              <w:lang w:val="es-ES" w:eastAsia="en-US"/>
            </w:rPr>
            <w:t>1</w:t>
          </w:r>
          <w:r w:rsidRPr="00584201">
            <w:rPr>
              <w:rFonts w:ascii="Verdana" w:eastAsiaTheme="minorHAnsi" w:hAnsi="Verdana" w:cs="Arial"/>
              <w:b/>
              <w:bCs/>
              <w:sz w:val="16"/>
              <w:szCs w:val="16"/>
              <w:lang w:eastAsia="en-US"/>
            </w:rPr>
            <w:fldChar w:fldCharType="end"/>
          </w:r>
        </w:p>
      </w:tc>
    </w:tr>
  </w:tbl>
  <w:p w14:paraId="44FF465F" w14:textId="2F9EA4D5" w:rsidR="00A61565" w:rsidRDefault="00A615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9C5"/>
    <w:multiLevelType w:val="hybridMultilevel"/>
    <w:tmpl w:val="C934663E"/>
    <w:lvl w:ilvl="0" w:tplc="240A000F">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tabs>
          <w:tab w:val="num" w:pos="1440"/>
        </w:tabs>
        <w:ind w:left="1440" w:hanging="360"/>
      </w:pPr>
    </w:lvl>
    <w:lvl w:ilvl="2" w:tplc="240A001B" w:tentative="1">
      <w:start w:val="1"/>
      <w:numFmt w:val="lowerRoman"/>
      <w:lvlText w:val="%3."/>
      <w:lvlJc w:val="right"/>
      <w:pPr>
        <w:tabs>
          <w:tab w:val="num" w:pos="2160"/>
        </w:tabs>
        <w:ind w:left="2160" w:hanging="180"/>
      </w:pPr>
    </w:lvl>
    <w:lvl w:ilvl="3" w:tplc="240A000F" w:tentative="1">
      <w:start w:val="1"/>
      <w:numFmt w:val="decimal"/>
      <w:lvlText w:val="%4."/>
      <w:lvlJc w:val="left"/>
      <w:pPr>
        <w:tabs>
          <w:tab w:val="num" w:pos="2880"/>
        </w:tabs>
        <w:ind w:left="2880" w:hanging="360"/>
      </w:pPr>
    </w:lvl>
    <w:lvl w:ilvl="4" w:tplc="240A0019" w:tentative="1">
      <w:start w:val="1"/>
      <w:numFmt w:val="lowerLetter"/>
      <w:lvlText w:val="%5."/>
      <w:lvlJc w:val="left"/>
      <w:pPr>
        <w:tabs>
          <w:tab w:val="num" w:pos="3600"/>
        </w:tabs>
        <w:ind w:left="3600" w:hanging="360"/>
      </w:pPr>
    </w:lvl>
    <w:lvl w:ilvl="5" w:tplc="240A001B" w:tentative="1">
      <w:start w:val="1"/>
      <w:numFmt w:val="lowerRoman"/>
      <w:lvlText w:val="%6."/>
      <w:lvlJc w:val="right"/>
      <w:pPr>
        <w:tabs>
          <w:tab w:val="num" w:pos="4320"/>
        </w:tabs>
        <w:ind w:left="4320" w:hanging="180"/>
      </w:pPr>
    </w:lvl>
    <w:lvl w:ilvl="6" w:tplc="240A000F" w:tentative="1">
      <w:start w:val="1"/>
      <w:numFmt w:val="decimal"/>
      <w:lvlText w:val="%7."/>
      <w:lvlJc w:val="left"/>
      <w:pPr>
        <w:tabs>
          <w:tab w:val="num" w:pos="5040"/>
        </w:tabs>
        <w:ind w:left="5040" w:hanging="360"/>
      </w:pPr>
    </w:lvl>
    <w:lvl w:ilvl="7" w:tplc="240A0019" w:tentative="1">
      <w:start w:val="1"/>
      <w:numFmt w:val="lowerLetter"/>
      <w:lvlText w:val="%8."/>
      <w:lvlJc w:val="left"/>
      <w:pPr>
        <w:tabs>
          <w:tab w:val="num" w:pos="5760"/>
        </w:tabs>
        <w:ind w:left="5760" w:hanging="360"/>
      </w:pPr>
    </w:lvl>
    <w:lvl w:ilvl="8" w:tplc="240A001B" w:tentative="1">
      <w:start w:val="1"/>
      <w:numFmt w:val="lowerRoman"/>
      <w:lvlText w:val="%9."/>
      <w:lvlJc w:val="right"/>
      <w:pPr>
        <w:tabs>
          <w:tab w:val="num" w:pos="6480"/>
        </w:tabs>
        <w:ind w:left="6480" w:hanging="180"/>
      </w:pPr>
    </w:lvl>
  </w:abstractNum>
  <w:abstractNum w:abstractNumId="1" w15:restartNumberingAfterBreak="0">
    <w:nsid w:val="441407BB"/>
    <w:multiLevelType w:val="hybridMultilevel"/>
    <w:tmpl w:val="045A58F4"/>
    <w:lvl w:ilvl="0" w:tplc="0636B69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CE1751D"/>
    <w:multiLevelType w:val="hybridMultilevel"/>
    <w:tmpl w:val="2A8CA382"/>
    <w:lvl w:ilvl="0" w:tplc="0FD4A750">
      <w:start w:val="1"/>
      <w:numFmt w:val="decimal"/>
      <w:lvlText w:val="%1."/>
      <w:lvlJc w:val="left"/>
      <w:pPr>
        <w:ind w:left="720" w:hanging="360"/>
      </w:pPr>
      <w:rPr>
        <w:rFonts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094292C"/>
    <w:multiLevelType w:val="hybridMultilevel"/>
    <w:tmpl w:val="52EA661A"/>
    <w:lvl w:ilvl="0" w:tplc="240A000F">
      <w:start w:val="1"/>
      <w:numFmt w:val="decimal"/>
      <w:lvlText w:val="%1."/>
      <w:lvlJc w:val="left"/>
      <w:pPr>
        <w:ind w:left="436"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num w:numId="1" w16cid:durableId="1804351579">
    <w:abstractNumId w:val="0"/>
  </w:num>
  <w:num w:numId="2" w16cid:durableId="424425525">
    <w:abstractNumId w:val="1"/>
  </w:num>
  <w:num w:numId="3" w16cid:durableId="2095200604">
    <w:abstractNumId w:val="2"/>
  </w:num>
  <w:num w:numId="4" w16cid:durableId="20443583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E8E"/>
    <w:rsid w:val="00020BF3"/>
    <w:rsid w:val="00034897"/>
    <w:rsid w:val="00035DFA"/>
    <w:rsid w:val="000404BB"/>
    <w:rsid w:val="000542E5"/>
    <w:rsid w:val="00081827"/>
    <w:rsid w:val="000877EF"/>
    <w:rsid w:val="000A06A6"/>
    <w:rsid w:val="000D7AD6"/>
    <w:rsid w:val="000F3E8E"/>
    <w:rsid w:val="000F4E3D"/>
    <w:rsid w:val="00110284"/>
    <w:rsid w:val="001121E2"/>
    <w:rsid w:val="00141E27"/>
    <w:rsid w:val="00145351"/>
    <w:rsid w:val="00193F7B"/>
    <w:rsid w:val="001C51A2"/>
    <w:rsid w:val="00226032"/>
    <w:rsid w:val="00226BAC"/>
    <w:rsid w:val="00226C6F"/>
    <w:rsid w:val="00234071"/>
    <w:rsid w:val="002544C8"/>
    <w:rsid w:val="002661E8"/>
    <w:rsid w:val="00277D93"/>
    <w:rsid w:val="002A4D86"/>
    <w:rsid w:val="002B0DA6"/>
    <w:rsid w:val="002C63BF"/>
    <w:rsid w:val="00307ABE"/>
    <w:rsid w:val="00351796"/>
    <w:rsid w:val="003675C0"/>
    <w:rsid w:val="00373D11"/>
    <w:rsid w:val="00374A47"/>
    <w:rsid w:val="00390703"/>
    <w:rsid w:val="003A38B2"/>
    <w:rsid w:val="003B1C30"/>
    <w:rsid w:val="003D6862"/>
    <w:rsid w:val="003E7684"/>
    <w:rsid w:val="00450495"/>
    <w:rsid w:val="00474878"/>
    <w:rsid w:val="00495D50"/>
    <w:rsid w:val="004C51A9"/>
    <w:rsid w:val="00532CA1"/>
    <w:rsid w:val="00576F30"/>
    <w:rsid w:val="00584201"/>
    <w:rsid w:val="005938BF"/>
    <w:rsid w:val="00594E39"/>
    <w:rsid w:val="005C4523"/>
    <w:rsid w:val="005E04EA"/>
    <w:rsid w:val="005E1D1C"/>
    <w:rsid w:val="005F7913"/>
    <w:rsid w:val="00643AA3"/>
    <w:rsid w:val="00663DEC"/>
    <w:rsid w:val="00671EB7"/>
    <w:rsid w:val="00676293"/>
    <w:rsid w:val="00684267"/>
    <w:rsid w:val="00694D2A"/>
    <w:rsid w:val="006C3A10"/>
    <w:rsid w:val="006E2D37"/>
    <w:rsid w:val="006E4D07"/>
    <w:rsid w:val="006E73F4"/>
    <w:rsid w:val="006F6331"/>
    <w:rsid w:val="00715149"/>
    <w:rsid w:val="00724EF7"/>
    <w:rsid w:val="007566BE"/>
    <w:rsid w:val="00784354"/>
    <w:rsid w:val="0079659F"/>
    <w:rsid w:val="007A4303"/>
    <w:rsid w:val="007E5D95"/>
    <w:rsid w:val="0082385E"/>
    <w:rsid w:val="00914BFE"/>
    <w:rsid w:val="009463B6"/>
    <w:rsid w:val="00976B18"/>
    <w:rsid w:val="009A1158"/>
    <w:rsid w:val="009B6EBA"/>
    <w:rsid w:val="009D1CDB"/>
    <w:rsid w:val="009E5670"/>
    <w:rsid w:val="00A436AF"/>
    <w:rsid w:val="00A61407"/>
    <w:rsid w:val="00A61565"/>
    <w:rsid w:val="00A92856"/>
    <w:rsid w:val="00AB16B7"/>
    <w:rsid w:val="00AD2F19"/>
    <w:rsid w:val="00AD4465"/>
    <w:rsid w:val="00AE406A"/>
    <w:rsid w:val="00AF0978"/>
    <w:rsid w:val="00B00B87"/>
    <w:rsid w:val="00B15583"/>
    <w:rsid w:val="00B53DE9"/>
    <w:rsid w:val="00B65ABC"/>
    <w:rsid w:val="00BC7492"/>
    <w:rsid w:val="00BF2F00"/>
    <w:rsid w:val="00C16803"/>
    <w:rsid w:val="00C37D2F"/>
    <w:rsid w:val="00C55359"/>
    <w:rsid w:val="00C61AD4"/>
    <w:rsid w:val="00C66EEB"/>
    <w:rsid w:val="00C73EB8"/>
    <w:rsid w:val="00C8131F"/>
    <w:rsid w:val="00CE0846"/>
    <w:rsid w:val="00CE31BC"/>
    <w:rsid w:val="00CE49C9"/>
    <w:rsid w:val="00CF2427"/>
    <w:rsid w:val="00CF2D14"/>
    <w:rsid w:val="00D04143"/>
    <w:rsid w:val="00D13EB0"/>
    <w:rsid w:val="00D1723E"/>
    <w:rsid w:val="00D34061"/>
    <w:rsid w:val="00D47893"/>
    <w:rsid w:val="00D85CCD"/>
    <w:rsid w:val="00DA0CBE"/>
    <w:rsid w:val="00DA1966"/>
    <w:rsid w:val="00DB18CF"/>
    <w:rsid w:val="00DB67F6"/>
    <w:rsid w:val="00DC3E76"/>
    <w:rsid w:val="00DD21A2"/>
    <w:rsid w:val="00DF44A1"/>
    <w:rsid w:val="00E011DC"/>
    <w:rsid w:val="00E17203"/>
    <w:rsid w:val="00E203F1"/>
    <w:rsid w:val="00E226B6"/>
    <w:rsid w:val="00E23FD9"/>
    <w:rsid w:val="00E40041"/>
    <w:rsid w:val="00E61710"/>
    <w:rsid w:val="00E82C98"/>
    <w:rsid w:val="00F0282C"/>
    <w:rsid w:val="00F14857"/>
    <w:rsid w:val="00F66EB6"/>
    <w:rsid w:val="00FC371E"/>
    <w:rsid w:val="00FD1ED9"/>
    <w:rsid w:val="00FF213E"/>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E1ECC"/>
  <w15:chartTrackingRefBased/>
  <w15:docId w15:val="{780B7F4B-C636-4693-8460-77DCB949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E8E"/>
    <w:pPr>
      <w:spacing w:after="0" w:line="240" w:lineRule="auto"/>
    </w:pPr>
    <w:rPr>
      <w:rFonts w:ascii="Times New Roman" w:eastAsia="Times New Roman" w:hAnsi="Times New Roman" w:cs="Times New Roman"/>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565"/>
    <w:pPr>
      <w:tabs>
        <w:tab w:val="center" w:pos="4419"/>
        <w:tab w:val="right" w:pos="8838"/>
      </w:tabs>
    </w:pPr>
  </w:style>
  <w:style w:type="character" w:customStyle="1" w:styleId="EncabezadoCar">
    <w:name w:val="Encabezado Car"/>
    <w:basedOn w:val="Fuentedeprrafopredeter"/>
    <w:link w:val="Encabezado"/>
    <w:uiPriority w:val="99"/>
    <w:rsid w:val="00A61565"/>
    <w:rPr>
      <w:rFonts w:ascii="Times New Roman" w:eastAsia="Times New Roman" w:hAnsi="Times New Roman" w:cs="Times New Roman"/>
      <w:sz w:val="24"/>
      <w:szCs w:val="24"/>
      <w:lang w:eastAsia="es-CO"/>
    </w:rPr>
  </w:style>
  <w:style w:type="paragraph" w:styleId="Piedepgina">
    <w:name w:val="footer"/>
    <w:basedOn w:val="Normal"/>
    <w:link w:val="PiedepginaCar"/>
    <w:uiPriority w:val="99"/>
    <w:unhideWhenUsed/>
    <w:rsid w:val="00A61565"/>
    <w:pPr>
      <w:tabs>
        <w:tab w:val="center" w:pos="4419"/>
        <w:tab w:val="right" w:pos="8838"/>
      </w:tabs>
    </w:pPr>
  </w:style>
  <w:style w:type="character" w:customStyle="1" w:styleId="PiedepginaCar">
    <w:name w:val="Pie de página Car"/>
    <w:basedOn w:val="Fuentedeprrafopredeter"/>
    <w:link w:val="Piedepgina"/>
    <w:uiPriority w:val="99"/>
    <w:rsid w:val="00A61565"/>
    <w:rPr>
      <w:rFonts w:ascii="Times New Roman" w:eastAsia="Times New Roman" w:hAnsi="Times New Roman" w:cs="Times New Roman"/>
      <w:sz w:val="24"/>
      <w:szCs w:val="24"/>
      <w:lang w:eastAsia="es-CO"/>
    </w:rPr>
  </w:style>
  <w:style w:type="table" w:styleId="Tablaconcuadrcula">
    <w:name w:val="Table Grid"/>
    <w:basedOn w:val="Tablanormal"/>
    <w:uiPriority w:val="39"/>
    <w:rsid w:val="0066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B6EBA"/>
    <w:pPr>
      <w:ind w:left="720"/>
      <w:contextualSpacing/>
    </w:pPr>
  </w:style>
  <w:style w:type="paragraph" w:styleId="Sangradetextonormal">
    <w:name w:val="Body Text Indent"/>
    <w:basedOn w:val="Normal"/>
    <w:link w:val="SangradetextonormalCar"/>
    <w:unhideWhenUsed/>
    <w:rsid w:val="00B00B87"/>
    <w:pPr>
      <w:spacing w:after="120"/>
      <w:ind w:left="283"/>
    </w:pPr>
    <w:rPr>
      <w:lang w:val="es-ES" w:eastAsia="es-ES"/>
    </w:rPr>
  </w:style>
  <w:style w:type="character" w:customStyle="1" w:styleId="SangradetextonormalCar">
    <w:name w:val="Sangría de texto normal Car"/>
    <w:basedOn w:val="Fuentedeprrafopredeter"/>
    <w:link w:val="Sangradetextonormal"/>
    <w:rsid w:val="00B00B87"/>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B00B87"/>
    <w:pPr>
      <w:widowControl w:val="0"/>
      <w:autoSpaceDE w:val="0"/>
      <w:autoSpaceDN w:val="0"/>
    </w:pPr>
    <w:rPr>
      <w:rFonts w:ascii="Arial" w:eastAsia="Arial" w:hAnsi="Arial" w:cs="Arial"/>
      <w:sz w:val="22"/>
      <w:szCs w:val="22"/>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7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623</Words>
  <Characters>3429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Vargas Arevalo</dc:creator>
  <cp:keywords/>
  <dc:description/>
  <cp:lastModifiedBy>Alexander Castro Rivera</cp:lastModifiedBy>
  <cp:revision>4</cp:revision>
  <dcterms:created xsi:type="dcterms:W3CDTF">2023-05-15T16:40:00Z</dcterms:created>
  <dcterms:modified xsi:type="dcterms:W3CDTF">2023-10-02T15:10:00Z</dcterms:modified>
</cp:coreProperties>
</file>