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A33AD8" w14:paraId="4961B608" w14:textId="77777777" w:rsidTr="00A33AD8">
        <w:tc>
          <w:tcPr>
            <w:tcW w:w="10490" w:type="dxa"/>
          </w:tcPr>
          <w:p w14:paraId="2454B3F8" w14:textId="77777777" w:rsidR="00A33AD8" w:rsidRDefault="00A33AD8" w:rsidP="00C018F0">
            <w:pPr>
              <w:jc w:val="center"/>
              <w:rPr>
                <w:b/>
                <w:lang w:val="es-CO"/>
              </w:rPr>
            </w:pPr>
          </w:p>
          <w:p w14:paraId="16E24A99" w14:textId="7C1C3B30" w:rsidR="00A33AD8" w:rsidRDefault="00A33AD8" w:rsidP="00A33AD8">
            <w:pPr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>PLAN ANUAL DE AUDITORIAS - VIGENCIA XXXX</w:t>
            </w:r>
          </w:p>
          <w:p w14:paraId="62178D15" w14:textId="3C8C4728" w:rsidR="004C45D3" w:rsidRDefault="004C45D3" w:rsidP="00A33AD8">
            <w:pPr>
              <w:jc w:val="center"/>
              <w:rPr>
                <w:b/>
                <w:lang w:val="es-CO"/>
              </w:rPr>
            </w:pPr>
          </w:p>
          <w:p w14:paraId="6C928BEA" w14:textId="77777777" w:rsidR="004C45D3" w:rsidRDefault="004C45D3" w:rsidP="00A33AD8">
            <w:pPr>
              <w:jc w:val="center"/>
              <w:rPr>
                <w:b/>
                <w:lang w:val="es-CO"/>
              </w:rPr>
            </w:pPr>
          </w:p>
          <w:p w14:paraId="61D615D6" w14:textId="77777777" w:rsidR="004C45D3" w:rsidRPr="004C45D3" w:rsidRDefault="004C45D3" w:rsidP="004C45D3">
            <w:pPr>
              <w:rPr>
                <w:b/>
                <w:lang w:val="es-CO"/>
              </w:rPr>
            </w:pPr>
            <w:r w:rsidRPr="004C45D3">
              <w:rPr>
                <w:b/>
                <w:lang w:val="es-CO"/>
              </w:rPr>
              <w:t>1.</w:t>
            </w:r>
            <w:r w:rsidRPr="004C45D3">
              <w:rPr>
                <w:b/>
                <w:lang w:val="es-CO"/>
              </w:rPr>
              <w:tab/>
              <w:t xml:space="preserve">OBJETIVO </w:t>
            </w:r>
          </w:p>
          <w:p w14:paraId="6D109F16" w14:textId="77777777" w:rsidR="004C45D3" w:rsidRPr="004C45D3" w:rsidRDefault="004C45D3" w:rsidP="004C45D3">
            <w:pPr>
              <w:rPr>
                <w:b/>
                <w:lang w:val="es-CO"/>
              </w:rPr>
            </w:pPr>
          </w:p>
          <w:p w14:paraId="31B401DC" w14:textId="77777777" w:rsidR="004C45D3" w:rsidRPr="004C45D3" w:rsidRDefault="004C45D3" w:rsidP="004C45D3">
            <w:pPr>
              <w:rPr>
                <w:b/>
                <w:lang w:val="es-CO"/>
              </w:rPr>
            </w:pPr>
            <w:r w:rsidRPr="004C45D3">
              <w:rPr>
                <w:b/>
                <w:lang w:val="es-CO"/>
              </w:rPr>
              <w:t>1.1.</w:t>
            </w:r>
            <w:r w:rsidRPr="004C45D3">
              <w:rPr>
                <w:b/>
                <w:lang w:val="es-CO"/>
              </w:rPr>
              <w:tab/>
              <w:t>OBJETIVOS ESPECIFICOS INSTITUCIONALES</w:t>
            </w:r>
          </w:p>
          <w:p w14:paraId="61B819EE" w14:textId="77777777" w:rsidR="004C45D3" w:rsidRPr="004C45D3" w:rsidRDefault="004C45D3" w:rsidP="004C45D3">
            <w:pPr>
              <w:rPr>
                <w:b/>
                <w:lang w:val="es-CO"/>
              </w:rPr>
            </w:pPr>
            <w:r w:rsidRPr="004C45D3">
              <w:rPr>
                <w:b/>
                <w:lang w:val="es-CO"/>
              </w:rPr>
              <w:t>1.2.</w:t>
            </w:r>
            <w:r w:rsidRPr="004C45D3">
              <w:rPr>
                <w:b/>
                <w:lang w:val="es-CO"/>
              </w:rPr>
              <w:tab/>
              <w:t>OBJETIVOS ESPECÍFICOS POR ÁREAS</w:t>
            </w:r>
          </w:p>
          <w:p w14:paraId="6EC7A476" w14:textId="77777777" w:rsidR="004C45D3" w:rsidRPr="004C45D3" w:rsidRDefault="004C45D3" w:rsidP="004C45D3">
            <w:pPr>
              <w:rPr>
                <w:b/>
                <w:lang w:val="es-CO"/>
              </w:rPr>
            </w:pPr>
            <w:r w:rsidRPr="004C45D3">
              <w:rPr>
                <w:b/>
                <w:lang w:val="es-CO"/>
              </w:rPr>
              <w:t>1.3.</w:t>
            </w:r>
            <w:r w:rsidRPr="004C45D3">
              <w:rPr>
                <w:b/>
                <w:lang w:val="es-CO"/>
              </w:rPr>
              <w:tab/>
              <w:t>OBJETIVOS GENERALES DE LOS PROCESOS ESTRATÉGICOS, MISIONALES, APOYO Y SEGUIMIENTO</w:t>
            </w:r>
          </w:p>
          <w:p w14:paraId="7BFD3D5F" w14:textId="77777777" w:rsidR="004C45D3" w:rsidRPr="004C45D3" w:rsidRDefault="004C45D3" w:rsidP="004C45D3">
            <w:pPr>
              <w:rPr>
                <w:b/>
                <w:lang w:val="es-CO"/>
              </w:rPr>
            </w:pPr>
          </w:p>
          <w:p w14:paraId="3D28651D" w14:textId="77777777" w:rsidR="004C45D3" w:rsidRPr="004C45D3" w:rsidRDefault="004C45D3" w:rsidP="004C45D3">
            <w:pPr>
              <w:rPr>
                <w:b/>
                <w:lang w:val="es-CO"/>
              </w:rPr>
            </w:pPr>
            <w:r w:rsidRPr="004C45D3">
              <w:rPr>
                <w:b/>
                <w:lang w:val="es-CO"/>
              </w:rPr>
              <w:t>2.</w:t>
            </w:r>
            <w:r w:rsidRPr="004C45D3">
              <w:rPr>
                <w:b/>
                <w:lang w:val="es-CO"/>
              </w:rPr>
              <w:tab/>
              <w:t xml:space="preserve">PRODUCTOS A ENTREGAR POR PARTE DEL EQUIPO DE CONTROL INTERNO. </w:t>
            </w:r>
          </w:p>
          <w:p w14:paraId="51BBF043" w14:textId="77777777" w:rsidR="004C45D3" w:rsidRPr="004C45D3" w:rsidRDefault="004C45D3" w:rsidP="004C45D3">
            <w:pPr>
              <w:rPr>
                <w:b/>
                <w:lang w:val="es-CO"/>
              </w:rPr>
            </w:pPr>
          </w:p>
          <w:p w14:paraId="31FD154E" w14:textId="77777777" w:rsidR="004C45D3" w:rsidRPr="004C45D3" w:rsidRDefault="004C45D3" w:rsidP="004C45D3">
            <w:pPr>
              <w:rPr>
                <w:b/>
                <w:lang w:val="es-CO"/>
              </w:rPr>
            </w:pPr>
            <w:r w:rsidRPr="004C45D3">
              <w:rPr>
                <w:b/>
                <w:lang w:val="es-CO"/>
              </w:rPr>
              <w:t>3.</w:t>
            </w:r>
            <w:r w:rsidRPr="004C45D3">
              <w:rPr>
                <w:b/>
                <w:lang w:val="es-CO"/>
              </w:rPr>
              <w:tab/>
              <w:t>PERIODO DE TIEMPO PARA EVALUACIONES Y SEGUIMIENTOS.</w:t>
            </w:r>
          </w:p>
          <w:p w14:paraId="55271871" w14:textId="77777777" w:rsidR="004C45D3" w:rsidRPr="004C45D3" w:rsidRDefault="004C45D3" w:rsidP="004C45D3">
            <w:pPr>
              <w:rPr>
                <w:b/>
                <w:lang w:val="es-CO"/>
              </w:rPr>
            </w:pPr>
          </w:p>
          <w:p w14:paraId="57E18F5A" w14:textId="77777777" w:rsidR="004C45D3" w:rsidRPr="004C45D3" w:rsidRDefault="004C45D3" w:rsidP="004C45D3">
            <w:pPr>
              <w:rPr>
                <w:b/>
                <w:lang w:val="es-CO"/>
              </w:rPr>
            </w:pPr>
            <w:r w:rsidRPr="004C45D3">
              <w:rPr>
                <w:b/>
                <w:lang w:val="es-CO"/>
              </w:rPr>
              <w:t>4.</w:t>
            </w:r>
            <w:r w:rsidRPr="004C45D3">
              <w:rPr>
                <w:b/>
                <w:lang w:val="es-CO"/>
              </w:rPr>
              <w:tab/>
              <w:t>RESPONSABLES DE LA EVALUACIÓN AL SISTEMA DE CONTROL INTERNO INSTITUCIONAL.</w:t>
            </w:r>
          </w:p>
          <w:p w14:paraId="0345438B" w14:textId="77777777" w:rsidR="004C45D3" w:rsidRPr="004C45D3" w:rsidRDefault="004C45D3" w:rsidP="004C45D3">
            <w:pPr>
              <w:rPr>
                <w:b/>
                <w:lang w:val="es-CO"/>
              </w:rPr>
            </w:pPr>
          </w:p>
          <w:p w14:paraId="133CE8CA" w14:textId="77777777" w:rsidR="004C45D3" w:rsidRPr="004C45D3" w:rsidRDefault="004C45D3" w:rsidP="004C45D3">
            <w:pPr>
              <w:rPr>
                <w:b/>
                <w:lang w:val="es-CO"/>
              </w:rPr>
            </w:pPr>
            <w:r w:rsidRPr="004C45D3">
              <w:rPr>
                <w:b/>
                <w:lang w:val="es-CO"/>
              </w:rPr>
              <w:t>5.</w:t>
            </w:r>
            <w:r w:rsidRPr="004C45D3">
              <w:rPr>
                <w:b/>
                <w:lang w:val="es-CO"/>
              </w:rPr>
              <w:tab/>
              <w:t>FORMA DE TRABAJO PARA LA EVALUACIÓN Y SEGUIMIENTO.</w:t>
            </w:r>
          </w:p>
          <w:p w14:paraId="22BB5731" w14:textId="77777777" w:rsidR="004C45D3" w:rsidRPr="004C45D3" w:rsidRDefault="004C45D3" w:rsidP="004C45D3">
            <w:pPr>
              <w:rPr>
                <w:b/>
                <w:lang w:val="es-CO"/>
              </w:rPr>
            </w:pPr>
          </w:p>
          <w:p w14:paraId="080CBA10" w14:textId="77777777" w:rsidR="004C45D3" w:rsidRPr="004C45D3" w:rsidRDefault="004C45D3" w:rsidP="004C45D3">
            <w:pPr>
              <w:rPr>
                <w:b/>
                <w:lang w:val="es-CO"/>
              </w:rPr>
            </w:pPr>
            <w:r w:rsidRPr="004C45D3">
              <w:rPr>
                <w:b/>
                <w:lang w:val="es-CO"/>
              </w:rPr>
              <w:t>6.</w:t>
            </w:r>
            <w:r w:rsidRPr="004C45D3">
              <w:rPr>
                <w:b/>
                <w:lang w:val="es-CO"/>
              </w:rPr>
              <w:tab/>
              <w:t>ESTRATEGIA DE EVALUACIÓN Y SEGUIMIENTO</w:t>
            </w:r>
          </w:p>
          <w:p w14:paraId="6B4AA152" w14:textId="77777777" w:rsidR="004C45D3" w:rsidRPr="004C45D3" w:rsidRDefault="004C45D3" w:rsidP="004C45D3">
            <w:pPr>
              <w:rPr>
                <w:b/>
                <w:lang w:val="es-CO"/>
              </w:rPr>
            </w:pPr>
          </w:p>
          <w:p w14:paraId="291BB8C2" w14:textId="77777777" w:rsidR="004C45D3" w:rsidRPr="004C45D3" w:rsidRDefault="004C45D3" w:rsidP="004C45D3">
            <w:pPr>
              <w:rPr>
                <w:b/>
                <w:lang w:val="es-CO"/>
              </w:rPr>
            </w:pPr>
            <w:r w:rsidRPr="004C45D3">
              <w:rPr>
                <w:b/>
                <w:lang w:val="es-CO"/>
              </w:rPr>
              <w:t>6.1.</w:t>
            </w:r>
            <w:r w:rsidRPr="004C45D3">
              <w:rPr>
                <w:b/>
                <w:lang w:val="es-CO"/>
              </w:rPr>
              <w:tab/>
              <w:t>EVALUACIÓN INTERACTIVA</w:t>
            </w:r>
          </w:p>
          <w:p w14:paraId="278BA898" w14:textId="77777777" w:rsidR="004C45D3" w:rsidRPr="004C45D3" w:rsidRDefault="004C45D3" w:rsidP="004C45D3">
            <w:pPr>
              <w:rPr>
                <w:b/>
                <w:lang w:val="es-CO"/>
              </w:rPr>
            </w:pPr>
            <w:r w:rsidRPr="004C45D3">
              <w:rPr>
                <w:b/>
                <w:lang w:val="es-CO"/>
              </w:rPr>
              <w:t>6.2.</w:t>
            </w:r>
            <w:r w:rsidRPr="004C45D3">
              <w:rPr>
                <w:b/>
                <w:lang w:val="es-CO"/>
              </w:rPr>
              <w:tab/>
              <w:t>EVALUACIÓN CORRELACIONAL</w:t>
            </w:r>
          </w:p>
          <w:p w14:paraId="33CF98F3" w14:textId="77777777" w:rsidR="004C45D3" w:rsidRPr="004C45D3" w:rsidRDefault="004C45D3" w:rsidP="004C45D3">
            <w:pPr>
              <w:rPr>
                <w:b/>
                <w:lang w:val="es-CO"/>
              </w:rPr>
            </w:pPr>
            <w:r w:rsidRPr="004C45D3">
              <w:rPr>
                <w:b/>
                <w:lang w:val="es-CO"/>
              </w:rPr>
              <w:t>6.3.</w:t>
            </w:r>
            <w:r w:rsidRPr="004C45D3">
              <w:rPr>
                <w:b/>
                <w:lang w:val="es-CO"/>
              </w:rPr>
              <w:tab/>
              <w:t>EVALUACIÓN SISTÉMICA</w:t>
            </w:r>
          </w:p>
          <w:p w14:paraId="3E2B71ED" w14:textId="77777777" w:rsidR="004C45D3" w:rsidRPr="004C45D3" w:rsidRDefault="004C45D3" w:rsidP="004C45D3">
            <w:pPr>
              <w:rPr>
                <w:b/>
                <w:lang w:val="es-CO"/>
              </w:rPr>
            </w:pPr>
          </w:p>
          <w:p w14:paraId="23BE6E29" w14:textId="77777777" w:rsidR="004C45D3" w:rsidRPr="004C45D3" w:rsidRDefault="004C45D3" w:rsidP="004C45D3">
            <w:pPr>
              <w:rPr>
                <w:b/>
                <w:lang w:val="es-CO"/>
              </w:rPr>
            </w:pPr>
            <w:r w:rsidRPr="004C45D3">
              <w:rPr>
                <w:b/>
                <w:lang w:val="es-CO"/>
              </w:rPr>
              <w:t>7.</w:t>
            </w:r>
            <w:r w:rsidRPr="004C45D3">
              <w:rPr>
                <w:b/>
                <w:lang w:val="es-CO"/>
              </w:rPr>
              <w:tab/>
              <w:t>ACTIVIDADES</w:t>
            </w:r>
          </w:p>
          <w:p w14:paraId="5B94E54C" w14:textId="77777777" w:rsidR="004C45D3" w:rsidRPr="004C45D3" w:rsidRDefault="004C45D3" w:rsidP="004C45D3">
            <w:pPr>
              <w:rPr>
                <w:b/>
                <w:lang w:val="es-CO"/>
              </w:rPr>
            </w:pPr>
          </w:p>
          <w:p w14:paraId="7A2D7C9B" w14:textId="77777777" w:rsidR="004C45D3" w:rsidRPr="004C45D3" w:rsidRDefault="004C45D3" w:rsidP="004C45D3">
            <w:pPr>
              <w:rPr>
                <w:b/>
                <w:lang w:val="es-CO"/>
              </w:rPr>
            </w:pPr>
            <w:r w:rsidRPr="004C45D3">
              <w:rPr>
                <w:b/>
                <w:lang w:val="es-CO"/>
              </w:rPr>
              <w:t>8.</w:t>
            </w:r>
            <w:r w:rsidRPr="004C45D3">
              <w:rPr>
                <w:b/>
                <w:lang w:val="es-CO"/>
              </w:rPr>
              <w:tab/>
              <w:t>RECURSOS PARA LA EJECUCIÓN DEL PLAN ANUAL DE AUDITORIA INTERNA VIGENCIA 2018</w:t>
            </w:r>
          </w:p>
          <w:p w14:paraId="3E124B02" w14:textId="77777777" w:rsidR="004C45D3" w:rsidRPr="004C45D3" w:rsidRDefault="004C45D3" w:rsidP="004C45D3">
            <w:pPr>
              <w:rPr>
                <w:b/>
                <w:lang w:val="es-CO"/>
              </w:rPr>
            </w:pPr>
          </w:p>
          <w:p w14:paraId="5ED45993" w14:textId="77777777" w:rsidR="004C45D3" w:rsidRPr="004C45D3" w:rsidRDefault="004C45D3" w:rsidP="004C45D3">
            <w:pPr>
              <w:rPr>
                <w:b/>
                <w:lang w:val="es-CO"/>
              </w:rPr>
            </w:pPr>
            <w:r w:rsidRPr="004C45D3">
              <w:rPr>
                <w:b/>
                <w:lang w:val="es-CO"/>
              </w:rPr>
              <w:t>8.1.</w:t>
            </w:r>
            <w:r w:rsidRPr="004C45D3">
              <w:rPr>
                <w:b/>
                <w:lang w:val="es-CO"/>
              </w:rPr>
              <w:tab/>
              <w:t>APOYO LOGÍSTICO</w:t>
            </w:r>
          </w:p>
          <w:p w14:paraId="137D520B" w14:textId="77777777" w:rsidR="004C45D3" w:rsidRPr="004C45D3" w:rsidRDefault="004C45D3" w:rsidP="004C45D3">
            <w:pPr>
              <w:rPr>
                <w:b/>
                <w:lang w:val="es-CO"/>
              </w:rPr>
            </w:pPr>
            <w:r w:rsidRPr="004C45D3">
              <w:rPr>
                <w:b/>
                <w:lang w:val="es-CO"/>
              </w:rPr>
              <w:t>8.1.1.</w:t>
            </w:r>
            <w:r w:rsidRPr="004C45D3">
              <w:rPr>
                <w:b/>
                <w:lang w:val="es-CO"/>
              </w:rPr>
              <w:tab/>
              <w:t>Equipo Ofimático</w:t>
            </w:r>
          </w:p>
          <w:p w14:paraId="49C12A37" w14:textId="77777777" w:rsidR="004C45D3" w:rsidRPr="004C45D3" w:rsidRDefault="004C45D3" w:rsidP="004C45D3">
            <w:pPr>
              <w:rPr>
                <w:b/>
                <w:lang w:val="es-CO"/>
              </w:rPr>
            </w:pPr>
            <w:r w:rsidRPr="004C45D3">
              <w:rPr>
                <w:b/>
                <w:lang w:val="es-CO"/>
              </w:rPr>
              <w:t>8.1.2.</w:t>
            </w:r>
            <w:r w:rsidRPr="004C45D3">
              <w:rPr>
                <w:b/>
                <w:lang w:val="es-CO"/>
              </w:rPr>
              <w:tab/>
              <w:t>Equipo tecnológico</w:t>
            </w:r>
          </w:p>
          <w:p w14:paraId="127D5EFE" w14:textId="77777777" w:rsidR="004C45D3" w:rsidRPr="004C45D3" w:rsidRDefault="004C45D3" w:rsidP="004C45D3">
            <w:pPr>
              <w:rPr>
                <w:b/>
                <w:lang w:val="es-CO"/>
              </w:rPr>
            </w:pPr>
            <w:r w:rsidRPr="004C45D3">
              <w:rPr>
                <w:b/>
                <w:lang w:val="es-CO"/>
              </w:rPr>
              <w:t>8.1.3.</w:t>
            </w:r>
            <w:r w:rsidRPr="004C45D3">
              <w:rPr>
                <w:b/>
                <w:lang w:val="es-CO"/>
              </w:rPr>
              <w:tab/>
              <w:t>Apoyo documental y bibliográfico</w:t>
            </w:r>
          </w:p>
          <w:p w14:paraId="6EB1F609" w14:textId="77777777" w:rsidR="004C45D3" w:rsidRPr="004C45D3" w:rsidRDefault="004C45D3" w:rsidP="004C45D3">
            <w:pPr>
              <w:rPr>
                <w:b/>
                <w:lang w:val="es-CO"/>
              </w:rPr>
            </w:pPr>
          </w:p>
          <w:p w14:paraId="3C38A737" w14:textId="77777777" w:rsidR="004C45D3" w:rsidRPr="004C45D3" w:rsidRDefault="004C45D3" w:rsidP="004C45D3">
            <w:pPr>
              <w:rPr>
                <w:b/>
                <w:lang w:val="es-CO"/>
              </w:rPr>
            </w:pPr>
            <w:r w:rsidRPr="004C45D3">
              <w:rPr>
                <w:b/>
                <w:lang w:val="es-CO"/>
              </w:rPr>
              <w:t>8.2.</w:t>
            </w:r>
            <w:r w:rsidRPr="004C45D3">
              <w:rPr>
                <w:b/>
                <w:lang w:val="es-CO"/>
              </w:rPr>
              <w:tab/>
              <w:t>APOYO DE TALENTO HUMANO</w:t>
            </w:r>
          </w:p>
          <w:p w14:paraId="6473AAD7" w14:textId="77777777" w:rsidR="004C45D3" w:rsidRPr="004C45D3" w:rsidRDefault="004C45D3" w:rsidP="004C45D3">
            <w:pPr>
              <w:rPr>
                <w:b/>
                <w:lang w:val="es-CO"/>
              </w:rPr>
            </w:pPr>
          </w:p>
          <w:p w14:paraId="446DED58" w14:textId="77777777" w:rsidR="004C45D3" w:rsidRPr="004C45D3" w:rsidRDefault="004C45D3" w:rsidP="004C45D3">
            <w:pPr>
              <w:rPr>
                <w:b/>
                <w:lang w:val="es-CO"/>
              </w:rPr>
            </w:pPr>
          </w:p>
          <w:p w14:paraId="483730BF" w14:textId="77777777" w:rsidR="004C45D3" w:rsidRPr="004C45D3" w:rsidRDefault="004C45D3" w:rsidP="004C45D3">
            <w:pPr>
              <w:rPr>
                <w:b/>
                <w:lang w:val="es-CO"/>
              </w:rPr>
            </w:pPr>
          </w:p>
          <w:p w14:paraId="0855D8D2" w14:textId="77777777" w:rsidR="004C45D3" w:rsidRPr="004C45D3" w:rsidRDefault="004C45D3" w:rsidP="004C45D3">
            <w:pPr>
              <w:rPr>
                <w:b/>
                <w:lang w:val="es-CO"/>
              </w:rPr>
            </w:pPr>
          </w:p>
          <w:p w14:paraId="606BA410" w14:textId="77777777" w:rsidR="004C45D3" w:rsidRPr="004C45D3" w:rsidRDefault="004C45D3" w:rsidP="004C45D3">
            <w:pPr>
              <w:rPr>
                <w:b/>
                <w:lang w:val="es-CO"/>
              </w:rPr>
            </w:pPr>
            <w:r w:rsidRPr="004C45D3">
              <w:rPr>
                <w:b/>
                <w:lang w:val="es-CO"/>
              </w:rPr>
              <w:t>________________________________</w:t>
            </w:r>
          </w:p>
          <w:p w14:paraId="1C81E75C" w14:textId="1E96B338" w:rsidR="004C45D3" w:rsidRDefault="004C45D3" w:rsidP="004C45D3">
            <w:pPr>
              <w:rPr>
                <w:b/>
                <w:lang w:val="es-CO"/>
              </w:rPr>
            </w:pPr>
            <w:r w:rsidRPr="004C45D3">
              <w:rPr>
                <w:b/>
                <w:lang w:val="es-CO"/>
              </w:rPr>
              <w:t>Jefe de la Oficina de Control Interno.</w:t>
            </w:r>
          </w:p>
          <w:p w14:paraId="16662FE8" w14:textId="69489279" w:rsidR="004C45D3" w:rsidRDefault="004C45D3" w:rsidP="004C45D3">
            <w:pPr>
              <w:rPr>
                <w:b/>
                <w:lang w:val="es-CO"/>
              </w:rPr>
            </w:pPr>
          </w:p>
          <w:p w14:paraId="202818D5" w14:textId="3D4D53EF" w:rsidR="004C45D3" w:rsidRDefault="004C45D3" w:rsidP="004C45D3">
            <w:pPr>
              <w:rPr>
                <w:b/>
                <w:lang w:val="es-CO"/>
              </w:rPr>
            </w:pPr>
          </w:p>
          <w:p w14:paraId="5A99C646" w14:textId="58584C16" w:rsidR="004C45D3" w:rsidRDefault="004C45D3" w:rsidP="004C45D3">
            <w:pPr>
              <w:rPr>
                <w:b/>
                <w:lang w:val="es-CO"/>
              </w:rPr>
            </w:pPr>
          </w:p>
          <w:p w14:paraId="4E6BCDF8" w14:textId="77777777" w:rsidR="004C45D3" w:rsidRPr="004C45D3" w:rsidRDefault="004C45D3" w:rsidP="004C45D3">
            <w:pPr>
              <w:rPr>
                <w:b/>
                <w:lang w:val="es-CO"/>
              </w:rPr>
            </w:pPr>
          </w:p>
          <w:p w14:paraId="49B1E9C3" w14:textId="6079379F" w:rsidR="00A33AD8" w:rsidRDefault="00A33AD8" w:rsidP="00C018F0">
            <w:pPr>
              <w:jc w:val="center"/>
              <w:rPr>
                <w:b/>
                <w:lang w:val="es-CO"/>
              </w:rPr>
            </w:pPr>
          </w:p>
        </w:tc>
      </w:tr>
    </w:tbl>
    <w:p w14:paraId="348900BD" w14:textId="77777777" w:rsidR="0086177E" w:rsidRDefault="0086177E" w:rsidP="00C018F0">
      <w:pPr>
        <w:jc w:val="center"/>
        <w:rPr>
          <w:b/>
          <w:lang w:val="es-CO"/>
        </w:rPr>
      </w:pPr>
    </w:p>
    <w:p w14:paraId="75385EB2" w14:textId="0E95C562" w:rsidR="0086177E" w:rsidRDefault="0086177E" w:rsidP="00154FE6">
      <w:pPr>
        <w:jc w:val="both"/>
        <w:rPr>
          <w:b/>
        </w:rPr>
      </w:pPr>
    </w:p>
    <w:p w14:paraId="22C1F7AD" w14:textId="77777777" w:rsidR="0086177E" w:rsidRDefault="0086177E" w:rsidP="00154FE6">
      <w:pPr>
        <w:jc w:val="both"/>
        <w:rPr>
          <w:b/>
        </w:rPr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48"/>
        <w:gridCol w:w="2209"/>
        <w:gridCol w:w="5613"/>
      </w:tblGrid>
      <w:tr w:rsidR="00A760AC" w:rsidRPr="009541C3" w14:paraId="202313FF" w14:textId="77777777" w:rsidTr="004E1DE2">
        <w:trPr>
          <w:trHeight w:val="443"/>
          <w:jc w:val="center"/>
        </w:trPr>
        <w:tc>
          <w:tcPr>
            <w:tcW w:w="591" w:type="pct"/>
            <w:shd w:val="clear" w:color="auto" w:fill="5B9BD5" w:themeFill="accent1"/>
            <w:vAlign w:val="center"/>
          </w:tcPr>
          <w:p w14:paraId="52DCF8F6" w14:textId="77777777" w:rsidR="00A760AC" w:rsidRPr="008F6252" w:rsidRDefault="00A760AC" w:rsidP="008F625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F625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Versión</w:t>
            </w:r>
          </w:p>
        </w:tc>
        <w:tc>
          <w:tcPr>
            <w:tcW w:w="1245" w:type="pct"/>
            <w:shd w:val="clear" w:color="auto" w:fill="5B9BD5" w:themeFill="accent1"/>
            <w:vAlign w:val="center"/>
          </w:tcPr>
          <w:p w14:paraId="0247D667" w14:textId="77777777" w:rsidR="00A760AC" w:rsidRPr="008F6252" w:rsidRDefault="00A760AC" w:rsidP="008F625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F625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Fecha del cambio</w:t>
            </w:r>
          </w:p>
        </w:tc>
        <w:tc>
          <w:tcPr>
            <w:tcW w:w="3164" w:type="pct"/>
            <w:shd w:val="clear" w:color="auto" w:fill="5B9BD5" w:themeFill="accent1"/>
            <w:vAlign w:val="center"/>
          </w:tcPr>
          <w:p w14:paraId="18F8E983" w14:textId="77777777" w:rsidR="00A760AC" w:rsidRPr="008F6252" w:rsidRDefault="00A760AC" w:rsidP="008F625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F625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Descripción de la modificación</w:t>
            </w:r>
          </w:p>
        </w:tc>
      </w:tr>
      <w:tr w:rsidR="00A760AC" w:rsidRPr="00C431C5" w14:paraId="3C0C513E" w14:textId="77777777" w:rsidTr="004E1DE2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14:paraId="7CC2DA1A" w14:textId="77777777" w:rsidR="00A760AC" w:rsidRPr="00C431C5" w:rsidRDefault="00A760AC" w:rsidP="00463AEE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5" w:type="pct"/>
            <w:shd w:val="clear" w:color="auto" w:fill="FFFFFF" w:themeFill="background1"/>
            <w:vAlign w:val="center"/>
          </w:tcPr>
          <w:p w14:paraId="5A3607B0" w14:textId="2F187099" w:rsidR="00A760AC" w:rsidRPr="00CC5FC7" w:rsidRDefault="00A760AC" w:rsidP="00794956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</w:rPr>
              <w:t>30</w:t>
            </w:r>
            <w:r w:rsidRPr="00847815">
              <w:rPr>
                <w:rFonts w:ascii="Arial Narrow" w:hAnsi="Arial Narrow" w:cs="Arial"/>
                <w:color w:val="FFFFFF" w:themeColor="background1"/>
              </w:rPr>
              <w:t>/</w:t>
            </w:r>
          </w:p>
        </w:tc>
        <w:tc>
          <w:tcPr>
            <w:tcW w:w="3164" w:type="pct"/>
            <w:shd w:val="clear" w:color="auto" w:fill="FFFFFF" w:themeFill="background1"/>
            <w:vAlign w:val="center"/>
          </w:tcPr>
          <w:p w14:paraId="65D1C8AC" w14:textId="77777777" w:rsidR="00A760AC" w:rsidRPr="00CC5FC7" w:rsidRDefault="00A760AC" w:rsidP="00794956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807453">
              <w:rPr>
                <w:rFonts w:ascii="Arial Narrow" w:hAnsi="Arial Narrow" w:cs="Arial"/>
                <w:color w:val="000000" w:themeColor="text1"/>
                <w:sz w:val="20"/>
              </w:rPr>
              <w:t>Creación</w:t>
            </w: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 del formato</w:t>
            </w:r>
          </w:p>
        </w:tc>
      </w:tr>
      <w:tr w:rsidR="00A760AC" w:rsidRPr="00A522F1" w14:paraId="6A0D1B10" w14:textId="77777777" w:rsidTr="004E1DE2">
        <w:trPr>
          <w:trHeight w:val="539"/>
          <w:jc w:val="center"/>
        </w:trPr>
        <w:tc>
          <w:tcPr>
            <w:tcW w:w="591" w:type="pct"/>
            <w:vAlign w:val="center"/>
          </w:tcPr>
          <w:p w14:paraId="3F957A6F" w14:textId="77777777" w:rsidR="00A760AC" w:rsidRDefault="00A760AC" w:rsidP="00463AEE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86D607" w14:textId="77777777" w:rsidR="00A760AC" w:rsidRPr="00A522F1" w:rsidRDefault="00A760AC" w:rsidP="00463AEE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5" w:type="pct"/>
            <w:vAlign w:val="center"/>
          </w:tcPr>
          <w:p w14:paraId="23CDC55A" w14:textId="2AAD4F6C" w:rsidR="00A760AC" w:rsidRPr="002C3481" w:rsidRDefault="004E1DE2" w:rsidP="00794956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</w:t>
            </w:r>
            <w:r w:rsidR="00A760AC" w:rsidRPr="004C6A08">
              <w:rPr>
                <w:rFonts w:ascii="Arial Narrow" w:hAnsi="Arial Narrow" w:cs="Arial"/>
                <w:sz w:val="20"/>
              </w:rPr>
              <w:t>/</w:t>
            </w:r>
            <w:r>
              <w:rPr>
                <w:rFonts w:ascii="Arial Narrow" w:hAnsi="Arial Narrow" w:cs="Arial"/>
                <w:sz w:val="20"/>
              </w:rPr>
              <w:t>12</w:t>
            </w:r>
            <w:r w:rsidR="00A760AC" w:rsidRPr="004C6A08">
              <w:rPr>
                <w:rFonts w:ascii="Arial Narrow" w:hAnsi="Arial Narrow" w:cs="Arial"/>
                <w:sz w:val="20"/>
              </w:rPr>
              <w:t>/201</w:t>
            </w:r>
            <w:r>
              <w:rPr>
                <w:rFonts w:ascii="Arial Narrow" w:hAnsi="Arial Narrow" w:cs="Arial"/>
                <w:sz w:val="20"/>
              </w:rPr>
              <w:t>9</w:t>
            </w:r>
          </w:p>
        </w:tc>
        <w:tc>
          <w:tcPr>
            <w:tcW w:w="3164" w:type="pct"/>
            <w:vAlign w:val="center"/>
          </w:tcPr>
          <w:p w14:paraId="2818DC5F" w14:textId="77777777" w:rsidR="00A760AC" w:rsidRDefault="00A760AC" w:rsidP="00794956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  <w:p w14:paraId="59B2BEB1" w14:textId="40FDE6FD" w:rsidR="004E1DE2" w:rsidRPr="004E1DE2" w:rsidRDefault="004E1DE2" w:rsidP="001D5940">
            <w:pPr>
              <w:pStyle w:val="Prrafodelista"/>
              <w:numPr>
                <w:ilvl w:val="0"/>
                <w:numId w:val="2"/>
              </w:numPr>
              <w:spacing w:after="0"/>
              <w:ind w:left="318" w:hanging="318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4E1DE2">
              <w:rPr>
                <w:rFonts w:ascii="Arial Narrow" w:hAnsi="Arial Narrow" w:cs="Arial"/>
                <w:color w:val="000000" w:themeColor="text1"/>
                <w:sz w:val="20"/>
              </w:rPr>
              <w:t>Se modifica el nombre de formato de Plan Anual de auditorías por Plan de Auditorías Internas de Gestión.</w:t>
            </w:r>
          </w:p>
          <w:p w14:paraId="394A6611" w14:textId="193869FC" w:rsidR="004E1DE2" w:rsidRPr="004E1DE2" w:rsidRDefault="004E1DE2" w:rsidP="001D5940">
            <w:pPr>
              <w:pStyle w:val="Prrafodelista"/>
              <w:numPr>
                <w:ilvl w:val="0"/>
                <w:numId w:val="2"/>
              </w:numPr>
              <w:spacing w:after="0"/>
              <w:ind w:left="318" w:hanging="318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4E1DE2">
              <w:rPr>
                <w:rFonts w:ascii="Arial Narrow" w:hAnsi="Arial Narrow" w:cs="Arial"/>
                <w:color w:val="000000" w:themeColor="text1"/>
                <w:sz w:val="20"/>
              </w:rPr>
              <w:t>Se actualiza formato según modelo establecido.</w:t>
            </w:r>
          </w:p>
          <w:p w14:paraId="763A64E0" w14:textId="6B70EFF4" w:rsidR="004E1DE2" w:rsidRPr="004E1DE2" w:rsidRDefault="004E1DE2" w:rsidP="001D5940">
            <w:pPr>
              <w:pStyle w:val="Prrafodelista"/>
              <w:numPr>
                <w:ilvl w:val="0"/>
                <w:numId w:val="2"/>
              </w:numPr>
              <w:spacing w:after="0"/>
              <w:ind w:left="318" w:hanging="318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4E1DE2">
              <w:rPr>
                <w:rFonts w:ascii="Arial Narrow" w:hAnsi="Arial Narrow" w:cs="Arial"/>
                <w:color w:val="000000" w:themeColor="text1"/>
                <w:sz w:val="20"/>
              </w:rPr>
              <w:t>Se cambia productos a entregar por el experto por productos por entregar por el Equipo de Control, Interno.</w:t>
            </w:r>
          </w:p>
          <w:p w14:paraId="718DDABB" w14:textId="788E3533" w:rsidR="00A760AC" w:rsidRPr="001D5940" w:rsidRDefault="004E1DE2" w:rsidP="001D5940">
            <w:pPr>
              <w:pStyle w:val="Prrafodelista"/>
              <w:numPr>
                <w:ilvl w:val="0"/>
                <w:numId w:val="2"/>
              </w:numPr>
              <w:spacing w:after="0"/>
              <w:ind w:left="318" w:hanging="318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1D5940">
              <w:rPr>
                <w:rFonts w:ascii="Arial Narrow" w:hAnsi="Arial Narrow" w:cs="Arial"/>
                <w:color w:val="000000" w:themeColor="text1"/>
                <w:sz w:val="20"/>
              </w:rPr>
              <w:t xml:space="preserve">Se adiciona firma </w:t>
            </w:r>
            <w:proofErr w:type="gramStart"/>
            <w:r w:rsidRPr="001D5940">
              <w:rPr>
                <w:rFonts w:ascii="Arial Narrow" w:hAnsi="Arial Narrow" w:cs="Arial"/>
                <w:color w:val="000000" w:themeColor="text1"/>
                <w:sz w:val="20"/>
              </w:rPr>
              <w:t>Jefe</w:t>
            </w:r>
            <w:proofErr w:type="gramEnd"/>
            <w:r w:rsidRPr="001D5940">
              <w:rPr>
                <w:rFonts w:ascii="Arial Narrow" w:hAnsi="Arial Narrow" w:cs="Arial"/>
                <w:color w:val="000000" w:themeColor="text1"/>
                <w:sz w:val="20"/>
              </w:rPr>
              <w:t xml:space="preserve"> Oficina de Control Interno.</w:t>
            </w:r>
          </w:p>
        </w:tc>
      </w:tr>
      <w:tr w:rsidR="00A760AC" w:rsidRPr="00A522F1" w14:paraId="17401114" w14:textId="77777777" w:rsidTr="004E1DE2">
        <w:trPr>
          <w:trHeight w:val="539"/>
          <w:jc w:val="center"/>
        </w:trPr>
        <w:tc>
          <w:tcPr>
            <w:tcW w:w="591" w:type="pct"/>
            <w:vAlign w:val="center"/>
          </w:tcPr>
          <w:p w14:paraId="13D41AA5" w14:textId="77777777" w:rsidR="00A760AC" w:rsidRDefault="00A760AC" w:rsidP="00463AEE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0ED9A6" w14:textId="77777777" w:rsidR="00A760AC" w:rsidRDefault="00A760AC" w:rsidP="00463AEE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5" w:type="pct"/>
            <w:vAlign w:val="center"/>
          </w:tcPr>
          <w:p w14:paraId="13C08781" w14:textId="5B9DE34C" w:rsidR="00A760AC" w:rsidRPr="004C6A08" w:rsidRDefault="004E1DE2" w:rsidP="00794956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13</w:t>
            </w:r>
            <w:r w:rsidR="00A760AC">
              <w:rPr>
                <w:rFonts w:ascii="Arial Narrow" w:hAnsi="Arial Narrow" w:cs="Arial"/>
                <w:sz w:val="20"/>
              </w:rPr>
              <w:t>/1</w:t>
            </w:r>
            <w:r>
              <w:rPr>
                <w:rFonts w:ascii="Arial Narrow" w:hAnsi="Arial Narrow" w:cs="Arial"/>
                <w:sz w:val="20"/>
              </w:rPr>
              <w:t>2</w:t>
            </w:r>
            <w:r w:rsidR="00A760AC">
              <w:rPr>
                <w:rFonts w:ascii="Arial Narrow" w:hAnsi="Arial Narrow" w:cs="Arial"/>
                <w:sz w:val="20"/>
              </w:rPr>
              <w:t>/ 20</w:t>
            </w:r>
            <w:r>
              <w:rPr>
                <w:rFonts w:ascii="Arial Narrow" w:hAnsi="Arial Narrow" w:cs="Arial"/>
                <w:sz w:val="20"/>
              </w:rPr>
              <w:t>21</w:t>
            </w:r>
          </w:p>
        </w:tc>
        <w:tc>
          <w:tcPr>
            <w:tcW w:w="3164" w:type="pct"/>
            <w:vAlign w:val="center"/>
          </w:tcPr>
          <w:p w14:paraId="355DC0EA" w14:textId="517F366E" w:rsidR="008425CB" w:rsidRDefault="008425CB" w:rsidP="008425CB">
            <w:pPr>
              <w:pStyle w:val="Prrafodelista"/>
              <w:numPr>
                <w:ilvl w:val="0"/>
                <w:numId w:val="3"/>
              </w:numPr>
              <w:spacing w:after="0"/>
              <w:ind w:left="318" w:hanging="318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4E1DE2">
              <w:rPr>
                <w:rFonts w:ascii="Arial Narrow" w:hAnsi="Arial Narrow" w:cs="Arial"/>
                <w:color w:val="000000" w:themeColor="text1"/>
                <w:sz w:val="20"/>
              </w:rPr>
              <w:t xml:space="preserve">Se modifica el nombre de formato de Plan de </w:t>
            </w:r>
            <w:r>
              <w:rPr>
                <w:rFonts w:ascii="Arial Narrow" w:hAnsi="Arial Narrow" w:cs="Arial"/>
                <w:color w:val="000000" w:themeColor="text1"/>
                <w:sz w:val="20"/>
              </w:rPr>
              <w:t>A</w:t>
            </w:r>
            <w:r w:rsidRPr="004E1DE2">
              <w:rPr>
                <w:rFonts w:ascii="Arial Narrow" w:hAnsi="Arial Narrow" w:cs="Arial"/>
                <w:color w:val="000000" w:themeColor="text1"/>
                <w:sz w:val="20"/>
              </w:rPr>
              <w:t xml:space="preserve">uditorías </w:t>
            </w: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Internas de Gestión </w:t>
            </w:r>
            <w:r w:rsidRPr="004E1DE2">
              <w:rPr>
                <w:rFonts w:ascii="Arial Narrow" w:hAnsi="Arial Narrow" w:cs="Arial"/>
                <w:color w:val="000000" w:themeColor="text1"/>
                <w:sz w:val="20"/>
              </w:rPr>
              <w:t xml:space="preserve">por Plan </w:t>
            </w: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Anual </w:t>
            </w:r>
            <w:r w:rsidRPr="004E1DE2">
              <w:rPr>
                <w:rFonts w:ascii="Arial Narrow" w:hAnsi="Arial Narrow" w:cs="Arial"/>
                <w:color w:val="000000" w:themeColor="text1"/>
                <w:sz w:val="20"/>
              </w:rPr>
              <w:t xml:space="preserve">de Auditorías </w:t>
            </w:r>
            <w:r>
              <w:rPr>
                <w:rFonts w:ascii="Arial Narrow" w:hAnsi="Arial Narrow" w:cs="Arial"/>
                <w:color w:val="000000" w:themeColor="text1"/>
                <w:sz w:val="20"/>
              </w:rPr>
              <w:t>(donde se planifican las auditorías internas para el Sistema Integrado de Gestión y las auditorias de gestión para el sistema de control interno)</w:t>
            </w:r>
            <w:r w:rsidRPr="004E1DE2">
              <w:rPr>
                <w:rFonts w:ascii="Arial Narrow" w:hAnsi="Arial Narrow" w:cs="Arial"/>
                <w:color w:val="000000" w:themeColor="text1"/>
                <w:sz w:val="20"/>
              </w:rPr>
              <w:t>.</w:t>
            </w:r>
          </w:p>
          <w:p w14:paraId="1857EB30" w14:textId="689B3FE0" w:rsidR="008425CB" w:rsidRPr="004E1DE2" w:rsidRDefault="008425CB" w:rsidP="008425CB">
            <w:pPr>
              <w:pStyle w:val="Prrafodelista"/>
              <w:numPr>
                <w:ilvl w:val="0"/>
                <w:numId w:val="3"/>
              </w:numPr>
              <w:spacing w:after="0"/>
              <w:ind w:left="318" w:hanging="318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Su formato estandarizado en Excel pasa ahora en formato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</w:rPr>
              <w:t>word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 para más facilidad </w:t>
            </w:r>
            <w:proofErr w:type="gramStart"/>
            <w:r>
              <w:rPr>
                <w:rFonts w:ascii="Arial Narrow" w:hAnsi="Arial Narrow" w:cs="Arial"/>
                <w:color w:val="000000" w:themeColor="text1"/>
                <w:sz w:val="20"/>
              </w:rPr>
              <w:t>en  la</w:t>
            </w:r>
            <w:proofErr w:type="gramEnd"/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 redacción del documento.</w:t>
            </w:r>
          </w:p>
          <w:p w14:paraId="5C1B1D4E" w14:textId="2031E653" w:rsidR="00A760AC" w:rsidRDefault="00A760AC" w:rsidP="008425CB">
            <w:pPr>
              <w:pStyle w:val="Prrafodelista"/>
              <w:spacing w:after="0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</w:tr>
    </w:tbl>
    <w:p w14:paraId="5AB00E1A" w14:textId="77777777" w:rsidR="00A760AC" w:rsidRPr="00154FE6" w:rsidRDefault="00A760AC" w:rsidP="00154FE6">
      <w:pPr>
        <w:jc w:val="both"/>
        <w:rPr>
          <w:b/>
        </w:rPr>
      </w:pPr>
    </w:p>
    <w:sectPr w:rsidR="00A760AC" w:rsidRPr="00154FE6" w:rsidSect="00F52FBA">
      <w:headerReference w:type="default" r:id="rId8"/>
      <w:pgSz w:w="11906" w:h="16838"/>
      <w:pgMar w:top="1417" w:right="1133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B74E" w14:textId="77777777" w:rsidR="00597823" w:rsidRDefault="00597823" w:rsidP="00C018F0">
      <w:pPr>
        <w:spacing w:after="0" w:line="240" w:lineRule="auto"/>
      </w:pPr>
      <w:r>
        <w:separator/>
      </w:r>
    </w:p>
  </w:endnote>
  <w:endnote w:type="continuationSeparator" w:id="0">
    <w:p w14:paraId="13996D8D" w14:textId="77777777" w:rsidR="00597823" w:rsidRDefault="00597823" w:rsidP="00C0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579F" w14:textId="77777777" w:rsidR="00597823" w:rsidRDefault="00597823" w:rsidP="00C018F0">
      <w:pPr>
        <w:spacing w:after="0" w:line="240" w:lineRule="auto"/>
      </w:pPr>
      <w:r>
        <w:separator/>
      </w:r>
    </w:p>
  </w:footnote>
  <w:footnote w:type="continuationSeparator" w:id="0">
    <w:p w14:paraId="69A30A66" w14:textId="77777777" w:rsidR="00597823" w:rsidRDefault="00597823" w:rsidP="00C0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8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0"/>
      <w:gridCol w:w="5748"/>
      <w:gridCol w:w="1930"/>
    </w:tblGrid>
    <w:tr w:rsidR="004A3391" w:rsidRPr="008A5DE7" w14:paraId="71354D74" w14:textId="77777777" w:rsidTr="004C45D3">
      <w:trPr>
        <w:cantSplit/>
        <w:trHeight w:val="450"/>
      </w:trPr>
      <w:tc>
        <w:tcPr>
          <w:tcW w:w="2760" w:type="dxa"/>
          <w:vMerge w:val="restart"/>
          <w:shd w:val="clear" w:color="auto" w:fill="auto"/>
          <w:noWrap/>
          <w:vAlign w:val="center"/>
          <w:hideMark/>
        </w:tcPr>
        <w:p w14:paraId="225DD06A" w14:textId="08D6E66A" w:rsidR="004A3391" w:rsidRPr="008A5DE7" w:rsidRDefault="0086177E" w:rsidP="0075228B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eastAsia="es-CO"/>
            </w:rPr>
          </w:pPr>
          <w:r w:rsidRPr="008A5DE7"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7522C4D" wp14:editId="7AB3CBC3">
                <wp:simplePos x="0" y="0"/>
                <wp:positionH relativeFrom="column">
                  <wp:posOffset>26035</wp:posOffset>
                </wp:positionH>
                <wp:positionV relativeFrom="paragraph">
                  <wp:posOffset>6350</wp:posOffset>
                </wp:positionV>
                <wp:extent cx="1629410" cy="349250"/>
                <wp:effectExtent l="0" t="0" r="8890" b="0"/>
                <wp:wrapNone/>
                <wp:docPr id="4" name="Imagen 5" descr="image0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5" descr="image008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41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48" w:type="dxa"/>
          <w:vMerge w:val="restart"/>
          <w:shd w:val="clear" w:color="000000" w:fill="3366CC"/>
          <w:vAlign w:val="center"/>
          <w:hideMark/>
        </w:tcPr>
        <w:p w14:paraId="04112D08" w14:textId="73323F2F" w:rsidR="004A3391" w:rsidRPr="00736DA8" w:rsidRDefault="00BA6E17" w:rsidP="005756FF">
          <w:pPr>
            <w:spacing w:after="0"/>
            <w:jc w:val="center"/>
            <w:rPr>
              <w:rFonts w:ascii="Verdana" w:eastAsia="Times New Roman" w:hAnsi="Verdana" w:cs="Traditional Arabic"/>
              <w:b/>
              <w:color w:val="FFFFFF"/>
              <w:sz w:val="18"/>
              <w:szCs w:val="18"/>
              <w:lang w:eastAsia="es-CO"/>
            </w:rPr>
          </w:pPr>
          <w:r w:rsidRPr="00736DA8">
            <w:rPr>
              <w:rFonts w:ascii="Verdana" w:hAnsi="Verdana" w:cs="Traditional Arabic"/>
              <w:b/>
              <w:color w:val="FFFFFF" w:themeColor="background1"/>
              <w:sz w:val="18"/>
              <w:szCs w:val="18"/>
            </w:rPr>
            <w:t>PLAN ANUAL DE AUDITORIAS</w:t>
          </w:r>
        </w:p>
      </w:tc>
      <w:tc>
        <w:tcPr>
          <w:tcW w:w="1930" w:type="dxa"/>
          <w:vMerge w:val="restart"/>
          <w:shd w:val="clear" w:color="auto" w:fill="auto"/>
          <w:noWrap/>
          <w:vAlign w:val="center"/>
          <w:hideMark/>
        </w:tcPr>
        <w:p w14:paraId="21F93A10" w14:textId="69AEDD58" w:rsidR="004A3391" w:rsidRPr="00736DA8" w:rsidRDefault="004A3391" w:rsidP="0075228B">
          <w:pPr>
            <w:spacing w:after="0"/>
            <w:rPr>
              <w:rFonts w:ascii="Verdana" w:eastAsia="Times New Roman" w:hAnsi="Verdana" w:cs="Traditional Arabic"/>
              <w:color w:val="000000"/>
              <w:sz w:val="16"/>
              <w:szCs w:val="16"/>
              <w:lang w:eastAsia="es-CO"/>
            </w:rPr>
          </w:pPr>
          <w:r w:rsidRPr="00736DA8">
            <w:rPr>
              <w:rFonts w:ascii="Verdana" w:eastAsia="Times New Roman" w:hAnsi="Verdana" w:cs="Traditional Arabic"/>
              <w:color w:val="000000"/>
              <w:sz w:val="16"/>
              <w:szCs w:val="16"/>
              <w:lang w:eastAsia="es-CO"/>
            </w:rPr>
            <w:t xml:space="preserve">Código: </w:t>
          </w:r>
          <w:r w:rsidRPr="00736DA8">
            <w:rPr>
              <w:rFonts w:ascii="Verdana" w:hAnsi="Verdana" w:cs="Traditional Arabic"/>
              <w:sz w:val="16"/>
              <w:szCs w:val="16"/>
            </w:rPr>
            <w:t>150.19.15-</w:t>
          </w:r>
          <w:r w:rsidR="00BA6E17" w:rsidRPr="00736DA8">
            <w:rPr>
              <w:rFonts w:ascii="Verdana" w:hAnsi="Verdana" w:cs="Traditional Arabic"/>
              <w:sz w:val="16"/>
              <w:szCs w:val="16"/>
            </w:rPr>
            <w:t>2</w:t>
          </w:r>
          <w:r w:rsidRPr="00736DA8">
            <w:rPr>
              <w:rFonts w:ascii="Verdana" w:hAnsi="Verdana" w:cs="Traditional Arabic"/>
              <w:sz w:val="16"/>
              <w:szCs w:val="16"/>
            </w:rPr>
            <w:t>1</w:t>
          </w:r>
        </w:p>
      </w:tc>
    </w:tr>
    <w:tr w:rsidR="004A3391" w:rsidRPr="008A5DE7" w14:paraId="1A73E028" w14:textId="77777777" w:rsidTr="004C45D3">
      <w:trPr>
        <w:cantSplit/>
        <w:trHeight w:val="450"/>
      </w:trPr>
      <w:tc>
        <w:tcPr>
          <w:tcW w:w="2760" w:type="dxa"/>
          <w:vMerge/>
          <w:vAlign w:val="center"/>
          <w:hideMark/>
        </w:tcPr>
        <w:p w14:paraId="24E94C96" w14:textId="77777777" w:rsidR="004A3391" w:rsidRPr="008A5DE7" w:rsidRDefault="004A3391" w:rsidP="0075228B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5748" w:type="dxa"/>
          <w:vMerge/>
          <w:vAlign w:val="center"/>
          <w:hideMark/>
        </w:tcPr>
        <w:p w14:paraId="252BCA45" w14:textId="77777777" w:rsidR="004A3391" w:rsidRPr="00736DA8" w:rsidRDefault="004A3391" w:rsidP="0075228B">
          <w:pPr>
            <w:spacing w:after="0"/>
            <w:rPr>
              <w:rFonts w:ascii="Verdana" w:eastAsia="Times New Roman" w:hAnsi="Verdana" w:cs="Traditional Arabic"/>
              <w:b/>
              <w:color w:val="FFFFFF"/>
              <w:sz w:val="18"/>
              <w:szCs w:val="18"/>
              <w:lang w:eastAsia="es-CO"/>
            </w:rPr>
          </w:pPr>
        </w:p>
      </w:tc>
      <w:tc>
        <w:tcPr>
          <w:tcW w:w="1930" w:type="dxa"/>
          <w:vMerge/>
          <w:shd w:val="clear" w:color="auto" w:fill="auto"/>
          <w:vAlign w:val="center"/>
          <w:hideMark/>
        </w:tcPr>
        <w:p w14:paraId="1BFB8040" w14:textId="77777777" w:rsidR="004A3391" w:rsidRPr="00736DA8" w:rsidRDefault="004A3391" w:rsidP="0075228B">
          <w:pPr>
            <w:spacing w:after="0"/>
            <w:rPr>
              <w:rFonts w:ascii="Verdana" w:eastAsia="Times New Roman" w:hAnsi="Verdana" w:cs="Traditional Arabic"/>
              <w:color w:val="000000"/>
              <w:sz w:val="16"/>
              <w:szCs w:val="16"/>
              <w:lang w:eastAsia="es-CO"/>
            </w:rPr>
          </w:pPr>
        </w:p>
      </w:tc>
    </w:tr>
    <w:tr w:rsidR="004A3391" w:rsidRPr="008A5DE7" w14:paraId="5B5E4215" w14:textId="77777777" w:rsidTr="004C45D3">
      <w:trPr>
        <w:cantSplit/>
        <w:trHeight w:val="450"/>
      </w:trPr>
      <w:tc>
        <w:tcPr>
          <w:tcW w:w="2760" w:type="dxa"/>
          <w:vMerge/>
          <w:vAlign w:val="center"/>
          <w:hideMark/>
        </w:tcPr>
        <w:p w14:paraId="6A6B2E41" w14:textId="77777777" w:rsidR="004A3391" w:rsidRPr="008A5DE7" w:rsidRDefault="004A3391" w:rsidP="0075228B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5748" w:type="dxa"/>
          <w:vMerge w:val="restart"/>
          <w:shd w:val="clear" w:color="auto" w:fill="auto"/>
          <w:vAlign w:val="center"/>
          <w:hideMark/>
        </w:tcPr>
        <w:p w14:paraId="02FCA237" w14:textId="77777777" w:rsidR="00736DA8" w:rsidRDefault="004A3391" w:rsidP="00CB3506">
          <w:pPr>
            <w:spacing w:after="0"/>
            <w:jc w:val="center"/>
            <w:rPr>
              <w:rFonts w:ascii="Verdana" w:hAnsi="Verdana" w:cs="Traditional Arabic"/>
              <w:b/>
              <w:sz w:val="18"/>
              <w:szCs w:val="18"/>
            </w:rPr>
          </w:pPr>
          <w:r w:rsidRPr="00736DA8">
            <w:rPr>
              <w:rFonts w:ascii="Verdana" w:hAnsi="Verdana" w:cs="Traditional Arabic"/>
              <w:b/>
              <w:sz w:val="18"/>
              <w:szCs w:val="18"/>
            </w:rPr>
            <w:t xml:space="preserve">PROCEDIMIENTO AUDITORÍAS </w:t>
          </w:r>
          <w:r w:rsidR="00CB3506" w:rsidRPr="00736DA8">
            <w:rPr>
              <w:rFonts w:ascii="Verdana" w:hAnsi="Verdana" w:cs="Traditional Arabic"/>
              <w:b/>
              <w:sz w:val="18"/>
              <w:szCs w:val="18"/>
            </w:rPr>
            <w:t xml:space="preserve">INTERNAS </w:t>
          </w:r>
          <w:r w:rsidRPr="00736DA8">
            <w:rPr>
              <w:rFonts w:ascii="Verdana" w:hAnsi="Verdana" w:cs="Traditional Arabic"/>
              <w:b/>
              <w:sz w:val="18"/>
              <w:szCs w:val="18"/>
            </w:rPr>
            <w:t>AL</w:t>
          </w:r>
        </w:p>
        <w:p w14:paraId="2CDA57A5" w14:textId="4A42E29E" w:rsidR="004A3391" w:rsidRPr="00736DA8" w:rsidRDefault="004A3391" w:rsidP="00CB3506">
          <w:pPr>
            <w:spacing w:after="0"/>
            <w:jc w:val="center"/>
            <w:rPr>
              <w:rFonts w:ascii="Verdana" w:eastAsia="Times New Roman" w:hAnsi="Verdana" w:cs="Traditional Arabic"/>
              <w:b/>
              <w:color w:val="000000"/>
              <w:sz w:val="18"/>
              <w:szCs w:val="18"/>
              <w:lang w:eastAsia="es-CO"/>
            </w:rPr>
          </w:pPr>
          <w:r w:rsidRPr="00736DA8">
            <w:rPr>
              <w:rFonts w:ascii="Verdana" w:hAnsi="Verdana" w:cs="Traditional Arabic"/>
              <w:b/>
              <w:sz w:val="18"/>
              <w:szCs w:val="18"/>
            </w:rPr>
            <w:t xml:space="preserve"> </w:t>
          </w:r>
          <w:r w:rsidR="0086177E" w:rsidRPr="00736DA8">
            <w:rPr>
              <w:rFonts w:ascii="Verdana" w:hAnsi="Verdana" w:cs="Traditional Arabic"/>
              <w:b/>
              <w:sz w:val="18"/>
              <w:szCs w:val="18"/>
            </w:rPr>
            <w:t>CONTROL INTERNO</w:t>
          </w:r>
        </w:p>
      </w:tc>
      <w:tc>
        <w:tcPr>
          <w:tcW w:w="1930" w:type="dxa"/>
          <w:vMerge w:val="restart"/>
          <w:shd w:val="clear" w:color="auto" w:fill="auto"/>
          <w:vAlign w:val="center"/>
          <w:hideMark/>
        </w:tcPr>
        <w:p w14:paraId="4F611B39" w14:textId="4812595F" w:rsidR="004A3391" w:rsidRPr="00736DA8" w:rsidRDefault="004A3391" w:rsidP="0075228B">
          <w:pPr>
            <w:spacing w:after="0"/>
            <w:rPr>
              <w:rFonts w:ascii="Verdana" w:eastAsia="Times New Roman" w:hAnsi="Verdana" w:cs="Traditional Arabic"/>
              <w:color w:val="000000"/>
              <w:sz w:val="16"/>
              <w:szCs w:val="16"/>
              <w:lang w:eastAsia="es-CO"/>
            </w:rPr>
          </w:pPr>
          <w:r w:rsidRPr="00736DA8">
            <w:rPr>
              <w:rFonts w:ascii="Verdana" w:eastAsia="Times New Roman" w:hAnsi="Verdana" w:cs="Traditional Arabic"/>
              <w:color w:val="000000"/>
              <w:sz w:val="16"/>
              <w:szCs w:val="16"/>
              <w:lang w:eastAsia="es-CO"/>
            </w:rPr>
            <w:t>Versión: 0</w:t>
          </w:r>
          <w:r w:rsidR="00BA6E17" w:rsidRPr="00736DA8">
            <w:rPr>
              <w:rFonts w:ascii="Verdana" w:eastAsia="Times New Roman" w:hAnsi="Verdana" w:cs="Traditional Arabic"/>
              <w:color w:val="000000"/>
              <w:sz w:val="16"/>
              <w:szCs w:val="16"/>
              <w:lang w:eastAsia="es-CO"/>
            </w:rPr>
            <w:t>3</w:t>
          </w:r>
        </w:p>
      </w:tc>
    </w:tr>
    <w:tr w:rsidR="004A3391" w:rsidRPr="008A5DE7" w14:paraId="7C5CED94" w14:textId="77777777" w:rsidTr="00736DA8">
      <w:trPr>
        <w:cantSplit/>
        <w:trHeight w:val="450"/>
      </w:trPr>
      <w:tc>
        <w:tcPr>
          <w:tcW w:w="2760" w:type="dxa"/>
          <w:vMerge/>
          <w:vAlign w:val="center"/>
          <w:hideMark/>
        </w:tcPr>
        <w:p w14:paraId="4A19FA71" w14:textId="77777777" w:rsidR="004A3391" w:rsidRPr="008A5DE7" w:rsidRDefault="004A3391" w:rsidP="0075228B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5748" w:type="dxa"/>
          <w:vMerge/>
          <w:vAlign w:val="center"/>
          <w:hideMark/>
        </w:tcPr>
        <w:p w14:paraId="61A9A095" w14:textId="77777777" w:rsidR="004A3391" w:rsidRPr="00736DA8" w:rsidRDefault="004A3391" w:rsidP="0075228B">
          <w:pPr>
            <w:spacing w:after="0"/>
            <w:rPr>
              <w:rFonts w:ascii="Verdana" w:eastAsia="Times New Roman" w:hAnsi="Verdana" w:cs="Traditional Arabic"/>
              <w:b/>
              <w:color w:val="000000"/>
              <w:sz w:val="18"/>
              <w:szCs w:val="18"/>
              <w:lang w:eastAsia="es-CO"/>
            </w:rPr>
          </w:pPr>
        </w:p>
      </w:tc>
      <w:tc>
        <w:tcPr>
          <w:tcW w:w="1930" w:type="dxa"/>
          <w:vMerge/>
          <w:shd w:val="clear" w:color="auto" w:fill="auto"/>
          <w:vAlign w:val="center"/>
          <w:hideMark/>
        </w:tcPr>
        <w:p w14:paraId="438264AC" w14:textId="77777777" w:rsidR="004A3391" w:rsidRPr="00736DA8" w:rsidRDefault="004A3391" w:rsidP="0075228B">
          <w:pPr>
            <w:spacing w:after="0"/>
            <w:rPr>
              <w:rFonts w:ascii="Verdana" w:eastAsia="Times New Roman" w:hAnsi="Verdana" w:cs="Traditional Arabic"/>
              <w:color w:val="000000"/>
              <w:sz w:val="16"/>
              <w:szCs w:val="16"/>
              <w:lang w:eastAsia="es-CO"/>
            </w:rPr>
          </w:pPr>
        </w:p>
      </w:tc>
    </w:tr>
    <w:tr w:rsidR="004A3391" w:rsidRPr="008A5DE7" w14:paraId="35D97440" w14:textId="77777777" w:rsidTr="004C45D3">
      <w:trPr>
        <w:cantSplit/>
        <w:trHeight w:val="146"/>
      </w:trPr>
      <w:tc>
        <w:tcPr>
          <w:tcW w:w="2760" w:type="dxa"/>
          <w:vMerge/>
          <w:vAlign w:val="center"/>
          <w:hideMark/>
        </w:tcPr>
        <w:p w14:paraId="14133177" w14:textId="77777777" w:rsidR="004A3391" w:rsidRPr="008A5DE7" w:rsidRDefault="004A3391" w:rsidP="0075228B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5748" w:type="dxa"/>
          <w:vMerge w:val="restart"/>
          <w:shd w:val="clear" w:color="auto" w:fill="auto"/>
          <w:vAlign w:val="center"/>
          <w:hideMark/>
        </w:tcPr>
        <w:p w14:paraId="3F5D6EE2" w14:textId="77777777" w:rsidR="004A3391" w:rsidRPr="00736DA8" w:rsidRDefault="004A3391" w:rsidP="0075228B">
          <w:pPr>
            <w:spacing w:after="0"/>
            <w:jc w:val="center"/>
            <w:rPr>
              <w:rFonts w:ascii="Verdana" w:eastAsia="Times New Roman" w:hAnsi="Verdana" w:cs="Traditional Arabic"/>
              <w:b/>
              <w:color w:val="000000"/>
              <w:sz w:val="18"/>
              <w:szCs w:val="18"/>
              <w:lang w:eastAsia="es-CO"/>
            </w:rPr>
          </w:pPr>
          <w:r w:rsidRPr="00736DA8">
            <w:rPr>
              <w:rFonts w:ascii="Verdana" w:hAnsi="Verdana" w:cs="Traditional Arabic"/>
              <w:b/>
              <w:sz w:val="18"/>
              <w:szCs w:val="18"/>
            </w:rPr>
            <w:t>PROCESO EVALUACIÓN INDEPENDIENTE</w:t>
          </w:r>
        </w:p>
      </w:tc>
      <w:tc>
        <w:tcPr>
          <w:tcW w:w="1930" w:type="dxa"/>
          <w:shd w:val="clear" w:color="auto" w:fill="auto"/>
          <w:vAlign w:val="center"/>
          <w:hideMark/>
        </w:tcPr>
        <w:p w14:paraId="7E73A6F8" w14:textId="5053AC30" w:rsidR="004A3391" w:rsidRPr="00736DA8" w:rsidRDefault="004A3391" w:rsidP="00F53357">
          <w:pPr>
            <w:spacing w:after="0"/>
            <w:rPr>
              <w:rFonts w:ascii="Verdana" w:eastAsia="Times New Roman" w:hAnsi="Verdana" w:cs="Traditional Arabic"/>
              <w:color w:val="000000"/>
              <w:sz w:val="16"/>
              <w:szCs w:val="16"/>
              <w:lang w:eastAsia="es-CO"/>
            </w:rPr>
          </w:pPr>
          <w:r w:rsidRPr="00736DA8">
            <w:rPr>
              <w:rFonts w:ascii="Verdana" w:eastAsia="Times New Roman" w:hAnsi="Verdana" w:cs="Traditional Arabic"/>
              <w:color w:val="000000"/>
              <w:sz w:val="16"/>
              <w:szCs w:val="16"/>
              <w:lang w:eastAsia="es-CO"/>
            </w:rPr>
            <w:t xml:space="preserve">Fecha: </w:t>
          </w:r>
          <w:r w:rsidR="0086177E" w:rsidRPr="00736DA8">
            <w:rPr>
              <w:rFonts w:ascii="Verdana" w:eastAsia="Times New Roman" w:hAnsi="Verdana" w:cs="Traditional Arabic"/>
              <w:color w:val="000000"/>
              <w:sz w:val="16"/>
              <w:szCs w:val="16"/>
              <w:lang w:eastAsia="es-CO"/>
            </w:rPr>
            <w:t>13</w:t>
          </w:r>
          <w:r w:rsidR="002D7553" w:rsidRPr="00736DA8">
            <w:rPr>
              <w:rFonts w:ascii="Verdana" w:eastAsia="Times New Roman" w:hAnsi="Verdana" w:cs="Traditional Arabic"/>
              <w:color w:val="000000"/>
              <w:sz w:val="16"/>
              <w:szCs w:val="16"/>
              <w:lang w:eastAsia="es-CO"/>
            </w:rPr>
            <w:t>/</w:t>
          </w:r>
          <w:r w:rsidR="0086177E" w:rsidRPr="00736DA8">
            <w:rPr>
              <w:rFonts w:ascii="Verdana" w:eastAsia="Times New Roman" w:hAnsi="Verdana" w:cs="Traditional Arabic"/>
              <w:color w:val="000000"/>
              <w:sz w:val="16"/>
              <w:szCs w:val="16"/>
              <w:lang w:eastAsia="es-CO"/>
            </w:rPr>
            <w:t>12</w:t>
          </w:r>
          <w:r w:rsidR="002D7553" w:rsidRPr="00736DA8">
            <w:rPr>
              <w:rFonts w:ascii="Verdana" w:eastAsia="Times New Roman" w:hAnsi="Verdana" w:cs="Traditional Arabic"/>
              <w:color w:val="000000"/>
              <w:sz w:val="16"/>
              <w:szCs w:val="16"/>
              <w:lang w:eastAsia="es-CO"/>
            </w:rPr>
            <w:t>/2021</w:t>
          </w:r>
        </w:p>
      </w:tc>
    </w:tr>
    <w:tr w:rsidR="004A3391" w:rsidRPr="00BB5D21" w14:paraId="0324FB07" w14:textId="77777777" w:rsidTr="004C45D3">
      <w:trPr>
        <w:cantSplit/>
        <w:trHeight w:val="185"/>
      </w:trPr>
      <w:tc>
        <w:tcPr>
          <w:tcW w:w="2760" w:type="dxa"/>
          <w:vMerge/>
          <w:vAlign w:val="center"/>
          <w:hideMark/>
        </w:tcPr>
        <w:p w14:paraId="724D9456" w14:textId="77777777" w:rsidR="004A3391" w:rsidRPr="008A5DE7" w:rsidRDefault="004A3391" w:rsidP="0075228B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5748" w:type="dxa"/>
          <w:vMerge/>
          <w:vAlign w:val="center"/>
          <w:hideMark/>
        </w:tcPr>
        <w:p w14:paraId="2540A653" w14:textId="77777777" w:rsidR="004A3391" w:rsidRPr="004C45D3" w:rsidRDefault="004A3391" w:rsidP="0075228B">
          <w:pPr>
            <w:spacing w:after="0"/>
            <w:rPr>
              <w:rFonts w:ascii="Verdana" w:eastAsia="Times New Roman" w:hAnsi="Verdana" w:cs="Traditional Arabic"/>
              <w:color w:val="000000"/>
              <w:sz w:val="18"/>
              <w:szCs w:val="18"/>
              <w:lang w:eastAsia="es-CO"/>
            </w:rPr>
          </w:pPr>
        </w:p>
      </w:tc>
      <w:tc>
        <w:tcPr>
          <w:tcW w:w="1930" w:type="dxa"/>
          <w:shd w:val="clear" w:color="auto" w:fill="auto"/>
          <w:vAlign w:val="center"/>
          <w:hideMark/>
        </w:tcPr>
        <w:p w14:paraId="3C397407" w14:textId="5B2B1377" w:rsidR="004A3391" w:rsidRPr="00736DA8" w:rsidRDefault="004A3391" w:rsidP="0075228B">
          <w:pPr>
            <w:widowControl w:val="0"/>
            <w:rPr>
              <w:rFonts w:ascii="Verdana" w:hAnsi="Verdana" w:cs="Traditional Arabic"/>
              <w:sz w:val="16"/>
              <w:szCs w:val="16"/>
            </w:rPr>
          </w:pPr>
          <w:r w:rsidRPr="00736DA8">
            <w:rPr>
              <w:rFonts w:ascii="Verdana" w:hAnsi="Verdana" w:cs="Traditional Arabic"/>
              <w:sz w:val="16"/>
              <w:szCs w:val="16"/>
            </w:rPr>
            <w:t xml:space="preserve">Página </w:t>
          </w:r>
          <w:r w:rsidRPr="00736DA8">
            <w:rPr>
              <w:rFonts w:ascii="Verdana" w:hAnsi="Verdana" w:cs="Traditional Arabic"/>
              <w:sz w:val="16"/>
              <w:szCs w:val="16"/>
            </w:rPr>
            <w:fldChar w:fldCharType="begin"/>
          </w:r>
          <w:r w:rsidRPr="00736DA8">
            <w:rPr>
              <w:rFonts w:ascii="Verdana" w:hAnsi="Verdana" w:cs="Traditional Arabic"/>
              <w:sz w:val="16"/>
              <w:szCs w:val="16"/>
            </w:rPr>
            <w:instrText xml:space="preserve"> PAGE </w:instrText>
          </w:r>
          <w:r w:rsidRPr="00736DA8">
            <w:rPr>
              <w:rFonts w:ascii="Verdana" w:hAnsi="Verdana" w:cs="Traditional Arabic"/>
              <w:sz w:val="16"/>
              <w:szCs w:val="16"/>
            </w:rPr>
            <w:fldChar w:fldCharType="separate"/>
          </w:r>
          <w:r w:rsidR="00F53357" w:rsidRPr="00736DA8">
            <w:rPr>
              <w:rFonts w:ascii="Verdana" w:hAnsi="Verdana" w:cs="Traditional Arabic"/>
              <w:noProof/>
              <w:sz w:val="16"/>
              <w:szCs w:val="16"/>
            </w:rPr>
            <w:t>1</w:t>
          </w:r>
          <w:r w:rsidRPr="00736DA8">
            <w:rPr>
              <w:rFonts w:ascii="Verdana" w:hAnsi="Verdana" w:cs="Traditional Arabic"/>
              <w:sz w:val="16"/>
              <w:szCs w:val="16"/>
            </w:rPr>
            <w:fldChar w:fldCharType="end"/>
          </w:r>
          <w:r w:rsidRPr="00736DA8">
            <w:rPr>
              <w:rFonts w:ascii="Verdana" w:hAnsi="Verdana" w:cs="Traditional Arabic"/>
              <w:sz w:val="16"/>
              <w:szCs w:val="16"/>
            </w:rPr>
            <w:t xml:space="preserve"> de </w:t>
          </w:r>
          <w:r w:rsidR="004C45D3" w:rsidRPr="00736DA8">
            <w:rPr>
              <w:rFonts w:ascii="Verdana" w:hAnsi="Verdana" w:cs="Traditional Arabic"/>
              <w:sz w:val="16"/>
              <w:szCs w:val="16"/>
            </w:rPr>
            <w:t>2</w:t>
          </w:r>
        </w:p>
      </w:tc>
    </w:tr>
  </w:tbl>
  <w:p w14:paraId="3CBEDDC9" w14:textId="77777777" w:rsidR="004A3391" w:rsidRDefault="004A3391" w:rsidP="00F52F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2A50"/>
    <w:multiLevelType w:val="hybridMultilevel"/>
    <w:tmpl w:val="10F84090"/>
    <w:lvl w:ilvl="0" w:tplc="D352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80DEA"/>
    <w:multiLevelType w:val="hybridMultilevel"/>
    <w:tmpl w:val="FCB40916"/>
    <w:lvl w:ilvl="0" w:tplc="D352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F26E1"/>
    <w:multiLevelType w:val="multilevel"/>
    <w:tmpl w:val="E67A7BB6"/>
    <w:lvl w:ilvl="0"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F0"/>
    <w:rsid w:val="00093719"/>
    <w:rsid w:val="000A6D25"/>
    <w:rsid w:val="00154FE6"/>
    <w:rsid w:val="001D5940"/>
    <w:rsid w:val="00212E76"/>
    <w:rsid w:val="002D7553"/>
    <w:rsid w:val="00303A5E"/>
    <w:rsid w:val="00304D3A"/>
    <w:rsid w:val="0034266C"/>
    <w:rsid w:val="003A38DD"/>
    <w:rsid w:val="00416255"/>
    <w:rsid w:val="00446D21"/>
    <w:rsid w:val="00463AEE"/>
    <w:rsid w:val="004A3391"/>
    <w:rsid w:val="004C45D3"/>
    <w:rsid w:val="004D5560"/>
    <w:rsid w:val="004E1DE2"/>
    <w:rsid w:val="00521AA0"/>
    <w:rsid w:val="005756FF"/>
    <w:rsid w:val="005854D5"/>
    <w:rsid w:val="00597823"/>
    <w:rsid w:val="005A7546"/>
    <w:rsid w:val="005F4E64"/>
    <w:rsid w:val="00604429"/>
    <w:rsid w:val="006964F7"/>
    <w:rsid w:val="006C7D2F"/>
    <w:rsid w:val="00736DA8"/>
    <w:rsid w:val="00800A7A"/>
    <w:rsid w:val="00832BAA"/>
    <w:rsid w:val="008425CB"/>
    <w:rsid w:val="0086177E"/>
    <w:rsid w:val="008C060B"/>
    <w:rsid w:val="008F6252"/>
    <w:rsid w:val="009C4A95"/>
    <w:rsid w:val="00A32C59"/>
    <w:rsid w:val="00A33AD8"/>
    <w:rsid w:val="00A760AC"/>
    <w:rsid w:val="00AD4012"/>
    <w:rsid w:val="00AD747E"/>
    <w:rsid w:val="00B06CF5"/>
    <w:rsid w:val="00B26077"/>
    <w:rsid w:val="00B80E27"/>
    <w:rsid w:val="00BA6E17"/>
    <w:rsid w:val="00C018F0"/>
    <w:rsid w:val="00CB3506"/>
    <w:rsid w:val="00CB3854"/>
    <w:rsid w:val="00D03E63"/>
    <w:rsid w:val="00E0547A"/>
    <w:rsid w:val="00E34AC9"/>
    <w:rsid w:val="00E82786"/>
    <w:rsid w:val="00EF63C0"/>
    <w:rsid w:val="00F52FBA"/>
    <w:rsid w:val="00F53357"/>
    <w:rsid w:val="00F64F25"/>
    <w:rsid w:val="00F7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79101"/>
  <w15:docId w15:val="{B8941F02-D46E-46C7-AEEB-D6014E8C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C01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C018F0"/>
  </w:style>
  <w:style w:type="paragraph" w:styleId="Piedepgina">
    <w:name w:val="footer"/>
    <w:basedOn w:val="Normal"/>
    <w:link w:val="PiedepginaCar"/>
    <w:uiPriority w:val="99"/>
    <w:unhideWhenUsed/>
    <w:rsid w:val="00C01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8F0"/>
  </w:style>
  <w:style w:type="paragraph" w:styleId="Prrafodelista">
    <w:name w:val="List Paragraph"/>
    <w:basedOn w:val="Normal"/>
    <w:uiPriority w:val="34"/>
    <w:qFormat/>
    <w:rsid w:val="00C018F0"/>
    <w:pPr>
      <w:spacing w:after="200" w:line="240" w:lineRule="auto"/>
      <w:ind w:left="720"/>
      <w:contextualSpacing/>
    </w:pPr>
    <w:rPr>
      <w:rFonts w:ascii="Cambria" w:hAnsi="Cambria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154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54FE6"/>
    <w:pPr>
      <w:spacing w:after="0" w:line="240" w:lineRule="auto"/>
    </w:pPr>
    <w:rPr>
      <w:lang w:val="es-CO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rFonts w:asciiTheme="minorHAnsi" w:hAnsiTheme="minorHAnsi"/>
        <w:b/>
        <w:color w:val="000000" w:themeColor="text1"/>
        <w:sz w:val="24"/>
      </w:rPr>
      <w:tblPr/>
      <w:tcPr>
        <w:shd w:val="clear" w:color="auto" w:fill="A5A5A5" w:themeFill="accent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D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7565D-AF07-4A7E-91BE-D192743A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Del Pilar Pulido Martinez</dc:creator>
  <cp:lastModifiedBy>Cecilia Caro</cp:lastModifiedBy>
  <cp:revision>2</cp:revision>
  <cp:lastPrinted>2021-01-27T20:08:00Z</cp:lastPrinted>
  <dcterms:created xsi:type="dcterms:W3CDTF">2021-12-14T18:27:00Z</dcterms:created>
  <dcterms:modified xsi:type="dcterms:W3CDTF">2021-12-14T18:27:00Z</dcterms:modified>
</cp:coreProperties>
</file>