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E19C" w14:textId="09FA70CA" w:rsidR="00354260" w:rsidRPr="00056474" w:rsidRDefault="00354260" w:rsidP="00354260">
      <w:pPr>
        <w:jc w:val="center"/>
        <w:rPr>
          <w:b/>
          <w:sz w:val="22"/>
          <w:szCs w:val="22"/>
        </w:rPr>
      </w:pPr>
      <w:r w:rsidRPr="00056474">
        <w:rPr>
          <w:b/>
          <w:sz w:val="22"/>
          <w:szCs w:val="22"/>
        </w:rPr>
        <w:t xml:space="preserve">INFORME PLAN DE </w:t>
      </w:r>
      <w:r w:rsidR="00E70039" w:rsidRPr="00056474">
        <w:rPr>
          <w:b/>
          <w:sz w:val="22"/>
          <w:szCs w:val="22"/>
        </w:rPr>
        <w:t>FORTALECIMIENTO DE</w:t>
      </w:r>
      <w:r w:rsidRPr="00056474">
        <w:rPr>
          <w:b/>
          <w:sz w:val="22"/>
          <w:szCs w:val="22"/>
        </w:rPr>
        <w:t xml:space="preserve"> ENFOQUE DIFERENCIAL Y DE GÉNERO </w:t>
      </w:r>
    </w:p>
    <w:p w14:paraId="2C16F7E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08308D9E" w14:textId="51FFC0B4" w:rsidR="00354260" w:rsidRPr="0019731C" w:rsidRDefault="00661993" w:rsidP="00354260">
      <w:pPr>
        <w:jc w:val="both"/>
        <w:rPr>
          <w:bCs/>
          <w:sz w:val="22"/>
          <w:szCs w:val="22"/>
        </w:rPr>
      </w:pPr>
      <w:r w:rsidRPr="0019731C">
        <w:rPr>
          <w:bCs/>
          <w:sz w:val="22"/>
          <w:szCs w:val="22"/>
        </w:rPr>
        <w:t xml:space="preserve">La </w:t>
      </w:r>
      <w:r w:rsidR="00354260" w:rsidRPr="0019731C">
        <w:rPr>
          <w:bCs/>
          <w:sz w:val="22"/>
          <w:szCs w:val="22"/>
        </w:rPr>
        <w:t>implementación del Modelo de Operación con Enfoque Diferencial y de Género (en adelante, “el Modelo”), implica</w:t>
      </w:r>
      <w:r w:rsidR="006A3171" w:rsidRPr="0019731C">
        <w:rPr>
          <w:bCs/>
          <w:sz w:val="22"/>
          <w:szCs w:val="22"/>
        </w:rPr>
        <w:t xml:space="preserve"> la realización de</w:t>
      </w:r>
      <w:r w:rsidRPr="0019731C">
        <w:rPr>
          <w:bCs/>
          <w:sz w:val="22"/>
          <w:szCs w:val="22"/>
        </w:rPr>
        <w:t xml:space="preserve"> </w:t>
      </w:r>
      <w:r w:rsidR="009A57EE" w:rsidRPr="0019731C">
        <w:rPr>
          <w:bCs/>
          <w:sz w:val="22"/>
          <w:szCs w:val="22"/>
        </w:rPr>
        <w:t>reporte</w:t>
      </w:r>
      <w:r w:rsidRPr="0019731C">
        <w:rPr>
          <w:bCs/>
          <w:sz w:val="22"/>
          <w:szCs w:val="22"/>
        </w:rPr>
        <w:t>s</w:t>
      </w:r>
      <w:r w:rsidR="009A57EE" w:rsidRPr="0019731C">
        <w:rPr>
          <w:bCs/>
          <w:sz w:val="22"/>
          <w:szCs w:val="22"/>
        </w:rPr>
        <w:t xml:space="preserve"> periódico</w:t>
      </w:r>
      <w:r w:rsidRPr="0019731C">
        <w:rPr>
          <w:bCs/>
          <w:sz w:val="22"/>
          <w:szCs w:val="22"/>
        </w:rPr>
        <w:t>s</w:t>
      </w:r>
      <w:r w:rsidR="007F620F" w:rsidRPr="0019731C">
        <w:rPr>
          <w:bCs/>
          <w:sz w:val="22"/>
          <w:szCs w:val="22"/>
        </w:rPr>
        <w:t xml:space="preserve">; </w:t>
      </w:r>
      <w:r w:rsidR="00B3730C" w:rsidRPr="0019731C">
        <w:rPr>
          <w:bCs/>
          <w:sz w:val="22"/>
          <w:szCs w:val="22"/>
        </w:rPr>
        <w:t xml:space="preserve">que den cuenta de </w:t>
      </w:r>
      <w:r w:rsidR="009A57EE" w:rsidRPr="0019731C">
        <w:rPr>
          <w:bCs/>
          <w:sz w:val="22"/>
          <w:szCs w:val="22"/>
        </w:rPr>
        <w:t xml:space="preserve">los avances </w:t>
      </w:r>
      <w:r w:rsidR="006A3171" w:rsidRPr="0019731C">
        <w:rPr>
          <w:bCs/>
          <w:sz w:val="22"/>
          <w:szCs w:val="22"/>
        </w:rPr>
        <w:t xml:space="preserve">en </w:t>
      </w:r>
      <w:r w:rsidR="00354260" w:rsidRPr="0019731C">
        <w:rPr>
          <w:bCs/>
          <w:sz w:val="22"/>
          <w:szCs w:val="22"/>
        </w:rPr>
        <w:t xml:space="preserve">los </w:t>
      </w:r>
      <w:r w:rsidR="00E70039" w:rsidRPr="0019731C">
        <w:rPr>
          <w:bCs/>
          <w:sz w:val="22"/>
          <w:szCs w:val="22"/>
        </w:rPr>
        <w:t>P</w:t>
      </w:r>
      <w:r w:rsidR="00354260" w:rsidRPr="0019731C">
        <w:rPr>
          <w:bCs/>
          <w:sz w:val="22"/>
          <w:szCs w:val="22"/>
        </w:rPr>
        <w:t xml:space="preserve">lanes de </w:t>
      </w:r>
      <w:r w:rsidR="00E110AB" w:rsidRPr="0019731C">
        <w:rPr>
          <w:bCs/>
          <w:sz w:val="22"/>
          <w:szCs w:val="22"/>
        </w:rPr>
        <w:t>F</w:t>
      </w:r>
      <w:r w:rsidR="00354260" w:rsidRPr="0019731C">
        <w:rPr>
          <w:bCs/>
          <w:sz w:val="22"/>
          <w:szCs w:val="22"/>
        </w:rPr>
        <w:t xml:space="preserve">ortalecimiento </w:t>
      </w:r>
      <w:r w:rsidR="00E70039" w:rsidRPr="0019731C">
        <w:rPr>
          <w:bCs/>
          <w:sz w:val="22"/>
          <w:szCs w:val="22"/>
        </w:rPr>
        <w:t>de Enfoque Diferencial y de Género.</w:t>
      </w:r>
    </w:p>
    <w:p w14:paraId="49B5AB2F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974FA2C" w14:textId="312D1EF1" w:rsidR="00354260" w:rsidRPr="0019731C" w:rsidRDefault="00056474" w:rsidP="003542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4A616D" w:rsidRPr="0019731C">
        <w:rPr>
          <w:bCs/>
          <w:sz w:val="22"/>
          <w:szCs w:val="22"/>
        </w:rPr>
        <w:t xml:space="preserve"> </w:t>
      </w:r>
      <w:r w:rsidR="00661993" w:rsidRPr="0019731C">
        <w:rPr>
          <w:bCs/>
          <w:sz w:val="22"/>
          <w:szCs w:val="22"/>
        </w:rPr>
        <w:t>continuación,</w:t>
      </w:r>
      <w:r w:rsidR="004731CF" w:rsidRPr="0019731C">
        <w:rPr>
          <w:bCs/>
          <w:sz w:val="22"/>
          <w:szCs w:val="22"/>
        </w:rPr>
        <w:t xml:space="preserve"> </w:t>
      </w:r>
      <w:r w:rsidR="006A3171" w:rsidRPr="0019731C">
        <w:rPr>
          <w:bCs/>
          <w:sz w:val="22"/>
          <w:szCs w:val="22"/>
        </w:rPr>
        <w:t>se</w:t>
      </w:r>
      <w:r w:rsidR="00354260" w:rsidRPr="0019731C">
        <w:rPr>
          <w:bCs/>
          <w:sz w:val="22"/>
          <w:szCs w:val="22"/>
        </w:rPr>
        <w:t xml:space="preserve"> presentan los principales avances en relación con la ejecución del plan de fortalecimiento y la asistencia técnica realizada. </w:t>
      </w:r>
    </w:p>
    <w:p w14:paraId="77AE4A7D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46C9BD0" w14:textId="77777777" w:rsidR="00354260" w:rsidRPr="0019731C" w:rsidRDefault="00354260" w:rsidP="00354260">
      <w:pPr>
        <w:pStyle w:val="Prrafodelista"/>
        <w:numPr>
          <w:ilvl w:val="0"/>
          <w:numId w:val="5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Información General </w:t>
      </w:r>
    </w:p>
    <w:p w14:paraId="05A264E4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5111"/>
        <w:gridCol w:w="4286"/>
      </w:tblGrid>
      <w:tr w:rsidR="001543BE" w:rsidRPr="0019731C" w14:paraId="6D09B01C" w14:textId="77777777" w:rsidTr="00C03D9E">
        <w:tc>
          <w:tcPr>
            <w:tcW w:w="5240" w:type="dxa"/>
            <w:shd w:val="clear" w:color="auto" w:fill="C6D9F1" w:themeFill="text2" w:themeFillTint="33"/>
          </w:tcPr>
          <w:p w14:paraId="420528B7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Dirección Territorial/Dirección/Subdirección/Grupo de Apoyo</w:t>
            </w:r>
          </w:p>
        </w:tc>
        <w:tc>
          <w:tcPr>
            <w:tcW w:w="4830" w:type="dxa"/>
          </w:tcPr>
          <w:p w14:paraId="5AF7BC8F" w14:textId="6A0F51E4" w:rsidR="00354260" w:rsidRPr="00B3550D" w:rsidRDefault="004F3133" w:rsidP="0091421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Dirección/DT.</w:t>
            </w:r>
          </w:p>
        </w:tc>
      </w:tr>
      <w:tr w:rsidR="001543BE" w:rsidRPr="0019731C" w14:paraId="18FF5B32" w14:textId="77777777" w:rsidTr="00C03D9E">
        <w:trPr>
          <w:trHeight w:val="80"/>
        </w:trPr>
        <w:tc>
          <w:tcPr>
            <w:tcW w:w="5240" w:type="dxa"/>
            <w:shd w:val="clear" w:color="auto" w:fill="C6D9F1" w:themeFill="text2" w:themeFillTint="33"/>
          </w:tcPr>
          <w:p w14:paraId="27B60D2C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Informe:</w:t>
            </w:r>
          </w:p>
        </w:tc>
        <w:tc>
          <w:tcPr>
            <w:tcW w:w="4830" w:type="dxa"/>
          </w:tcPr>
          <w:p w14:paraId="0E241326" w14:textId="77777777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Parcial o Consolidado</w:t>
            </w:r>
          </w:p>
        </w:tc>
      </w:tr>
      <w:tr w:rsidR="001543BE" w:rsidRPr="0019731C" w14:paraId="166C515C" w14:textId="77777777" w:rsidTr="00C03D9E">
        <w:trPr>
          <w:trHeight w:val="80"/>
        </w:trPr>
        <w:tc>
          <w:tcPr>
            <w:tcW w:w="5240" w:type="dxa"/>
            <w:shd w:val="clear" w:color="auto" w:fill="C6D9F1" w:themeFill="text2" w:themeFillTint="33"/>
          </w:tcPr>
          <w:p w14:paraId="175A3E18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Periodo de Implementación</w:t>
            </w:r>
          </w:p>
        </w:tc>
        <w:tc>
          <w:tcPr>
            <w:tcW w:w="4830" w:type="dxa"/>
          </w:tcPr>
          <w:p w14:paraId="7C0CE9A5" w14:textId="77777777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Enero-febrero-Marzo</w:t>
            </w:r>
          </w:p>
        </w:tc>
      </w:tr>
      <w:tr w:rsidR="001543BE" w:rsidRPr="0019731C" w14:paraId="278BC3E8" w14:textId="77777777" w:rsidTr="00B3550D">
        <w:trPr>
          <w:trHeight w:val="70"/>
        </w:trPr>
        <w:tc>
          <w:tcPr>
            <w:tcW w:w="5240" w:type="dxa"/>
            <w:shd w:val="clear" w:color="auto" w:fill="C6D9F1" w:themeFill="text2" w:themeFillTint="33"/>
          </w:tcPr>
          <w:p w14:paraId="5479F7FC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 xml:space="preserve">Ejecución Plan de fortalecimiento </w:t>
            </w:r>
          </w:p>
        </w:tc>
        <w:tc>
          <w:tcPr>
            <w:tcW w:w="4830" w:type="dxa"/>
          </w:tcPr>
          <w:p w14:paraId="662B55E9" w14:textId="432D6EEE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XX- 100% corte a XXX 202</w:t>
            </w:r>
            <w:r w:rsidR="004F3133"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X</w:t>
            </w: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 xml:space="preserve"> (Identifique el % de avance)</w:t>
            </w:r>
          </w:p>
        </w:tc>
      </w:tr>
    </w:tbl>
    <w:p w14:paraId="42D5F6D8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56B8959" w14:textId="77777777" w:rsidR="00354260" w:rsidRPr="0019731C" w:rsidRDefault="00354260" w:rsidP="00354260">
      <w:pPr>
        <w:pStyle w:val="Prrafodelista"/>
        <w:numPr>
          <w:ilvl w:val="0"/>
          <w:numId w:val="9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Línea General </w:t>
      </w:r>
    </w:p>
    <w:p w14:paraId="2980DCBF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FA154D1" w14:textId="2DE05AD3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 w:rsidR="002C7B29"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 Línea General </w:t>
      </w:r>
    </w:p>
    <w:p w14:paraId="7B3FB010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552435B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1. </w:t>
      </w:r>
    </w:p>
    <w:p w14:paraId="4FEEE97A" w14:textId="4559E069" w:rsidR="00354260" w:rsidRDefault="00354260" w:rsidP="00354260">
      <w:pPr>
        <w:jc w:val="both"/>
        <w:rPr>
          <w:bCs/>
          <w:sz w:val="22"/>
          <w:szCs w:val="22"/>
        </w:rPr>
      </w:pPr>
    </w:p>
    <w:p w14:paraId="2402FDEE" w14:textId="3F480855" w:rsidR="002C7B29" w:rsidRDefault="002C7B29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49747BCC" w14:textId="77777777" w:rsidR="002C7B29" w:rsidRPr="0019731C" w:rsidRDefault="002C7B29" w:rsidP="00354260">
      <w:pPr>
        <w:jc w:val="both"/>
        <w:rPr>
          <w:bCs/>
          <w:sz w:val="22"/>
          <w:szCs w:val="22"/>
        </w:rPr>
      </w:pPr>
    </w:p>
    <w:p w14:paraId="1B7FCAFC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109ADAF9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1FCF497E" w14:textId="77777777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6E4321BD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0724DFE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5C26C657" w14:textId="77777777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5693D2D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000D71A2" w14:textId="6E4C7C12" w:rsidR="00354260" w:rsidRPr="0058417B" w:rsidRDefault="004B511E" w:rsidP="003542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="00354260" w:rsidRPr="0058417B">
        <w:rPr>
          <w:b/>
          <w:sz w:val="22"/>
          <w:szCs w:val="22"/>
        </w:rPr>
        <w:t>.</w:t>
      </w:r>
    </w:p>
    <w:p w14:paraId="1ECD054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3A5156AE" w14:textId="3A75B5D5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 w:rsidR="004B511E"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="004B511E" w:rsidRPr="002C7B29">
        <w:rPr>
          <w:rFonts w:ascii="Arial" w:hAnsi="Arial" w:cs="Arial"/>
          <w:bCs/>
          <w:i/>
          <w:iCs/>
          <w:color w:val="A6A6A6" w:themeColor="background1" w:themeShade="A6"/>
        </w:rPr>
        <w:t>ha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 encontrado en el desarrollo de esta actividad.</w:t>
      </w:r>
    </w:p>
    <w:p w14:paraId="5D77346A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122B33B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6B42A769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71D6432" w14:textId="77777777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3D99D88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213E74A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609CE995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EB9E1F3" w14:textId="77777777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3C1E2BE7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6C8703DF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2. </w:t>
      </w:r>
    </w:p>
    <w:p w14:paraId="756BE578" w14:textId="77777777" w:rsidR="004911D0" w:rsidRPr="0019731C" w:rsidRDefault="004911D0" w:rsidP="004911D0">
      <w:pPr>
        <w:jc w:val="both"/>
        <w:rPr>
          <w:bCs/>
          <w:sz w:val="22"/>
          <w:szCs w:val="22"/>
        </w:rPr>
      </w:pPr>
    </w:p>
    <w:p w14:paraId="14691320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1E0F6162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F17AD4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5A5EDA2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3E4CD56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7BA61FA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F1A1BF8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17AFD722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4FDCE541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D7D7154" w14:textId="77777777" w:rsidR="004B511E" w:rsidRPr="0058417B" w:rsidRDefault="004B511E" w:rsidP="004B51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00719ABB" w14:textId="77777777" w:rsidR="004B511E" w:rsidRPr="0019731C" w:rsidRDefault="004B511E" w:rsidP="004B511E">
      <w:pPr>
        <w:jc w:val="both"/>
        <w:rPr>
          <w:bCs/>
          <w:sz w:val="22"/>
          <w:szCs w:val="22"/>
        </w:rPr>
      </w:pPr>
    </w:p>
    <w:p w14:paraId="2149AB1D" w14:textId="77777777" w:rsidR="004B511E" w:rsidRPr="002C7B29" w:rsidRDefault="004B511E" w:rsidP="004B51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3376D439" w14:textId="77777777" w:rsidR="004B511E" w:rsidRDefault="004B511E" w:rsidP="002C7B29">
      <w:pPr>
        <w:jc w:val="both"/>
        <w:rPr>
          <w:b/>
          <w:sz w:val="22"/>
          <w:szCs w:val="22"/>
        </w:rPr>
      </w:pPr>
    </w:p>
    <w:p w14:paraId="4E18BA1B" w14:textId="1325FD65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25A8799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B4DA99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7D70CD5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B83671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2B17A6F7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56D2D11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289CDDC6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4F4BB84" w14:textId="77777777" w:rsidR="00354260" w:rsidRPr="0019731C" w:rsidRDefault="00354260" w:rsidP="00354260">
      <w:pPr>
        <w:pStyle w:val="Prrafodelista"/>
        <w:numPr>
          <w:ilvl w:val="0"/>
          <w:numId w:val="9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Línea General </w:t>
      </w:r>
    </w:p>
    <w:p w14:paraId="5BCA6E79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p w14:paraId="3439FA7B" w14:textId="77777777" w:rsidR="0019731C" w:rsidRPr="0019731C" w:rsidRDefault="0019731C" w:rsidP="0019731C">
      <w:pPr>
        <w:jc w:val="both"/>
        <w:rPr>
          <w:bCs/>
          <w:sz w:val="22"/>
          <w:szCs w:val="22"/>
        </w:rPr>
      </w:pPr>
      <w:r w:rsidRPr="0019731C">
        <w:rPr>
          <w:bCs/>
          <w:sz w:val="22"/>
          <w:szCs w:val="22"/>
        </w:rPr>
        <w:t xml:space="preserve">Descripción: </w:t>
      </w:r>
    </w:p>
    <w:p w14:paraId="7FFD08A5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p w14:paraId="2941A957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3. </w:t>
      </w:r>
    </w:p>
    <w:p w14:paraId="5B4A5A53" w14:textId="77777777" w:rsidR="004911D0" w:rsidRPr="0019731C" w:rsidRDefault="004911D0" w:rsidP="004911D0">
      <w:pPr>
        <w:jc w:val="both"/>
        <w:rPr>
          <w:bCs/>
          <w:sz w:val="22"/>
          <w:szCs w:val="22"/>
        </w:rPr>
      </w:pPr>
    </w:p>
    <w:p w14:paraId="33C62B89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5480FA0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043DB9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04C0CCF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848CE0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3F1D697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6637F8C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12211A18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1AF2C457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9746041" w14:textId="77777777" w:rsidR="000719FF" w:rsidRPr="0058417B" w:rsidRDefault="000719FF" w:rsidP="000719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009D8851" w14:textId="77777777" w:rsidR="000719FF" w:rsidRPr="0019731C" w:rsidRDefault="000719FF" w:rsidP="000719FF">
      <w:pPr>
        <w:jc w:val="both"/>
        <w:rPr>
          <w:bCs/>
          <w:sz w:val="22"/>
          <w:szCs w:val="22"/>
        </w:rPr>
      </w:pPr>
    </w:p>
    <w:p w14:paraId="368331B7" w14:textId="77777777" w:rsidR="000719FF" w:rsidRPr="002C7B29" w:rsidRDefault="000719FF" w:rsidP="000719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79CF8FA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AC6998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1FFC1813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5345072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62FEDA1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601726E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608FCA23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74A9B4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2F75492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1839E87" w14:textId="77777777" w:rsidR="00354260" w:rsidRPr="002C03F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2C03FC">
        <w:rPr>
          <w:b/>
          <w:sz w:val="22"/>
          <w:szCs w:val="22"/>
        </w:rPr>
        <w:t xml:space="preserve">Actividad 4. </w:t>
      </w:r>
    </w:p>
    <w:p w14:paraId="71658093" w14:textId="4E781877" w:rsidR="00354260" w:rsidRPr="002C03FC" w:rsidRDefault="00354260" w:rsidP="00354260">
      <w:pPr>
        <w:jc w:val="both"/>
        <w:rPr>
          <w:b/>
          <w:sz w:val="22"/>
          <w:szCs w:val="22"/>
        </w:rPr>
      </w:pPr>
    </w:p>
    <w:p w14:paraId="4135A150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417A4A1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B790789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3D22C892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A754C8C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010689F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2E7091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24559593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0257E6F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3DDC36CD" w14:textId="77777777" w:rsidR="000719FF" w:rsidRPr="0058417B" w:rsidRDefault="000719FF" w:rsidP="000719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442F2599" w14:textId="77777777" w:rsidR="000719FF" w:rsidRPr="0019731C" w:rsidRDefault="000719FF" w:rsidP="000719FF">
      <w:pPr>
        <w:jc w:val="both"/>
        <w:rPr>
          <w:bCs/>
          <w:sz w:val="22"/>
          <w:szCs w:val="22"/>
        </w:rPr>
      </w:pPr>
    </w:p>
    <w:p w14:paraId="5FC2313A" w14:textId="77777777" w:rsidR="000719FF" w:rsidRPr="002C7B29" w:rsidRDefault="000719FF" w:rsidP="000719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409519D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330CAE16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087F5431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17CD993F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457CB74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C8F7A1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074B2AF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9BBBCB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165E62F2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3E0690B7" w14:textId="77777777" w:rsidR="00354260" w:rsidRPr="002C03F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2C03FC">
        <w:rPr>
          <w:b/>
          <w:sz w:val="22"/>
          <w:szCs w:val="22"/>
        </w:rPr>
        <w:t xml:space="preserve">Actividad 5. </w:t>
      </w:r>
    </w:p>
    <w:p w14:paraId="60A34F34" w14:textId="77777777" w:rsidR="004911D0" w:rsidRPr="002C03FC" w:rsidRDefault="004911D0" w:rsidP="004911D0">
      <w:pPr>
        <w:jc w:val="both"/>
        <w:rPr>
          <w:b/>
          <w:sz w:val="22"/>
          <w:szCs w:val="22"/>
        </w:rPr>
      </w:pPr>
    </w:p>
    <w:p w14:paraId="6C976ED7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0884166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E5C67A0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4A0048C8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7F4EA77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59D3877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30178F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0A8B4CB1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1D09E06B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7741FB" w14:textId="77777777" w:rsidR="005F0FFC" w:rsidRPr="0058417B" w:rsidRDefault="005F0FFC" w:rsidP="005F0F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412B221C" w14:textId="77777777" w:rsidR="005F0FFC" w:rsidRPr="0019731C" w:rsidRDefault="005F0FFC" w:rsidP="005F0FFC">
      <w:pPr>
        <w:jc w:val="both"/>
        <w:rPr>
          <w:bCs/>
          <w:sz w:val="22"/>
          <w:szCs w:val="22"/>
        </w:rPr>
      </w:pPr>
    </w:p>
    <w:p w14:paraId="2EC8639D" w14:textId="77777777" w:rsidR="005F0FFC" w:rsidRPr="002C7B29" w:rsidRDefault="005F0FFC" w:rsidP="005F0FF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71BB5D47" w14:textId="790943B4" w:rsidR="002C7B29" w:rsidRPr="002C7B29" w:rsidRDefault="002C7B29" w:rsidP="005F0FFC">
      <w:pPr>
        <w:pStyle w:val="Prrafodelista"/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.</w:t>
      </w:r>
    </w:p>
    <w:p w14:paraId="3BF65DB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575DEC3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45EFE24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1EC81542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7CE4548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E8C7B50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4E63A10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F2551C6" w14:textId="233BC44A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46E60387" w14:textId="0122382D" w:rsidR="002D4338" w:rsidRDefault="002D4338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</w:p>
    <w:p w14:paraId="18D1B991" w14:textId="77777777" w:rsidR="002D4338" w:rsidRPr="002C7B29" w:rsidRDefault="002D4338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</w:p>
    <w:p w14:paraId="08EC2799" w14:textId="4842B505" w:rsidR="00354260" w:rsidRPr="009A1A3B" w:rsidRDefault="002D4338" w:rsidP="00354260">
      <w:pPr>
        <w:pStyle w:val="Prrafodelista"/>
        <w:numPr>
          <w:ilvl w:val="0"/>
          <w:numId w:val="5"/>
        </w:numPr>
        <w:shd w:val="clear" w:color="auto" w:fill="B8CCE4" w:themeFill="accent1" w:themeFillTint="66"/>
        <w:jc w:val="both"/>
        <w:rPr>
          <w:rFonts w:ascii="Arial" w:hAnsi="Arial" w:cs="Arial"/>
          <w:b/>
        </w:rPr>
      </w:pPr>
      <w:r w:rsidRPr="003C452A">
        <w:rPr>
          <w:rFonts w:ascii="Arial" w:hAnsi="Arial" w:cs="Arial"/>
          <w:b/>
        </w:rPr>
        <w:t>Articulación Interinstitucional</w:t>
      </w:r>
    </w:p>
    <w:p w14:paraId="66B7C217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9"/>
        <w:gridCol w:w="2194"/>
        <w:gridCol w:w="2506"/>
        <w:gridCol w:w="2298"/>
      </w:tblGrid>
      <w:tr w:rsidR="001543BE" w:rsidRPr="0019731C" w14:paraId="53730034" w14:textId="77777777" w:rsidTr="00C03D9E">
        <w:tc>
          <w:tcPr>
            <w:tcW w:w="2517" w:type="dxa"/>
          </w:tcPr>
          <w:p w14:paraId="329DDE53" w14:textId="77777777" w:rsidR="00354260" w:rsidRPr="002C7B29" w:rsidRDefault="00354260" w:rsidP="00C03D9E">
            <w:pPr>
              <w:jc w:val="center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Espacios Interinstitucional</w:t>
            </w:r>
          </w:p>
        </w:tc>
        <w:tc>
          <w:tcPr>
            <w:tcW w:w="2440" w:type="dxa"/>
          </w:tcPr>
          <w:p w14:paraId="6D66D431" w14:textId="77777777" w:rsidR="00354260" w:rsidRPr="002C7B29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 xml:space="preserve">Enfoque Diferencial y de Género </w:t>
            </w:r>
          </w:p>
        </w:tc>
        <w:tc>
          <w:tcPr>
            <w:tcW w:w="2595" w:type="dxa"/>
          </w:tcPr>
          <w:p w14:paraId="1CE744ED" w14:textId="77777777" w:rsidR="00354260" w:rsidRPr="002C7B29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Acciones Adelantadas.</w:t>
            </w:r>
          </w:p>
        </w:tc>
        <w:tc>
          <w:tcPr>
            <w:tcW w:w="2518" w:type="dxa"/>
          </w:tcPr>
          <w:p w14:paraId="6F4C0BF1" w14:textId="77777777" w:rsidR="00354260" w:rsidRPr="002C7B29" w:rsidRDefault="00354260" w:rsidP="00C03D9E">
            <w:pPr>
              <w:jc w:val="center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Periodicidad de las acciones.</w:t>
            </w:r>
          </w:p>
        </w:tc>
      </w:tr>
      <w:tr w:rsidR="001543BE" w:rsidRPr="0019731C" w14:paraId="52243BC9" w14:textId="77777777" w:rsidTr="00C03D9E">
        <w:tc>
          <w:tcPr>
            <w:tcW w:w="2517" w:type="dxa"/>
          </w:tcPr>
          <w:p w14:paraId="7DDBBB34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Subcomité de Género</w:t>
            </w:r>
          </w:p>
        </w:tc>
        <w:tc>
          <w:tcPr>
            <w:tcW w:w="2440" w:type="dxa"/>
          </w:tcPr>
          <w:p w14:paraId="71A9C4CE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Género, Mujer LGBTI</w:t>
            </w:r>
          </w:p>
        </w:tc>
        <w:tc>
          <w:tcPr>
            <w:tcW w:w="2595" w:type="dxa"/>
          </w:tcPr>
          <w:p w14:paraId="18F00A0D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1. Socialización ruta violencia sexual.</w:t>
            </w:r>
          </w:p>
          <w:p w14:paraId="4BBE47E6" w14:textId="77777777" w:rsidR="00354260" w:rsidRPr="002C7B29" w:rsidRDefault="00354260" w:rsidP="0035426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A6A6A6" w:themeColor="background1" w:themeShade="A6"/>
              </w:rPr>
            </w:pPr>
            <w:r w:rsidRPr="002C7B29">
              <w:rPr>
                <w:rFonts w:ascii="Arial" w:hAnsi="Arial" w:cs="Arial"/>
                <w:bCs/>
                <w:i/>
                <w:iCs/>
                <w:color w:val="A6A6A6" w:themeColor="background1" w:themeShade="A6"/>
              </w:rPr>
              <w:t>Participación construcción del Plan de Acción en estas líneas:</w:t>
            </w:r>
          </w:p>
          <w:p w14:paraId="5DD91EB7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Nota: Si hay un plan de acción, cuáles son las responsabilidades que asume la UARIV. </w:t>
            </w:r>
          </w:p>
        </w:tc>
        <w:tc>
          <w:tcPr>
            <w:tcW w:w="2518" w:type="dxa"/>
          </w:tcPr>
          <w:p w14:paraId="6D7C3C5A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Ejemplo: Mensual </w:t>
            </w:r>
          </w:p>
        </w:tc>
      </w:tr>
      <w:tr w:rsidR="001543BE" w:rsidRPr="0019731C" w14:paraId="02E89D50" w14:textId="77777777" w:rsidTr="00C03D9E">
        <w:tc>
          <w:tcPr>
            <w:tcW w:w="2517" w:type="dxa"/>
          </w:tcPr>
          <w:p w14:paraId="531667DC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40" w:type="dxa"/>
          </w:tcPr>
          <w:p w14:paraId="1D9B3499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5" w:type="dxa"/>
          </w:tcPr>
          <w:p w14:paraId="663D849B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18" w:type="dxa"/>
          </w:tcPr>
          <w:p w14:paraId="611522E5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0E7ABA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2B1ECBC" w14:textId="77777777" w:rsidR="00354260" w:rsidRPr="0019731C" w:rsidRDefault="00354260" w:rsidP="0035426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19731C">
        <w:rPr>
          <w:rFonts w:ascii="Arial" w:hAnsi="Arial" w:cs="Arial"/>
          <w:bCs/>
        </w:rPr>
        <w:t xml:space="preserve">¿Se cuentan con rutas de atención preferencial a las víctimas sujetos de especial protección constitucional? Especifíquelas. </w:t>
      </w:r>
    </w:p>
    <w:p w14:paraId="3ED3AD75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9B22E14" w14:textId="77777777" w:rsidR="00354260" w:rsidRPr="0019731C" w:rsidRDefault="00354260" w:rsidP="0035426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19731C">
        <w:rPr>
          <w:rFonts w:ascii="Arial" w:hAnsi="Arial" w:cs="Arial"/>
          <w:bCs/>
        </w:rPr>
        <w:t>Especifique cómo se ha posicionado el Enfoque Diferencial y de género en el marco de la Política Publica de Víctimas en estos espacios.</w:t>
      </w:r>
    </w:p>
    <w:p w14:paraId="239EA789" w14:textId="77777777" w:rsidR="00354260" w:rsidRPr="0019731C" w:rsidRDefault="00354260" w:rsidP="00354260">
      <w:pPr>
        <w:pStyle w:val="Prrafodelista"/>
        <w:rPr>
          <w:rFonts w:ascii="Arial" w:hAnsi="Arial" w:cs="Arial"/>
          <w:bCs/>
        </w:rPr>
      </w:pPr>
    </w:p>
    <w:p w14:paraId="188DE653" w14:textId="6ABAA142" w:rsidR="00354260" w:rsidRDefault="00354260" w:rsidP="0044182D">
      <w:pPr>
        <w:jc w:val="both"/>
        <w:rPr>
          <w:bCs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4182D" w14:paraId="4794C84C" w14:textId="77777777" w:rsidTr="00504EDD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57E4CA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EF0CDC2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6712640A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44182D" w14:paraId="6B0ECB95" w14:textId="77777777" w:rsidTr="0044182D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31D4DE55" w14:textId="57AFD843" w:rsidR="0044182D" w:rsidRPr="004B633A" w:rsidRDefault="0044182D" w:rsidP="006D2C71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622ABC" w14:textId="12B918D5" w:rsidR="0044182D" w:rsidRPr="004B633A" w:rsidRDefault="0044182D" w:rsidP="006D2C71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28/09/2021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70E4F8E" w14:textId="448027A5" w:rsidR="0044182D" w:rsidRPr="004B633A" w:rsidRDefault="0044182D" w:rsidP="006D2C71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del Documento</w:t>
            </w:r>
          </w:p>
        </w:tc>
      </w:tr>
    </w:tbl>
    <w:p w14:paraId="14C9448F" w14:textId="77777777" w:rsidR="0044182D" w:rsidRPr="0044182D" w:rsidRDefault="0044182D" w:rsidP="0044182D">
      <w:pPr>
        <w:jc w:val="both"/>
        <w:rPr>
          <w:bCs/>
        </w:rPr>
      </w:pPr>
    </w:p>
    <w:sectPr w:rsidR="0044182D" w:rsidRPr="0044182D" w:rsidSect="0044182D">
      <w:headerReference w:type="default" r:id="rId8"/>
      <w:footerReference w:type="default" r:id="rId9"/>
      <w:pgSz w:w="12242" w:h="15842" w:code="1"/>
      <w:pgMar w:top="2268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261C" w14:textId="77777777" w:rsidR="00434A5B" w:rsidRDefault="00434A5B">
      <w:r>
        <w:separator/>
      </w:r>
    </w:p>
  </w:endnote>
  <w:endnote w:type="continuationSeparator" w:id="0">
    <w:p w14:paraId="00EB58C3" w14:textId="77777777" w:rsidR="00434A5B" w:rsidRDefault="0043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77777777" w:rsidR="00F355CD" w:rsidRDefault="00F355CD">
    <w:pPr>
      <w:pStyle w:val="Piedep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042A50" wp14:editId="56D82FD4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3838" w14:textId="77777777" w:rsidR="00434A5B" w:rsidRDefault="00434A5B">
      <w:r>
        <w:separator/>
      </w:r>
    </w:p>
  </w:footnote>
  <w:footnote w:type="continuationSeparator" w:id="0">
    <w:p w14:paraId="1AE7A884" w14:textId="77777777" w:rsidR="00434A5B" w:rsidRDefault="0043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70"/>
      <w:gridCol w:w="5687"/>
      <w:gridCol w:w="1959"/>
    </w:tblGrid>
    <w:tr w:rsidR="00F355CD" w:rsidRPr="004613D3" w14:paraId="0CC8AA71" w14:textId="77777777" w:rsidTr="00504EDD">
      <w:trPr>
        <w:trHeight w:val="276"/>
      </w:trPr>
      <w:tc>
        <w:tcPr>
          <w:tcW w:w="3270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57119810" w14:textId="394C5F78" w:rsidR="00504EDD" w:rsidRPr="00504EDD" w:rsidRDefault="00504EDD" w:rsidP="00504EDD">
          <w:pPr>
            <w:rPr>
              <w:rFonts w:ascii="Times New Roman" w:hAnsi="Times New Roman" w:cs="Times New Roman"/>
              <w:lang w:val="es-CO" w:eastAsia="es-CO"/>
            </w:rPr>
          </w:pPr>
          <w:r>
            <w:rPr>
              <w:rFonts w:ascii="Calibri" w:hAnsi="Calibri" w:cs="Times New Roman"/>
              <w:noProof/>
              <w:color w:val="000000"/>
              <w:sz w:val="16"/>
              <w:szCs w:val="16"/>
            </w:rPr>
            <w:t xml:space="preserve">                 </w:t>
          </w:r>
          <w:r w:rsidRPr="00504EDD">
            <w:rPr>
              <w:rFonts w:ascii="Calibri" w:hAnsi="Calibri" w:cs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79FF6D50" wp14:editId="3C39E828">
                <wp:extent cx="1371600" cy="504825"/>
                <wp:effectExtent l="0" t="0" r="0" b="9525"/>
                <wp:docPr id="40734659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7F129" w14:textId="77777777" w:rsidR="00F355CD" w:rsidRPr="004613D3" w:rsidRDefault="00F355CD" w:rsidP="0044182D">
          <w:pPr>
            <w:ind w:left="209"/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14:paraId="67CB6FB5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BFBFBF" w:themeFill="background1" w:themeFillShade="BF"/>
          <w:vAlign w:val="center"/>
          <w:hideMark/>
        </w:tcPr>
        <w:p w14:paraId="02896D57" w14:textId="6A703638" w:rsidR="00F355CD" w:rsidRPr="004613D3" w:rsidRDefault="00F355CD" w:rsidP="00F43606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="00327E6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INFORME PLAN DE FORTALECIMIENTO DE ENFOQUE DIFERENCIAL</w:t>
          </w:r>
          <w:r w:rsidR="002021C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 w:rsidR="00327E6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Y DE GÉNERO</w:t>
          </w:r>
        </w:p>
      </w:tc>
      <w:tc>
        <w:tcPr>
          <w:tcW w:w="1959" w:type="dxa"/>
          <w:vMerge w:val="restart"/>
          <w:shd w:val="clear" w:color="auto" w:fill="auto"/>
          <w:noWrap/>
          <w:vAlign w:val="center"/>
          <w:hideMark/>
        </w:tcPr>
        <w:p w14:paraId="4FCF6DF5" w14:textId="7D38171D" w:rsidR="00981064" w:rsidRPr="00981064" w:rsidRDefault="00F355CD" w:rsidP="00981064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</w:t>
          </w:r>
          <w:r w:rsidRPr="00981064">
            <w:rPr>
              <w:rFonts w:ascii="Verdana" w:hAnsi="Verdana" w:cs="Times New Roman"/>
              <w:sz w:val="16"/>
              <w:szCs w:val="16"/>
            </w:rPr>
            <w:t>:</w:t>
          </w:r>
          <w:r w:rsidR="00981064" w:rsidRPr="00981064">
            <w:rPr>
              <w:sz w:val="18"/>
              <w:szCs w:val="18"/>
            </w:rPr>
            <w:t>120,01,15-13</w:t>
          </w:r>
        </w:p>
        <w:p w14:paraId="6D345C5F" w14:textId="287FC99E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F355CD" w:rsidRPr="004613D3" w14:paraId="76AB8509" w14:textId="77777777" w:rsidTr="0044182D">
      <w:trPr>
        <w:trHeight w:val="284"/>
      </w:trPr>
      <w:tc>
        <w:tcPr>
          <w:tcW w:w="3270" w:type="dxa"/>
          <w:vMerge/>
          <w:vAlign w:val="center"/>
          <w:hideMark/>
        </w:tcPr>
        <w:p w14:paraId="093F7A42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6341FB35" w14:textId="77777777" w:rsidR="00F355CD" w:rsidRPr="004613D3" w:rsidRDefault="00F355CD" w:rsidP="00F43606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59" w:type="dxa"/>
          <w:vMerge/>
          <w:vAlign w:val="center"/>
          <w:hideMark/>
        </w:tcPr>
        <w:p w14:paraId="754F1A29" w14:textId="77777777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F355CD" w:rsidRPr="004613D3" w14:paraId="0B4A037B" w14:textId="77777777" w:rsidTr="0044182D">
      <w:trPr>
        <w:trHeight w:val="344"/>
      </w:trPr>
      <w:tc>
        <w:tcPr>
          <w:tcW w:w="3270" w:type="dxa"/>
          <w:vMerge/>
          <w:tcBorders>
            <w:bottom w:val="single" w:sz="4" w:space="0" w:color="auto"/>
          </w:tcBorders>
          <w:vAlign w:val="center"/>
          <w:hideMark/>
        </w:tcPr>
        <w:p w14:paraId="2D1BAB13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97EB4AC" w14:textId="625C2B08" w:rsidR="00F355CD" w:rsidRPr="004613D3" w:rsidRDefault="00CD78D4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DIRECCIONAMIENTO ESTRATEGICO</w:t>
          </w:r>
        </w:p>
      </w:tc>
      <w:tc>
        <w:tcPr>
          <w:tcW w:w="195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CE5E9E0" w14:textId="2C3D6782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Versión:0</w:t>
          </w:r>
          <w:r w:rsidR="002D4338">
            <w:rPr>
              <w:rFonts w:ascii="Verdana" w:hAnsi="Verdana" w:cs="Times New Roman"/>
              <w:color w:val="000000"/>
              <w:sz w:val="16"/>
              <w:szCs w:val="16"/>
            </w:rPr>
            <w:t>1</w:t>
          </w:r>
        </w:p>
      </w:tc>
    </w:tr>
    <w:tr w:rsidR="00F355CD" w:rsidRPr="004613D3" w14:paraId="07E2A7E0" w14:textId="77777777" w:rsidTr="0044182D">
      <w:trPr>
        <w:trHeight w:val="349"/>
      </w:trPr>
      <w:tc>
        <w:tcPr>
          <w:tcW w:w="3270" w:type="dxa"/>
          <w:vMerge/>
          <w:vAlign w:val="center"/>
          <w:hideMark/>
        </w:tcPr>
        <w:p w14:paraId="317435A4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523A91A5" w14:textId="3BDF69DB" w:rsidR="00F355CD" w:rsidRPr="004613D3" w:rsidRDefault="00CD78D4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604D4C">
            <w:rPr>
              <w:rFonts w:ascii="Verdana" w:hAnsi="Verdana"/>
              <w:sz w:val="18"/>
              <w:szCs w:val="18"/>
            </w:rPr>
            <w:t>PARA LA PLANEACIÓN, IMPLEMENTACIÓN Y SEGUIMIENTO AL MODELO DE OPERACIÓN CON ENFOQUE DIFERENCIAL Y DE GÉNERO -MOEDG</w:t>
          </w:r>
        </w:p>
      </w:tc>
      <w:tc>
        <w:tcPr>
          <w:tcW w:w="1959" w:type="dxa"/>
          <w:shd w:val="clear" w:color="auto" w:fill="auto"/>
          <w:vAlign w:val="center"/>
          <w:hideMark/>
        </w:tcPr>
        <w:p w14:paraId="2BF24235" w14:textId="5C1EC149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44182D">
            <w:rPr>
              <w:rFonts w:ascii="Verdana" w:hAnsi="Verdana" w:cs="Times New Roman"/>
              <w:color w:val="000000"/>
              <w:sz w:val="16"/>
              <w:szCs w:val="16"/>
            </w:rPr>
            <w:t>28/09/2021</w:t>
          </w:r>
        </w:p>
      </w:tc>
    </w:tr>
    <w:tr w:rsidR="00F355CD" w:rsidRPr="004613D3" w14:paraId="23BBC589" w14:textId="77777777" w:rsidTr="0044182D">
      <w:trPr>
        <w:trHeight w:val="353"/>
      </w:trPr>
      <w:tc>
        <w:tcPr>
          <w:tcW w:w="3270" w:type="dxa"/>
          <w:vMerge/>
          <w:vAlign w:val="center"/>
          <w:hideMark/>
        </w:tcPr>
        <w:p w14:paraId="1D4EEDD5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7806B35B" w14:textId="77777777" w:rsidR="00F355CD" w:rsidRPr="004613D3" w:rsidRDefault="00F355CD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59" w:type="dxa"/>
          <w:shd w:val="clear" w:color="auto" w:fill="auto"/>
          <w:vAlign w:val="center"/>
          <w:hideMark/>
        </w:tcPr>
        <w:p w14:paraId="341BA5FE" w14:textId="1AC96714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595DE73" w14:textId="7DB575F5" w:rsidR="00F355CD" w:rsidRPr="00AE02E4" w:rsidRDefault="00F355C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74030A"/>
    <w:multiLevelType w:val="hybridMultilevel"/>
    <w:tmpl w:val="C90C6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91829"/>
    <w:multiLevelType w:val="hybridMultilevel"/>
    <w:tmpl w:val="70305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12E3"/>
    <w:multiLevelType w:val="hybridMultilevel"/>
    <w:tmpl w:val="FA8EB6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3B9"/>
    <w:multiLevelType w:val="hybridMultilevel"/>
    <w:tmpl w:val="2EB2EF24"/>
    <w:lvl w:ilvl="0" w:tplc="4620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B488A"/>
    <w:multiLevelType w:val="hybridMultilevel"/>
    <w:tmpl w:val="70305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44760"/>
    <w:multiLevelType w:val="hybridMultilevel"/>
    <w:tmpl w:val="BADAD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144529">
    <w:abstractNumId w:val="1"/>
  </w:num>
  <w:num w:numId="2" w16cid:durableId="1413889196">
    <w:abstractNumId w:val="0"/>
  </w:num>
  <w:num w:numId="3" w16cid:durableId="912356685">
    <w:abstractNumId w:val="8"/>
  </w:num>
  <w:num w:numId="4" w16cid:durableId="391736288">
    <w:abstractNumId w:val="9"/>
  </w:num>
  <w:num w:numId="5" w16cid:durableId="654456674">
    <w:abstractNumId w:val="5"/>
  </w:num>
  <w:num w:numId="6" w16cid:durableId="71660697">
    <w:abstractNumId w:val="4"/>
  </w:num>
  <w:num w:numId="7" w16cid:durableId="255948164">
    <w:abstractNumId w:val="2"/>
  </w:num>
  <w:num w:numId="8" w16cid:durableId="2061783342">
    <w:abstractNumId w:val="7"/>
  </w:num>
  <w:num w:numId="9" w16cid:durableId="1676103256">
    <w:abstractNumId w:val="6"/>
  </w:num>
  <w:num w:numId="10" w16cid:durableId="7951785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22815"/>
    <w:rsid w:val="00023E37"/>
    <w:rsid w:val="00045AD7"/>
    <w:rsid w:val="0004797C"/>
    <w:rsid w:val="00050C9E"/>
    <w:rsid w:val="00052D53"/>
    <w:rsid w:val="00056474"/>
    <w:rsid w:val="000719FF"/>
    <w:rsid w:val="00081714"/>
    <w:rsid w:val="00082982"/>
    <w:rsid w:val="000934A3"/>
    <w:rsid w:val="000A014B"/>
    <w:rsid w:val="000B5668"/>
    <w:rsid w:val="000D4D89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543BE"/>
    <w:rsid w:val="0019731C"/>
    <w:rsid w:val="001B5C21"/>
    <w:rsid w:val="001B6619"/>
    <w:rsid w:val="001C1C7E"/>
    <w:rsid w:val="001C39F9"/>
    <w:rsid w:val="001C4F67"/>
    <w:rsid w:val="001E68E2"/>
    <w:rsid w:val="001F0554"/>
    <w:rsid w:val="001F173B"/>
    <w:rsid w:val="002021C4"/>
    <w:rsid w:val="002026AE"/>
    <w:rsid w:val="00247D5C"/>
    <w:rsid w:val="00251323"/>
    <w:rsid w:val="00251F22"/>
    <w:rsid w:val="00253885"/>
    <w:rsid w:val="00255D45"/>
    <w:rsid w:val="002568F1"/>
    <w:rsid w:val="002A46A3"/>
    <w:rsid w:val="002B2D7F"/>
    <w:rsid w:val="002B2EE8"/>
    <w:rsid w:val="002B6B00"/>
    <w:rsid w:val="002C03FC"/>
    <w:rsid w:val="002C7B29"/>
    <w:rsid w:val="002D4338"/>
    <w:rsid w:val="002E1062"/>
    <w:rsid w:val="002F560F"/>
    <w:rsid w:val="002F699A"/>
    <w:rsid w:val="00322E55"/>
    <w:rsid w:val="00327E67"/>
    <w:rsid w:val="0033714D"/>
    <w:rsid w:val="003437A3"/>
    <w:rsid w:val="00347865"/>
    <w:rsid w:val="0035049C"/>
    <w:rsid w:val="00354260"/>
    <w:rsid w:val="00363B26"/>
    <w:rsid w:val="00383D46"/>
    <w:rsid w:val="003C452A"/>
    <w:rsid w:val="003F24F1"/>
    <w:rsid w:val="00406EF3"/>
    <w:rsid w:val="0042080A"/>
    <w:rsid w:val="00434A5B"/>
    <w:rsid w:val="0044182D"/>
    <w:rsid w:val="004613D3"/>
    <w:rsid w:val="004731CF"/>
    <w:rsid w:val="00487FC7"/>
    <w:rsid w:val="004911D0"/>
    <w:rsid w:val="0049750E"/>
    <w:rsid w:val="004A39C7"/>
    <w:rsid w:val="004A616D"/>
    <w:rsid w:val="004B511E"/>
    <w:rsid w:val="004C79D0"/>
    <w:rsid w:val="004D34FC"/>
    <w:rsid w:val="004E2ABC"/>
    <w:rsid w:val="004F3133"/>
    <w:rsid w:val="004F3EFC"/>
    <w:rsid w:val="00500097"/>
    <w:rsid w:val="00504EDD"/>
    <w:rsid w:val="00505DDD"/>
    <w:rsid w:val="005145CC"/>
    <w:rsid w:val="00514C76"/>
    <w:rsid w:val="00520E4F"/>
    <w:rsid w:val="00542FA7"/>
    <w:rsid w:val="00543A70"/>
    <w:rsid w:val="0054473C"/>
    <w:rsid w:val="00546382"/>
    <w:rsid w:val="00552C3C"/>
    <w:rsid w:val="005536F0"/>
    <w:rsid w:val="00553E59"/>
    <w:rsid w:val="00562F1B"/>
    <w:rsid w:val="00575C77"/>
    <w:rsid w:val="0058417B"/>
    <w:rsid w:val="005909E7"/>
    <w:rsid w:val="005A4BAA"/>
    <w:rsid w:val="005B3F97"/>
    <w:rsid w:val="005C3705"/>
    <w:rsid w:val="005F0FFC"/>
    <w:rsid w:val="00601B71"/>
    <w:rsid w:val="00607E8F"/>
    <w:rsid w:val="00610215"/>
    <w:rsid w:val="006163B0"/>
    <w:rsid w:val="00620EBE"/>
    <w:rsid w:val="00627261"/>
    <w:rsid w:val="00631C11"/>
    <w:rsid w:val="00636966"/>
    <w:rsid w:val="00637DE6"/>
    <w:rsid w:val="00661993"/>
    <w:rsid w:val="00690FE4"/>
    <w:rsid w:val="00694B98"/>
    <w:rsid w:val="006A3171"/>
    <w:rsid w:val="006D7028"/>
    <w:rsid w:val="006E40D5"/>
    <w:rsid w:val="0070406F"/>
    <w:rsid w:val="00711307"/>
    <w:rsid w:val="0073725D"/>
    <w:rsid w:val="007A001C"/>
    <w:rsid w:val="007A061E"/>
    <w:rsid w:val="007A2BCA"/>
    <w:rsid w:val="007B1A72"/>
    <w:rsid w:val="007B256D"/>
    <w:rsid w:val="007C3BDB"/>
    <w:rsid w:val="007C513A"/>
    <w:rsid w:val="007E6E3E"/>
    <w:rsid w:val="007F21E7"/>
    <w:rsid w:val="007F620F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F0CE4"/>
    <w:rsid w:val="008F12AD"/>
    <w:rsid w:val="008F1492"/>
    <w:rsid w:val="009031E8"/>
    <w:rsid w:val="0091421E"/>
    <w:rsid w:val="00915D42"/>
    <w:rsid w:val="009246C0"/>
    <w:rsid w:val="00927695"/>
    <w:rsid w:val="009332CC"/>
    <w:rsid w:val="00933860"/>
    <w:rsid w:val="00943936"/>
    <w:rsid w:val="00953224"/>
    <w:rsid w:val="00981064"/>
    <w:rsid w:val="009852D8"/>
    <w:rsid w:val="0099136A"/>
    <w:rsid w:val="009926A4"/>
    <w:rsid w:val="009A153F"/>
    <w:rsid w:val="009A1A3B"/>
    <w:rsid w:val="009A3196"/>
    <w:rsid w:val="009A57EE"/>
    <w:rsid w:val="009A5C80"/>
    <w:rsid w:val="009B3651"/>
    <w:rsid w:val="009D69A4"/>
    <w:rsid w:val="009E6456"/>
    <w:rsid w:val="00A021FA"/>
    <w:rsid w:val="00A05EA9"/>
    <w:rsid w:val="00A20C08"/>
    <w:rsid w:val="00A40351"/>
    <w:rsid w:val="00A46652"/>
    <w:rsid w:val="00A52B5C"/>
    <w:rsid w:val="00A60B5C"/>
    <w:rsid w:val="00A7068F"/>
    <w:rsid w:val="00A84C72"/>
    <w:rsid w:val="00A96DBC"/>
    <w:rsid w:val="00A9707B"/>
    <w:rsid w:val="00AB3A3A"/>
    <w:rsid w:val="00AC327F"/>
    <w:rsid w:val="00AC6AFE"/>
    <w:rsid w:val="00AE02E4"/>
    <w:rsid w:val="00AF462A"/>
    <w:rsid w:val="00B31559"/>
    <w:rsid w:val="00B33B90"/>
    <w:rsid w:val="00B3550D"/>
    <w:rsid w:val="00B3730C"/>
    <w:rsid w:val="00B37AB4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65CD8"/>
    <w:rsid w:val="00C728F9"/>
    <w:rsid w:val="00C81218"/>
    <w:rsid w:val="00CA059F"/>
    <w:rsid w:val="00CA0E76"/>
    <w:rsid w:val="00CA5A2E"/>
    <w:rsid w:val="00CD78D4"/>
    <w:rsid w:val="00D02359"/>
    <w:rsid w:val="00D13779"/>
    <w:rsid w:val="00D252AA"/>
    <w:rsid w:val="00D415C1"/>
    <w:rsid w:val="00D46513"/>
    <w:rsid w:val="00DA512B"/>
    <w:rsid w:val="00DB2E8A"/>
    <w:rsid w:val="00DC0B04"/>
    <w:rsid w:val="00DC61F3"/>
    <w:rsid w:val="00DD7E79"/>
    <w:rsid w:val="00DE501F"/>
    <w:rsid w:val="00DF00E9"/>
    <w:rsid w:val="00DF7B91"/>
    <w:rsid w:val="00E0027F"/>
    <w:rsid w:val="00E01916"/>
    <w:rsid w:val="00E076C0"/>
    <w:rsid w:val="00E110AB"/>
    <w:rsid w:val="00E20F96"/>
    <w:rsid w:val="00E22936"/>
    <w:rsid w:val="00E70039"/>
    <w:rsid w:val="00E8784D"/>
    <w:rsid w:val="00E92041"/>
    <w:rsid w:val="00E9468F"/>
    <w:rsid w:val="00EA3FEA"/>
    <w:rsid w:val="00EE05C0"/>
    <w:rsid w:val="00EE16C8"/>
    <w:rsid w:val="00EE4D9C"/>
    <w:rsid w:val="00F01F24"/>
    <w:rsid w:val="00F15094"/>
    <w:rsid w:val="00F216D2"/>
    <w:rsid w:val="00F26E8C"/>
    <w:rsid w:val="00F31A7D"/>
    <w:rsid w:val="00F355CD"/>
    <w:rsid w:val="00F35781"/>
    <w:rsid w:val="00F3746A"/>
    <w:rsid w:val="00F4356C"/>
    <w:rsid w:val="00F43606"/>
    <w:rsid w:val="00F5046B"/>
    <w:rsid w:val="00F60E8C"/>
    <w:rsid w:val="00F61995"/>
    <w:rsid w:val="00F7583D"/>
    <w:rsid w:val="00F854E7"/>
    <w:rsid w:val="00F9215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11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aliases w:val="Bolita,Bullets,Colorful List - Accent 11,Indent Paragraph,LIST OF TABLES.,List Bullet Mary,List Paragraph (numbered (a)),List Paragraph1,Numbered List Paragraph,Paragraphe de liste1,References,Table bullet,WB List Paragraph,body bullets"/>
    <w:basedOn w:val="Normal"/>
    <w:link w:val="PrrafodelistaCar"/>
    <w:uiPriority w:val="34"/>
    <w:qFormat/>
    <w:rsid w:val="00354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aliases w:val="Bolita Car,Bullets Car,Colorful List - Accent 11 Car,Indent Paragraph Car,LIST OF TABLES. Car,List Bullet Mary Car,List Paragraph (numbered (a)) Car,List Paragraph1 Car,Numbered List Paragraph Car,Paragraphe de liste1 Car"/>
    <w:link w:val="Prrafodelista"/>
    <w:uiPriority w:val="34"/>
    <w:qFormat/>
    <w:locked/>
    <w:rsid w:val="00354260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44182D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Eudomenia Elina Cotes Curvelo</cp:lastModifiedBy>
  <cp:revision>3</cp:revision>
  <cp:lastPrinted>2019-05-22T15:19:00Z</cp:lastPrinted>
  <dcterms:created xsi:type="dcterms:W3CDTF">2021-09-28T17:04:00Z</dcterms:created>
  <dcterms:modified xsi:type="dcterms:W3CDTF">2023-11-22T17:35:00Z</dcterms:modified>
</cp:coreProperties>
</file>