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8D46" w14:textId="17E6D314" w:rsidR="00C6416E" w:rsidRPr="00D24AB0" w:rsidRDefault="00C6416E">
      <w:pPr>
        <w:rPr>
          <w:rFonts w:ascii="Verdana" w:hAnsi="Verdana"/>
          <w:lang w:val="es-CO"/>
        </w:rPr>
      </w:pPr>
    </w:p>
    <w:p w14:paraId="0D3C5925" w14:textId="5F34A0BA" w:rsidR="00102EBC" w:rsidRPr="00D24AB0" w:rsidRDefault="00102EBC">
      <w:pPr>
        <w:rPr>
          <w:rFonts w:ascii="Verdana" w:hAnsi="Verdana"/>
          <w:lang w:val="es-CO"/>
        </w:rPr>
      </w:pPr>
    </w:p>
    <w:p w14:paraId="0106F9EF" w14:textId="67BBBDDE" w:rsidR="00102EBC" w:rsidRPr="00D24AB0" w:rsidRDefault="00102EBC">
      <w:pPr>
        <w:rPr>
          <w:rFonts w:ascii="Verdana" w:hAnsi="Verdana"/>
          <w:lang w:val="es-CO"/>
        </w:rPr>
      </w:pPr>
    </w:p>
    <w:p w14:paraId="686E49DD" w14:textId="6A148625" w:rsidR="00102EBC" w:rsidRPr="00D24AB0" w:rsidRDefault="00102EBC">
      <w:pPr>
        <w:rPr>
          <w:rFonts w:ascii="Verdana" w:hAnsi="Verdana"/>
          <w:lang w:val="es-CO"/>
        </w:rPr>
      </w:pPr>
    </w:p>
    <w:p w14:paraId="306B38BF" w14:textId="77777777" w:rsidR="00102EBC" w:rsidRPr="00D24AB0" w:rsidRDefault="00102EBC">
      <w:pPr>
        <w:rPr>
          <w:rFonts w:ascii="Verdana" w:hAnsi="Verdana"/>
          <w:lang w:val="es-CO"/>
        </w:rPr>
      </w:pPr>
    </w:p>
    <w:p w14:paraId="55634E41" w14:textId="6481C264" w:rsidR="00A21CD9" w:rsidRPr="00D24AB0" w:rsidRDefault="00A21CD9">
      <w:pPr>
        <w:rPr>
          <w:rFonts w:ascii="Verdana" w:hAnsi="Verdana"/>
          <w:lang w:val="es-CO"/>
        </w:rPr>
      </w:pPr>
    </w:p>
    <w:p w14:paraId="111E8BB6" w14:textId="6BADC9E3" w:rsidR="00A21CD9" w:rsidRPr="00D24AB0" w:rsidRDefault="00A21CD9" w:rsidP="00A21CD9">
      <w:pPr>
        <w:rPr>
          <w:rFonts w:ascii="Verdana" w:hAnsi="Verdana"/>
          <w:lang w:val="es-CO"/>
        </w:rPr>
      </w:pPr>
    </w:p>
    <w:p w14:paraId="0526EACD" w14:textId="61C5CAE9" w:rsidR="00A21CD9" w:rsidRDefault="00A21CD9" w:rsidP="00A21CD9">
      <w:pPr>
        <w:rPr>
          <w:rFonts w:ascii="Verdana" w:hAnsi="Verdana"/>
          <w:lang w:val="es-CO"/>
        </w:rPr>
      </w:pPr>
    </w:p>
    <w:p w14:paraId="5F15054C" w14:textId="77777777" w:rsidR="002B2676" w:rsidRPr="00D24AB0" w:rsidRDefault="002B2676" w:rsidP="00A21CD9">
      <w:pPr>
        <w:rPr>
          <w:rFonts w:ascii="Verdana" w:hAnsi="Verdana"/>
          <w:lang w:val="es-CO"/>
        </w:rPr>
      </w:pPr>
    </w:p>
    <w:p w14:paraId="47E3D80E" w14:textId="610B7435" w:rsidR="00A21CD9" w:rsidRPr="00D24AB0" w:rsidRDefault="00102EBC" w:rsidP="00A21CD9">
      <w:pPr>
        <w:rPr>
          <w:rFonts w:ascii="Verdana" w:hAnsi="Verdana"/>
          <w:lang w:val="es-CO"/>
        </w:rPr>
      </w:pPr>
      <w:r w:rsidRPr="00D24AB0">
        <w:rPr>
          <w:rFonts w:ascii="Verdana" w:hAnsi="Verdana"/>
          <w:noProof/>
          <w:lang w:val="es-CO" w:eastAsia="es-ES"/>
        </w:rPr>
        <mc:AlternateContent>
          <mc:Choice Requires="wps">
            <w:drawing>
              <wp:anchor distT="0" distB="0" distL="182880" distR="182880" simplePos="0" relativeHeight="251659264" behindDoc="0" locked="0" layoutInCell="1" allowOverlap="1" wp14:anchorId="2599BDCC" wp14:editId="0F75F517">
                <wp:simplePos x="0" y="0"/>
                <wp:positionH relativeFrom="margin">
                  <wp:align>center</wp:align>
                </wp:positionH>
                <wp:positionV relativeFrom="page">
                  <wp:posOffset>4473575</wp:posOffset>
                </wp:positionV>
                <wp:extent cx="5039995" cy="1543050"/>
                <wp:effectExtent l="0" t="0" r="8255" b="0"/>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5039995"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1F5DE5" w14:textId="40AB981A" w:rsidR="00A21CD9" w:rsidRPr="003D042E" w:rsidRDefault="008C4866" w:rsidP="00A21CD9">
                            <w:pPr>
                              <w:pStyle w:val="Sinespaciado"/>
                              <w:spacing w:before="40" w:after="40"/>
                              <w:jc w:val="center"/>
                              <w:rPr>
                                <w:rFonts w:ascii="Verdana" w:hAnsi="Verdana"/>
                                <w:b/>
                                <w:sz w:val="20"/>
                                <w:szCs w:val="20"/>
                                <w:lang w:val="es-CO"/>
                              </w:rPr>
                            </w:pPr>
                            <w:r>
                              <w:rPr>
                                <w:b/>
                                <w:sz w:val="40"/>
                                <w:szCs w:val="20"/>
                                <w:lang w:val="es-CO"/>
                              </w:rPr>
                              <w:t>INFORME DE</w:t>
                            </w:r>
                            <w:r w:rsidR="00A21CD9">
                              <w:rPr>
                                <w:b/>
                                <w:sz w:val="40"/>
                                <w:szCs w:val="20"/>
                                <w:lang w:val="es-CO"/>
                              </w:rPr>
                              <w:t xml:space="preserve"> SEGUIMIENTO Y ACOMPAÑA</w:t>
                            </w:r>
                            <w:r w:rsidR="00F824FC">
                              <w:rPr>
                                <w:b/>
                                <w:sz w:val="40"/>
                                <w:szCs w:val="20"/>
                                <w:lang w:val="es-CO"/>
                              </w:rPr>
                              <w:t>M</w:t>
                            </w:r>
                            <w:r w:rsidR="00A21CD9">
                              <w:rPr>
                                <w:b/>
                                <w:sz w:val="40"/>
                                <w:szCs w:val="20"/>
                                <w:lang w:val="es-CO"/>
                              </w:rPr>
                              <w:t xml:space="preserve">IENTO A LA IMPLEMENTACIÓN DE LA MEDIDA DE INDEMNIZACIÓN COLECTIVA </w:t>
                            </w:r>
                          </w:p>
                          <w:bookmarkStart w:id="0" w:name="_Hlk46489369"/>
                          <w:bookmarkStart w:id="1" w:name="_Hlk46489370"/>
                          <w:bookmarkStart w:id="2" w:name="_Hlk46489375"/>
                          <w:bookmarkStart w:id="3" w:name="_Hlk46489376"/>
                          <w:bookmarkStart w:id="4" w:name="_Hlk46489377"/>
                          <w:bookmarkStart w:id="5" w:name="_Hlk46489378"/>
                          <w:p w14:paraId="3F61D6CF" w14:textId="0549CBF2" w:rsidR="00A21CD9" w:rsidRPr="003B0D0E" w:rsidRDefault="00000000" w:rsidP="00A21CD9">
                            <w:pPr>
                              <w:pStyle w:val="Sinespaciado"/>
                              <w:jc w:val="center"/>
                              <w:rPr>
                                <w:b/>
                                <w:i/>
                                <w:caps/>
                                <w:color w:val="A6A6A6" w:themeColor="background1" w:themeShade="A6"/>
                                <w:szCs w:val="28"/>
                                <w:lang w:val="es-CO"/>
                              </w:rPr>
                            </w:pPr>
                            <w:sdt>
                              <w:sdtPr>
                                <w:rPr>
                                  <w:b/>
                                  <w:i/>
                                  <w:caps/>
                                  <w:color w:val="A6A6A6" w:themeColor="background1" w:themeShade="A6"/>
                                  <w:sz w:val="32"/>
                                  <w:szCs w:val="28"/>
                                  <w:lang w:val="es-CO"/>
                                </w:rPr>
                                <w:alias w:val="Subtítulo"/>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r w:rsidR="00A21CD9" w:rsidRPr="003B0D0E">
                                  <w:rPr>
                                    <w:b/>
                                    <w:i/>
                                    <w:caps/>
                                    <w:color w:val="A6A6A6" w:themeColor="background1" w:themeShade="A6"/>
                                    <w:sz w:val="32"/>
                                    <w:szCs w:val="28"/>
                                    <w:lang w:val="es-CO"/>
                                  </w:rPr>
                                  <w:t xml:space="preserve">     </w:t>
                                </w:r>
                              </w:sdtContent>
                            </w:sdt>
                            <w:bookmarkEnd w:id="0"/>
                            <w:bookmarkEnd w:id="1"/>
                            <w:bookmarkEnd w:id="2"/>
                            <w:bookmarkEnd w:id="3"/>
                            <w:bookmarkEnd w:id="4"/>
                            <w:bookmarkEnd w:id="5"/>
                            <w:r w:rsidR="00A21CD9" w:rsidRPr="003B0D0E">
                              <w:rPr>
                                <w:b/>
                                <w:i/>
                                <w:caps/>
                                <w:color w:val="A6A6A6" w:themeColor="background1" w:themeShade="A6"/>
                                <w:sz w:val="32"/>
                                <w:szCs w:val="28"/>
                                <w:lang w:val="es-CO"/>
                              </w:rPr>
                              <w:t xml:space="preserve">NOMBRE DEL SUJETO DE REPARACIÓN COLECTIVA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599BDCC" id="_x0000_t202" coordsize="21600,21600" o:spt="202" path="m,l,21600r21600,l21600,xe">
                <v:stroke joinstyle="miter"/>
                <v:path gradientshapeok="t" o:connecttype="rect"/>
              </v:shapetype>
              <v:shape id="Cuadro de texto 131" o:spid="_x0000_s1026" type="#_x0000_t202" style="position:absolute;margin-left:0;margin-top:352.25pt;width:396.85pt;height:121.5pt;z-index:251659264;visibility:visible;mso-wrap-style:square;mso-width-percent:0;mso-height-percent:0;mso-wrap-distance-left:14.4pt;mso-wrap-distance-top:0;mso-wrap-distance-right:14.4pt;mso-wrap-distance-bottom:0;mso-position-horizontal:center;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" filled="f" stroked="f" strokeweight=".5pt">
                <v:textbox inset="0,0,0,0">
                  <w:txbxContent>
                    <w:p w14:paraId="251F5DE5" w14:textId="40AB981A" w:rsidR="00A21CD9" w:rsidRPr="003D042E" w:rsidRDefault="008C4866" w:rsidP="00A21CD9">
                      <w:pPr>
                        <w:pStyle w:val="Sinespaciado"/>
                        <w:spacing w:before="40" w:after="40"/>
                        <w:jc w:val="center"/>
                        <w:rPr>
                          <w:rFonts w:ascii="Verdana" w:hAnsi="Verdana"/>
                          <w:b/>
                          <w:sz w:val="20"/>
                          <w:szCs w:val="20"/>
                          <w:lang w:val="es-CO"/>
                        </w:rPr>
                      </w:pPr>
                      <w:r>
                        <w:rPr>
                          <w:b/>
                          <w:sz w:val="40"/>
                          <w:szCs w:val="20"/>
                          <w:lang w:val="es-CO"/>
                        </w:rPr>
                        <w:t>INFORME DE</w:t>
                      </w:r>
                      <w:r w:rsidR="00A21CD9">
                        <w:rPr>
                          <w:b/>
                          <w:sz w:val="40"/>
                          <w:szCs w:val="20"/>
                          <w:lang w:val="es-CO"/>
                        </w:rPr>
                        <w:t xml:space="preserve"> SEGUIMIENTO Y ACOMPAÑA</w:t>
                      </w:r>
                      <w:r w:rsidR="00F824FC">
                        <w:rPr>
                          <w:b/>
                          <w:sz w:val="40"/>
                          <w:szCs w:val="20"/>
                          <w:lang w:val="es-CO"/>
                        </w:rPr>
                        <w:t>M</w:t>
                      </w:r>
                      <w:r w:rsidR="00A21CD9">
                        <w:rPr>
                          <w:b/>
                          <w:sz w:val="40"/>
                          <w:szCs w:val="20"/>
                          <w:lang w:val="es-CO"/>
                        </w:rPr>
                        <w:t xml:space="preserve">IENTO A LA IMPLEMENTACIÓN DE LA MEDIDA DE INDEMNIZACIÓN COLECTIVA </w:t>
                      </w:r>
                    </w:p>
                    <w:bookmarkStart w:id="6" w:name="_Hlk46489369"/>
                    <w:bookmarkStart w:id="7" w:name="_Hlk46489370"/>
                    <w:bookmarkStart w:id="8" w:name="_Hlk46489375"/>
                    <w:bookmarkStart w:id="9" w:name="_Hlk46489376"/>
                    <w:bookmarkStart w:id="10" w:name="_Hlk46489377"/>
                    <w:bookmarkStart w:id="11" w:name="_Hlk46489378"/>
                    <w:p w14:paraId="3F61D6CF" w14:textId="0549CBF2" w:rsidR="00A21CD9" w:rsidRPr="003B0D0E" w:rsidRDefault="002022AC" w:rsidP="00A21CD9">
                      <w:pPr>
                        <w:pStyle w:val="Sinespaciado"/>
                        <w:jc w:val="center"/>
                        <w:rPr>
                          <w:b/>
                          <w:i/>
                          <w:caps/>
                          <w:color w:val="A6A6A6" w:themeColor="background1" w:themeShade="A6"/>
                          <w:szCs w:val="28"/>
                          <w:lang w:val="es-CO"/>
                        </w:rPr>
                      </w:pPr>
                      <w:sdt>
                        <w:sdtPr>
                          <w:rPr>
                            <w:b/>
                            <w:i/>
                            <w:caps/>
                            <w:color w:val="A6A6A6" w:themeColor="background1" w:themeShade="A6"/>
                            <w:sz w:val="32"/>
                            <w:szCs w:val="28"/>
                            <w:lang w:val="es-CO"/>
                          </w:rPr>
                          <w:alias w:val="Subtítulo"/>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r w:rsidR="00A21CD9" w:rsidRPr="003B0D0E">
                            <w:rPr>
                              <w:b/>
                              <w:i/>
                              <w:caps/>
                              <w:color w:val="A6A6A6" w:themeColor="background1" w:themeShade="A6"/>
                              <w:sz w:val="32"/>
                              <w:szCs w:val="28"/>
                              <w:lang w:val="es-CO"/>
                            </w:rPr>
                            <w:t xml:space="preserve">     </w:t>
                          </w:r>
                        </w:sdtContent>
                      </w:sdt>
                      <w:bookmarkEnd w:id="6"/>
                      <w:bookmarkEnd w:id="7"/>
                      <w:bookmarkEnd w:id="8"/>
                      <w:bookmarkEnd w:id="9"/>
                      <w:bookmarkEnd w:id="10"/>
                      <w:bookmarkEnd w:id="11"/>
                      <w:r w:rsidR="00A21CD9" w:rsidRPr="003B0D0E">
                        <w:rPr>
                          <w:b/>
                          <w:i/>
                          <w:caps/>
                          <w:color w:val="A6A6A6" w:themeColor="background1" w:themeShade="A6"/>
                          <w:sz w:val="32"/>
                          <w:szCs w:val="28"/>
                          <w:lang w:val="es-CO"/>
                        </w:rPr>
                        <w:t xml:space="preserve">NOMBRE DEL SUJETO DE REPARACIÓN COLECTIVA </w:t>
                      </w:r>
                    </w:p>
                  </w:txbxContent>
                </v:textbox>
                <w10:wrap type="square" anchorx="margin" anchory="page"/>
              </v:shape>
            </w:pict>
          </mc:Fallback>
        </mc:AlternateContent>
      </w:r>
    </w:p>
    <w:p w14:paraId="7568B47A" w14:textId="703771CF" w:rsidR="00A21CD9" w:rsidRPr="00D24AB0" w:rsidRDefault="00A21CD9" w:rsidP="00A21CD9">
      <w:pPr>
        <w:rPr>
          <w:rFonts w:ascii="Verdana" w:hAnsi="Verdana"/>
          <w:lang w:val="es-CO"/>
        </w:rPr>
      </w:pPr>
    </w:p>
    <w:p w14:paraId="6155ED4A" w14:textId="387D1124" w:rsidR="00A21CD9" w:rsidRPr="00D24AB0" w:rsidRDefault="00A21CD9" w:rsidP="00A21CD9">
      <w:pPr>
        <w:rPr>
          <w:rFonts w:ascii="Verdana" w:hAnsi="Verdana"/>
          <w:lang w:val="es-CO"/>
        </w:rPr>
      </w:pPr>
    </w:p>
    <w:p w14:paraId="31076314" w14:textId="2C19C134" w:rsidR="00A21CD9" w:rsidRPr="00D24AB0" w:rsidRDefault="00A21CD9" w:rsidP="00A21CD9">
      <w:pPr>
        <w:rPr>
          <w:rFonts w:ascii="Verdana" w:hAnsi="Verdana"/>
          <w:lang w:val="es-CO"/>
        </w:rPr>
      </w:pPr>
    </w:p>
    <w:p w14:paraId="7315B357" w14:textId="228E0D70" w:rsidR="00102EBC" w:rsidRPr="00D24AB0" w:rsidRDefault="00102EBC" w:rsidP="00A21CD9">
      <w:pPr>
        <w:rPr>
          <w:rFonts w:ascii="Verdana" w:hAnsi="Verdana"/>
          <w:lang w:val="es-CO"/>
        </w:rPr>
      </w:pPr>
    </w:p>
    <w:p w14:paraId="3EA64CD7" w14:textId="44C6157F" w:rsidR="00102EBC" w:rsidRPr="00D24AB0" w:rsidRDefault="00102EBC" w:rsidP="00A21CD9">
      <w:pPr>
        <w:rPr>
          <w:rFonts w:ascii="Verdana" w:hAnsi="Verdana"/>
          <w:lang w:val="es-CO"/>
        </w:rPr>
      </w:pPr>
    </w:p>
    <w:p w14:paraId="7E337496" w14:textId="3E59B34B" w:rsidR="00102EBC" w:rsidRPr="00D24AB0" w:rsidRDefault="00102EBC" w:rsidP="00A21CD9">
      <w:pPr>
        <w:rPr>
          <w:rFonts w:ascii="Verdana" w:hAnsi="Verdana"/>
          <w:lang w:val="es-CO"/>
        </w:rPr>
      </w:pPr>
    </w:p>
    <w:p w14:paraId="12401FBD" w14:textId="659FE67D" w:rsidR="00102EBC" w:rsidRDefault="00102EBC" w:rsidP="00A21CD9">
      <w:pPr>
        <w:rPr>
          <w:rFonts w:ascii="Verdana" w:hAnsi="Verdana"/>
          <w:lang w:val="es-CO"/>
        </w:rPr>
      </w:pPr>
    </w:p>
    <w:p w14:paraId="479EC3A0" w14:textId="77777777" w:rsidR="002B2676" w:rsidRPr="00D24AB0" w:rsidRDefault="002B2676" w:rsidP="00A21CD9">
      <w:pPr>
        <w:rPr>
          <w:rFonts w:ascii="Verdana" w:hAnsi="Verdana"/>
          <w:lang w:val="es-CO"/>
        </w:rPr>
      </w:pPr>
    </w:p>
    <w:p w14:paraId="425A3AC7" w14:textId="26D44B85" w:rsidR="00102EBC" w:rsidRPr="00D24AB0" w:rsidRDefault="00102EBC" w:rsidP="00A21CD9">
      <w:pPr>
        <w:rPr>
          <w:rFonts w:ascii="Verdana" w:hAnsi="Verdana"/>
          <w:lang w:val="es-CO"/>
        </w:rPr>
      </w:pPr>
    </w:p>
    <w:p w14:paraId="3961FFD0" w14:textId="0D6FEB97" w:rsidR="00102EBC" w:rsidRPr="00D24AB0" w:rsidRDefault="00102EBC" w:rsidP="00A21CD9">
      <w:pPr>
        <w:rPr>
          <w:rFonts w:ascii="Verdana" w:hAnsi="Verdana"/>
          <w:lang w:val="es-CO"/>
        </w:rPr>
      </w:pPr>
    </w:p>
    <w:p w14:paraId="19ADAC11" w14:textId="15D0C098" w:rsidR="00102EBC" w:rsidRPr="00D24AB0" w:rsidRDefault="00102EBC" w:rsidP="00A21CD9">
      <w:pPr>
        <w:rPr>
          <w:rFonts w:ascii="Verdana" w:hAnsi="Verdana"/>
          <w:lang w:val="es-CO"/>
        </w:rPr>
      </w:pPr>
    </w:p>
    <w:sdt>
      <w:sdtPr>
        <w:rPr>
          <w:rFonts w:asciiTheme="minorHAnsi" w:eastAsiaTheme="minorHAnsi" w:hAnsiTheme="minorHAnsi" w:cstheme="minorBidi"/>
          <w:color w:val="auto"/>
          <w:sz w:val="22"/>
          <w:szCs w:val="22"/>
          <w:lang w:val="es-ES" w:eastAsia="en-US"/>
        </w:rPr>
        <w:id w:val="1827008830"/>
        <w:docPartObj>
          <w:docPartGallery w:val="Table of Contents"/>
          <w:docPartUnique/>
        </w:docPartObj>
      </w:sdtPr>
      <w:sdtEndPr>
        <w:rPr>
          <w:b/>
          <w:bCs/>
        </w:rPr>
      </w:sdtEndPr>
      <w:sdtContent>
        <w:p w14:paraId="76322687" w14:textId="18406BA9" w:rsidR="00C02E0E" w:rsidRDefault="00C02E0E" w:rsidP="00C02E0E">
          <w:pPr>
            <w:pStyle w:val="TtuloTDC"/>
            <w:jc w:val="center"/>
            <w:rPr>
              <w:b/>
              <w:bCs/>
              <w:color w:val="000000" w:themeColor="text1"/>
              <w:lang w:val="es-ES"/>
            </w:rPr>
          </w:pPr>
          <w:r w:rsidRPr="00A40FA4">
            <w:rPr>
              <w:b/>
              <w:bCs/>
              <w:color w:val="000000" w:themeColor="text1"/>
              <w:lang w:val="es-ES"/>
            </w:rPr>
            <w:t>Tabla de contenido</w:t>
          </w:r>
        </w:p>
        <w:p w14:paraId="7A6EDEAD" w14:textId="77777777" w:rsidR="00C02E0E" w:rsidRPr="00A40FA4" w:rsidRDefault="00C02E0E" w:rsidP="00A40FA4">
          <w:pPr>
            <w:rPr>
              <w:lang w:val="es-ES"/>
            </w:rPr>
          </w:pPr>
        </w:p>
        <w:p w14:paraId="0DF8C763" w14:textId="1715B1E7" w:rsidR="00563991" w:rsidRDefault="00C02E0E">
          <w:pPr>
            <w:pStyle w:val="TDC1"/>
            <w:tabs>
              <w:tab w:val="left" w:pos="480"/>
              <w:tab w:val="right" w:leader="dot" w:pos="8828"/>
            </w:tabs>
            <w:rPr>
              <w:rFonts w:eastAsiaTheme="minorEastAsia"/>
              <w:noProof/>
              <w:kern w:val="2"/>
              <w:sz w:val="24"/>
              <w:szCs w:val="24"/>
              <w:lang w:eastAsia="es-CO"/>
              <w14:ligatures w14:val="standardContextual"/>
            </w:rPr>
          </w:pPr>
          <w:r>
            <w:fldChar w:fldCharType="begin"/>
          </w:r>
          <w:r>
            <w:instrText xml:space="preserve"> TOC \o "1-3" \h \z \u </w:instrText>
          </w:r>
          <w:r>
            <w:fldChar w:fldCharType="separate"/>
          </w:r>
          <w:hyperlink w:anchor="_Toc169013956" w:history="1">
            <w:r w:rsidR="00563991" w:rsidRPr="007A50AC">
              <w:rPr>
                <w:rStyle w:val="Hipervnculo"/>
                <w:rFonts w:ascii="Verdana" w:hAnsi="Verdana"/>
                <w:noProof/>
              </w:rPr>
              <w:t>1.</w:t>
            </w:r>
            <w:r w:rsidR="00563991">
              <w:rPr>
                <w:rFonts w:eastAsiaTheme="minorEastAsia"/>
                <w:noProof/>
                <w:kern w:val="2"/>
                <w:sz w:val="24"/>
                <w:szCs w:val="24"/>
                <w:lang w:eastAsia="es-CO"/>
                <w14:ligatures w14:val="standardContextual"/>
              </w:rPr>
              <w:tab/>
            </w:r>
            <w:r w:rsidR="00563991" w:rsidRPr="007A50AC">
              <w:rPr>
                <w:rStyle w:val="Hipervnculo"/>
                <w:rFonts w:ascii="Verdana" w:hAnsi="Verdana"/>
                <w:noProof/>
              </w:rPr>
              <w:t>INFORMACIÓN GENERAL:</w:t>
            </w:r>
            <w:r w:rsidR="00563991">
              <w:rPr>
                <w:noProof/>
                <w:webHidden/>
              </w:rPr>
              <w:tab/>
            </w:r>
            <w:r w:rsidR="00563991">
              <w:rPr>
                <w:noProof/>
                <w:webHidden/>
              </w:rPr>
              <w:fldChar w:fldCharType="begin"/>
            </w:r>
            <w:r w:rsidR="00563991">
              <w:rPr>
                <w:noProof/>
                <w:webHidden/>
              </w:rPr>
              <w:instrText xml:space="preserve"> PAGEREF _Toc169013956 \h </w:instrText>
            </w:r>
            <w:r w:rsidR="00563991">
              <w:rPr>
                <w:noProof/>
                <w:webHidden/>
              </w:rPr>
            </w:r>
            <w:r w:rsidR="00563991">
              <w:rPr>
                <w:noProof/>
                <w:webHidden/>
              </w:rPr>
              <w:fldChar w:fldCharType="separate"/>
            </w:r>
            <w:r w:rsidR="00563991">
              <w:rPr>
                <w:noProof/>
                <w:webHidden/>
              </w:rPr>
              <w:t>2</w:t>
            </w:r>
            <w:r w:rsidR="00563991">
              <w:rPr>
                <w:noProof/>
                <w:webHidden/>
              </w:rPr>
              <w:fldChar w:fldCharType="end"/>
            </w:r>
          </w:hyperlink>
        </w:p>
        <w:p w14:paraId="1C05CF0C" w14:textId="211B62C1" w:rsidR="00563991" w:rsidRDefault="00000000">
          <w:pPr>
            <w:pStyle w:val="TDC1"/>
            <w:tabs>
              <w:tab w:val="left" w:pos="480"/>
              <w:tab w:val="right" w:leader="dot" w:pos="8828"/>
            </w:tabs>
            <w:rPr>
              <w:rFonts w:eastAsiaTheme="minorEastAsia"/>
              <w:noProof/>
              <w:kern w:val="2"/>
              <w:sz w:val="24"/>
              <w:szCs w:val="24"/>
              <w:lang w:eastAsia="es-CO"/>
              <w14:ligatures w14:val="standardContextual"/>
            </w:rPr>
          </w:pPr>
          <w:hyperlink w:anchor="_Toc169013957" w:history="1">
            <w:r w:rsidR="00563991" w:rsidRPr="007A50AC">
              <w:rPr>
                <w:rStyle w:val="Hipervnculo"/>
                <w:rFonts w:ascii="Verdana" w:hAnsi="Verdana"/>
                <w:noProof/>
              </w:rPr>
              <w:t>2.</w:t>
            </w:r>
            <w:r w:rsidR="00563991">
              <w:rPr>
                <w:rFonts w:eastAsiaTheme="minorEastAsia"/>
                <w:noProof/>
                <w:kern w:val="2"/>
                <w:sz w:val="24"/>
                <w:szCs w:val="24"/>
                <w:lang w:eastAsia="es-CO"/>
                <w14:ligatures w14:val="standardContextual"/>
              </w:rPr>
              <w:tab/>
            </w:r>
            <w:r w:rsidR="00563991" w:rsidRPr="007A50AC">
              <w:rPr>
                <w:rStyle w:val="Hipervnculo"/>
                <w:rFonts w:ascii="Verdana" w:hAnsi="Verdana"/>
                <w:noProof/>
              </w:rPr>
              <w:t xml:space="preserve">PRINCIPALES ACUERDOS </w:t>
            </w:r>
            <w:r w:rsidR="00563991" w:rsidRPr="007A50AC">
              <w:rPr>
                <w:rStyle w:val="Hipervnculo"/>
                <w:rFonts w:ascii="Verdana" w:hAnsi="Verdana"/>
                <w:bCs/>
                <w:noProof/>
              </w:rPr>
              <w:t>(TEMPORALIDAD Y DESCRIPCIÓN DE LAS ACTIVIDADES Y ACCIONES A ACOMPAÑAR Y REALIZAR SEGUIMIENTO):</w:t>
            </w:r>
            <w:r w:rsidR="00563991">
              <w:rPr>
                <w:noProof/>
                <w:webHidden/>
              </w:rPr>
              <w:tab/>
            </w:r>
            <w:r w:rsidR="00563991">
              <w:rPr>
                <w:noProof/>
                <w:webHidden/>
              </w:rPr>
              <w:fldChar w:fldCharType="begin"/>
            </w:r>
            <w:r w:rsidR="00563991">
              <w:rPr>
                <w:noProof/>
                <w:webHidden/>
              </w:rPr>
              <w:instrText xml:space="preserve"> PAGEREF _Toc169013957 \h </w:instrText>
            </w:r>
            <w:r w:rsidR="00563991">
              <w:rPr>
                <w:noProof/>
                <w:webHidden/>
              </w:rPr>
            </w:r>
            <w:r w:rsidR="00563991">
              <w:rPr>
                <w:noProof/>
                <w:webHidden/>
              </w:rPr>
              <w:fldChar w:fldCharType="separate"/>
            </w:r>
            <w:r w:rsidR="00563991">
              <w:rPr>
                <w:noProof/>
                <w:webHidden/>
              </w:rPr>
              <w:t>3</w:t>
            </w:r>
            <w:r w:rsidR="00563991">
              <w:rPr>
                <w:noProof/>
                <w:webHidden/>
              </w:rPr>
              <w:fldChar w:fldCharType="end"/>
            </w:r>
          </w:hyperlink>
        </w:p>
        <w:p w14:paraId="25E4CE09" w14:textId="29257048" w:rsidR="00563991" w:rsidRDefault="00000000">
          <w:pPr>
            <w:pStyle w:val="TDC1"/>
            <w:tabs>
              <w:tab w:val="left" w:pos="480"/>
              <w:tab w:val="right" w:leader="dot" w:pos="8828"/>
            </w:tabs>
            <w:rPr>
              <w:rFonts w:eastAsiaTheme="minorEastAsia"/>
              <w:noProof/>
              <w:kern w:val="2"/>
              <w:sz w:val="24"/>
              <w:szCs w:val="24"/>
              <w:lang w:eastAsia="es-CO"/>
              <w14:ligatures w14:val="standardContextual"/>
            </w:rPr>
          </w:pPr>
          <w:hyperlink w:anchor="_Toc169013958" w:history="1">
            <w:r w:rsidR="00563991" w:rsidRPr="007A50AC">
              <w:rPr>
                <w:rStyle w:val="Hipervnculo"/>
                <w:rFonts w:ascii="Verdana" w:hAnsi="Verdana"/>
                <w:noProof/>
              </w:rPr>
              <w:t>3.</w:t>
            </w:r>
            <w:r w:rsidR="00563991">
              <w:rPr>
                <w:rFonts w:eastAsiaTheme="minorEastAsia"/>
                <w:noProof/>
                <w:kern w:val="2"/>
                <w:sz w:val="24"/>
                <w:szCs w:val="24"/>
                <w:lang w:eastAsia="es-CO"/>
                <w14:ligatures w14:val="standardContextual"/>
              </w:rPr>
              <w:tab/>
            </w:r>
            <w:r w:rsidR="00563991" w:rsidRPr="007A50AC">
              <w:rPr>
                <w:rStyle w:val="Hipervnculo"/>
                <w:rFonts w:ascii="Verdana" w:hAnsi="Verdana"/>
                <w:noProof/>
              </w:rPr>
              <w:t>PLAN DE TRABAJO:</w:t>
            </w:r>
            <w:r w:rsidR="00563991">
              <w:rPr>
                <w:noProof/>
                <w:webHidden/>
              </w:rPr>
              <w:tab/>
            </w:r>
            <w:r w:rsidR="00563991">
              <w:rPr>
                <w:noProof/>
                <w:webHidden/>
              </w:rPr>
              <w:fldChar w:fldCharType="begin"/>
            </w:r>
            <w:r w:rsidR="00563991">
              <w:rPr>
                <w:noProof/>
                <w:webHidden/>
              </w:rPr>
              <w:instrText xml:space="preserve"> PAGEREF _Toc169013958 \h </w:instrText>
            </w:r>
            <w:r w:rsidR="00563991">
              <w:rPr>
                <w:noProof/>
                <w:webHidden/>
              </w:rPr>
            </w:r>
            <w:r w:rsidR="00563991">
              <w:rPr>
                <w:noProof/>
                <w:webHidden/>
              </w:rPr>
              <w:fldChar w:fldCharType="separate"/>
            </w:r>
            <w:r w:rsidR="00563991">
              <w:rPr>
                <w:noProof/>
                <w:webHidden/>
              </w:rPr>
              <w:t>3</w:t>
            </w:r>
            <w:r w:rsidR="00563991">
              <w:rPr>
                <w:noProof/>
                <w:webHidden/>
              </w:rPr>
              <w:fldChar w:fldCharType="end"/>
            </w:r>
          </w:hyperlink>
        </w:p>
        <w:p w14:paraId="55C0FE78" w14:textId="100B3C26" w:rsidR="00563991" w:rsidRDefault="00000000">
          <w:pPr>
            <w:pStyle w:val="TDC1"/>
            <w:tabs>
              <w:tab w:val="left" w:pos="480"/>
              <w:tab w:val="right" w:leader="dot" w:pos="8828"/>
            </w:tabs>
            <w:rPr>
              <w:rFonts w:eastAsiaTheme="minorEastAsia"/>
              <w:noProof/>
              <w:kern w:val="2"/>
              <w:sz w:val="24"/>
              <w:szCs w:val="24"/>
              <w:lang w:eastAsia="es-CO"/>
              <w14:ligatures w14:val="standardContextual"/>
            </w:rPr>
          </w:pPr>
          <w:hyperlink w:anchor="_Toc169013959" w:history="1">
            <w:r w:rsidR="00563991" w:rsidRPr="007A50AC">
              <w:rPr>
                <w:rStyle w:val="Hipervnculo"/>
                <w:rFonts w:ascii="Verdana" w:hAnsi="Verdana"/>
                <w:noProof/>
              </w:rPr>
              <w:t>4.</w:t>
            </w:r>
            <w:r w:rsidR="00563991">
              <w:rPr>
                <w:rFonts w:eastAsiaTheme="minorEastAsia"/>
                <w:noProof/>
                <w:kern w:val="2"/>
                <w:sz w:val="24"/>
                <w:szCs w:val="24"/>
                <w:lang w:eastAsia="es-CO"/>
                <w14:ligatures w14:val="standardContextual"/>
              </w:rPr>
              <w:tab/>
            </w:r>
            <w:r w:rsidR="00563991" w:rsidRPr="007A50AC">
              <w:rPr>
                <w:rStyle w:val="Hipervnculo"/>
                <w:rFonts w:ascii="Verdana" w:hAnsi="Verdana"/>
                <w:noProof/>
              </w:rPr>
              <w:t>JORNADAS Y ENCUENTROS:</w:t>
            </w:r>
            <w:r w:rsidR="00563991">
              <w:rPr>
                <w:noProof/>
                <w:webHidden/>
              </w:rPr>
              <w:tab/>
            </w:r>
            <w:r w:rsidR="00563991">
              <w:rPr>
                <w:noProof/>
                <w:webHidden/>
              </w:rPr>
              <w:fldChar w:fldCharType="begin"/>
            </w:r>
            <w:r w:rsidR="00563991">
              <w:rPr>
                <w:noProof/>
                <w:webHidden/>
              </w:rPr>
              <w:instrText xml:space="preserve"> PAGEREF _Toc169013959 \h </w:instrText>
            </w:r>
            <w:r w:rsidR="00563991">
              <w:rPr>
                <w:noProof/>
                <w:webHidden/>
              </w:rPr>
            </w:r>
            <w:r w:rsidR="00563991">
              <w:rPr>
                <w:noProof/>
                <w:webHidden/>
              </w:rPr>
              <w:fldChar w:fldCharType="separate"/>
            </w:r>
            <w:r w:rsidR="00563991">
              <w:rPr>
                <w:noProof/>
                <w:webHidden/>
              </w:rPr>
              <w:t>3</w:t>
            </w:r>
            <w:r w:rsidR="00563991">
              <w:rPr>
                <w:noProof/>
                <w:webHidden/>
              </w:rPr>
              <w:fldChar w:fldCharType="end"/>
            </w:r>
          </w:hyperlink>
        </w:p>
        <w:p w14:paraId="67EF1B35" w14:textId="749DA090" w:rsidR="00563991" w:rsidRDefault="00000000">
          <w:pPr>
            <w:pStyle w:val="TDC1"/>
            <w:tabs>
              <w:tab w:val="left" w:pos="480"/>
              <w:tab w:val="right" w:leader="dot" w:pos="8828"/>
            </w:tabs>
            <w:rPr>
              <w:rFonts w:eastAsiaTheme="minorEastAsia"/>
              <w:noProof/>
              <w:kern w:val="2"/>
              <w:sz w:val="24"/>
              <w:szCs w:val="24"/>
              <w:lang w:eastAsia="es-CO"/>
              <w14:ligatures w14:val="standardContextual"/>
            </w:rPr>
          </w:pPr>
          <w:hyperlink w:anchor="_Toc169013960" w:history="1">
            <w:r w:rsidR="00563991" w:rsidRPr="007A50AC">
              <w:rPr>
                <w:rStyle w:val="Hipervnculo"/>
                <w:rFonts w:ascii="Verdana" w:hAnsi="Verdana"/>
                <w:noProof/>
              </w:rPr>
              <w:t>5.</w:t>
            </w:r>
            <w:r w:rsidR="00563991">
              <w:rPr>
                <w:rFonts w:eastAsiaTheme="minorEastAsia"/>
                <w:noProof/>
                <w:kern w:val="2"/>
                <w:sz w:val="24"/>
                <w:szCs w:val="24"/>
                <w:lang w:eastAsia="es-CO"/>
                <w14:ligatures w14:val="standardContextual"/>
              </w:rPr>
              <w:tab/>
            </w:r>
            <w:r w:rsidR="00563991" w:rsidRPr="007A50AC">
              <w:rPr>
                <w:rStyle w:val="Hipervnculo"/>
                <w:rFonts w:ascii="Verdana" w:hAnsi="Verdana"/>
                <w:noProof/>
              </w:rPr>
              <w:t>OTRAS ACTIVIDADES Y/O ACCIONES DE GESTIÓN:</w:t>
            </w:r>
            <w:r w:rsidR="00563991">
              <w:rPr>
                <w:noProof/>
                <w:webHidden/>
              </w:rPr>
              <w:tab/>
            </w:r>
            <w:r w:rsidR="00563991">
              <w:rPr>
                <w:noProof/>
                <w:webHidden/>
              </w:rPr>
              <w:fldChar w:fldCharType="begin"/>
            </w:r>
            <w:r w:rsidR="00563991">
              <w:rPr>
                <w:noProof/>
                <w:webHidden/>
              </w:rPr>
              <w:instrText xml:space="preserve"> PAGEREF _Toc169013960 \h </w:instrText>
            </w:r>
            <w:r w:rsidR="00563991">
              <w:rPr>
                <w:noProof/>
                <w:webHidden/>
              </w:rPr>
            </w:r>
            <w:r w:rsidR="00563991">
              <w:rPr>
                <w:noProof/>
                <w:webHidden/>
              </w:rPr>
              <w:fldChar w:fldCharType="separate"/>
            </w:r>
            <w:r w:rsidR="00563991">
              <w:rPr>
                <w:noProof/>
                <w:webHidden/>
              </w:rPr>
              <w:t>5</w:t>
            </w:r>
            <w:r w:rsidR="00563991">
              <w:rPr>
                <w:noProof/>
                <w:webHidden/>
              </w:rPr>
              <w:fldChar w:fldCharType="end"/>
            </w:r>
          </w:hyperlink>
        </w:p>
        <w:p w14:paraId="5AF3A362" w14:textId="6086B9FB" w:rsidR="00563991" w:rsidRDefault="00000000">
          <w:pPr>
            <w:pStyle w:val="TDC1"/>
            <w:tabs>
              <w:tab w:val="right" w:leader="dot" w:pos="8828"/>
            </w:tabs>
            <w:rPr>
              <w:rFonts w:eastAsiaTheme="minorEastAsia"/>
              <w:noProof/>
              <w:kern w:val="2"/>
              <w:sz w:val="24"/>
              <w:szCs w:val="24"/>
              <w:lang w:eastAsia="es-CO"/>
              <w14:ligatures w14:val="standardContextual"/>
            </w:rPr>
          </w:pPr>
          <w:hyperlink w:anchor="_Toc169013961" w:history="1">
            <w:r w:rsidR="00563991" w:rsidRPr="007A50AC">
              <w:rPr>
                <w:rStyle w:val="Hipervnculo"/>
                <w:rFonts w:ascii="Verdana" w:hAnsi="Verdana"/>
                <w:noProof/>
              </w:rPr>
              <w:t>NOTA: Presupuesto, Información Financiera y seguimiento:</w:t>
            </w:r>
            <w:r w:rsidR="00563991">
              <w:rPr>
                <w:noProof/>
                <w:webHidden/>
              </w:rPr>
              <w:tab/>
            </w:r>
            <w:r w:rsidR="00563991">
              <w:rPr>
                <w:noProof/>
                <w:webHidden/>
              </w:rPr>
              <w:fldChar w:fldCharType="begin"/>
            </w:r>
            <w:r w:rsidR="00563991">
              <w:rPr>
                <w:noProof/>
                <w:webHidden/>
              </w:rPr>
              <w:instrText xml:space="preserve"> PAGEREF _Toc169013961 \h </w:instrText>
            </w:r>
            <w:r w:rsidR="00563991">
              <w:rPr>
                <w:noProof/>
                <w:webHidden/>
              </w:rPr>
            </w:r>
            <w:r w:rsidR="00563991">
              <w:rPr>
                <w:noProof/>
                <w:webHidden/>
              </w:rPr>
              <w:fldChar w:fldCharType="separate"/>
            </w:r>
            <w:r w:rsidR="00563991">
              <w:rPr>
                <w:noProof/>
                <w:webHidden/>
              </w:rPr>
              <w:t>5</w:t>
            </w:r>
            <w:r w:rsidR="00563991">
              <w:rPr>
                <w:noProof/>
                <w:webHidden/>
              </w:rPr>
              <w:fldChar w:fldCharType="end"/>
            </w:r>
          </w:hyperlink>
        </w:p>
        <w:p w14:paraId="4FCFCC5B" w14:textId="1B1FFB40" w:rsidR="00563991" w:rsidRDefault="00000000">
          <w:pPr>
            <w:pStyle w:val="TDC1"/>
            <w:tabs>
              <w:tab w:val="right" w:leader="dot" w:pos="8828"/>
            </w:tabs>
            <w:rPr>
              <w:rFonts w:eastAsiaTheme="minorEastAsia"/>
              <w:noProof/>
              <w:kern w:val="2"/>
              <w:sz w:val="24"/>
              <w:szCs w:val="24"/>
              <w:lang w:eastAsia="es-CO"/>
              <w14:ligatures w14:val="standardContextual"/>
            </w:rPr>
          </w:pPr>
          <w:hyperlink w:anchor="_Toc169013962" w:history="1">
            <w:r w:rsidR="00563991" w:rsidRPr="007A50AC">
              <w:rPr>
                <w:rStyle w:val="Hipervnculo"/>
                <w:rFonts w:ascii="Verdana" w:hAnsi="Verdana"/>
                <w:noProof/>
                <w:lang w:eastAsia="es-CO"/>
              </w:rPr>
              <w:t>CONTROL DE CAMBIOS:</w:t>
            </w:r>
            <w:r w:rsidR="00563991">
              <w:rPr>
                <w:noProof/>
                <w:webHidden/>
              </w:rPr>
              <w:tab/>
            </w:r>
            <w:r w:rsidR="00563991">
              <w:rPr>
                <w:noProof/>
                <w:webHidden/>
              </w:rPr>
              <w:fldChar w:fldCharType="begin"/>
            </w:r>
            <w:r w:rsidR="00563991">
              <w:rPr>
                <w:noProof/>
                <w:webHidden/>
              </w:rPr>
              <w:instrText xml:space="preserve"> PAGEREF _Toc169013962 \h </w:instrText>
            </w:r>
            <w:r w:rsidR="00563991">
              <w:rPr>
                <w:noProof/>
                <w:webHidden/>
              </w:rPr>
            </w:r>
            <w:r w:rsidR="00563991">
              <w:rPr>
                <w:noProof/>
                <w:webHidden/>
              </w:rPr>
              <w:fldChar w:fldCharType="separate"/>
            </w:r>
            <w:r w:rsidR="00563991">
              <w:rPr>
                <w:noProof/>
                <w:webHidden/>
              </w:rPr>
              <w:t>6</w:t>
            </w:r>
            <w:r w:rsidR="00563991">
              <w:rPr>
                <w:noProof/>
                <w:webHidden/>
              </w:rPr>
              <w:fldChar w:fldCharType="end"/>
            </w:r>
          </w:hyperlink>
        </w:p>
        <w:p w14:paraId="7CFCF443" w14:textId="71DF8C28" w:rsidR="00C02E0E" w:rsidRDefault="00C02E0E">
          <w:r>
            <w:rPr>
              <w:b/>
              <w:bCs/>
              <w:lang w:val="es-ES"/>
            </w:rPr>
            <w:fldChar w:fldCharType="end"/>
          </w:r>
        </w:p>
      </w:sdtContent>
    </w:sdt>
    <w:p w14:paraId="44B3DABF" w14:textId="54B7D42C" w:rsidR="00102EBC" w:rsidRDefault="00102EBC" w:rsidP="00102EBC">
      <w:pPr>
        <w:rPr>
          <w:rFonts w:ascii="Verdana" w:hAnsi="Verdana"/>
          <w:sz w:val="20"/>
          <w:szCs w:val="20"/>
          <w:lang w:val="es-CO"/>
        </w:rPr>
      </w:pPr>
    </w:p>
    <w:p w14:paraId="2B537573" w14:textId="3BCD91F9" w:rsidR="000C4566" w:rsidRDefault="000C4566" w:rsidP="00102EBC">
      <w:pPr>
        <w:rPr>
          <w:rFonts w:ascii="Verdana" w:hAnsi="Verdana"/>
          <w:sz w:val="20"/>
          <w:szCs w:val="20"/>
          <w:lang w:val="es-CO"/>
        </w:rPr>
      </w:pPr>
    </w:p>
    <w:p w14:paraId="5A129A9A" w14:textId="15BDE2EE" w:rsidR="00A21CD9" w:rsidRPr="00D24AB0" w:rsidRDefault="00A21CD9" w:rsidP="00A21CD9">
      <w:pPr>
        <w:pStyle w:val="Ttulo1"/>
        <w:numPr>
          <w:ilvl w:val="0"/>
          <w:numId w:val="1"/>
        </w:numPr>
        <w:rPr>
          <w:rFonts w:ascii="Verdana" w:hAnsi="Verdana"/>
          <w:sz w:val="20"/>
          <w:szCs w:val="20"/>
          <w:lang w:val="es-CO"/>
        </w:rPr>
      </w:pPr>
      <w:bookmarkStart w:id="6" w:name="_Toc63268381"/>
      <w:bookmarkStart w:id="7" w:name="_Toc63268411"/>
      <w:bookmarkStart w:id="8" w:name="_Toc169013956"/>
      <w:r w:rsidRPr="00D24AB0">
        <w:rPr>
          <w:rFonts w:ascii="Verdana" w:hAnsi="Verdana"/>
          <w:sz w:val="20"/>
          <w:szCs w:val="20"/>
          <w:lang w:val="es-CO"/>
        </w:rPr>
        <w:t>INFORMACIÓN GENERAL</w:t>
      </w:r>
      <w:bookmarkEnd w:id="6"/>
      <w:bookmarkEnd w:id="7"/>
      <w:r w:rsidR="00DB104A">
        <w:rPr>
          <w:rFonts w:ascii="Verdana" w:hAnsi="Verdana"/>
          <w:sz w:val="20"/>
          <w:szCs w:val="20"/>
          <w:lang w:val="es-CO"/>
        </w:rPr>
        <w:t>:</w:t>
      </w:r>
      <w:bookmarkEnd w:id="8"/>
    </w:p>
    <w:p w14:paraId="16C1EFF9" w14:textId="77777777" w:rsidR="00A21CD9" w:rsidRPr="00D24AB0" w:rsidRDefault="00A21CD9" w:rsidP="00A21CD9">
      <w:pPr>
        <w:rPr>
          <w:rFonts w:ascii="Verdana" w:hAnsi="Verdana"/>
          <w:sz w:val="20"/>
          <w:szCs w:val="20"/>
          <w:lang w:val="es-CO" w:eastAsia="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1"/>
        <w:gridCol w:w="2292"/>
        <w:gridCol w:w="2855"/>
      </w:tblGrid>
      <w:tr w:rsidR="00A21CD9" w:rsidRPr="00434B52" w14:paraId="091631E2" w14:textId="77777777" w:rsidTr="00993870">
        <w:tc>
          <w:tcPr>
            <w:tcW w:w="3681" w:type="dxa"/>
          </w:tcPr>
          <w:p w14:paraId="291FD7C2" w14:textId="2A944056" w:rsidR="00A21CD9" w:rsidRPr="00D24AB0" w:rsidRDefault="00A21CD9" w:rsidP="00701D05">
            <w:pPr>
              <w:contextualSpacing/>
              <w:rPr>
                <w:rFonts w:ascii="Verdana" w:hAnsi="Verdana"/>
                <w:sz w:val="20"/>
                <w:szCs w:val="20"/>
              </w:rPr>
            </w:pPr>
            <w:r w:rsidRPr="00D24AB0">
              <w:rPr>
                <w:rFonts w:ascii="Verdana" w:hAnsi="Verdana"/>
                <w:sz w:val="20"/>
                <w:szCs w:val="20"/>
              </w:rPr>
              <w:t>Fecha</w:t>
            </w:r>
            <w:r w:rsidR="008A1E17" w:rsidRPr="00D24AB0">
              <w:rPr>
                <w:rFonts w:ascii="Verdana" w:hAnsi="Verdana"/>
                <w:sz w:val="20"/>
                <w:szCs w:val="20"/>
              </w:rPr>
              <w:t xml:space="preserve"> de</w:t>
            </w:r>
            <w:r w:rsidRPr="00D24AB0">
              <w:rPr>
                <w:rFonts w:ascii="Verdana" w:hAnsi="Verdana"/>
                <w:sz w:val="20"/>
                <w:szCs w:val="20"/>
              </w:rPr>
              <w:t xml:space="preserve"> </w:t>
            </w:r>
            <w:r w:rsidR="008C4866" w:rsidRPr="00D24AB0">
              <w:rPr>
                <w:rFonts w:ascii="Verdana" w:hAnsi="Verdana"/>
                <w:sz w:val="20"/>
                <w:szCs w:val="20"/>
              </w:rPr>
              <w:t>entrega</w:t>
            </w:r>
            <w:r w:rsidR="008A1E17" w:rsidRPr="00D24AB0">
              <w:rPr>
                <w:rFonts w:ascii="Verdana" w:hAnsi="Verdana"/>
                <w:sz w:val="20"/>
                <w:szCs w:val="20"/>
              </w:rPr>
              <w:t xml:space="preserve"> de la</w:t>
            </w:r>
            <w:r w:rsidR="008C4866" w:rsidRPr="00D24AB0">
              <w:rPr>
                <w:rFonts w:ascii="Verdana" w:hAnsi="Verdana"/>
                <w:sz w:val="20"/>
                <w:szCs w:val="20"/>
              </w:rPr>
              <w:t xml:space="preserve"> Medida de Indemnización</w:t>
            </w:r>
            <w:r w:rsidRPr="00D24AB0">
              <w:rPr>
                <w:rFonts w:ascii="Verdana" w:hAnsi="Verdana"/>
                <w:sz w:val="20"/>
                <w:szCs w:val="20"/>
              </w:rPr>
              <w:t>:</w:t>
            </w:r>
          </w:p>
          <w:sdt>
            <w:sdtPr>
              <w:rPr>
                <w:rFonts w:ascii="Verdana" w:hAnsi="Verdana"/>
                <w:sz w:val="20"/>
                <w:szCs w:val="20"/>
              </w:rPr>
              <w:alias w:val="Fecha del informe"/>
              <w:tag w:val="Fecha del informe"/>
              <w:id w:val="-409387361"/>
              <w:placeholder>
                <w:docPart w:val="91CBADBEA0744B23947B967F9A581D38"/>
              </w:placeholder>
              <w:showingPlcHdr/>
              <w:date w:fullDate="2014-10-26T00:00:00Z">
                <w:dateFormat w:val="dd/MM/yyyy"/>
                <w:lid w:val="es-CO"/>
                <w:storeMappedDataAs w:val="dateTime"/>
                <w:calendar w:val="gregorian"/>
              </w:date>
            </w:sdtPr>
            <w:sdtContent>
              <w:p w14:paraId="45A4FF13" w14:textId="77777777" w:rsidR="00A21CD9" w:rsidRPr="00070C6E" w:rsidRDefault="00A21CD9" w:rsidP="00701D05">
                <w:pPr>
                  <w:contextualSpacing/>
                  <w:rPr>
                    <w:rFonts w:ascii="Verdana" w:hAnsi="Verdana"/>
                    <w:sz w:val="20"/>
                    <w:szCs w:val="20"/>
                    <w:lang w:val="en-US"/>
                  </w:rPr>
                </w:pPr>
                <w:r w:rsidRPr="00070C6E">
                  <w:rPr>
                    <w:rStyle w:val="Textodelmarcadordeposicin"/>
                    <w:rFonts w:ascii="Verdana" w:hAnsi="Verdana"/>
                    <w:sz w:val="20"/>
                    <w:szCs w:val="20"/>
                    <w:lang w:val="en-US"/>
                  </w:rPr>
                  <w:t>Click here to enter a date.</w:t>
                </w:r>
              </w:p>
            </w:sdtContent>
          </w:sdt>
        </w:tc>
        <w:tc>
          <w:tcPr>
            <w:tcW w:w="5147" w:type="dxa"/>
            <w:gridSpan w:val="2"/>
          </w:tcPr>
          <w:p w14:paraId="65DA4E52" w14:textId="3D972F27" w:rsidR="00A21CD9" w:rsidRPr="00D24AB0" w:rsidRDefault="00A21CD9" w:rsidP="00701D05">
            <w:pPr>
              <w:contextualSpacing/>
              <w:rPr>
                <w:rFonts w:ascii="Verdana" w:hAnsi="Verdana"/>
                <w:sz w:val="20"/>
                <w:szCs w:val="20"/>
              </w:rPr>
            </w:pPr>
            <w:r w:rsidRPr="00D24AB0">
              <w:rPr>
                <w:rFonts w:ascii="Verdana" w:hAnsi="Verdana"/>
                <w:sz w:val="20"/>
                <w:szCs w:val="20"/>
              </w:rPr>
              <w:t>Lugar: (Departamento, municipio – nombre comunidad)</w:t>
            </w:r>
          </w:p>
          <w:p w14:paraId="02FB9881" w14:textId="77777777" w:rsidR="00A21CD9" w:rsidRPr="00D24AB0" w:rsidRDefault="00A21CD9" w:rsidP="00701D05">
            <w:pPr>
              <w:contextualSpacing/>
              <w:rPr>
                <w:rFonts w:ascii="Verdana" w:hAnsi="Verdana"/>
                <w:sz w:val="20"/>
                <w:szCs w:val="20"/>
              </w:rPr>
            </w:pPr>
          </w:p>
        </w:tc>
      </w:tr>
      <w:tr w:rsidR="00A21CD9" w:rsidRPr="00D24AB0" w14:paraId="0D26B9E0" w14:textId="77777777" w:rsidTr="00993870">
        <w:tc>
          <w:tcPr>
            <w:tcW w:w="5973" w:type="dxa"/>
            <w:gridSpan w:val="2"/>
          </w:tcPr>
          <w:p w14:paraId="3384543E" w14:textId="77777777" w:rsidR="00A21CD9" w:rsidRPr="00D24AB0" w:rsidRDefault="00A21CD9" w:rsidP="00701D05">
            <w:pPr>
              <w:contextualSpacing/>
              <w:rPr>
                <w:rFonts w:ascii="Verdana" w:hAnsi="Verdana"/>
                <w:sz w:val="20"/>
                <w:szCs w:val="20"/>
              </w:rPr>
            </w:pPr>
            <w:r w:rsidRPr="00D24AB0">
              <w:rPr>
                <w:rFonts w:ascii="Verdana" w:hAnsi="Verdana"/>
                <w:sz w:val="20"/>
                <w:szCs w:val="20"/>
              </w:rPr>
              <w:t>Nombre del Sujeto de Reparación Colectiva - SRC:</w:t>
            </w:r>
          </w:p>
          <w:p w14:paraId="76A08E46" w14:textId="77777777" w:rsidR="00A21CD9" w:rsidRPr="00D24AB0" w:rsidRDefault="00A21CD9" w:rsidP="00701D05">
            <w:pPr>
              <w:contextualSpacing/>
              <w:rPr>
                <w:rFonts w:ascii="Verdana" w:hAnsi="Verdana"/>
                <w:sz w:val="20"/>
                <w:szCs w:val="20"/>
              </w:rPr>
            </w:pPr>
          </w:p>
        </w:tc>
        <w:tc>
          <w:tcPr>
            <w:tcW w:w="2855" w:type="dxa"/>
          </w:tcPr>
          <w:p w14:paraId="087F1A7E" w14:textId="77777777" w:rsidR="00A21CD9" w:rsidRPr="00D24AB0" w:rsidRDefault="00A21CD9" w:rsidP="00701D05">
            <w:pPr>
              <w:contextualSpacing/>
              <w:rPr>
                <w:rFonts w:ascii="Verdana" w:hAnsi="Verdana"/>
                <w:sz w:val="20"/>
                <w:szCs w:val="20"/>
              </w:rPr>
            </w:pPr>
            <w:r w:rsidRPr="00D24AB0">
              <w:rPr>
                <w:rFonts w:ascii="Verdana" w:hAnsi="Verdana"/>
                <w:sz w:val="20"/>
                <w:szCs w:val="20"/>
              </w:rPr>
              <w:t>No. Identificación del SRC:</w:t>
            </w:r>
          </w:p>
          <w:p w14:paraId="0F2803CE" w14:textId="77777777" w:rsidR="00A21CD9" w:rsidRPr="00D24AB0" w:rsidRDefault="00A21CD9" w:rsidP="00701D05">
            <w:pPr>
              <w:contextualSpacing/>
              <w:rPr>
                <w:rFonts w:ascii="Verdana" w:hAnsi="Verdana"/>
                <w:sz w:val="20"/>
                <w:szCs w:val="20"/>
              </w:rPr>
            </w:pPr>
          </w:p>
        </w:tc>
      </w:tr>
      <w:tr w:rsidR="00993870" w:rsidRPr="00D24AB0" w14:paraId="05751867" w14:textId="77777777" w:rsidTr="00993870">
        <w:tc>
          <w:tcPr>
            <w:tcW w:w="8828" w:type="dxa"/>
            <w:gridSpan w:val="3"/>
          </w:tcPr>
          <w:p w14:paraId="63225863" w14:textId="77777777" w:rsidR="00993870" w:rsidRPr="00A40FA4" w:rsidRDefault="00993870" w:rsidP="00993870">
            <w:pPr>
              <w:contextualSpacing/>
              <w:rPr>
                <w:rFonts w:ascii="Verdana" w:hAnsi="Verdana"/>
                <w:sz w:val="20"/>
                <w:szCs w:val="20"/>
              </w:rPr>
            </w:pPr>
            <w:r w:rsidRPr="00D24AB0">
              <w:rPr>
                <w:rFonts w:ascii="Verdana" w:hAnsi="Verdana"/>
                <w:sz w:val="20"/>
                <w:szCs w:val="20"/>
              </w:rPr>
              <w:t>D</w:t>
            </w:r>
            <w:r w:rsidRPr="00A40FA4">
              <w:rPr>
                <w:rFonts w:ascii="Verdana" w:hAnsi="Verdana"/>
                <w:sz w:val="20"/>
                <w:szCs w:val="20"/>
              </w:rPr>
              <w:t xml:space="preserve">irección Territorial: </w:t>
            </w:r>
          </w:p>
          <w:p w14:paraId="34C5059D" w14:textId="58F25136" w:rsidR="005945AD" w:rsidRPr="00D24AB0" w:rsidRDefault="005945AD" w:rsidP="00993870">
            <w:pPr>
              <w:contextualSpacing/>
              <w:rPr>
                <w:rFonts w:ascii="Verdana" w:hAnsi="Verdana"/>
                <w:sz w:val="20"/>
                <w:szCs w:val="20"/>
              </w:rPr>
            </w:pPr>
          </w:p>
        </w:tc>
      </w:tr>
      <w:tr w:rsidR="00993870" w:rsidRPr="00D24AB0" w14:paraId="557F8AF2" w14:textId="77777777" w:rsidTr="00993870">
        <w:trPr>
          <w:trHeight w:val="563"/>
        </w:trPr>
        <w:tc>
          <w:tcPr>
            <w:tcW w:w="8828" w:type="dxa"/>
            <w:gridSpan w:val="3"/>
            <w:vAlign w:val="center"/>
          </w:tcPr>
          <w:p w14:paraId="55A47344" w14:textId="77777777" w:rsidR="00993870" w:rsidRPr="00D24AB0" w:rsidRDefault="00993870" w:rsidP="00993870">
            <w:pPr>
              <w:contextualSpacing/>
              <w:rPr>
                <w:rFonts w:ascii="Verdana" w:hAnsi="Verdana"/>
                <w:sz w:val="20"/>
                <w:szCs w:val="20"/>
              </w:rPr>
            </w:pPr>
            <w:r w:rsidRPr="00D24AB0">
              <w:rPr>
                <w:rFonts w:ascii="Verdana" w:hAnsi="Verdana"/>
                <w:sz w:val="20"/>
                <w:szCs w:val="20"/>
              </w:rPr>
              <w:t>Fase de la Ruta de Reparación Colectiva:</w:t>
            </w:r>
          </w:p>
          <w:p w14:paraId="20E6E8D9" w14:textId="77777777" w:rsidR="00993870" w:rsidRPr="00D24AB0" w:rsidRDefault="00000000" w:rsidP="00993870">
            <w:pPr>
              <w:contextualSpacing/>
              <w:rPr>
                <w:rFonts w:ascii="Verdana" w:hAnsi="Verdana"/>
                <w:sz w:val="20"/>
                <w:szCs w:val="20"/>
              </w:rPr>
            </w:pPr>
            <w:sdt>
              <w:sdtPr>
                <w:rPr>
                  <w:rFonts w:ascii="Verdana" w:hAnsi="Verdana"/>
                  <w:sz w:val="20"/>
                  <w:szCs w:val="20"/>
                </w:rPr>
                <w:alias w:val="Fase"/>
                <w:tag w:val="Tipo de Sujeto de Reparación Colectiva"/>
                <w:id w:val="-1188130423"/>
                <w:placeholder>
                  <w:docPart w:val="71956DEC254A463997FB3A1AF7481511"/>
                </w:placeholder>
                <w:comboBox>
                  <w:listItem w:displayText="Seleccione" w:value="Seleccione"/>
                  <w:listItem w:displayText="Identificación" w:value="Identificación"/>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del Plan Integral de Reparación Colectiva" w:value="6"/>
                </w:comboBox>
              </w:sdtPr>
              <w:sdtContent>
                <w:r w:rsidR="00993870" w:rsidRPr="00D24AB0">
                  <w:rPr>
                    <w:rFonts w:ascii="Verdana" w:hAnsi="Verdana"/>
                    <w:sz w:val="20"/>
                    <w:szCs w:val="20"/>
                  </w:rPr>
                  <w:t>Seleccione</w:t>
                </w:r>
              </w:sdtContent>
            </w:sdt>
          </w:p>
        </w:tc>
      </w:tr>
      <w:tr w:rsidR="00993870" w:rsidRPr="00D24AB0" w14:paraId="7934D18C" w14:textId="77777777" w:rsidTr="00993870">
        <w:tc>
          <w:tcPr>
            <w:tcW w:w="8828" w:type="dxa"/>
            <w:gridSpan w:val="3"/>
          </w:tcPr>
          <w:p w14:paraId="001455E6" w14:textId="77777777" w:rsidR="00993870" w:rsidRPr="00D24AB0" w:rsidRDefault="00993870" w:rsidP="00993870">
            <w:pPr>
              <w:contextualSpacing/>
              <w:rPr>
                <w:rFonts w:ascii="Verdana" w:hAnsi="Verdana"/>
                <w:sz w:val="20"/>
                <w:szCs w:val="20"/>
              </w:rPr>
            </w:pPr>
            <w:r w:rsidRPr="00D24AB0">
              <w:rPr>
                <w:rFonts w:ascii="Verdana" w:hAnsi="Verdana"/>
                <w:sz w:val="20"/>
                <w:szCs w:val="20"/>
              </w:rPr>
              <w:t>Profesionales de apoyo:</w:t>
            </w:r>
          </w:p>
          <w:p w14:paraId="27300B78" w14:textId="77777777" w:rsidR="00993870" w:rsidRPr="00D24AB0" w:rsidRDefault="00993870" w:rsidP="00993870">
            <w:pPr>
              <w:contextualSpacing/>
              <w:rPr>
                <w:rFonts w:ascii="Verdana" w:hAnsi="Verdana"/>
                <w:sz w:val="20"/>
                <w:szCs w:val="20"/>
              </w:rPr>
            </w:pPr>
          </w:p>
        </w:tc>
      </w:tr>
      <w:tr w:rsidR="008C4866" w:rsidRPr="00434B52" w14:paraId="0C0D3297" w14:textId="77777777" w:rsidTr="00993870">
        <w:tc>
          <w:tcPr>
            <w:tcW w:w="8828" w:type="dxa"/>
            <w:gridSpan w:val="3"/>
          </w:tcPr>
          <w:p w14:paraId="46DE55E9" w14:textId="4289A9D5" w:rsidR="008C4866" w:rsidRPr="00D24AB0" w:rsidRDefault="008C4866" w:rsidP="00993870">
            <w:pPr>
              <w:contextualSpacing/>
              <w:rPr>
                <w:rFonts w:ascii="Verdana" w:hAnsi="Verdana"/>
                <w:sz w:val="20"/>
                <w:szCs w:val="20"/>
              </w:rPr>
            </w:pPr>
            <w:r w:rsidRPr="00D24AB0">
              <w:rPr>
                <w:rFonts w:ascii="Verdana" w:hAnsi="Verdana"/>
                <w:sz w:val="20"/>
                <w:szCs w:val="20"/>
              </w:rPr>
              <w:t>Fecha de informe</w:t>
            </w:r>
            <w:r w:rsidR="005945AD" w:rsidRPr="00D24AB0">
              <w:rPr>
                <w:rFonts w:ascii="Verdana" w:hAnsi="Verdana"/>
                <w:sz w:val="20"/>
                <w:szCs w:val="20"/>
              </w:rPr>
              <w:t xml:space="preserve"> de seguimiento</w:t>
            </w:r>
            <w:r w:rsidRPr="00D24AB0">
              <w:rPr>
                <w:rFonts w:ascii="Verdana" w:hAnsi="Verdana"/>
                <w:sz w:val="20"/>
                <w:szCs w:val="20"/>
              </w:rPr>
              <w:t xml:space="preserve">: </w:t>
            </w:r>
          </w:p>
          <w:p w14:paraId="4C48485F" w14:textId="16F818DB" w:rsidR="005945AD" w:rsidRPr="00D24AB0" w:rsidRDefault="005945AD" w:rsidP="00993870">
            <w:pPr>
              <w:contextualSpacing/>
              <w:rPr>
                <w:rFonts w:ascii="Verdana" w:hAnsi="Verdana"/>
                <w:sz w:val="20"/>
                <w:szCs w:val="20"/>
              </w:rPr>
            </w:pPr>
          </w:p>
        </w:tc>
      </w:tr>
      <w:tr w:rsidR="00993870" w:rsidRPr="00D24AB0" w14:paraId="77A0EE1E" w14:textId="77777777" w:rsidTr="00993870">
        <w:tc>
          <w:tcPr>
            <w:tcW w:w="8828" w:type="dxa"/>
            <w:gridSpan w:val="3"/>
          </w:tcPr>
          <w:p w14:paraId="7841FF9D" w14:textId="77777777" w:rsidR="005945AD" w:rsidRPr="00D24AB0" w:rsidRDefault="00993870" w:rsidP="00993870">
            <w:pPr>
              <w:contextualSpacing/>
              <w:rPr>
                <w:rFonts w:ascii="Verdana" w:hAnsi="Verdana"/>
                <w:sz w:val="20"/>
                <w:szCs w:val="20"/>
              </w:rPr>
            </w:pPr>
            <w:r w:rsidRPr="00D24AB0">
              <w:rPr>
                <w:rFonts w:ascii="Verdana" w:hAnsi="Verdana"/>
                <w:sz w:val="20"/>
                <w:szCs w:val="20"/>
              </w:rPr>
              <w:t>Nombre del proyecto</w:t>
            </w:r>
            <w:r w:rsidR="005945AD" w:rsidRPr="00D24AB0">
              <w:rPr>
                <w:rFonts w:ascii="Verdana" w:hAnsi="Verdana"/>
                <w:sz w:val="20"/>
                <w:szCs w:val="20"/>
              </w:rPr>
              <w:t xml:space="preserve"> comunitario</w:t>
            </w:r>
            <w:r w:rsidRPr="00D24AB0">
              <w:rPr>
                <w:rFonts w:ascii="Verdana" w:hAnsi="Verdana"/>
                <w:sz w:val="20"/>
                <w:szCs w:val="20"/>
              </w:rPr>
              <w:t xml:space="preserve">: </w:t>
            </w:r>
          </w:p>
          <w:p w14:paraId="4D4F55F1" w14:textId="693A2FA0" w:rsidR="00993870" w:rsidRPr="00D24AB0" w:rsidRDefault="00993870" w:rsidP="00993870">
            <w:pPr>
              <w:contextualSpacing/>
              <w:rPr>
                <w:rFonts w:ascii="Verdana" w:hAnsi="Verdana"/>
                <w:sz w:val="20"/>
                <w:szCs w:val="20"/>
              </w:rPr>
            </w:pPr>
            <w:r w:rsidRPr="00D24AB0">
              <w:rPr>
                <w:rFonts w:ascii="Verdana" w:hAnsi="Verdana"/>
                <w:szCs w:val="20"/>
              </w:rPr>
              <w:t xml:space="preserve"> </w:t>
            </w:r>
          </w:p>
        </w:tc>
      </w:tr>
      <w:tr w:rsidR="00993870" w:rsidRPr="00434B52" w14:paraId="5162E6CC" w14:textId="77777777" w:rsidTr="00993870">
        <w:tc>
          <w:tcPr>
            <w:tcW w:w="8828" w:type="dxa"/>
            <w:gridSpan w:val="3"/>
          </w:tcPr>
          <w:p w14:paraId="7006D694" w14:textId="3CA7A27D" w:rsidR="00993870" w:rsidRPr="00D24AB0" w:rsidRDefault="00993870" w:rsidP="00993870">
            <w:pPr>
              <w:contextualSpacing/>
              <w:jc w:val="both"/>
              <w:rPr>
                <w:rFonts w:ascii="Verdana" w:hAnsi="Verdana"/>
                <w:sz w:val="20"/>
                <w:szCs w:val="20"/>
              </w:rPr>
            </w:pPr>
            <w:r w:rsidRPr="00D24AB0">
              <w:rPr>
                <w:rFonts w:ascii="Verdana" w:hAnsi="Verdana"/>
                <w:sz w:val="20"/>
                <w:szCs w:val="20"/>
              </w:rPr>
              <w:t>Línea de fortalecimiento: (indique si obedece a fortalecimiento</w:t>
            </w:r>
            <w:r w:rsidR="005945AD" w:rsidRPr="00D24AB0">
              <w:rPr>
                <w:rFonts w:ascii="Verdana" w:hAnsi="Verdana"/>
                <w:sz w:val="20"/>
                <w:szCs w:val="20"/>
              </w:rPr>
              <w:t xml:space="preserve"> a proyectos</w:t>
            </w:r>
            <w:r w:rsidRPr="00D24AB0">
              <w:rPr>
                <w:rFonts w:ascii="Verdana" w:hAnsi="Verdana"/>
                <w:sz w:val="20"/>
                <w:szCs w:val="20"/>
              </w:rPr>
              <w:t xml:space="preserve"> productivo</w:t>
            </w:r>
            <w:r w:rsidR="005945AD" w:rsidRPr="00D24AB0">
              <w:rPr>
                <w:rFonts w:ascii="Verdana" w:hAnsi="Verdana"/>
                <w:sz w:val="20"/>
                <w:szCs w:val="20"/>
              </w:rPr>
              <w:t>s</w:t>
            </w:r>
            <w:r w:rsidRPr="00D24AB0">
              <w:rPr>
                <w:rFonts w:ascii="Verdana" w:hAnsi="Verdana"/>
                <w:sz w:val="20"/>
                <w:szCs w:val="20"/>
              </w:rPr>
              <w:t>,</w:t>
            </w:r>
            <w:r w:rsidR="005945AD" w:rsidRPr="00D24AB0">
              <w:rPr>
                <w:rFonts w:ascii="Verdana" w:hAnsi="Verdana"/>
                <w:sz w:val="20"/>
                <w:szCs w:val="20"/>
              </w:rPr>
              <w:t xml:space="preserve"> infraestructura comunitaria para pueblos y comunidades étnicas, fortalecimiento del gobierno propio y fortalecimiento de la</w:t>
            </w:r>
            <w:r w:rsidRPr="00D24AB0">
              <w:rPr>
                <w:rFonts w:ascii="Verdana" w:hAnsi="Verdana"/>
                <w:sz w:val="20"/>
                <w:szCs w:val="20"/>
              </w:rPr>
              <w:t xml:space="preserve"> </w:t>
            </w:r>
            <w:r w:rsidR="005945AD" w:rsidRPr="00D24AB0">
              <w:rPr>
                <w:rFonts w:ascii="Verdana" w:hAnsi="Verdana"/>
                <w:sz w:val="20"/>
                <w:szCs w:val="20"/>
              </w:rPr>
              <w:t xml:space="preserve">identidad </w:t>
            </w:r>
            <w:r w:rsidRPr="00D24AB0">
              <w:rPr>
                <w:rFonts w:ascii="Verdana" w:hAnsi="Verdana"/>
                <w:sz w:val="20"/>
                <w:szCs w:val="20"/>
              </w:rPr>
              <w:t>cultural</w:t>
            </w:r>
            <w:r w:rsidR="005945AD" w:rsidRPr="00D24AB0">
              <w:rPr>
                <w:rFonts w:ascii="Verdana" w:hAnsi="Verdana"/>
                <w:sz w:val="20"/>
                <w:szCs w:val="20"/>
              </w:rPr>
              <w:t xml:space="preserve"> y social</w:t>
            </w:r>
            <w:r w:rsidRPr="00D24AB0">
              <w:rPr>
                <w:rFonts w:ascii="Verdana" w:hAnsi="Verdana"/>
                <w:sz w:val="20"/>
                <w:szCs w:val="20"/>
              </w:rPr>
              <w:t xml:space="preserve">) </w:t>
            </w:r>
          </w:p>
        </w:tc>
      </w:tr>
      <w:tr w:rsidR="00A13D93" w:rsidRPr="00434B52" w14:paraId="4671A7CA" w14:textId="77777777" w:rsidTr="00993870">
        <w:tc>
          <w:tcPr>
            <w:tcW w:w="8828" w:type="dxa"/>
            <w:gridSpan w:val="3"/>
          </w:tcPr>
          <w:p w14:paraId="40F9B3C0" w14:textId="0F872C53" w:rsidR="00A13D93" w:rsidRPr="00D24AB0" w:rsidRDefault="008C6C78" w:rsidP="00993870">
            <w:pPr>
              <w:contextualSpacing/>
              <w:jc w:val="both"/>
              <w:rPr>
                <w:rFonts w:ascii="Verdana" w:hAnsi="Verdana"/>
                <w:sz w:val="20"/>
                <w:szCs w:val="20"/>
              </w:rPr>
            </w:pPr>
            <w:r w:rsidRPr="008C6C78">
              <w:rPr>
                <w:rFonts w:ascii="Verdana" w:hAnsi="Verdana"/>
                <w:sz w:val="20"/>
                <w:szCs w:val="20"/>
              </w:rPr>
              <w:t>Lugar(es) dentro del territorio donde se desarrolla(n) los proyectos, de acuerdo con la(s) líneas de fortalecimiento desarrolladas:</w:t>
            </w:r>
          </w:p>
        </w:tc>
      </w:tr>
    </w:tbl>
    <w:p w14:paraId="7A57DA9C" w14:textId="77777777" w:rsidR="00A21CD9" w:rsidRDefault="00A21CD9" w:rsidP="00A21CD9">
      <w:pPr>
        <w:spacing w:after="0" w:line="264" w:lineRule="auto"/>
        <w:contextualSpacing/>
        <w:rPr>
          <w:rFonts w:ascii="Verdana" w:hAnsi="Verdana" w:cs="Arial"/>
          <w:sz w:val="20"/>
          <w:szCs w:val="20"/>
          <w:lang w:val="es-CO"/>
        </w:rPr>
      </w:pPr>
    </w:p>
    <w:p w14:paraId="72E166CF" w14:textId="77777777" w:rsidR="002B2676" w:rsidRPr="00D24AB0" w:rsidRDefault="002B2676" w:rsidP="00A21CD9">
      <w:pPr>
        <w:spacing w:after="0" w:line="264" w:lineRule="auto"/>
        <w:contextualSpacing/>
        <w:rPr>
          <w:rFonts w:ascii="Verdana" w:hAnsi="Verdana" w:cs="Arial"/>
          <w:sz w:val="20"/>
          <w:szCs w:val="20"/>
          <w:lang w:val="es-CO"/>
        </w:rPr>
      </w:pPr>
    </w:p>
    <w:p w14:paraId="2ED93312" w14:textId="30B790F7" w:rsidR="009444E0" w:rsidRPr="00D24AB0" w:rsidRDefault="00DB104A" w:rsidP="00102EBC">
      <w:pPr>
        <w:pStyle w:val="Ttulo1"/>
        <w:numPr>
          <w:ilvl w:val="0"/>
          <w:numId w:val="1"/>
        </w:numPr>
        <w:rPr>
          <w:rFonts w:ascii="Verdana" w:hAnsi="Verdana"/>
          <w:sz w:val="20"/>
          <w:szCs w:val="20"/>
          <w:lang w:val="es-CO"/>
        </w:rPr>
      </w:pPr>
      <w:bookmarkStart w:id="9" w:name="_Toc63268382"/>
      <w:bookmarkStart w:id="10" w:name="_Toc63268412"/>
      <w:bookmarkStart w:id="11" w:name="_Toc169013957"/>
      <w:r w:rsidRPr="00D24AB0">
        <w:rPr>
          <w:rFonts w:ascii="Verdana" w:hAnsi="Verdana"/>
          <w:sz w:val="20"/>
          <w:szCs w:val="20"/>
          <w:lang w:val="es-CO"/>
        </w:rPr>
        <w:t xml:space="preserve">PRINCIPALES ACUERDOS </w:t>
      </w:r>
      <w:r w:rsidRPr="00DB104A">
        <w:rPr>
          <w:rFonts w:ascii="Verdana" w:hAnsi="Verdana"/>
          <w:b w:val="0"/>
          <w:bCs/>
          <w:sz w:val="20"/>
          <w:szCs w:val="20"/>
          <w:lang w:val="es-CO"/>
        </w:rPr>
        <w:t>(TEMPORALIDAD Y DESCRIPCIÓN DE LAS ACTIVIDADES Y ACCIONES A ACOMPAÑAR Y REALIZAR SEGUIMIENTO)</w:t>
      </w:r>
      <w:bookmarkEnd w:id="9"/>
      <w:bookmarkEnd w:id="10"/>
      <w:r w:rsidRPr="00DB104A">
        <w:rPr>
          <w:rFonts w:ascii="Verdana" w:hAnsi="Verdana"/>
          <w:b w:val="0"/>
          <w:bCs/>
          <w:sz w:val="20"/>
          <w:szCs w:val="20"/>
          <w:lang w:val="es-CO"/>
        </w:rPr>
        <w:t>:</w:t>
      </w:r>
      <w:bookmarkEnd w:id="11"/>
    </w:p>
    <w:p w14:paraId="12B37F6B" w14:textId="0B2BD862" w:rsidR="009444E0" w:rsidRPr="00D24AB0" w:rsidRDefault="009444E0" w:rsidP="009444E0">
      <w:pPr>
        <w:rPr>
          <w:rFonts w:ascii="Verdana" w:hAnsi="Verdana"/>
          <w:lang w:val="es-CO" w:eastAsia="es-ES"/>
        </w:rPr>
      </w:pPr>
    </w:p>
    <w:p w14:paraId="1219419C" w14:textId="00AAE038" w:rsidR="00B27891" w:rsidRPr="00D24AB0" w:rsidRDefault="009444E0" w:rsidP="00B27891">
      <w:pPr>
        <w:spacing w:line="240" w:lineRule="auto"/>
        <w:jc w:val="both"/>
        <w:rPr>
          <w:rStyle w:val="nfasissutil"/>
          <w:rFonts w:ascii="Verdana" w:hAnsi="Verdana" w:cs="Arial"/>
          <w:sz w:val="20"/>
          <w:lang w:val="es-CO"/>
        </w:rPr>
      </w:pPr>
      <w:r w:rsidRPr="00D24AB0">
        <w:rPr>
          <w:rStyle w:val="nfasissutil"/>
          <w:rFonts w:ascii="Verdana" w:hAnsi="Verdana" w:cs="Arial"/>
          <w:sz w:val="20"/>
          <w:lang w:val="es-CO"/>
        </w:rPr>
        <w:t xml:space="preserve">Junto </w:t>
      </w:r>
      <w:r w:rsidR="00336FDA" w:rsidRPr="00336FDA">
        <w:rPr>
          <w:rStyle w:val="nfasissutil"/>
          <w:rFonts w:ascii="Verdana" w:hAnsi="Verdana" w:cs="Arial"/>
          <w:sz w:val="20"/>
          <w:lang w:val="es-CO"/>
        </w:rPr>
        <w:t>con el Comité de seguimiento y las personas designadas en el primer encuentro, describa de manera resumida (si esta información no se ha detallado en un acta de concertación de la medida de indemnización, se debe establecer con el Sujeto de Reparación Colectiva y su respectivo comité de seguimiento en el primer seguimiento que se realice posterior a la entrega de los recursos de la indemnización colectiva):</w:t>
      </w:r>
    </w:p>
    <w:p w14:paraId="2DDBD1BE" w14:textId="5A4C6C1D" w:rsidR="006D5E12" w:rsidRPr="00D24AB0" w:rsidRDefault="006D5E12" w:rsidP="006D5E12">
      <w:pPr>
        <w:pStyle w:val="Prrafodelista"/>
        <w:numPr>
          <w:ilvl w:val="0"/>
          <w:numId w:val="8"/>
        </w:numPr>
        <w:spacing w:line="240" w:lineRule="auto"/>
        <w:jc w:val="both"/>
        <w:rPr>
          <w:rStyle w:val="nfasissutil"/>
          <w:rFonts w:ascii="Verdana" w:hAnsi="Verdana" w:cs="Arial"/>
          <w:sz w:val="20"/>
          <w:lang w:val="es-CO"/>
        </w:rPr>
      </w:pPr>
      <w:r w:rsidRPr="00D24AB0">
        <w:rPr>
          <w:rStyle w:val="nfasissutil"/>
          <w:rFonts w:ascii="Verdana" w:hAnsi="Verdana" w:cs="Arial"/>
          <w:sz w:val="20"/>
          <w:lang w:val="es-CO"/>
        </w:rPr>
        <w:t>Fecha de inicio del seguimiento</w:t>
      </w:r>
      <w:r>
        <w:rPr>
          <w:rStyle w:val="nfasissutil"/>
          <w:rFonts w:ascii="Verdana" w:hAnsi="Verdana" w:cs="Arial"/>
          <w:sz w:val="20"/>
          <w:lang w:val="es-CO"/>
        </w:rPr>
        <w:t>:</w:t>
      </w:r>
      <w:r w:rsidRPr="00D24AB0">
        <w:rPr>
          <w:rStyle w:val="nfasissutil"/>
          <w:rFonts w:ascii="Verdana" w:hAnsi="Verdana" w:cs="Arial"/>
          <w:sz w:val="20"/>
          <w:lang w:val="es-CO"/>
        </w:rPr>
        <w:t xml:space="preserve"> </w:t>
      </w:r>
    </w:p>
    <w:p w14:paraId="650A3944" w14:textId="38D2DB3E" w:rsidR="006D5E12" w:rsidRPr="00D24AB0" w:rsidRDefault="006D5E12" w:rsidP="006D5E12">
      <w:pPr>
        <w:pStyle w:val="Prrafodelista"/>
        <w:numPr>
          <w:ilvl w:val="0"/>
          <w:numId w:val="8"/>
        </w:numPr>
        <w:spacing w:line="240" w:lineRule="auto"/>
        <w:jc w:val="both"/>
        <w:rPr>
          <w:rStyle w:val="nfasissutil"/>
          <w:rFonts w:ascii="Verdana" w:hAnsi="Verdana" w:cs="Arial"/>
          <w:sz w:val="20"/>
          <w:lang w:val="es-CO"/>
        </w:rPr>
      </w:pPr>
      <w:r w:rsidRPr="00D24AB0">
        <w:rPr>
          <w:rStyle w:val="nfasissutil"/>
          <w:rFonts w:ascii="Verdana" w:hAnsi="Verdana" w:cs="Arial"/>
          <w:sz w:val="20"/>
          <w:lang w:val="es-CO"/>
        </w:rPr>
        <w:t>Periodicidad de las actividades</w:t>
      </w:r>
      <w:r>
        <w:rPr>
          <w:rStyle w:val="nfasissutil"/>
          <w:rFonts w:ascii="Verdana" w:hAnsi="Verdana" w:cs="Arial"/>
          <w:sz w:val="20"/>
          <w:lang w:val="es-CO"/>
        </w:rPr>
        <w:t>:</w:t>
      </w:r>
    </w:p>
    <w:p w14:paraId="5443DE56" w14:textId="0C31BED4" w:rsidR="006D5E12" w:rsidRPr="00D24AB0" w:rsidRDefault="006D5E12" w:rsidP="006D5E12">
      <w:pPr>
        <w:pStyle w:val="Prrafodelista"/>
        <w:numPr>
          <w:ilvl w:val="0"/>
          <w:numId w:val="8"/>
        </w:numPr>
        <w:spacing w:line="240" w:lineRule="auto"/>
        <w:jc w:val="both"/>
        <w:rPr>
          <w:rStyle w:val="nfasissutil"/>
          <w:rFonts w:ascii="Verdana" w:hAnsi="Verdana" w:cs="Arial"/>
          <w:sz w:val="20"/>
          <w:lang w:val="es-CO"/>
        </w:rPr>
      </w:pPr>
      <w:r w:rsidRPr="00D24AB0">
        <w:rPr>
          <w:rStyle w:val="nfasissutil"/>
          <w:rFonts w:ascii="Verdana" w:hAnsi="Verdana" w:cs="Arial"/>
          <w:sz w:val="20"/>
          <w:lang w:val="es-CO"/>
        </w:rPr>
        <w:t xml:space="preserve">Las principales actividades </w:t>
      </w:r>
      <w:r>
        <w:rPr>
          <w:rStyle w:val="nfasissutil"/>
          <w:rFonts w:ascii="Verdana" w:hAnsi="Verdana" w:cs="Arial"/>
          <w:sz w:val="20"/>
          <w:lang w:val="es-CO"/>
        </w:rPr>
        <w:t>por</w:t>
      </w:r>
      <w:r w:rsidRPr="00D24AB0">
        <w:rPr>
          <w:rStyle w:val="nfasissutil"/>
          <w:rFonts w:ascii="Verdana" w:hAnsi="Verdana" w:cs="Arial"/>
          <w:sz w:val="20"/>
          <w:lang w:val="es-CO"/>
        </w:rPr>
        <w:t xml:space="preserve"> desarrollar por parte del sujeto de reparación colectiva </w:t>
      </w:r>
      <w:r>
        <w:rPr>
          <w:rStyle w:val="nfasissutil"/>
          <w:rFonts w:ascii="Verdana" w:hAnsi="Verdana" w:cs="Arial"/>
          <w:sz w:val="20"/>
          <w:lang w:val="es-CO"/>
        </w:rPr>
        <w:t xml:space="preserve">alrededor de la ejecución del proyecto </w:t>
      </w:r>
      <w:r w:rsidRPr="00D24AB0">
        <w:rPr>
          <w:rStyle w:val="nfasissutil"/>
          <w:rFonts w:ascii="Verdana" w:hAnsi="Verdana" w:cs="Arial"/>
          <w:sz w:val="20"/>
          <w:lang w:val="es-CO"/>
        </w:rPr>
        <w:t>(especificar tiempos, lugares y desarrollo de actividades)</w:t>
      </w:r>
      <w:r>
        <w:rPr>
          <w:rStyle w:val="nfasissutil"/>
          <w:rFonts w:ascii="Verdana" w:hAnsi="Verdana" w:cs="Arial"/>
          <w:sz w:val="20"/>
          <w:lang w:val="es-CO"/>
        </w:rPr>
        <w:t>:</w:t>
      </w:r>
    </w:p>
    <w:p w14:paraId="4AB57404" w14:textId="25BE532B" w:rsidR="006D5E12" w:rsidRPr="00D24AB0" w:rsidRDefault="006D5E12" w:rsidP="006D5E12">
      <w:pPr>
        <w:pStyle w:val="Prrafodelista"/>
        <w:numPr>
          <w:ilvl w:val="0"/>
          <w:numId w:val="8"/>
        </w:numPr>
        <w:spacing w:line="240" w:lineRule="auto"/>
        <w:jc w:val="both"/>
        <w:rPr>
          <w:rStyle w:val="nfasissutil"/>
          <w:rFonts w:ascii="Verdana" w:hAnsi="Verdana" w:cs="Arial"/>
          <w:sz w:val="20"/>
          <w:lang w:val="es-CO"/>
        </w:rPr>
      </w:pPr>
      <w:r w:rsidRPr="00D24AB0">
        <w:rPr>
          <w:rStyle w:val="nfasissutil"/>
          <w:rFonts w:ascii="Verdana" w:hAnsi="Verdana" w:cs="Arial"/>
          <w:sz w:val="20"/>
          <w:lang w:val="es-CO"/>
        </w:rPr>
        <w:t>Las acciones de implementación de la medida de indemnización colectiva que serán acompañadas y contarán con el seguimiento de la Unidad para las Víctimas. Describa las actividades desarrolladas puntualmente, estas deben coincidir con las que se encuentran en el Plan Integral de Reparación Colectiva – Documento Técnico aprobado</w:t>
      </w:r>
      <w:r>
        <w:rPr>
          <w:rStyle w:val="nfasissutil"/>
          <w:rFonts w:ascii="Verdana" w:hAnsi="Verdana" w:cs="Arial"/>
          <w:sz w:val="20"/>
          <w:lang w:val="es-CO"/>
        </w:rPr>
        <w:t>:</w:t>
      </w:r>
    </w:p>
    <w:p w14:paraId="2E309113" w14:textId="44D2B932" w:rsidR="006D5E12" w:rsidRPr="00D24AB0" w:rsidRDefault="006D5E12" w:rsidP="006D5E12">
      <w:pPr>
        <w:pStyle w:val="Prrafodelista"/>
        <w:numPr>
          <w:ilvl w:val="0"/>
          <w:numId w:val="8"/>
        </w:numPr>
        <w:spacing w:line="240" w:lineRule="auto"/>
        <w:jc w:val="both"/>
        <w:rPr>
          <w:rStyle w:val="nfasissutil"/>
          <w:rFonts w:ascii="Verdana" w:hAnsi="Verdana" w:cs="Arial"/>
          <w:sz w:val="20"/>
          <w:lang w:val="es-CO"/>
        </w:rPr>
      </w:pPr>
      <w:r w:rsidRPr="00D24AB0">
        <w:rPr>
          <w:rStyle w:val="nfasissutil"/>
          <w:rFonts w:ascii="Verdana" w:hAnsi="Verdana" w:cs="Arial"/>
          <w:sz w:val="20"/>
          <w:lang w:val="es-CO"/>
        </w:rPr>
        <w:t>Las funciones y roles del comité de seguimiento del sujeto de reparación colectiva en el marco de la implementación de la medida de indemnización colectiva</w:t>
      </w:r>
      <w:r w:rsidR="00373135">
        <w:rPr>
          <w:rStyle w:val="nfasissutil"/>
          <w:rFonts w:ascii="Verdana" w:hAnsi="Verdana" w:cs="Arial"/>
          <w:sz w:val="20"/>
          <w:lang w:val="es-CO"/>
        </w:rPr>
        <w:t>:</w:t>
      </w:r>
    </w:p>
    <w:p w14:paraId="183A54A8" w14:textId="3F2AFFA9" w:rsidR="006D5E12" w:rsidRDefault="006D5E12" w:rsidP="006D5E12">
      <w:pPr>
        <w:pStyle w:val="Prrafodelista"/>
        <w:numPr>
          <w:ilvl w:val="0"/>
          <w:numId w:val="8"/>
        </w:numPr>
        <w:spacing w:line="240" w:lineRule="auto"/>
        <w:jc w:val="both"/>
        <w:rPr>
          <w:rStyle w:val="nfasissutil"/>
          <w:rFonts w:ascii="Verdana" w:hAnsi="Verdana" w:cs="Arial"/>
          <w:sz w:val="20"/>
          <w:lang w:val="es-CO"/>
        </w:rPr>
      </w:pPr>
      <w:r w:rsidRPr="00D24AB0">
        <w:rPr>
          <w:rStyle w:val="nfasissutil"/>
          <w:rFonts w:ascii="Verdana" w:hAnsi="Verdana" w:cs="Arial"/>
          <w:sz w:val="20"/>
          <w:lang w:val="es-CO"/>
        </w:rPr>
        <w:t>Periodicidad y forma del reporte de informes de avances y ejecución de recursos de la implementación de la medida de indemnización colectiva</w:t>
      </w:r>
      <w:r>
        <w:rPr>
          <w:rStyle w:val="nfasissutil"/>
          <w:rFonts w:ascii="Verdana" w:hAnsi="Verdana" w:cs="Arial"/>
          <w:sz w:val="20"/>
          <w:lang w:val="es-CO"/>
        </w:rPr>
        <w:t xml:space="preserve"> por parte del sujeto de reparación colectiva</w:t>
      </w:r>
      <w:r w:rsidR="00373135">
        <w:rPr>
          <w:rStyle w:val="nfasissutil"/>
          <w:rFonts w:ascii="Verdana" w:hAnsi="Verdana" w:cs="Arial"/>
          <w:sz w:val="20"/>
          <w:lang w:val="es-CO"/>
        </w:rPr>
        <w:t>:</w:t>
      </w:r>
    </w:p>
    <w:p w14:paraId="527B79CD" w14:textId="77777777" w:rsidR="000C4566" w:rsidRDefault="000C4566" w:rsidP="000C4566">
      <w:pPr>
        <w:pStyle w:val="Prrafodelista"/>
        <w:spacing w:line="240" w:lineRule="auto"/>
        <w:ind w:left="1080"/>
        <w:jc w:val="both"/>
        <w:rPr>
          <w:rStyle w:val="nfasissutil"/>
          <w:rFonts w:ascii="Verdana" w:hAnsi="Verdana" w:cs="Arial"/>
          <w:sz w:val="20"/>
          <w:lang w:val="es-CO"/>
        </w:rPr>
      </w:pPr>
    </w:p>
    <w:p w14:paraId="7DD6FD53" w14:textId="77777777" w:rsidR="00EA2E53" w:rsidRPr="00D24AB0" w:rsidRDefault="00EA2E53" w:rsidP="000C4566">
      <w:pPr>
        <w:pStyle w:val="Prrafodelista"/>
        <w:spacing w:line="240" w:lineRule="auto"/>
        <w:ind w:left="1080"/>
        <w:jc w:val="both"/>
        <w:rPr>
          <w:rStyle w:val="nfasissutil"/>
          <w:rFonts w:ascii="Verdana" w:hAnsi="Verdana" w:cs="Arial"/>
          <w:sz w:val="20"/>
          <w:lang w:val="es-CO"/>
        </w:rPr>
      </w:pPr>
    </w:p>
    <w:p w14:paraId="0DD30D00" w14:textId="00C5153C" w:rsidR="005825F0" w:rsidRPr="00D24AB0" w:rsidRDefault="00DB104A" w:rsidP="00102EBC">
      <w:pPr>
        <w:pStyle w:val="Ttulo1"/>
        <w:numPr>
          <w:ilvl w:val="0"/>
          <w:numId w:val="1"/>
        </w:numPr>
        <w:rPr>
          <w:rFonts w:ascii="Verdana" w:hAnsi="Verdana"/>
          <w:sz w:val="20"/>
          <w:szCs w:val="20"/>
          <w:lang w:val="es-CO"/>
        </w:rPr>
      </w:pPr>
      <w:bookmarkStart w:id="12" w:name="_Toc169013958"/>
      <w:r>
        <w:rPr>
          <w:rFonts w:ascii="Verdana" w:hAnsi="Verdana"/>
          <w:sz w:val="20"/>
          <w:szCs w:val="20"/>
          <w:lang w:val="es-CO"/>
        </w:rPr>
        <w:t>PLAN DE TRABAJO:</w:t>
      </w:r>
      <w:bookmarkEnd w:id="12"/>
      <w:r>
        <w:rPr>
          <w:rFonts w:ascii="Verdana" w:hAnsi="Verdana"/>
          <w:sz w:val="20"/>
          <w:szCs w:val="20"/>
          <w:lang w:val="es-CO"/>
        </w:rPr>
        <w:t xml:space="preserve"> </w:t>
      </w:r>
    </w:p>
    <w:p w14:paraId="34941D45" w14:textId="46A51606" w:rsidR="005825F0" w:rsidRPr="00D24AB0" w:rsidRDefault="005825F0" w:rsidP="005825F0">
      <w:pPr>
        <w:rPr>
          <w:lang w:val="es-CO" w:eastAsia="es-ES"/>
        </w:rPr>
      </w:pPr>
    </w:p>
    <w:p w14:paraId="25F1A7AA" w14:textId="0F11CEBF" w:rsidR="005825F0" w:rsidRDefault="00A40FA4" w:rsidP="000C4566">
      <w:pPr>
        <w:spacing w:line="240" w:lineRule="auto"/>
        <w:jc w:val="both"/>
        <w:rPr>
          <w:rStyle w:val="nfasissutil"/>
          <w:rFonts w:ascii="Verdana" w:hAnsi="Verdana" w:cs="Arial"/>
          <w:sz w:val="20"/>
          <w:lang w:val="es-CO"/>
        </w:rPr>
      </w:pPr>
      <w:r>
        <w:rPr>
          <w:rStyle w:val="nfasissutil"/>
          <w:rFonts w:ascii="Verdana" w:hAnsi="Verdana" w:cs="Arial"/>
          <w:sz w:val="20"/>
          <w:lang w:val="es-CO"/>
        </w:rPr>
        <w:t>Insertar</w:t>
      </w:r>
      <w:r w:rsidR="00B03BA9" w:rsidRPr="00B03BA9">
        <w:rPr>
          <w:rStyle w:val="nfasissutil"/>
          <w:rFonts w:ascii="Verdana" w:hAnsi="Verdana" w:cs="Arial"/>
          <w:sz w:val="20"/>
          <w:lang w:val="es-CO"/>
        </w:rPr>
        <w:t xml:space="preserve"> el plan de trabajo de seguimiento a la implementación de la medida de indemnización colectiva elaborado en el marco de la concertación de la medida de indemnización colectiva, en la fase de diseño, formulación y aprobación de PIRC para pueblos y comunidades étnicas.  (Tener en cuenta que lo que aquí se </w:t>
      </w:r>
      <w:proofErr w:type="gramStart"/>
      <w:r w:rsidR="00B03BA9" w:rsidRPr="00B03BA9">
        <w:rPr>
          <w:rStyle w:val="nfasissutil"/>
          <w:rFonts w:ascii="Verdana" w:hAnsi="Verdana" w:cs="Arial"/>
          <w:sz w:val="20"/>
          <w:lang w:val="es-CO"/>
        </w:rPr>
        <w:t>denomina como</w:t>
      </w:r>
      <w:proofErr w:type="gramEnd"/>
      <w:r w:rsidR="00B03BA9" w:rsidRPr="00B03BA9">
        <w:rPr>
          <w:rStyle w:val="nfasissutil"/>
          <w:rFonts w:ascii="Verdana" w:hAnsi="Verdana" w:cs="Arial"/>
          <w:sz w:val="20"/>
          <w:lang w:val="es-CO"/>
        </w:rPr>
        <w:t xml:space="preserve"> Plan de trabajo del seguimiento, en el acta de concertación de la medida de indemnización nos es más que una tabla con actividades y compromisos generales, que, si bien son una guía significativa para desarrollar el seguimiento, no es como tal un esquema y plan de actividades o instrumentos programático en detalle).</w:t>
      </w:r>
    </w:p>
    <w:p w14:paraId="045CC07F" w14:textId="77777777" w:rsidR="00EA2E53" w:rsidRPr="000C4566" w:rsidRDefault="00EA2E53" w:rsidP="000C4566">
      <w:pPr>
        <w:spacing w:line="240" w:lineRule="auto"/>
        <w:jc w:val="both"/>
        <w:rPr>
          <w:rFonts w:ascii="Verdana" w:hAnsi="Verdana" w:cs="Arial"/>
          <w:i/>
          <w:iCs/>
          <w:color w:val="404040" w:themeColor="text1" w:themeTint="BF"/>
          <w:sz w:val="20"/>
          <w:lang w:val="es-CO"/>
        </w:rPr>
      </w:pPr>
    </w:p>
    <w:p w14:paraId="2EB0A099" w14:textId="77777777" w:rsidR="005825F0" w:rsidRPr="00D24AB0" w:rsidRDefault="005825F0" w:rsidP="005825F0">
      <w:pPr>
        <w:pStyle w:val="Ttulo1"/>
        <w:ind w:left="360"/>
        <w:rPr>
          <w:rFonts w:ascii="Verdana" w:hAnsi="Verdana"/>
          <w:sz w:val="20"/>
          <w:szCs w:val="20"/>
          <w:lang w:val="es-CO"/>
        </w:rPr>
      </w:pPr>
    </w:p>
    <w:p w14:paraId="4074853D" w14:textId="7A3CDA91" w:rsidR="00102EBC" w:rsidRPr="00D24AB0" w:rsidRDefault="00B03BA9" w:rsidP="00102EBC">
      <w:pPr>
        <w:pStyle w:val="Ttulo1"/>
        <w:numPr>
          <w:ilvl w:val="0"/>
          <w:numId w:val="1"/>
        </w:numPr>
        <w:rPr>
          <w:rFonts w:ascii="Verdana" w:hAnsi="Verdana"/>
          <w:sz w:val="20"/>
          <w:szCs w:val="20"/>
          <w:lang w:val="es-CO"/>
        </w:rPr>
      </w:pPr>
      <w:bookmarkStart w:id="13" w:name="_Toc63268384"/>
      <w:bookmarkStart w:id="14" w:name="_Toc63268414"/>
      <w:bookmarkStart w:id="15" w:name="_Toc169013959"/>
      <w:r w:rsidRPr="00D24AB0">
        <w:rPr>
          <w:rFonts w:ascii="Verdana" w:hAnsi="Verdana"/>
          <w:sz w:val="20"/>
          <w:szCs w:val="20"/>
          <w:lang w:val="es-CO"/>
        </w:rPr>
        <w:t>JORNADAS Y ENCUENTROS</w:t>
      </w:r>
      <w:bookmarkEnd w:id="13"/>
      <w:bookmarkEnd w:id="14"/>
      <w:r>
        <w:rPr>
          <w:rFonts w:ascii="Verdana" w:hAnsi="Verdana"/>
          <w:sz w:val="20"/>
          <w:szCs w:val="20"/>
          <w:lang w:val="es-CO"/>
        </w:rPr>
        <w:t>:</w:t>
      </w:r>
      <w:bookmarkEnd w:id="15"/>
      <w:r w:rsidRPr="00D24AB0">
        <w:rPr>
          <w:rFonts w:ascii="Verdana" w:hAnsi="Verdana"/>
          <w:sz w:val="20"/>
          <w:szCs w:val="20"/>
          <w:lang w:val="es-CO"/>
        </w:rPr>
        <w:t xml:space="preserve"> </w:t>
      </w:r>
    </w:p>
    <w:p w14:paraId="259CC570" w14:textId="5DE24C08" w:rsidR="00102EBC" w:rsidRPr="00A40FA4" w:rsidRDefault="00102EBC" w:rsidP="00102EBC">
      <w:pPr>
        <w:spacing w:line="240" w:lineRule="auto"/>
        <w:jc w:val="both"/>
        <w:rPr>
          <w:rStyle w:val="nfasissutil"/>
          <w:rFonts w:ascii="Verdana" w:hAnsi="Verdana" w:cs="Arial"/>
          <w:sz w:val="20"/>
          <w:lang w:val="es-CO"/>
        </w:rPr>
      </w:pPr>
    </w:p>
    <w:p w14:paraId="744C3377" w14:textId="745A7B11" w:rsidR="00B27891" w:rsidRPr="00AC2090" w:rsidRDefault="00AC2090" w:rsidP="00AC2090">
      <w:pPr>
        <w:pStyle w:val="Prrafodelista"/>
        <w:numPr>
          <w:ilvl w:val="0"/>
          <w:numId w:val="5"/>
        </w:numPr>
        <w:spacing w:line="240" w:lineRule="auto"/>
        <w:jc w:val="both"/>
        <w:rPr>
          <w:rStyle w:val="nfasissutil"/>
          <w:rFonts w:ascii="Verdana" w:hAnsi="Verdana" w:cs="Arial"/>
          <w:sz w:val="20"/>
          <w:lang w:val="es-CO"/>
        </w:rPr>
      </w:pPr>
      <w:r>
        <w:rPr>
          <w:rStyle w:val="nfasissutil"/>
          <w:rFonts w:ascii="Verdana" w:hAnsi="Verdana" w:cs="Arial"/>
          <w:sz w:val="20"/>
          <w:lang w:val="es-CO"/>
        </w:rPr>
        <w:t>Si el Sujeto de Reparación Colectiva ha tenido otras actividades de seguimiento a la medida de indemnización, sea con la UARIV o bien con algún otro ente competente, describa aquí</w:t>
      </w:r>
      <w:r w:rsidRPr="00D24AB0">
        <w:rPr>
          <w:rStyle w:val="nfasissutil"/>
          <w:rFonts w:ascii="Verdana" w:hAnsi="Verdana" w:cs="Arial"/>
          <w:sz w:val="20"/>
          <w:lang w:val="es-CO"/>
        </w:rPr>
        <w:t>:</w:t>
      </w:r>
    </w:p>
    <w:p w14:paraId="4D8BC2D2" w14:textId="2A5F6414" w:rsidR="00B27891" w:rsidRPr="00D24AB0" w:rsidRDefault="00B27891" w:rsidP="00B27891">
      <w:pPr>
        <w:pStyle w:val="Prrafodelista"/>
        <w:spacing w:line="240" w:lineRule="auto"/>
        <w:jc w:val="both"/>
        <w:rPr>
          <w:rStyle w:val="nfasissutil"/>
          <w:rFonts w:ascii="Verdana" w:hAnsi="Verdana" w:cs="Arial"/>
          <w:sz w:val="20"/>
          <w:lang w:val="es-CO"/>
        </w:rPr>
      </w:pPr>
    </w:p>
    <w:p w14:paraId="70ED5040" w14:textId="77777777" w:rsidR="009E4414" w:rsidRPr="00D24AB0" w:rsidRDefault="009E4414" w:rsidP="009E4414">
      <w:pPr>
        <w:pStyle w:val="Prrafodelista"/>
        <w:numPr>
          <w:ilvl w:val="0"/>
          <w:numId w:val="2"/>
        </w:numPr>
        <w:spacing w:line="240" w:lineRule="auto"/>
        <w:jc w:val="both"/>
        <w:rPr>
          <w:rStyle w:val="nfasissutil"/>
          <w:rFonts w:ascii="Verdana" w:hAnsi="Verdana" w:cs="Arial"/>
          <w:sz w:val="20"/>
          <w:lang w:val="es-CO"/>
        </w:rPr>
      </w:pPr>
      <w:r w:rsidRPr="00D24AB0">
        <w:rPr>
          <w:rStyle w:val="nfasissutil"/>
          <w:rFonts w:ascii="Verdana" w:hAnsi="Verdana" w:cs="Arial"/>
          <w:sz w:val="20"/>
          <w:lang w:val="es-CO"/>
        </w:rPr>
        <w:t xml:space="preserve">La temporalidad (dos encuentros, máximo por año), 6 encuentros en </w:t>
      </w:r>
      <w:r>
        <w:rPr>
          <w:rStyle w:val="nfasissutil"/>
          <w:rFonts w:ascii="Verdana" w:hAnsi="Verdana" w:cs="Arial"/>
          <w:sz w:val="20"/>
          <w:lang w:val="es-CO"/>
        </w:rPr>
        <w:t>la vigencia del PIRC</w:t>
      </w:r>
      <w:r w:rsidRPr="00D24AB0">
        <w:rPr>
          <w:rStyle w:val="nfasissutil"/>
          <w:rFonts w:ascii="Verdana" w:hAnsi="Verdana" w:cs="Arial"/>
          <w:sz w:val="20"/>
          <w:lang w:val="es-CO"/>
        </w:rPr>
        <w:t xml:space="preserve"> incluyendo la jornada de inicio y cierre del seguimiento. </w:t>
      </w:r>
    </w:p>
    <w:p w14:paraId="5B2C8E80" w14:textId="77777777" w:rsidR="009E4414" w:rsidRPr="00D24AB0" w:rsidRDefault="009E4414" w:rsidP="009E4414">
      <w:pPr>
        <w:pStyle w:val="Prrafodelista"/>
        <w:numPr>
          <w:ilvl w:val="0"/>
          <w:numId w:val="2"/>
        </w:numPr>
        <w:spacing w:line="240" w:lineRule="auto"/>
        <w:jc w:val="both"/>
        <w:rPr>
          <w:rStyle w:val="nfasissutil"/>
          <w:rFonts w:ascii="Verdana" w:hAnsi="Verdana" w:cs="Arial"/>
          <w:sz w:val="20"/>
          <w:lang w:val="es-CO"/>
        </w:rPr>
      </w:pPr>
      <w:r>
        <w:rPr>
          <w:rStyle w:val="nfasissutil"/>
          <w:rFonts w:ascii="Verdana" w:hAnsi="Verdana" w:cs="Arial"/>
          <w:sz w:val="20"/>
          <w:lang w:val="es-CO"/>
        </w:rPr>
        <w:t>Lugares de encuentro y del(os) proyecto(s) visitado(s).</w:t>
      </w:r>
    </w:p>
    <w:p w14:paraId="5763AA07" w14:textId="77777777" w:rsidR="009E4414" w:rsidRPr="00404A22" w:rsidRDefault="009E4414" w:rsidP="00404A22">
      <w:pPr>
        <w:pStyle w:val="Prrafodelista"/>
        <w:numPr>
          <w:ilvl w:val="0"/>
          <w:numId w:val="2"/>
        </w:numPr>
        <w:spacing w:line="240" w:lineRule="auto"/>
        <w:jc w:val="both"/>
        <w:rPr>
          <w:rStyle w:val="nfasissutil"/>
        </w:rPr>
      </w:pPr>
      <w:r w:rsidRPr="00404A22">
        <w:rPr>
          <w:rStyle w:val="nfasissutil"/>
          <w:rFonts w:ascii="Verdana" w:hAnsi="Verdana" w:cs="Arial"/>
          <w:sz w:val="20"/>
          <w:lang w:val="es-CO"/>
        </w:rPr>
        <w:t>Esquema de reporte general de jornadas y encuentros anteriores</w:t>
      </w:r>
      <w:r w:rsidRPr="00404A22">
        <w:rPr>
          <w:rStyle w:val="nfasissutil"/>
        </w:rPr>
        <w:t xml:space="preserve">: </w:t>
      </w:r>
    </w:p>
    <w:p w14:paraId="7F52A169" w14:textId="77777777" w:rsidR="00B27891" w:rsidRPr="00D24AB0" w:rsidRDefault="00B27891" w:rsidP="00B27891">
      <w:pPr>
        <w:pStyle w:val="Prrafodelista"/>
        <w:ind w:left="360"/>
        <w:rPr>
          <w:rFonts w:ascii="Verdana" w:hAnsi="Verdana" w:cs="Arial"/>
          <w:sz w:val="20"/>
          <w:szCs w:val="20"/>
          <w:lang w:val="es-CO"/>
        </w:rPr>
      </w:pPr>
    </w:p>
    <w:tbl>
      <w:tblPr>
        <w:tblStyle w:val="Tablaconcuadrcula"/>
        <w:tblW w:w="0" w:type="auto"/>
        <w:tblLook w:val="04A0" w:firstRow="1" w:lastRow="0" w:firstColumn="1" w:lastColumn="0" w:noHBand="0" w:noVBand="1"/>
      </w:tblPr>
      <w:tblGrid>
        <w:gridCol w:w="8828"/>
      </w:tblGrid>
      <w:tr w:rsidR="009444E0" w:rsidRPr="00434B52" w14:paraId="2C4CFB3A" w14:textId="77777777" w:rsidTr="00701D05">
        <w:tc>
          <w:tcPr>
            <w:tcW w:w="10070" w:type="dxa"/>
          </w:tcPr>
          <w:p w14:paraId="4AAF18C4" w14:textId="67524F35" w:rsidR="00094A42" w:rsidRPr="00094A42" w:rsidRDefault="00094A42" w:rsidP="00094A42">
            <w:pPr>
              <w:pStyle w:val="Prrafodelista"/>
              <w:numPr>
                <w:ilvl w:val="0"/>
                <w:numId w:val="3"/>
              </w:numPr>
              <w:spacing w:line="264" w:lineRule="auto"/>
              <w:jc w:val="both"/>
              <w:rPr>
                <w:rFonts w:ascii="Verdana" w:hAnsi="Verdana" w:cs="Arial"/>
                <w:color w:val="AEAAAA" w:themeColor="background2" w:themeShade="BF"/>
                <w:sz w:val="20"/>
                <w:szCs w:val="20"/>
              </w:rPr>
            </w:pPr>
            <w:r w:rsidRPr="00094A42">
              <w:rPr>
                <w:rFonts w:ascii="Verdana" w:hAnsi="Verdana" w:cs="Arial"/>
                <w:color w:val="AEAAAA" w:themeColor="background2" w:themeShade="BF"/>
                <w:sz w:val="20"/>
                <w:szCs w:val="20"/>
              </w:rPr>
              <w:t>Fecha</w:t>
            </w:r>
            <w:r>
              <w:rPr>
                <w:rFonts w:ascii="Verdana" w:hAnsi="Verdana" w:cs="Arial"/>
                <w:color w:val="AEAAAA" w:themeColor="background2" w:themeShade="BF"/>
                <w:sz w:val="20"/>
                <w:szCs w:val="20"/>
              </w:rPr>
              <w:t>:</w:t>
            </w:r>
          </w:p>
          <w:p w14:paraId="3A55E68E" w14:textId="5EAFF980" w:rsidR="00094A42" w:rsidRPr="00094A42" w:rsidRDefault="00094A42" w:rsidP="00094A42">
            <w:pPr>
              <w:pStyle w:val="Prrafodelista"/>
              <w:numPr>
                <w:ilvl w:val="0"/>
                <w:numId w:val="3"/>
              </w:numPr>
              <w:spacing w:line="264" w:lineRule="auto"/>
              <w:jc w:val="both"/>
              <w:rPr>
                <w:rFonts w:ascii="Verdana" w:hAnsi="Verdana" w:cs="Arial"/>
                <w:color w:val="AEAAAA" w:themeColor="background2" w:themeShade="BF"/>
                <w:sz w:val="20"/>
                <w:szCs w:val="20"/>
              </w:rPr>
            </w:pPr>
            <w:r w:rsidRPr="00094A42">
              <w:rPr>
                <w:rFonts w:ascii="Verdana" w:hAnsi="Verdana" w:cs="Arial"/>
                <w:color w:val="AEAAAA" w:themeColor="background2" w:themeShade="BF"/>
                <w:sz w:val="20"/>
                <w:szCs w:val="20"/>
              </w:rPr>
              <w:t>Metodología del encuentro (primer día de escenario de socialización, número de participantes institucional y comunitario, lugar de encuentro y roles)</w:t>
            </w:r>
            <w:r>
              <w:rPr>
                <w:rFonts w:ascii="Verdana" w:hAnsi="Verdana" w:cs="Arial"/>
                <w:color w:val="AEAAAA" w:themeColor="background2" w:themeShade="BF"/>
                <w:sz w:val="20"/>
                <w:szCs w:val="20"/>
              </w:rPr>
              <w:t>.</w:t>
            </w:r>
          </w:p>
          <w:p w14:paraId="0C7A96C7" w14:textId="20037C5E" w:rsidR="00094A42" w:rsidRPr="00094A42" w:rsidRDefault="00094A42" w:rsidP="00094A42">
            <w:pPr>
              <w:pStyle w:val="Prrafodelista"/>
              <w:numPr>
                <w:ilvl w:val="0"/>
                <w:numId w:val="3"/>
              </w:numPr>
              <w:spacing w:line="264" w:lineRule="auto"/>
              <w:jc w:val="both"/>
              <w:rPr>
                <w:rFonts w:ascii="Verdana" w:hAnsi="Verdana" w:cs="Arial"/>
                <w:color w:val="AEAAAA" w:themeColor="background2" w:themeShade="BF"/>
                <w:sz w:val="20"/>
                <w:szCs w:val="20"/>
              </w:rPr>
            </w:pPr>
            <w:r w:rsidRPr="00094A42">
              <w:rPr>
                <w:rFonts w:ascii="Verdana" w:hAnsi="Verdana" w:cs="Arial"/>
                <w:color w:val="AEAAAA" w:themeColor="background2" w:themeShade="BF"/>
                <w:sz w:val="20"/>
                <w:szCs w:val="20"/>
              </w:rPr>
              <w:t>Lugares de encuentro y recorridos (si aplica)</w:t>
            </w:r>
            <w:r>
              <w:rPr>
                <w:rFonts w:ascii="Verdana" w:hAnsi="Verdana" w:cs="Arial"/>
                <w:color w:val="AEAAAA" w:themeColor="background2" w:themeShade="BF"/>
                <w:sz w:val="20"/>
                <w:szCs w:val="20"/>
              </w:rPr>
              <w:t>.</w:t>
            </w:r>
          </w:p>
          <w:p w14:paraId="43BC5D1D" w14:textId="2454AB84" w:rsidR="00B27891" w:rsidRPr="00D24AB0" w:rsidRDefault="00094A42" w:rsidP="00094A42">
            <w:pPr>
              <w:pStyle w:val="Prrafodelista"/>
              <w:numPr>
                <w:ilvl w:val="0"/>
                <w:numId w:val="3"/>
              </w:numPr>
              <w:spacing w:line="264" w:lineRule="auto"/>
              <w:jc w:val="both"/>
              <w:rPr>
                <w:rFonts w:ascii="Verdana" w:hAnsi="Verdana" w:cs="Arial"/>
                <w:color w:val="AEAAAA" w:themeColor="background2" w:themeShade="BF"/>
                <w:sz w:val="20"/>
                <w:szCs w:val="20"/>
              </w:rPr>
            </w:pPr>
            <w:r w:rsidRPr="00094A42">
              <w:rPr>
                <w:rFonts w:ascii="Verdana" w:hAnsi="Verdana" w:cs="Arial"/>
                <w:color w:val="AEAAAA" w:themeColor="background2" w:themeShade="BF"/>
                <w:sz w:val="20"/>
                <w:szCs w:val="20"/>
              </w:rPr>
              <w:t>Actividades desarrolladas en concordancia con el diario de campo y el plan de trabajo (sistematización del diario de campo)</w:t>
            </w:r>
            <w:r>
              <w:rPr>
                <w:rFonts w:ascii="Verdana" w:hAnsi="Verdana" w:cs="Arial"/>
                <w:color w:val="AEAAAA" w:themeColor="background2" w:themeShade="BF"/>
                <w:sz w:val="20"/>
                <w:szCs w:val="20"/>
              </w:rPr>
              <w:t>.</w:t>
            </w:r>
          </w:p>
        </w:tc>
      </w:tr>
    </w:tbl>
    <w:p w14:paraId="204EA3CF" w14:textId="77777777" w:rsidR="009444E0" w:rsidRPr="00D24AB0" w:rsidRDefault="009444E0" w:rsidP="009444E0">
      <w:pPr>
        <w:spacing w:after="0" w:line="264" w:lineRule="auto"/>
        <w:jc w:val="both"/>
        <w:rPr>
          <w:rFonts w:ascii="Verdana" w:hAnsi="Verdana" w:cs="Arial"/>
          <w:sz w:val="20"/>
          <w:szCs w:val="20"/>
          <w:lang w:val="es-CO"/>
        </w:rPr>
      </w:pPr>
    </w:p>
    <w:p w14:paraId="26D19739" w14:textId="38F17426" w:rsidR="00B27891" w:rsidRPr="00D24AB0" w:rsidRDefault="00B27891" w:rsidP="00332627">
      <w:pPr>
        <w:pStyle w:val="Prrafodelista"/>
        <w:numPr>
          <w:ilvl w:val="0"/>
          <w:numId w:val="5"/>
        </w:numPr>
        <w:spacing w:line="240" w:lineRule="auto"/>
        <w:jc w:val="both"/>
        <w:rPr>
          <w:rStyle w:val="nfasissutil"/>
          <w:rFonts w:ascii="Verdana" w:hAnsi="Verdana" w:cs="Arial"/>
          <w:sz w:val="20"/>
          <w:lang w:val="es-CO"/>
        </w:rPr>
      </w:pPr>
      <w:r w:rsidRPr="00D24AB0">
        <w:rPr>
          <w:rStyle w:val="nfasissutil"/>
          <w:rFonts w:ascii="Verdana" w:hAnsi="Verdana" w:cs="Arial"/>
          <w:sz w:val="20"/>
          <w:lang w:val="es-CO"/>
        </w:rPr>
        <w:t xml:space="preserve">Espacios de acompañamiento complementarios  </w:t>
      </w:r>
    </w:p>
    <w:p w14:paraId="0BD50B5F" w14:textId="6A55C38E" w:rsidR="008C6CA2" w:rsidRDefault="00B27891" w:rsidP="008C6CA2">
      <w:pPr>
        <w:jc w:val="both"/>
        <w:rPr>
          <w:rStyle w:val="nfasissutil"/>
          <w:rFonts w:ascii="Verdana" w:hAnsi="Verdana" w:cs="Arial"/>
          <w:sz w:val="20"/>
          <w:lang w:val="es-CO"/>
        </w:rPr>
      </w:pPr>
      <w:r w:rsidRPr="00D24AB0">
        <w:rPr>
          <w:rStyle w:val="nfasissutil"/>
          <w:rFonts w:ascii="Verdana" w:hAnsi="Verdana" w:cs="Arial"/>
          <w:sz w:val="20"/>
          <w:lang w:val="es-CO"/>
        </w:rPr>
        <w:t>Describir</w:t>
      </w:r>
      <w:r w:rsidR="008C6CA2">
        <w:rPr>
          <w:rStyle w:val="nfasissutil"/>
          <w:rFonts w:ascii="Verdana" w:hAnsi="Verdana" w:cs="Arial"/>
          <w:sz w:val="20"/>
          <w:lang w:val="es-CO"/>
        </w:rPr>
        <w:t xml:space="preserve"> si alguna otra entidad del SNARIV, el Estado a todos sus niveles, o aliados privados o de la sociedad civil, ha acompañado o asistido, en algún aspecto, el desarrollo del proyecto de inversión de la medida de indemnización. Detalle en qué sentido apoya el proyecto. </w:t>
      </w:r>
    </w:p>
    <w:p w14:paraId="608102E5" w14:textId="0721FA4E" w:rsidR="006D4728" w:rsidRPr="00D24AB0" w:rsidRDefault="006D4728" w:rsidP="00B27891">
      <w:pPr>
        <w:spacing w:line="240" w:lineRule="auto"/>
        <w:jc w:val="both"/>
        <w:rPr>
          <w:rStyle w:val="nfasissutil"/>
          <w:rFonts w:ascii="Verdana" w:hAnsi="Verdana" w:cs="Arial"/>
          <w:sz w:val="20"/>
          <w:lang w:val="es-CO"/>
        </w:rPr>
      </w:pPr>
    </w:p>
    <w:p w14:paraId="4E3BFCD5" w14:textId="77777777" w:rsidR="00081B49" w:rsidRPr="00672824" w:rsidRDefault="00081B49" w:rsidP="00081B49">
      <w:pPr>
        <w:pStyle w:val="Prrafodelista"/>
        <w:numPr>
          <w:ilvl w:val="0"/>
          <w:numId w:val="5"/>
        </w:numPr>
        <w:spacing w:line="240" w:lineRule="auto"/>
        <w:jc w:val="both"/>
        <w:rPr>
          <w:rStyle w:val="nfasissutil"/>
          <w:rFonts w:ascii="Verdana" w:hAnsi="Verdana" w:cs="Arial"/>
          <w:sz w:val="20"/>
          <w:lang w:val="es-CO"/>
        </w:rPr>
      </w:pPr>
      <w:r>
        <w:rPr>
          <w:rStyle w:val="nfasissutil"/>
          <w:rFonts w:ascii="Verdana" w:hAnsi="Verdana" w:cs="Arial"/>
          <w:sz w:val="20"/>
          <w:lang w:val="es-CO"/>
        </w:rPr>
        <w:t>Necesidades surgidas en el marco del seguimiento y según el estado del proyecto.</w:t>
      </w:r>
    </w:p>
    <w:p w14:paraId="6E5F6393" w14:textId="77777777" w:rsidR="00081B49" w:rsidRDefault="00081B49" w:rsidP="00081B49">
      <w:pPr>
        <w:jc w:val="both"/>
        <w:rPr>
          <w:rStyle w:val="nfasissutil"/>
          <w:rFonts w:ascii="Verdana" w:hAnsi="Verdana" w:cs="Arial"/>
          <w:sz w:val="20"/>
          <w:lang w:val="es-CO"/>
        </w:rPr>
      </w:pPr>
      <w:r w:rsidRPr="00D24AB0">
        <w:rPr>
          <w:rStyle w:val="nfasissutil"/>
          <w:rFonts w:ascii="Verdana" w:hAnsi="Verdana" w:cs="Arial"/>
          <w:sz w:val="20"/>
          <w:lang w:val="es-CO"/>
        </w:rPr>
        <w:t xml:space="preserve">Describir si se identificó la necesidad de acompañamiento y/o asistencia técnica y la participación de </w:t>
      </w:r>
      <w:r>
        <w:rPr>
          <w:rStyle w:val="nfasissutil"/>
          <w:rFonts w:ascii="Verdana" w:hAnsi="Verdana" w:cs="Arial"/>
          <w:sz w:val="20"/>
          <w:lang w:val="es-CO"/>
        </w:rPr>
        <w:t xml:space="preserve">la Unidad para las Víctimas u </w:t>
      </w:r>
      <w:r w:rsidRPr="00D24AB0">
        <w:rPr>
          <w:rStyle w:val="nfasissutil"/>
          <w:rFonts w:ascii="Verdana" w:hAnsi="Verdana" w:cs="Arial"/>
          <w:sz w:val="20"/>
          <w:lang w:val="es-CO"/>
        </w:rPr>
        <w:t>otras entidades. De ser así, establecer</w:t>
      </w:r>
      <w:r>
        <w:rPr>
          <w:rStyle w:val="nfasissutil"/>
          <w:rFonts w:ascii="Verdana" w:hAnsi="Verdana" w:cs="Arial"/>
          <w:sz w:val="20"/>
          <w:lang w:val="es-CO"/>
        </w:rPr>
        <w:t xml:space="preserve"> las razones,</w:t>
      </w:r>
      <w:r w:rsidRPr="00D24AB0">
        <w:rPr>
          <w:rStyle w:val="nfasissutil"/>
          <w:rFonts w:ascii="Verdana" w:hAnsi="Verdana" w:cs="Arial"/>
          <w:sz w:val="20"/>
          <w:lang w:val="es-CO"/>
        </w:rPr>
        <w:t xml:space="preserve"> los tiempos del acompañamiento</w:t>
      </w:r>
      <w:r>
        <w:rPr>
          <w:rStyle w:val="nfasissutil"/>
          <w:rFonts w:ascii="Verdana" w:hAnsi="Verdana" w:cs="Arial"/>
          <w:sz w:val="20"/>
          <w:lang w:val="es-CO"/>
        </w:rPr>
        <w:t xml:space="preserve"> y</w:t>
      </w:r>
      <w:r w:rsidRPr="00D24AB0">
        <w:rPr>
          <w:rStyle w:val="nfasissutil"/>
          <w:rFonts w:ascii="Verdana" w:hAnsi="Verdana" w:cs="Arial"/>
          <w:sz w:val="20"/>
          <w:lang w:val="es-CO"/>
        </w:rPr>
        <w:t xml:space="preserve"> los medios (virtuales, telefónicos de apoyo de complementario a las jornadas definidas de manera presencial) </w:t>
      </w:r>
      <w:r>
        <w:rPr>
          <w:rStyle w:val="nfasissutil"/>
          <w:rFonts w:ascii="Verdana" w:hAnsi="Verdana" w:cs="Arial"/>
          <w:sz w:val="20"/>
          <w:lang w:val="es-CO"/>
        </w:rPr>
        <w:t>a través de los cuales se llevaría a cabo este acompañamiento.</w:t>
      </w:r>
    </w:p>
    <w:p w14:paraId="688EED8C" w14:textId="77777777" w:rsidR="00081B49" w:rsidRDefault="00081B49" w:rsidP="00081B49">
      <w:pPr>
        <w:pStyle w:val="Prrafodelista"/>
        <w:spacing w:line="240" w:lineRule="auto"/>
        <w:jc w:val="both"/>
        <w:rPr>
          <w:rStyle w:val="nfasissutil"/>
          <w:rFonts w:ascii="Verdana" w:hAnsi="Verdana" w:cs="Arial"/>
          <w:sz w:val="20"/>
          <w:lang w:val="es-CO"/>
        </w:rPr>
      </w:pPr>
    </w:p>
    <w:p w14:paraId="5F186A0C" w14:textId="77777777" w:rsidR="00EA2E53" w:rsidRDefault="00EA2E53" w:rsidP="00081B49">
      <w:pPr>
        <w:pStyle w:val="Prrafodelista"/>
        <w:spacing w:line="240" w:lineRule="auto"/>
        <w:jc w:val="both"/>
        <w:rPr>
          <w:rStyle w:val="nfasissutil"/>
          <w:rFonts w:ascii="Verdana" w:hAnsi="Verdana" w:cs="Arial"/>
          <w:sz w:val="20"/>
          <w:lang w:val="es-CO"/>
        </w:rPr>
      </w:pPr>
    </w:p>
    <w:p w14:paraId="67910281" w14:textId="3188CF8C" w:rsidR="00B27891" w:rsidRPr="00D24AB0" w:rsidRDefault="008E4BFA" w:rsidP="004C2183">
      <w:pPr>
        <w:pStyle w:val="Prrafodelista"/>
        <w:numPr>
          <w:ilvl w:val="0"/>
          <w:numId w:val="5"/>
        </w:numPr>
        <w:spacing w:line="240" w:lineRule="auto"/>
        <w:jc w:val="both"/>
        <w:rPr>
          <w:rStyle w:val="nfasissutil"/>
          <w:rFonts w:ascii="Verdana" w:hAnsi="Verdana" w:cs="Arial"/>
          <w:sz w:val="20"/>
          <w:lang w:val="es-CO"/>
        </w:rPr>
      </w:pPr>
      <w:r w:rsidRPr="00D24AB0">
        <w:rPr>
          <w:rStyle w:val="nfasissutil"/>
          <w:rFonts w:ascii="Verdana" w:hAnsi="Verdana" w:cs="Arial"/>
          <w:sz w:val="20"/>
          <w:lang w:val="es-CO"/>
        </w:rPr>
        <w:t xml:space="preserve">Jornada de cierre del seguimiento e implementación de la medida de indemnización colectiva </w:t>
      </w:r>
    </w:p>
    <w:p w14:paraId="56591A12" w14:textId="5395854E" w:rsidR="008E4BFA" w:rsidRDefault="008E4BFA" w:rsidP="008E4BFA">
      <w:pPr>
        <w:spacing w:line="240" w:lineRule="auto"/>
        <w:jc w:val="both"/>
        <w:rPr>
          <w:rStyle w:val="nfasissutil"/>
          <w:rFonts w:ascii="Verdana" w:hAnsi="Verdana" w:cs="Arial"/>
          <w:sz w:val="20"/>
          <w:lang w:val="es-CO"/>
        </w:rPr>
      </w:pPr>
      <w:r w:rsidRPr="00D24AB0">
        <w:rPr>
          <w:rStyle w:val="nfasissutil"/>
          <w:rFonts w:ascii="Verdana" w:hAnsi="Verdana" w:cs="Arial"/>
          <w:sz w:val="20"/>
          <w:lang w:val="es-CO"/>
        </w:rPr>
        <w:t>Establecer</w:t>
      </w:r>
      <w:r w:rsidR="00411046" w:rsidRPr="00411046">
        <w:rPr>
          <w:rStyle w:val="nfasissutil"/>
          <w:rFonts w:ascii="Verdana" w:hAnsi="Verdana" w:cs="Arial"/>
          <w:sz w:val="20"/>
          <w:lang w:val="es-CO"/>
        </w:rPr>
        <w:t xml:space="preserve"> dentro de este informe si en este seguimiento se estableció el cierre de la medida de indemnización o bien, la proyección de cierre de la medida, participantes, actividades de presentación y cierre del acompañamiento y seguimiento a la medida de indemnización colectiva.</w:t>
      </w:r>
    </w:p>
    <w:p w14:paraId="5970AC62" w14:textId="0AE8412B" w:rsidR="008E4BFA" w:rsidRDefault="008E4BFA" w:rsidP="00F166FD">
      <w:pPr>
        <w:pStyle w:val="Prrafodelista"/>
        <w:ind w:left="360"/>
        <w:rPr>
          <w:rFonts w:ascii="Verdana" w:hAnsi="Verdana" w:cs="Arial"/>
          <w:sz w:val="20"/>
          <w:szCs w:val="20"/>
          <w:lang w:val="es-CO"/>
        </w:rPr>
      </w:pPr>
      <w:r w:rsidRPr="00D24AB0">
        <w:rPr>
          <w:rFonts w:ascii="Verdana" w:hAnsi="Verdana" w:cs="Arial"/>
          <w:sz w:val="20"/>
          <w:szCs w:val="20"/>
          <w:lang w:val="es-CO"/>
        </w:rPr>
        <w:t>Esquema</w:t>
      </w:r>
      <w:r w:rsidR="001967EA">
        <w:rPr>
          <w:rFonts w:ascii="Verdana" w:hAnsi="Verdana" w:cs="Arial"/>
          <w:sz w:val="20"/>
          <w:szCs w:val="20"/>
          <w:lang w:val="es-CO"/>
        </w:rPr>
        <w:t xml:space="preserve"> de reporte de actividades de cierre de la medida</w:t>
      </w:r>
      <w:r w:rsidR="001967EA" w:rsidRPr="00D24AB0">
        <w:rPr>
          <w:rFonts w:ascii="Verdana" w:hAnsi="Verdana" w:cs="Arial"/>
          <w:sz w:val="20"/>
          <w:szCs w:val="20"/>
          <w:lang w:val="es-CO"/>
        </w:rPr>
        <w:t>:</w:t>
      </w:r>
    </w:p>
    <w:p w14:paraId="521FB0A1" w14:textId="77777777" w:rsidR="00F166FD" w:rsidRPr="00F166FD" w:rsidRDefault="00F166FD" w:rsidP="00F166FD">
      <w:pPr>
        <w:pStyle w:val="Prrafodelista"/>
        <w:ind w:left="360"/>
        <w:rPr>
          <w:rFonts w:ascii="Verdana" w:hAnsi="Verdana" w:cs="Arial"/>
          <w:sz w:val="20"/>
          <w:szCs w:val="20"/>
          <w:lang w:val="es-CO"/>
        </w:rPr>
      </w:pPr>
    </w:p>
    <w:tbl>
      <w:tblPr>
        <w:tblStyle w:val="Tablaconcuadrcula"/>
        <w:tblW w:w="0" w:type="auto"/>
        <w:tblInd w:w="360" w:type="dxa"/>
        <w:tblLook w:val="04A0" w:firstRow="1" w:lastRow="0" w:firstColumn="1" w:lastColumn="0" w:noHBand="0" w:noVBand="1"/>
      </w:tblPr>
      <w:tblGrid>
        <w:gridCol w:w="8468"/>
      </w:tblGrid>
      <w:tr w:rsidR="000C6EB0" w:rsidRPr="00434B52" w14:paraId="70210FE8" w14:textId="77777777" w:rsidTr="000C6EB0">
        <w:tc>
          <w:tcPr>
            <w:tcW w:w="8828" w:type="dxa"/>
          </w:tcPr>
          <w:p w14:paraId="466FA5B5" w14:textId="77777777" w:rsidR="001B483F" w:rsidRPr="001B483F" w:rsidRDefault="001B483F" w:rsidP="001B483F">
            <w:pPr>
              <w:pStyle w:val="Prrafodelista"/>
              <w:numPr>
                <w:ilvl w:val="0"/>
                <w:numId w:val="3"/>
              </w:numPr>
              <w:spacing w:line="264" w:lineRule="auto"/>
              <w:jc w:val="both"/>
              <w:rPr>
                <w:rFonts w:ascii="Verdana" w:hAnsi="Verdana" w:cs="Arial"/>
                <w:color w:val="AEAAAA" w:themeColor="background2" w:themeShade="BF"/>
                <w:sz w:val="20"/>
                <w:szCs w:val="20"/>
              </w:rPr>
            </w:pPr>
            <w:r w:rsidRPr="001B483F">
              <w:rPr>
                <w:rFonts w:ascii="Verdana" w:hAnsi="Verdana" w:cs="Arial"/>
                <w:color w:val="AEAAAA" w:themeColor="background2" w:themeShade="BF"/>
                <w:sz w:val="20"/>
                <w:szCs w:val="20"/>
              </w:rPr>
              <w:t xml:space="preserve">Fecha </w:t>
            </w:r>
          </w:p>
          <w:p w14:paraId="4434E13A" w14:textId="77777777" w:rsidR="001B483F" w:rsidRPr="001B483F" w:rsidRDefault="001B483F" w:rsidP="001B483F">
            <w:pPr>
              <w:pStyle w:val="Prrafodelista"/>
              <w:numPr>
                <w:ilvl w:val="0"/>
                <w:numId w:val="3"/>
              </w:numPr>
              <w:spacing w:line="264" w:lineRule="auto"/>
              <w:jc w:val="both"/>
              <w:rPr>
                <w:rFonts w:ascii="Verdana" w:hAnsi="Verdana" w:cs="Arial"/>
                <w:color w:val="AEAAAA" w:themeColor="background2" w:themeShade="BF"/>
                <w:sz w:val="20"/>
                <w:szCs w:val="20"/>
              </w:rPr>
            </w:pPr>
            <w:r w:rsidRPr="001B483F">
              <w:rPr>
                <w:rFonts w:ascii="Verdana" w:hAnsi="Verdana" w:cs="Arial"/>
                <w:color w:val="AEAAAA" w:themeColor="background2" w:themeShade="BF"/>
                <w:sz w:val="20"/>
                <w:szCs w:val="20"/>
              </w:rPr>
              <w:t>Metodología del encuentro (primer día de escenario de socialización, número de participantes, lugar de encuentro y roles)</w:t>
            </w:r>
          </w:p>
          <w:p w14:paraId="3BB14B0F" w14:textId="77777777" w:rsidR="001B483F" w:rsidRPr="001B483F" w:rsidRDefault="001B483F" w:rsidP="001B483F">
            <w:pPr>
              <w:pStyle w:val="Prrafodelista"/>
              <w:numPr>
                <w:ilvl w:val="0"/>
                <w:numId w:val="3"/>
              </w:numPr>
              <w:spacing w:line="264" w:lineRule="auto"/>
              <w:jc w:val="both"/>
              <w:rPr>
                <w:rFonts w:ascii="Verdana" w:hAnsi="Verdana" w:cs="Arial"/>
                <w:color w:val="AEAAAA" w:themeColor="background2" w:themeShade="BF"/>
                <w:sz w:val="20"/>
                <w:szCs w:val="20"/>
              </w:rPr>
            </w:pPr>
            <w:r w:rsidRPr="001B483F">
              <w:rPr>
                <w:rFonts w:ascii="Verdana" w:hAnsi="Verdana" w:cs="Arial"/>
                <w:color w:val="AEAAAA" w:themeColor="background2" w:themeShade="BF"/>
                <w:sz w:val="20"/>
                <w:szCs w:val="20"/>
              </w:rPr>
              <w:t>Lugares de encuentro (si aplica)</w:t>
            </w:r>
          </w:p>
          <w:p w14:paraId="1B9941E3" w14:textId="77777777" w:rsidR="001B483F" w:rsidRPr="001B483F" w:rsidRDefault="001B483F" w:rsidP="001B483F">
            <w:pPr>
              <w:pStyle w:val="Prrafodelista"/>
              <w:numPr>
                <w:ilvl w:val="0"/>
                <w:numId w:val="3"/>
              </w:numPr>
              <w:spacing w:line="264" w:lineRule="auto"/>
              <w:jc w:val="both"/>
              <w:rPr>
                <w:rFonts w:ascii="Verdana" w:hAnsi="Verdana" w:cs="Arial"/>
                <w:color w:val="AEAAAA" w:themeColor="background2" w:themeShade="BF"/>
                <w:sz w:val="20"/>
                <w:szCs w:val="20"/>
              </w:rPr>
            </w:pPr>
            <w:r w:rsidRPr="001B483F">
              <w:rPr>
                <w:rFonts w:ascii="Verdana" w:hAnsi="Verdana" w:cs="Arial"/>
                <w:color w:val="AEAAAA" w:themeColor="background2" w:themeShade="BF"/>
                <w:sz w:val="20"/>
                <w:szCs w:val="20"/>
              </w:rPr>
              <w:t>Actividades desarrolladas</w:t>
            </w:r>
          </w:p>
          <w:p w14:paraId="7CD41B1D" w14:textId="61816739" w:rsidR="00471BA3" w:rsidRPr="00D24AB0" w:rsidRDefault="001B483F" w:rsidP="001B483F">
            <w:pPr>
              <w:pStyle w:val="Prrafodelista"/>
              <w:numPr>
                <w:ilvl w:val="0"/>
                <w:numId w:val="3"/>
              </w:numPr>
              <w:spacing w:line="264" w:lineRule="auto"/>
              <w:jc w:val="both"/>
              <w:rPr>
                <w:rFonts w:ascii="Verdana" w:hAnsi="Verdana" w:cs="Arial"/>
                <w:color w:val="AEAAAA" w:themeColor="background2" w:themeShade="BF"/>
                <w:sz w:val="20"/>
                <w:szCs w:val="20"/>
              </w:rPr>
            </w:pPr>
            <w:r w:rsidRPr="001B483F">
              <w:rPr>
                <w:rFonts w:ascii="Verdana" w:hAnsi="Verdana" w:cs="Arial"/>
                <w:color w:val="AEAAAA" w:themeColor="background2" w:themeShade="BF"/>
                <w:sz w:val="20"/>
                <w:szCs w:val="20"/>
              </w:rPr>
              <w:t>Impacto de la medida de indemnización colectiva en el sujeto de reparación colectiva</w:t>
            </w:r>
          </w:p>
        </w:tc>
      </w:tr>
    </w:tbl>
    <w:p w14:paraId="3EA994B8" w14:textId="0F091974" w:rsidR="000C6EB0" w:rsidRDefault="000C6EB0" w:rsidP="00DA1459">
      <w:pPr>
        <w:rPr>
          <w:rFonts w:ascii="Verdana" w:hAnsi="Verdana" w:cs="Arial"/>
          <w:sz w:val="20"/>
          <w:szCs w:val="20"/>
          <w:lang w:val="es-CO"/>
        </w:rPr>
      </w:pPr>
    </w:p>
    <w:p w14:paraId="5F0AB865" w14:textId="25CB2573" w:rsidR="00DA1459" w:rsidRPr="00D24AB0" w:rsidRDefault="00054D73" w:rsidP="00054D73">
      <w:pPr>
        <w:pStyle w:val="Ttulo1"/>
        <w:numPr>
          <w:ilvl w:val="0"/>
          <w:numId w:val="1"/>
        </w:numPr>
        <w:rPr>
          <w:rFonts w:ascii="Verdana" w:hAnsi="Verdana"/>
          <w:sz w:val="20"/>
          <w:szCs w:val="20"/>
          <w:lang w:val="es-CO"/>
        </w:rPr>
      </w:pPr>
      <w:bookmarkStart w:id="16" w:name="_Toc169013960"/>
      <w:r w:rsidRPr="00A40FA4">
        <w:rPr>
          <w:rFonts w:ascii="Verdana" w:hAnsi="Verdana"/>
          <w:sz w:val="20"/>
          <w:szCs w:val="20"/>
          <w:lang w:val="es-CO"/>
        </w:rPr>
        <w:t>OTRAS ACTIVIDADES Y/O ACCIONES DE GESTIÓN</w:t>
      </w:r>
      <w:r>
        <w:rPr>
          <w:rFonts w:ascii="Verdana" w:hAnsi="Verdana"/>
          <w:sz w:val="20"/>
          <w:szCs w:val="20"/>
          <w:lang w:val="es-CO"/>
        </w:rPr>
        <w:t>:</w:t>
      </w:r>
      <w:bookmarkEnd w:id="16"/>
    </w:p>
    <w:p w14:paraId="3A22F531" w14:textId="77777777" w:rsidR="00DA1459" w:rsidRPr="00DA1459" w:rsidRDefault="00DA1459" w:rsidP="00DA1459">
      <w:pPr>
        <w:rPr>
          <w:rFonts w:ascii="Verdana" w:hAnsi="Verdana" w:cs="Arial"/>
          <w:sz w:val="20"/>
          <w:szCs w:val="20"/>
          <w:lang w:val="es-CO"/>
        </w:rPr>
      </w:pPr>
    </w:p>
    <w:p w14:paraId="5F904642" w14:textId="77777777" w:rsidR="005B1BE2" w:rsidRDefault="005B1BE2" w:rsidP="005B1BE2">
      <w:pPr>
        <w:jc w:val="both"/>
        <w:rPr>
          <w:rStyle w:val="nfasissutil"/>
          <w:rFonts w:ascii="Verdana" w:hAnsi="Verdana" w:cs="Arial"/>
          <w:sz w:val="20"/>
          <w:lang w:val="es-CO"/>
        </w:rPr>
      </w:pPr>
      <w:r w:rsidRPr="00D24AB0">
        <w:rPr>
          <w:rStyle w:val="nfasissutil"/>
          <w:rFonts w:ascii="Verdana" w:hAnsi="Verdana" w:cs="Arial"/>
          <w:sz w:val="20"/>
          <w:lang w:val="es-CO"/>
        </w:rPr>
        <w:t xml:space="preserve">Describa en conjunto, acciones y/o actividades complementarias que se hayan </w:t>
      </w:r>
      <w:r>
        <w:rPr>
          <w:rStyle w:val="nfasissutil"/>
          <w:rFonts w:ascii="Verdana" w:hAnsi="Verdana" w:cs="Arial"/>
          <w:sz w:val="20"/>
          <w:lang w:val="es-CO"/>
        </w:rPr>
        <w:t xml:space="preserve">desarrollado en el marco de la implementación de la medida de indemnización y del proyecto comunitario, y que permitieron potenciar los resultados logrados por el sujeto de reparación colectiva. </w:t>
      </w:r>
    </w:p>
    <w:p w14:paraId="3CE43D33" w14:textId="77777777" w:rsidR="005B1BE2" w:rsidRPr="0017708B" w:rsidRDefault="005B1BE2" w:rsidP="005B1BE2">
      <w:pPr>
        <w:jc w:val="both"/>
        <w:rPr>
          <w:rStyle w:val="nfasissutil"/>
          <w:rFonts w:ascii="Verdana" w:hAnsi="Verdana" w:cs="Arial"/>
          <w:sz w:val="20"/>
          <w:lang w:val="es-CO"/>
        </w:rPr>
      </w:pPr>
      <w:r w:rsidRPr="0017708B">
        <w:rPr>
          <w:rStyle w:val="nfasissutil"/>
          <w:rFonts w:ascii="Verdana" w:hAnsi="Verdana" w:cs="Arial"/>
          <w:sz w:val="20"/>
          <w:lang w:val="es-CO"/>
        </w:rPr>
        <w:t>Describa de manera personal y de acuerdo con la inspección ocular y el diálogo cotidiano con las comunidades alrededor del proyecto y las condiciones del territorio, cuales cree que son las riesgos, dificultades, oportunidades, fortalezas y amenazas para el adecuado desarrollo o cierre del proyecto.</w:t>
      </w:r>
    </w:p>
    <w:p w14:paraId="1B0CA499" w14:textId="77777777" w:rsidR="005B1BE2" w:rsidRPr="0017708B" w:rsidRDefault="005B1BE2" w:rsidP="005B1BE2">
      <w:pPr>
        <w:tabs>
          <w:tab w:val="left" w:pos="2035"/>
        </w:tabs>
        <w:jc w:val="both"/>
        <w:rPr>
          <w:rFonts w:ascii="Verdana" w:hAnsi="Verdana"/>
          <w:color w:val="000000" w:themeColor="text1"/>
          <w:sz w:val="20"/>
          <w:szCs w:val="20"/>
          <w:lang w:val="es-CO"/>
        </w:rPr>
      </w:pPr>
    </w:p>
    <w:p w14:paraId="10968CF7" w14:textId="77777777" w:rsidR="000B2F4D" w:rsidRPr="0017708B" w:rsidRDefault="00814378" w:rsidP="00734C78">
      <w:pPr>
        <w:pStyle w:val="Ttulo1"/>
        <w:rPr>
          <w:rFonts w:ascii="Verdana" w:hAnsi="Verdana"/>
          <w:sz w:val="20"/>
          <w:szCs w:val="20"/>
          <w:lang w:val="es-CO"/>
        </w:rPr>
      </w:pPr>
      <w:bookmarkStart w:id="17" w:name="_Toc169013961"/>
      <w:r w:rsidRPr="0017708B">
        <w:rPr>
          <w:rFonts w:ascii="Verdana" w:hAnsi="Verdana"/>
          <w:sz w:val="20"/>
          <w:szCs w:val="20"/>
          <w:lang w:val="es-CO"/>
        </w:rPr>
        <w:t xml:space="preserve">NOTA: </w:t>
      </w:r>
      <w:r w:rsidR="0052298F" w:rsidRPr="0017708B">
        <w:rPr>
          <w:rFonts w:ascii="Verdana" w:hAnsi="Verdana"/>
          <w:sz w:val="20"/>
          <w:szCs w:val="20"/>
          <w:lang w:val="es-CO"/>
        </w:rPr>
        <w:t>Presupuesto</w:t>
      </w:r>
      <w:r w:rsidR="00734C78" w:rsidRPr="0017708B">
        <w:rPr>
          <w:rFonts w:ascii="Verdana" w:hAnsi="Verdana"/>
          <w:sz w:val="20"/>
          <w:szCs w:val="20"/>
          <w:lang w:val="es-CO"/>
        </w:rPr>
        <w:t>,</w:t>
      </w:r>
      <w:r w:rsidR="0052298F" w:rsidRPr="0017708B">
        <w:rPr>
          <w:rFonts w:ascii="Verdana" w:hAnsi="Verdana"/>
          <w:sz w:val="20"/>
          <w:szCs w:val="20"/>
          <w:lang w:val="es-CO"/>
        </w:rPr>
        <w:t xml:space="preserve"> Información Financiera y seguimiento</w:t>
      </w:r>
      <w:r w:rsidRPr="0017708B">
        <w:rPr>
          <w:rFonts w:ascii="Verdana" w:hAnsi="Verdana"/>
          <w:sz w:val="20"/>
          <w:szCs w:val="20"/>
          <w:lang w:val="es-CO"/>
        </w:rPr>
        <w:t>:</w:t>
      </w:r>
      <w:bookmarkEnd w:id="17"/>
      <w:r w:rsidR="00734C78" w:rsidRPr="0017708B">
        <w:rPr>
          <w:rFonts w:ascii="Verdana" w:hAnsi="Verdana"/>
          <w:sz w:val="20"/>
          <w:szCs w:val="20"/>
          <w:lang w:val="es-CO"/>
        </w:rPr>
        <w:t xml:space="preserve"> </w:t>
      </w:r>
    </w:p>
    <w:p w14:paraId="002E23C7" w14:textId="77777777" w:rsidR="000B2F4D" w:rsidRPr="0017708B" w:rsidRDefault="000B2F4D" w:rsidP="00734C78">
      <w:pPr>
        <w:pStyle w:val="Ttulo1"/>
        <w:rPr>
          <w:rFonts w:ascii="Verdana" w:hAnsi="Verdana"/>
          <w:sz w:val="20"/>
          <w:szCs w:val="20"/>
          <w:lang w:val="es-CO"/>
        </w:rPr>
      </w:pPr>
    </w:p>
    <w:p w14:paraId="4B3D1193" w14:textId="1BFD27EF" w:rsidR="00814378" w:rsidRPr="0017708B" w:rsidRDefault="00814378" w:rsidP="0017708B">
      <w:pPr>
        <w:jc w:val="both"/>
        <w:rPr>
          <w:rStyle w:val="nfasissutil"/>
          <w:rFonts w:ascii="Verdana" w:hAnsi="Verdana" w:cs="Arial"/>
          <w:i w:val="0"/>
          <w:iCs w:val="0"/>
          <w:sz w:val="20"/>
          <w:szCs w:val="20"/>
        </w:rPr>
      </w:pPr>
      <w:r w:rsidRPr="0017708B">
        <w:rPr>
          <w:rStyle w:val="nfasissutil"/>
          <w:rFonts w:ascii="Verdana" w:hAnsi="Verdana" w:cs="Arial"/>
          <w:sz w:val="20"/>
          <w:szCs w:val="20"/>
        </w:rPr>
        <w:t xml:space="preserve">Adjunto a </w:t>
      </w:r>
      <w:r w:rsidR="00051444" w:rsidRPr="0017708B">
        <w:rPr>
          <w:rStyle w:val="nfasissutil"/>
          <w:rFonts w:ascii="Verdana" w:hAnsi="Verdana" w:cs="Arial"/>
          <w:sz w:val="20"/>
          <w:szCs w:val="20"/>
        </w:rPr>
        <w:t>este</w:t>
      </w:r>
      <w:r w:rsidRPr="0017708B">
        <w:rPr>
          <w:rStyle w:val="nfasissutil"/>
          <w:rFonts w:ascii="Verdana" w:hAnsi="Verdana" w:cs="Arial"/>
          <w:sz w:val="20"/>
          <w:szCs w:val="20"/>
        </w:rPr>
        <w:t xml:space="preserve"> formato se debe diligenciar el </w:t>
      </w:r>
      <w:r w:rsidR="00051444" w:rsidRPr="0017708B">
        <w:rPr>
          <w:rStyle w:val="nfasissutil"/>
          <w:rFonts w:ascii="Verdana" w:hAnsi="Verdana" w:cs="Arial"/>
          <w:sz w:val="20"/>
          <w:szCs w:val="20"/>
          <w:u w:val="single"/>
          <w:lang w:val="es-CO"/>
        </w:rPr>
        <w:t>FORMATO</w:t>
      </w:r>
      <w:r w:rsidR="00C331C9" w:rsidRPr="00C331C9">
        <w:rPr>
          <w:rStyle w:val="nfasissutil"/>
          <w:rFonts w:ascii="Verdana" w:hAnsi="Verdana" w:cs="Arial"/>
          <w:sz w:val="20"/>
          <w:szCs w:val="20"/>
          <w:u w:val="single"/>
          <w:lang w:val="es-CO"/>
        </w:rPr>
        <w:t xml:space="preserve"> PARA EL SEGUIMIENTO FINANCIERO A LA INVERSIÓN DE LOS RECURSOS DE LA MEDIDA DE INDEMNIZACIÓN COLECTIVA</w:t>
      </w:r>
      <w:r w:rsidR="00045A67" w:rsidRPr="0017708B">
        <w:rPr>
          <w:rStyle w:val="nfasissutil"/>
          <w:rFonts w:ascii="Verdana" w:hAnsi="Verdana" w:cs="Arial"/>
          <w:sz w:val="20"/>
          <w:szCs w:val="20"/>
          <w:u w:val="single"/>
        </w:rPr>
        <w:t>.</w:t>
      </w:r>
    </w:p>
    <w:p w14:paraId="3EB29162" w14:textId="77777777" w:rsidR="00051444" w:rsidRPr="00045A67" w:rsidRDefault="00051444" w:rsidP="00051444">
      <w:pPr>
        <w:tabs>
          <w:tab w:val="left" w:pos="2035"/>
        </w:tabs>
        <w:jc w:val="both"/>
        <w:rPr>
          <w:rFonts w:ascii="Verdana" w:hAnsi="Verdana"/>
          <w:b/>
          <w:bCs/>
          <w:i/>
          <w:iCs/>
          <w:color w:val="000000" w:themeColor="text1"/>
          <w:sz w:val="20"/>
          <w:szCs w:val="20"/>
        </w:rPr>
      </w:pPr>
    </w:p>
    <w:p w14:paraId="05DB5E1F" w14:textId="77777777" w:rsidR="00051444" w:rsidRPr="0017708B" w:rsidRDefault="00051444" w:rsidP="00051444">
      <w:pPr>
        <w:tabs>
          <w:tab w:val="left" w:pos="2035"/>
        </w:tabs>
        <w:jc w:val="both"/>
        <w:rPr>
          <w:rFonts w:ascii="Verdana" w:hAnsi="Verdana"/>
          <w:b/>
          <w:bCs/>
          <w:i/>
          <w:iCs/>
          <w:color w:val="000000" w:themeColor="text1"/>
          <w:sz w:val="20"/>
          <w:szCs w:val="20"/>
          <w:lang w:val="es-CO"/>
        </w:rPr>
      </w:pPr>
    </w:p>
    <w:p w14:paraId="4A254E2B" w14:textId="77777777" w:rsidR="00051444" w:rsidRPr="0017708B" w:rsidRDefault="00051444" w:rsidP="00051444">
      <w:pPr>
        <w:tabs>
          <w:tab w:val="left" w:pos="2035"/>
        </w:tabs>
        <w:jc w:val="both"/>
        <w:rPr>
          <w:rFonts w:ascii="Verdana" w:hAnsi="Verdana"/>
          <w:b/>
          <w:bCs/>
          <w:i/>
          <w:iCs/>
          <w:color w:val="000000" w:themeColor="text1"/>
          <w:sz w:val="20"/>
          <w:szCs w:val="20"/>
          <w:lang w:val="es-CO"/>
        </w:rPr>
      </w:pPr>
    </w:p>
    <w:p w14:paraId="4381ADC3" w14:textId="77777777" w:rsidR="00051444" w:rsidRPr="0017708B" w:rsidRDefault="00051444" w:rsidP="00051444">
      <w:pPr>
        <w:tabs>
          <w:tab w:val="left" w:pos="2035"/>
        </w:tabs>
        <w:jc w:val="both"/>
        <w:rPr>
          <w:rFonts w:ascii="Verdana" w:hAnsi="Verdana"/>
          <w:color w:val="000000" w:themeColor="text1"/>
          <w:sz w:val="20"/>
          <w:szCs w:val="20"/>
          <w:lang w:val="es-CO"/>
        </w:rPr>
      </w:pPr>
    </w:p>
    <w:p w14:paraId="4F13379B" w14:textId="77777777" w:rsidR="005B1BE2" w:rsidRPr="0017708B" w:rsidRDefault="005B1BE2" w:rsidP="005B1BE2">
      <w:pPr>
        <w:tabs>
          <w:tab w:val="left" w:pos="2035"/>
        </w:tabs>
        <w:jc w:val="both"/>
        <w:rPr>
          <w:rFonts w:ascii="Verdana" w:hAnsi="Verdana"/>
          <w:b/>
          <w:bCs/>
          <w:color w:val="000000" w:themeColor="text1"/>
          <w:sz w:val="20"/>
          <w:szCs w:val="20"/>
          <w:lang w:val="es-CO"/>
        </w:rPr>
      </w:pPr>
      <w:r w:rsidRPr="0017708B">
        <w:rPr>
          <w:rFonts w:ascii="Verdana" w:hAnsi="Verdana"/>
          <w:b/>
          <w:bCs/>
          <w:color w:val="000000" w:themeColor="text1"/>
          <w:sz w:val="20"/>
          <w:szCs w:val="20"/>
          <w:lang w:val="es-CO"/>
        </w:rPr>
        <w:t>Nombre:</w:t>
      </w:r>
    </w:p>
    <w:p w14:paraId="2F490DBA" w14:textId="77777777" w:rsidR="005B1BE2" w:rsidRPr="0017708B" w:rsidRDefault="005B1BE2" w:rsidP="005B1BE2">
      <w:pPr>
        <w:tabs>
          <w:tab w:val="left" w:pos="2035"/>
        </w:tabs>
        <w:jc w:val="both"/>
        <w:rPr>
          <w:rFonts w:ascii="Verdana" w:hAnsi="Verdana"/>
          <w:b/>
          <w:bCs/>
          <w:color w:val="000000" w:themeColor="text1"/>
          <w:sz w:val="20"/>
          <w:szCs w:val="20"/>
          <w:lang w:val="es-CO"/>
        </w:rPr>
      </w:pPr>
      <w:r w:rsidRPr="0017708B">
        <w:rPr>
          <w:rFonts w:ascii="Verdana" w:hAnsi="Verdana"/>
          <w:b/>
          <w:bCs/>
          <w:color w:val="000000" w:themeColor="text1"/>
          <w:sz w:val="20"/>
          <w:szCs w:val="20"/>
          <w:lang w:val="es-CO"/>
        </w:rPr>
        <w:t>Cargo:</w:t>
      </w:r>
    </w:p>
    <w:p w14:paraId="20A058F0" w14:textId="76A61C1A" w:rsidR="005B1BE2" w:rsidRPr="0017708B" w:rsidRDefault="005B1BE2" w:rsidP="005B1BE2">
      <w:pPr>
        <w:tabs>
          <w:tab w:val="left" w:pos="2035"/>
        </w:tabs>
        <w:jc w:val="both"/>
        <w:rPr>
          <w:rFonts w:ascii="Verdana" w:hAnsi="Verdana"/>
          <w:b/>
          <w:bCs/>
          <w:color w:val="000000" w:themeColor="text1"/>
          <w:sz w:val="20"/>
          <w:szCs w:val="20"/>
          <w:lang w:val="es-CO"/>
        </w:rPr>
      </w:pPr>
      <w:r w:rsidRPr="0017708B">
        <w:rPr>
          <w:rFonts w:ascii="Verdana" w:hAnsi="Verdana"/>
          <w:b/>
          <w:bCs/>
          <w:color w:val="000000" w:themeColor="text1"/>
          <w:sz w:val="20"/>
          <w:szCs w:val="20"/>
          <w:lang w:val="es-CO"/>
        </w:rPr>
        <w:t>Dirección Técnica de Asuntos Étnicos</w:t>
      </w:r>
      <w:r w:rsidR="004132F8" w:rsidRPr="0017708B">
        <w:rPr>
          <w:rFonts w:ascii="Verdana" w:hAnsi="Verdana"/>
          <w:b/>
          <w:bCs/>
          <w:color w:val="000000" w:themeColor="text1"/>
          <w:sz w:val="20"/>
          <w:szCs w:val="20"/>
          <w:lang w:val="es-CO"/>
        </w:rPr>
        <w:t>:</w:t>
      </w:r>
    </w:p>
    <w:p w14:paraId="2A99A74E" w14:textId="77777777" w:rsidR="00284E14" w:rsidRDefault="00284E14" w:rsidP="00284E14">
      <w:pPr>
        <w:tabs>
          <w:tab w:val="left" w:pos="2035"/>
        </w:tabs>
        <w:jc w:val="both"/>
        <w:rPr>
          <w:rFonts w:ascii="Verdana" w:hAnsi="Verdana"/>
          <w:color w:val="000000" w:themeColor="text1"/>
          <w:sz w:val="20"/>
          <w:szCs w:val="20"/>
          <w:lang w:val="es-CO"/>
        </w:rPr>
      </w:pPr>
    </w:p>
    <w:p w14:paraId="07F8CBA5" w14:textId="77777777" w:rsidR="00051444" w:rsidRDefault="00051444" w:rsidP="00284E14">
      <w:pPr>
        <w:tabs>
          <w:tab w:val="left" w:pos="2035"/>
        </w:tabs>
        <w:jc w:val="both"/>
        <w:rPr>
          <w:rFonts w:ascii="Verdana" w:hAnsi="Verdana"/>
          <w:color w:val="000000" w:themeColor="text1"/>
          <w:sz w:val="20"/>
          <w:szCs w:val="20"/>
          <w:lang w:val="es-CO"/>
        </w:rPr>
      </w:pPr>
    </w:p>
    <w:p w14:paraId="6D97F9D5" w14:textId="77777777" w:rsidR="00051444" w:rsidRDefault="00051444" w:rsidP="00284E14">
      <w:pPr>
        <w:tabs>
          <w:tab w:val="left" w:pos="2035"/>
        </w:tabs>
        <w:jc w:val="both"/>
        <w:rPr>
          <w:rFonts w:ascii="Verdana" w:hAnsi="Verdana"/>
          <w:color w:val="000000" w:themeColor="text1"/>
          <w:sz w:val="20"/>
          <w:szCs w:val="20"/>
          <w:lang w:val="es-CO"/>
        </w:rPr>
      </w:pPr>
    </w:p>
    <w:p w14:paraId="7397AB13" w14:textId="77777777" w:rsidR="00051444" w:rsidRDefault="00051444" w:rsidP="00284E14">
      <w:pPr>
        <w:tabs>
          <w:tab w:val="left" w:pos="2035"/>
        </w:tabs>
        <w:jc w:val="both"/>
        <w:rPr>
          <w:rFonts w:ascii="Verdana" w:hAnsi="Verdana"/>
          <w:color w:val="000000" w:themeColor="text1"/>
          <w:sz w:val="20"/>
          <w:szCs w:val="20"/>
          <w:lang w:val="es-CO"/>
        </w:rPr>
      </w:pPr>
    </w:p>
    <w:p w14:paraId="696A16F8" w14:textId="77777777" w:rsidR="00051444" w:rsidRDefault="00051444" w:rsidP="00284E14">
      <w:pPr>
        <w:tabs>
          <w:tab w:val="left" w:pos="2035"/>
        </w:tabs>
        <w:jc w:val="both"/>
        <w:rPr>
          <w:rFonts w:ascii="Verdana" w:hAnsi="Verdana"/>
          <w:color w:val="000000" w:themeColor="text1"/>
          <w:sz w:val="20"/>
          <w:szCs w:val="20"/>
          <w:lang w:val="es-CO"/>
        </w:rPr>
      </w:pPr>
    </w:p>
    <w:p w14:paraId="365C9CE1" w14:textId="77777777" w:rsidR="00640954" w:rsidRDefault="00640954" w:rsidP="00284E14">
      <w:pPr>
        <w:tabs>
          <w:tab w:val="left" w:pos="2035"/>
        </w:tabs>
        <w:jc w:val="both"/>
        <w:rPr>
          <w:rFonts w:ascii="Verdana" w:hAnsi="Verdana"/>
          <w:color w:val="000000" w:themeColor="text1"/>
          <w:sz w:val="20"/>
          <w:szCs w:val="20"/>
          <w:lang w:val="es-CO"/>
        </w:rPr>
      </w:pPr>
    </w:p>
    <w:p w14:paraId="6C839D5A" w14:textId="77777777" w:rsidR="0017708B" w:rsidRDefault="0017708B" w:rsidP="0017708B">
      <w:pPr>
        <w:pStyle w:val="Ttulo1"/>
        <w:keepNext w:val="0"/>
        <w:widowControl w:val="0"/>
        <w:autoSpaceDE w:val="0"/>
        <w:autoSpaceDN w:val="0"/>
        <w:rPr>
          <w:rFonts w:ascii="Verdana" w:hAnsi="Verdana"/>
          <w:sz w:val="20"/>
          <w:szCs w:val="20"/>
          <w:lang w:val="es-CO" w:eastAsia="es-CO"/>
        </w:rPr>
      </w:pPr>
      <w:bookmarkStart w:id="18" w:name="_Toc28715226"/>
      <w:bookmarkStart w:id="19" w:name="_Toc50618206"/>
      <w:bookmarkStart w:id="20" w:name="_Toc62768781"/>
      <w:bookmarkStart w:id="21" w:name="_Toc63268388"/>
      <w:bookmarkStart w:id="22" w:name="_Toc63268418"/>
    </w:p>
    <w:p w14:paraId="5F370B2F" w14:textId="77777777" w:rsidR="0017708B" w:rsidRDefault="0017708B" w:rsidP="0017708B">
      <w:pPr>
        <w:pStyle w:val="Ttulo1"/>
        <w:keepNext w:val="0"/>
        <w:widowControl w:val="0"/>
        <w:autoSpaceDE w:val="0"/>
        <w:autoSpaceDN w:val="0"/>
        <w:rPr>
          <w:rFonts w:ascii="Verdana" w:hAnsi="Verdana"/>
          <w:sz w:val="20"/>
          <w:szCs w:val="20"/>
          <w:lang w:val="es-CO" w:eastAsia="es-CO"/>
        </w:rPr>
      </w:pPr>
    </w:p>
    <w:p w14:paraId="1254DD70" w14:textId="10386994" w:rsidR="00284E14" w:rsidRDefault="00284E14" w:rsidP="0017708B">
      <w:pPr>
        <w:pStyle w:val="Ttulo1"/>
        <w:keepNext w:val="0"/>
        <w:widowControl w:val="0"/>
        <w:autoSpaceDE w:val="0"/>
        <w:autoSpaceDN w:val="0"/>
        <w:rPr>
          <w:rFonts w:ascii="Verdana" w:hAnsi="Verdana"/>
          <w:sz w:val="20"/>
          <w:szCs w:val="20"/>
          <w:lang w:val="es-CO" w:eastAsia="es-CO"/>
        </w:rPr>
      </w:pPr>
      <w:bookmarkStart w:id="23" w:name="_Toc169013962"/>
      <w:r w:rsidRPr="00837137">
        <w:rPr>
          <w:rFonts w:ascii="Verdana" w:hAnsi="Verdana"/>
          <w:sz w:val="20"/>
          <w:szCs w:val="20"/>
          <w:lang w:val="es-CO" w:eastAsia="es-CO"/>
        </w:rPr>
        <w:t>CONTROL DE CAMBIOS</w:t>
      </w:r>
      <w:bookmarkEnd w:id="18"/>
      <w:bookmarkEnd w:id="19"/>
      <w:bookmarkEnd w:id="20"/>
      <w:bookmarkEnd w:id="21"/>
      <w:bookmarkEnd w:id="22"/>
      <w:r w:rsidR="0017708B">
        <w:rPr>
          <w:rFonts w:ascii="Verdana" w:hAnsi="Verdana"/>
          <w:sz w:val="20"/>
          <w:szCs w:val="20"/>
          <w:lang w:val="es-CO" w:eastAsia="es-CO"/>
        </w:rPr>
        <w:t>:</w:t>
      </w:r>
      <w:bookmarkEnd w:id="23"/>
    </w:p>
    <w:p w14:paraId="23405B21" w14:textId="77777777" w:rsidR="0017708B" w:rsidRPr="0017708B" w:rsidRDefault="0017708B" w:rsidP="0017708B">
      <w:pPr>
        <w:rPr>
          <w:lang w:val="es-CO" w:eastAsia="es-CO"/>
        </w:rPr>
      </w:pPr>
    </w:p>
    <w:tbl>
      <w:tblPr>
        <w:tblW w:w="9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1989"/>
        <w:gridCol w:w="6855"/>
      </w:tblGrid>
      <w:tr w:rsidR="00284E14" w:rsidRPr="00837137" w14:paraId="6D7B24A5" w14:textId="77777777" w:rsidTr="00725403">
        <w:trPr>
          <w:trHeight w:val="326"/>
          <w:tblHeader/>
          <w:jc w:val="center"/>
        </w:trPr>
        <w:tc>
          <w:tcPr>
            <w:tcW w:w="988" w:type="dxa"/>
            <w:shd w:val="clear" w:color="auto" w:fill="A6A6A6" w:themeFill="background1" w:themeFillShade="A6"/>
            <w:vAlign w:val="center"/>
          </w:tcPr>
          <w:p w14:paraId="5CBFD0B3" w14:textId="77777777" w:rsidR="00284E14" w:rsidRPr="00837137" w:rsidRDefault="00284E14" w:rsidP="008E3894">
            <w:pPr>
              <w:pStyle w:val="TableParagraph"/>
              <w:jc w:val="center"/>
              <w:rPr>
                <w:rFonts w:ascii="Verdana" w:hAnsi="Verdana"/>
                <w:b/>
                <w:sz w:val="20"/>
                <w:szCs w:val="20"/>
              </w:rPr>
            </w:pPr>
            <w:r w:rsidRPr="00837137">
              <w:rPr>
                <w:rFonts w:ascii="Verdana" w:hAnsi="Verdana"/>
                <w:b/>
                <w:color w:val="FFFFFF"/>
                <w:sz w:val="20"/>
                <w:szCs w:val="20"/>
              </w:rPr>
              <w:t>Versión</w:t>
            </w:r>
          </w:p>
        </w:tc>
        <w:tc>
          <w:tcPr>
            <w:tcW w:w="1989" w:type="dxa"/>
            <w:shd w:val="clear" w:color="auto" w:fill="A6A6A6" w:themeFill="background1" w:themeFillShade="A6"/>
            <w:vAlign w:val="center"/>
          </w:tcPr>
          <w:p w14:paraId="45B65A03" w14:textId="77777777" w:rsidR="00284E14" w:rsidRPr="00837137" w:rsidRDefault="00284E14" w:rsidP="008E3894">
            <w:pPr>
              <w:pStyle w:val="TableParagraph"/>
              <w:jc w:val="center"/>
              <w:rPr>
                <w:rFonts w:ascii="Verdana" w:hAnsi="Verdana"/>
                <w:b/>
                <w:sz w:val="20"/>
                <w:szCs w:val="20"/>
              </w:rPr>
            </w:pPr>
            <w:r w:rsidRPr="00837137">
              <w:rPr>
                <w:rFonts w:ascii="Verdana" w:hAnsi="Verdana"/>
                <w:b/>
                <w:color w:val="FFFFFF"/>
                <w:sz w:val="20"/>
                <w:szCs w:val="20"/>
              </w:rPr>
              <w:t>Fecha</w:t>
            </w:r>
          </w:p>
        </w:tc>
        <w:tc>
          <w:tcPr>
            <w:tcW w:w="6855" w:type="dxa"/>
            <w:shd w:val="clear" w:color="auto" w:fill="A6A6A6" w:themeFill="background1" w:themeFillShade="A6"/>
            <w:vAlign w:val="center"/>
          </w:tcPr>
          <w:p w14:paraId="7FA81002" w14:textId="77777777" w:rsidR="00284E14" w:rsidRPr="00837137" w:rsidRDefault="00284E14" w:rsidP="008E3894">
            <w:pPr>
              <w:pStyle w:val="TableParagraph"/>
              <w:jc w:val="center"/>
              <w:rPr>
                <w:rFonts w:ascii="Verdana" w:hAnsi="Verdana"/>
                <w:b/>
                <w:sz w:val="20"/>
                <w:szCs w:val="20"/>
              </w:rPr>
            </w:pPr>
            <w:r w:rsidRPr="00837137">
              <w:rPr>
                <w:rFonts w:ascii="Verdana" w:hAnsi="Verdana"/>
                <w:b/>
                <w:color w:val="FFFFFF"/>
                <w:sz w:val="20"/>
                <w:szCs w:val="20"/>
              </w:rPr>
              <w:t>Descripción de la modificación</w:t>
            </w:r>
          </w:p>
        </w:tc>
      </w:tr>
      <w:tr w:rsidR="00CE0F52" w:rsidRPr="00CE0F52" w14:paraId="0ED0604F" w14:textId="77777777" w:rsidTr="00725403">
        <w:trPr>
          <w:trHeight w:val="455"/>
          <w:jc w:val="center"/>
        </w:trPr>
        <w:tc>
          <w:tcPr>
            <w:tcW w:w="988" w:type="dxa"/>
            <w:shd w:val="clear" w:color="auto" w:fill="auto"/>
            <w:vAlign w:val="center"/>
          </w:tcPr>
          <w:p w14:paraId="2839BAF7" w14:textId="77777777" w:rsidR="00284E14" w:rsidRPr="00CE0F52" w:rsidRDefault="00284E14" w:rsidP="008E3894">
            <w:pPr>
              <w:pStyle w:val="TableParagraph"/>
              <w:jc w:val="center"/>
              <w:rPr>
                <w:rFonts w:ascii="Verdana" w:hAnsi="Verdana"/>
                <w:sz w:val="16"/>
                <w:szCs w:val="16"/>
              </w:rPr>
            </w:pPr>
            <w:r w:rsidRPr="00CE0F52">
              <w:rPr>
                <w:rFonts w:ascii="Verdana" w:hAnsi="Verdana"/>
                <w:sz w:val="16"/>
                <w:szCs w:val="16"/>
              </w:rPr>
              <w:t>V1</w:t>
            </w:r>
          </w:p>
        </w:tc>
        <w:tc>
          <w:tcPr>
            <w:tcW w:w="1989" w:type="dxa"/>
            <w:shd w:val="clear" w:color="auto" w:fill="auto"/>
            <w:vAlign w:val="center"/>
          </w:tcPr>
          <w:p w14:paraId="49C6544C" w14:textId="390950C5" w:rsidR="00284E14" w:rsidRPr="00CE0F52" w:rsidRDefault="00CE0F52" w:rsidP="008E3894">
            <w:pPr>
              <w:pStyle w:val="TableParagraph"/>
              <w:jc w:val="center"/>
              <w:rPr>
                <w:rFonts w:ascii="Verdana" w:hAnsi="Verdana"/>
                <w:sz w:val="16"/>
                <w:szCs w:val="16"/>
              </w:rPr>
            </w:pPr>
            <w:r w:rsidRPr="00CE0F52">
              <w:rPr>
                <w:rFonts w:ascii="Verdana" w:hAnsi="Verdana"/>
                <w:sz w:val="16"/>
                <w:szCs w:val="16"/>
              </w:rPr>
              <w:t>20/05/2021</w:t>
            </w:r>
          </w:p>
        </w:tc>
        <w:tc>
          <w:tcPr>
            <w:tcW w:w="6855" w:type="dxa"/>
            <w:shd w:val="clear" w:color="auto" w:fill="auto"/>
            <w:vAlign w:val="center"/>
          </w:tcPr>
          <w:p w14:paraId="589CB4C9" w14:textId="77777777" w:rsidR="00284E14" w:rsidRPr="00CE0F52" w:rsidRDefault="00284E14" w:rsidP="008E3894">
            <w:pPr>
              <w:pStyle w:val="TableParagraph"/>
              <w:ind w:left="142" w:right="192"/>
              <w:jc w:val="center"/>
              <w:rPr>
                <w:rFonts w:ascii="Verdana" w:hAnsi="Verdana"/>
                <w:sz w:val="16"/>
                <w:szCs w:val="16"/>
              </w:rPr>
            </w:pPr>
            <w:r w:rsidRPr="00CE0F52">
              <w:rPr>
                <w:rFonts w:ascii="Verdana" w:hAnsi="Verdana"/>
                <w:sz w:val="16"/>
                <w:szCs w:val="16"/>
              </w:rPr>
              <w:t>Creación del formato</w:t>
            </w:r>
          </w:p>
        </w:tc>
      </w:tr>
      <w:tr w:rsidR="00725403" w:rsidRPr="00CE0F52" w14:paraId="4F9BCB54" w14:textId="77777777" w:rsidTr="00725403">
        <w:trPr>
          <w:trHeight w:val="455"/>
          <w:jc w:val="center"/>
        </w:trPr>
        <w:tc>
          <w:tcPr>
            <w:tcW w:w="988" w:type="dxa"/>
            <w:shd w:val="clear" w:color="auto" w:fill="auto"/>
            <w:vAlign w:val="center"/>
          </w:tcPr>
          <w:p w14:paraId="182123DD" w14:textId="7159BF9B" w:rsidR="00725403" w:rsidRPr="00CE0F52" w:rsidRDefault="00725403" w:rsidP="00725403">
            <w:pPr>
              <w:pStyle w:val="TableParagraph"/>
              <w:jc w:val="center"/>
              <w:rPr>
                <w:rFonts w:ascii="Verdana" w:hAnsi="Verdana"/>
                <w:sz w:val="16"/>
                <w:szCs w:val="16"/>
              </w:rPr>
            </w:pPr>
            <w:r>
              <w:rPr>
                <w:rFonts w:ascii="Verdana" w:hAnsi="Verdana"/>
                <w:sz w:val="16"/>
                <w:szCs w:val="16"/>
              </w:rPr>
              <w:t>V2</w:t>
            </w:r>
          </w:p>
        </w:tc>
        <w:tc>
          <w:tcPr>
            <w:tcW w:w="1989" w:type="dxa"/>
            <w:shd w:val="clear" w:color="auto" w:fill="auto"/>
            <w:vAlign w:val="center"/>
          </w:tcPr>
          <w:p w14:paraId="4A699799" w14:textId="012E37BC" w:rsidR="00725403" w:rsidRPr="00CE0F52" w:rsidRDefault="00645FD4" w:rsidP="00725403">
            <w:pPr>
              <w:pStyle w:val="TableParagraph"/>
              <w:jc w:val="center"/>
              <w:rPr>
                <w:rFonts w:ascii="Verdana" w:hAnsi="Verdana"/>
                <w:sz w:val="16"/>
                <w:szCs w:val="16"/>
              </w:rPr>
            </w:pPr>
            <w:r>
              <w:rPr>
                <w:rFonts w:ascii="Verdana" w:hAnsi="Verdana"/>
                <w:sz w:val="16"/>
                <w:szCs w:val="16"/>
              </w:rPr>
              <w:t>12/06/2024</w:t>
            </w:r>
          </w:p>
        </w:tc>
        <w:tc>
          <w:tcPr>
            <w:tcW w:w="6855" w:type="dxa"/>
            <w:shd w:val="clear" w:color="auto" w:fill="auto"/>
            <w:vAlign w:val="center"/>
          </w:tcPr>
          <w:p w14:paraId="6EB34699" w14:textId="77777777" w:rsidR="005F7473" w:rsidRPr="00B75A21" w:rsidRDefault="005F7473" w:rsidP="005F7473">
            <w:pPr>
              <w:pStyle w:val="TableParagraph"/>
              <w:numPr>
                <w:ilvl w:val="0"/>
                <w:numId w:val="10"/>
              </w:numPr>
              <w:ind w:left="135" w:right="192" w:firstLine="0"/>
              <w:jc w:val="both"/>
              <w:rPr>
                <w:rFonts w:ascii="Verdana" w:hAnsi="Verdana"/>
                <w:sz w:val="16"/>
                <w:szCs w:val="16"/>
              </w:rPr>
            </w:pPr>
            <w:r w:rsidRPr="00B75A21">
              <w:rPr>
                <w:rFonts w:ascii="Verdana" w:hAnsi="Verdana"/>
                <w:sz w:val="16"/>
                <w:szCs w:val="16"/>
              </w:rPr>
              <w:t>En Información General se adhirió el punto donde se solicita detallar la ubicación del o de los proyectos dentro del territorio.</w:t>
            </w:r>
          </w:p>
          <w:p w14:paraId="19F52133" w14:textId="00DF409A" w:rsidR="00725403" w:rsidRPr="00B75A21" w:rsidRDefault="00725403" w:rsidP="007F62FC">
            <w:pPr>
              <w:pStyle w:val="TableParagraph"/>
              <w:numPr>
                <w:ilvl w:val="0"/>
                <w:numId w:val="10"/>
              </w:numPr>
              <w:ind w:left="135" w:right="192" w:firstLine="0"/>
              <w:jc w:val="both"/>
              <w:rPr>
                <w:rFonts w:ascii="Verdana" w:hAnsi="Verdana"/>
                <w:sz w:val="16"/>
                <w:szCs w:val="16"/>
              </w:rPr>
            </w:pPr>
            <w:r w:rsidRPr="00B75A21">
              <w:rPr>
                <w:rFonts w:ascii="Verdana" w:hAnsi="Verdana"/>
                <w:sz w:val="16"/>
                <w:szCs w:val="16"/>
              </w:rPr>
              <w:t>Se modificó el nombre del título 3 en la tabla de contenido</w:t>
            </w:r>
            <w:r w:rsidR="007F62FC" w:rsidRPr="00B75A21">
              <w:rPr>
                <w:rFonts w:ascii="Verdana" w:hAnsi="Verdana"/>
                <w:sz w:val="16"/>
                <w:szCs w:val="16"/>
              </w:rPr>
              <w:t>.</w:t>
            </w:r>
          </w:p>
          <w:p w14:paraId="7234E36F" w14:textId="77777777" w:rsidR="00725403" w:rsidRPr="00B75A21" w:rsidRDefault="00725403" w:rsidP="007F62FC">
            <w:pPr>
              <w:pStyle w:val="TableParagraph"/>
              <w:numPr>
                <w:ilvl w:val="0"/>
                <w:numId w:val="10"/>
              </w:numPr>
              <w:ind w:left="135" w:right="192" w:firstLine="0"/>
              <w:jc w:val="both"/>
              <w:rPr>
                <w:rFonts w:ascii="Verdana" w:hAnsi="Verdana"/>
                <w:sz w:val="16"/>
                <w:szCs w:val="16"/>
              </w:rPr>
            </w:pPr>
            <w:r w:rsidRPr="00B75A21">
              <w:rPr>
                <w:rFonts w:ascii="Verdana" w:hAnsi="Verdana"/>
                <w:sz w:val="16"/>
                <w:szCs w:val="16"/>
              </w:rPr>
              <w:t xml:space="preserve">En el punto 2 se adhirió la descripción y allí mismo se modificó el ítem </w:t>
            </w:r>
            <w:proofErr w:type="spellStart"/>
            <w:r w:rsidRPr="00B75A21">
              <w:rPr>
                <w:rFonts w:ascii="Verdana" w:hAnsi="Verdana"/>
                <w:i/>
                <w:iCs/>
                <w:sz w:val="16"/>
                <w:szCs w:val="16"/>
              </w:rPr>
              <w:t>iii</w:t>
            </w:r>
            <w:proofErr w:type="spellEnd"/>
            <w:r w:rsidRPr="00B75A21">
              <w:rPr>
                <w:rFonts w:ascii="Verdana" w:hAnsi="Verdana"/>
                <w:sz w:val="16"/>
                <w:szCs w:val="16"/>
              </w:rPr>
              <w:t xml:space="preserve"> y el ítem </w:t>
            </w:r>
            <w:r w:rsidRPr="00B75A21">
              <w:rPr>
                <w:rFonts w:ascii="Verdana" w:hAnsi="Verdana"/>
                <w:i/>
                <w:iCs/>
                <w:sz w:val="16"/>
                <w:szCs w:val="16"/>
              </w:rPr>
              <w:t>vi</w:t>
            </w:r>
            <w:r w:rsidRPr="00B75A21">
              <w:rPr>
                <w:rFonts w:ascii="Verdana" w:hAnsi="Verdana"/>
                <w:sz w:val="16"/>
                <w:szCs w:val="16"/>
              </w:rPr>
              <w:t>.</w:t>
            </w:r>
          </w:p>
          <w:p w14:paraId="72061B79" w14:textId="3D2E60E1" w:rsidR="00725403" w:rsidRPr="00B75A21" w:rsidRDefault="00725403" w:rsidP="007F62FC">
            <w:pPr>
              <w:pStyle w:val="TableParagraph"/>
              <w:numPr>
                <w:ilvl w:val="0"/>
                <w:numId w:val="10"/>
              </w:numPr>
              <w:ind w:left="135" w:right="192" w:firstLine="0"/>
              <w:jc w:val="both"/>
              <w:rPr>
                <w:rFonts w:ascii="Verdana" w:hAnsi="Verdana"/>
                <w:sz w:val="16"/>
                <w:szCs w:val="16"/>
              </w:rPr>
            </w:pPr>
            <w:r w:rsidRPr="00B75A21">
              <w:rPr>
                <w:rFonts w:ascii="Verdana" w:hAnsi="Verdana"/>
                <w:sz w:val="16"/>
                <w:szCs w:val="16"/>
              </w:rPr>
              <w:t xml:space="preserve">En el punto 3 </w:t>
            </w:r>
            <w:r w:rsidR="00FC30C5">
              <w:rPr>
                <w:rFonts w:ascii="Verdana" w:hAnsi="Verdana"/>
                <w:sz w:val="16"/>
                <w:szCs w:val="16"/>
              </w:rPr>
              <w:t>Plan de trabajo</w:t>
            </w:r>
            <w:r w:rsidR="000846C1">
              <w:rPr>
                <w:rFonts w:ascii="Verdana" w:hAnsi="Verdana"/>
                <w:sz w:val="16"/>
                <w:szCs w:val="16"/>
              </w:rPr>
              <w:t>,</w:t>
            </w:r>
            <w:r w:rsidR="00FC30C5">
              <w:rPr>
                <w:rFonts w:ascii="Verdana" w:hAnsi="Verdana"/>
                <w:sz w:val="16"/>
                <w:szCs w:val="16"/>
              </w:rPr>
              <w:t xml:space="preserve"> se ajustó</w:t>
            </w:r>
            <w:r w:rsidRPr="00B75A21">
              <w:rPr>
                <w:rFonts w:ascii="Verdana" w:hAnsi="Verdana"/>
                <w:sz w:val="16"/>
                <w:szCs w:val="16"/>
              </w:rPr>
              <w:t xml:space="preserve"> la descripción</w:t>
            </w:r>
            <w:r w:rsidR="00FC30C5">
              <w:rPr>
                <w:rFonts w:ascii="Verdana" w:hAnsi="Verdana"/>
                <w:sz w:val="16"/>
                <w:szCs w:val="16"/>
              </w:rPr>
              <w:t>.</w:t>
            </w:r>
          </w:p>
          <w:p w14:paraId="6F58DE6D" w14:textId="77777777" w:rsidR="00725403" w:rsidRPr="00B75A21" w:rsidRDefault="00725403" w:rsidP="007F62FC">
            <w:pPr>
              <w:pStyle w:val="TableParagraph"/>
              <w:numPr>
                <w:ilvl w:val="0"/>
                <w:numId w:val="10"/>
              </w:numPr>
              <w:ind w:left="135" w:right="192" w:firstLine="0"/>
              <w:jc w:val="both"/>
              <w:rPr>
                <w:rFonts w:ascii="Verdana" w:hAnsi="Verdana"/>
                <w:sz w:val="16"/>
                <w:szCs w:val="16"/>
              </w:rPr>
            </w:pPr>
            <w:r w:rsidRPr="00B75A21">
              <w:rPr>
                <w:rFonts w:ascii="Verdana" w:hAnsi="Verdana"/>
                <w:sz w:val="16"/>
                <w:szCs w:val="16"/>
              </w:rPr>
              <w:t>En el punto 4 se modificó el literal A y se modificaron los puntos 1, 2 y 3 del mismo.</w:t>
            </w:r>
          </w:p>
          <w:p w14:paraId="3F59E3F9" w14:textId="77777777" w:rsidR="00725403" w:rsidRPr="00B75A21" w:rsidRDefault="00725403" w:rsidP="007F62FC">
            <w:pPr>
              <w:pStyle w:val="TableParagraph"/>
              <w:numPr>
                <w:ilvl w:val="0"/>
                <w:numId w:val="10"/>
              </w:numPr>
              <w:ind w:left="135" w:right="192" w:firstLine="0"/>
              <w:jc w:val="both"/>
              <w:rPr>
                <w:rFonts w:ascii="Verdana" w:hAnsi="Verdana"/>
                <w:sz w:val="16"/>
                <w:szCs w:val="16"/>
              </w:rPr>
            </w:pPr>
            <w:r w:rsidRPr="00B75A21">
              <w:rPr>
                <w:rFonts w:ascii="Verdana" w:hAnsi="Verdana"/>
                <w:sz w:val="16"/>
                <w:szCs w:val="16"/>
              </w:rPr>
              <w:t xml:space="preserve">En el literal </w:t>
            </w:r>
            <w:r w:rsidRPr="00B75A21">
              <w:rPr>
                <w:rFonts w:ascii="Verdana" w:hAnsi="Verdana"/>
                <w:i/>
                <w:iCs/>
                <w:sz w:val="16"/>
                <w:szCs w:val="16"/>
              </w:rPr>
              <w:t>B</w:t>
            </w:r>
            <w:r w:rsidRPr="00B75A21">
              <w:rPr>
                <w:rFonts w:ascii="Verdana" w:hAnsi="Verdana"/>
                <w:sz w:val="16"/>
                <w:szCs w:val="16"/>
              </w:rPr>
              <w:t xml:space="preserve"> del punto 4 se agregó una descripción de la pregunta.</w:t>
            </w:r>
          </w:p>
          <w:p w14:paraId="768BA258" w14:textId="77777777" w:rsidR="00725403" w:rsidRPr="00B75A21" w:rsidRDefault="00725403" w:rsidP="007F62FC">
            <w:pPr>
              <w:pStyle w:val="TableParagraph"/>
              <w:numPr>
                <w:ilvl w:val="0"/>
                <w:numId w:val="10"/>
              </w:numPr>
              <w:ind w:left="135" w:right="192" w:firstLine="0"/>
              <w:jc w:val="both"/>
              <w:rPr>
                <w:rFonts w:ascii="Verdana" w:hAnsi="Verdana"/>
                <w:sz w:val="16"/>
                <w:szCs w:val="16"/>
              </w:rPr>
            </w:pPr>
            <w:r w:rsidRPr="00B75A21">
              <w:rPr>
                <w:rFonts w:ascii="Verdana" w:hAnsi="Verdana"/>
                <w:sz w:val="16"/>
                <w:szCs w:val="16"/>
              </w:rPr>
              <w:t xml:space="preserve">Se agregó el literal </w:t>
            </w:r>
            <w:r w:rsidRPr="00B75A21">
              <w:rPr>
                <w:rFonts w:ascii="Verdana" w:hAnsi="Verdana"/>
                <w:i/>
                <w:iCs/>
                <w:sz w:val="16"/>
                <w:szCs w:val="16"/>
              </w:rPr>
              <w:t xml:space="preserve">C </w:t>
            </w:r>
            <w:r w:rsidRPr="00B75A21">
              <w:rPr>
                <w:rFonts w:ascii="Verdana" w:hAnsi="Verdana"/>
                <w:sz w:val="16"/>
                <w:szCs w:val="16"/>
              </w:rPr>
              <w:t>al punto 4, que indaga sobre las necesidades surgidas en el marco del seguimiento y el estado del proyecto.</w:t>
            </w:r>
          </w:p>
          <w:p w14:paraId="65DFF078" w14:textId="77777777" w:rsidR="00725403" w:rsidRPr="00B75A21" w:rsidRDefault="00725403" w:rsidP="007F62FC">
            <w:pPr>
              <w:pStyle w:val="TableParagraph"/>
              <w:numPr>
                <w:ilvl w:val="0"/>
                <w:numId w:val="10"/>
              </w:numPr>
              <w:ind w:left="135" w:right="192" w:firstLine="0"/>
              <w:jc w:val="both"/>
              <w:rPr>
                <w:rFonts w:ascii="Verdana" w:hAnsi="Verdana"/>
                <w:sz w:val="16"/>
                <w:szCs w:val="16"/>
              </w:rPr>
            </w:pPr>
            <w:r w:rsidRPr="00B75A21">
              <w:rPr>
                <w:rFonts w:ascii="Verdana" w:hAnsi="Verdana"/>
                <w:sz w:val="16"/>
                <w:szCs w:val="16"/>
              </w:rPr>
              <w:t xml:space="preserve">EL anterior literal </w:t>
            </w:r>
            <w:r w:rsidRPr="00B75A21">
              <w:rPr>
                <w:rFonts w:ascii="Verdana" w:hAnsi="Verdana"/>
                <w:i/>
                <w:iCs/>
                <w:sz w:val="16"/>
                <w:szCs w:val="16"/>
              </w:rPr>
              <w:t>C</w:t>
            </w:r>
            <w:r w:rsidRPr="00B75A21">
              <w:rPr>
                <w:rFonts w:ascii="Verdana" w:hAnsi="Verdana"/>
                <w:sz w:val="16"/>
                <w:szCs w:val="16"/>
              </w:rPr>
              <w:t xml:space="preserve"> ahora pasa a ser el literal </w:t>
            </w:r>
            <w:r w:rsidRPr="00B75A21">
              <w:rPr>
                <w:rFonts w:ascii="Verdana" w:hAnsi="Verdana"/>
                <w:i/>
                <w:iCs/>
                <w:sz w:val="16"/>
                <w:szCs w:val="16"/>
              </w:rPr>
              <w:t>D.</w:t>
            </w:r>
          </w:p>
          <w:p w14:paraId="46F1749E" w14:textId="77777777" w:rsidR="000159F5" w:rsidRPr="00B75A21" w:rsidRDefault="00725403" w:rsidP="000159F5">
            <w:pPr>
              <w:pStyle w:val="TableParagraph"/>
              <w:numPr>
                <w:ilvl w:val="0"/>
                <w:numId w:val="10"/>
              </w:numPr>
              <w:ind w:left="135" w:right="192" w:firstLine="0"/>
              <w:jc w:val="both"/>
              <w:rPr>
                <w:rFonts w:ascii="Verdana" w:hAnsi="Verdana"/>
                <w:sz w:val="16"/>
                <w:szCs w:val="16"/>
              </w:rPr>
            </w:pPr>
            <w:r w:rsidRPr="00B75A21">
              <w:rPr>
                <w:rFonts w:ascii="Verdana" w:hAnsi="Verdana"/>
                <w:sz w:val="16"/>
                <w:szCs w:val="16"/>
              </w:rPr>
              <w:t xml:space="preserve">Se cambió el carácter del esquema de medidas de acompañamiento del literal </w:t>
            </w:r>
            <w:r w:rsidRPr="00B75A21">
              <w:rPr>
                <w:rFonts w:ascii="Verdana" w:hAnsi="Verdana"/>
                <w:i/>
                <w:iCs/>
                <w:sz w:val="16"/>
                <w:szCs w:val="16"/>
              </w:rPr>
              <w:t xml:space="preserve">D </w:t>
            </w:r>
            <w:r w:rsidRPr="00B75A21">
              <w:rPr>
                <w:rFonts w:ascii="Verdana" w:hAnsi="Verdana"/>
                <w:sz w:val="16"/>
                <w:szCs w:val="16"/>
              </w:rPr>
              <w:t>del punto 4.</w:t>
            </w:r>
          </w:p>
          <w:p w14:paraId="0A8CD42F" w14:textId="580BCB97" w:rsidR="00B75A21" w:rsidRPr="00B75A21" w:rsidRDefault="00725403" w:rsidP="00B75A21">
            <w:pPr>
              <w:pStyle w:val="TableParagraph"/>
              <w:numPr>
                <w:ilvl w:val="0"/>
                <w:numId w:val="10"/>
              </w:numPr>
              <w:ind w:left="135" w:right="192" w:firstLine="0"/>
              <w:jc w:val="both"/>
              <w:rPr>
                <w:rFonts w:ascii="Verdana" w:hAnsi="Verdana"/>
                <w:sz w:val="16"/>
                <w:szCs w:val="16"/>
              </w:rPr>
            </w:pPr>
            <w:r w:rsidRPr="00B75A21">
              <w:rPr>
                <w:rFonts w:ascii="Verdana" w:hAnsi="Verdana"/>
                <w:sz w:val="16"/>
                <w:szCs w:val="16"/>
              </w:rPr>
              <w:t xml:space="preserve">Se elimina el punto </w:t>
            </w:r>
            <w:r w:rsidRPr="00B75A21">
              <w:rPr>
                <w:rFonts w:ascii="Verdana" w:hAnsi="Verdana"/>
                <w:b/>
                <w:bCs/>
                <w:sz w:val="16"/>
                <w:szCs w:val="16"/>
              </w:rPr>
              <w:t>5</w:t>
            </w:r>
            <w:r w:rsidR="002963F5" w:rsidRPr="00B75A21">
              <w:rPr>
                <w:rFonts w:ascii="Verdana" w:hAnsi="Verdana"/>
                <w:b/>
                <w:bCs/>
                <w:sz w:val="16"/>
                <w:szCs w:val="16"/>
              </w:rPr>
              <w:t>. Presupuesto – Información Financiera</w:t>
            </w:r>
            <w:r w:rsidR="002963F5" w:rsidRPr="00B75A21">
              <w:rPr>
                <w:rFonts w:ascii="Verdana" w:hAnsi="Verdana"/>
                <w:sz w:val="16"/>
                <w:szCs w:val="16"/>
              </w:rPr>
              <w:t xml:space="preserve"> </w:t>
            </w:r>
            <w:r w:rsidRPr="00B75A21">
              <w:rPr>
                <w:rFonts w:ascii="Verdana" w:hAnsi="Verdana"/>
                <w:sz w:val="16"/>
                <w:szCs w:val="16"/>
              </w:rPr>
              <w:t>y el punto 6</w:t>
            </w:r>
            <w:r w:rsidR="000159F5" w:rsidRPr="00B75A21">
              <w:rPr>
                <w:rFonts w:ascii="Verdana" w:hAnsi="Verdana"/>
                <w:sz w:val="16"/>
                <w:szCs w:val="16"/>
              </w:rPr>
              <w:t>:</w:t>
            </w:r>
            <w:r w:rsidRPr="00B75A21">
              <w:rPr>
                <w:rFonts w:ascii="Verdana" w:hAnsi="Verdana"/>
                <w:sz w:val="16"/>
                <w:szCs w:val="16"/>
              </w:rPr>
              <w:t xml:space="preserve"> </w:t>
            </w:r>
            <w:r w:rsidR="00A24322" w:rsidRPr="00B75A21">
              <w:rPr>
                <w:rFonts w:ascii="Verdana" w:hAnsi="Verdana"/>
                <w:b/>
                <w:bCs/>
                <w:sz w:val="16"/>
                <w:szCs w:val="16"/>
              </w:rPr>
              <w:t xml:space="preserve">Equipo de seguimiento – Comité de seguimiento a la implementación del plan de reparación colectiva – medida de indemnización colectiva </w:t>
            </w:r>
            <w:r w:rsidRPr="00B75A21">
              <w:rPr>
                <w:rFonts w:ascii="Verdana" w:hAnsi="Verdana"/>
                <w:sz w:val="16"/>
                <w:szCs w:val="16"/>
              </w:rPr>
              <w:t xml:space="preserve">ya que </w:t>
            </w:r>
            <w:r w:rsidR="00FC182D">
              <w:rPr>
                <w:rFonts w:ascii="Verdana" w:hAnsi="Verdana"/>
                <w:sz w:val="16"/>
                <w:szCs w:val="16"/>
              </w:rPr>
              <w:t xml:space="preserve">se incluye </w:t>
            </w:r>
            <w:r w:rsidR="00BB5AA2">
              <w:rPr>
                <w:rFonts w:ascii="Verdana" w:hAnsi="Verdana"/>
                <w:sz w:val="16"/>
                <w:szCs w:val="16"/>
              </w:rPr>
              <w:t xml:space="preserve">un nuevo </w:t>
            </w:r>
            <w:r w:rsidRPr="00B75A21">
              <w:rPr>
                <w:rFonts w:ascii="Verdana" w:hAnsi="Verdana"/>
                <w:sz w:val="16"/>
                <w:szCs w:val="16"/>
              </w:rPr>
              <w:t xml:space="preserve">anexo </w:t>
            </w:r>
            <w:r w:rsidR="00BB5AA2" w:rsidRPr="00BB5AA2">
              <w:rPr>
                <w:rFonts w:ascii="Verdana" w:hAnsi="Verdana"/>
                <w:sz w:val="16"/>
                <w:szCs w:val="16"/>
              </w:rPr>
              <w:t>FORMATO</w:t>
            </w:r>
            <w:r w:rsidR="00C331C9" w:rsidRPr="00C331C9">
              <w:rPr>
                <w:rFonts w:ascii="Verdana" w:hAnsi="Verdana"/>
                <w:sz w:val="16"/>
                <w:szCs w:val="16"/>
              </w:rPr>
              <w:t xml:space="preserve"> PARA EL SEGUIMIENTO FINANCIERO A LA INVERSIÓN DE LOS RECURSOS DE LA MEDIDA DE INDEMNIZACIÓN COLECTIVA</w:t>
            </w:r>
            <w:r w:rsidR="00BB5AA2" w:rsidRPr="00BB5AA2">
              <w:rPr>
                <w:rFonts w:ascii="Verdana" w:hAnsi="Verdana"/>
                <w:sz w:val="16"/>
                <w:szCs w:val="16"/>
              </w:rPr>
              <w:t xml:space="preserve"> </w:t>
            </w:r>
            <w:r w:rsidR="00BB5AA2">
              <w:rPr>
                <w:rFonts w:ascii="Verdana" w:hAnsi="Verdana"/>
                <w:sz w:val="16"/>
                <w:szCs w:val="16"/>
              </w:rPr>
              <w:t xml:space="preserve">donde </w:t>
            </w:r>
            <w:r w:rsidRPr="00B75A21">
              <w:rPr>
                <w:rFonts w:ascii="Verdana" w:hAnsi="Verdana"/>
                <w:sz w:val="16"/>
                <w:szCs w:val="16"/>
              </w:rPr>
              <w:t>se incluye el informe técnico y financiero</w:t>
            </w:r>
            <w:r w:rsidR="00BB5AA2">
              <w:rPr>
                <w:rFonts w:ascii="Verdana" w:hAnsi="Verdana"/>
                <w:sz w:val="16"/>
                <w:szCs w:val="16"/>
              </w:rPr>
              <w:t xml:space="preserve">, </w:t>
            </w:r>
            <w:r w:rsidRPr="00B75A21">
              <w:rPr>
                <w:rFonts w:ascii="Verdana" w:hAnsi="Verdana"/>
                <w:sz w:val="16"/>
                <w:szCs w:val="16"/>
              </w:rPr>
              <w:t>las firmas y listado de autoridades, comité de seguimiento y asistentes comunitarios.</w:t>
            </w:r>
          </w:p>
          <w:p w14:paraId="628458E9" w14:textId="4DBD9FB4" w:rsidR="00725403" w:rsidRPr="00B75A21" w:rsidRDefault="00725403" w:rsidP="00B75A21">
            <w:pPr>
              <w:pStyle w:val="TableParagraph"/>
              <w:numPr>
                <w:ilvl w:val="0"/>
                <w:numId w:val="10"/>
              </w:numPr>
              <w:ind w:left="135" w:right="192" w:firstLine="0"/>
              <w:jc w:val="both"/>
              <w:rPr>
                <w:rFonts w:ascii="Verdana" w:hAnsi="Verdana"/>
                <w:sz w:val="16"/>
                <w:szCs w:val="16"/>
              </w:rPr>
            </w:pPr>
            <w:r w:rsidRPr="00B75A21">
              <w:rPr>
                <w:rFonts w:ascii="Verdana" w:hAnsi="Verdana"/>
                <w:sz w:val="16"/>
                <w:szCs w:val="16"/>
              </w:rPr>
              <w:t>Se agregó una descripción al actual punto 5.</w:t>
            </w:r>
            <w:r w:rsidR="004132F8" w:rsidRPr="00B75A21">
              <w:rPr>
                <w:rFonts w:ascii="Verdana" w:hAnsi="Verdana"/>
                <w:sz w:val="16"/>
                <w:szCs w:val="16"/>
              </w:rPr>
              <w:t xml:space="preserve"> </w:t>
            </w:r>
            <w:r w:rsidR="004132F8" w:rsidRPr="00B75A21">
              <w:rPr>
                <w:rFonts w:ascii="Verdana" w:hAnsi="Verdana"/>
                <w:sz w:val="16"/>
                <w:szCs w:val="16"/>
                <w:lang w:val="es-CO"/>
              </w:rPr>
              <w:t>OTRAS ACTIVIDADES Y/O ACCIONES DE GESTIÓN</w:t>
            </w:r>
            <w:r w:rsidR="00B75A21">
              <w:rPr>
                <w:rFonts w:ascii="Verdana" w:hAnsi="Verdana"/>
                <w:sz w:val="16"/>
                <w:szCs w:val="16"/>
                <w:lang w:val="es-CO"/>
              </w:rPr>
              <w:t>.</w:t>
            </w:r>
          </w:p>
          <w:p w14:paraId="4FE998E8" w14:textId="6963AE99" w:rsidR="00725403" w:rsidRPr="00CE0F52" w:rsidRDefault="00725403" w:rsidP="00B75A21">
            <w:pPr>
              <w:pStyle w:val="TableParagraph"/>
              <w:numPr>
                <w:ilvl w:val="0"/>
                <w:numId w:val="10"/>
              </w:numPr>
              <w:ind w:left="135" w:right="192" w:firstLine="0"/>
              <w:jc w:val="both"/>
              <w:rPr>
                <w:rFonts w:ascii="Verdana" w:hAnsi="Verdana"/>
                <w:sz w:val="16"/>
                <w:szCs w:val="16"/>
              </w:rPr>
            </w:pPr>
            <w:r w:rsidRPr="00B75A21">
              <w:rPr>
                <w:rFonts w:ascii="Verdana" w:hAnsi="Verdana"/>
                <w:sz w:val="16"/>
                <w:szCs w:val="16"/>
              </w:rPr>
              <w:t>Se agregó datos de Nombre, Cargo y Dirección Misional del generador del informe.</w:t>
            </w:r>
          </w:p>
        </w:tc>
      </w:tr>
    </w:tbl>
    <w:p w14:paraId="6B0B6FA4" w14:textId="77777777" w:rsidR="00284E14" w:rsidRPr="00837137" w:rsidRDefault="00284E14" w:rsidP="00284E14">
      <w:pPr>
        <w:pStyle w:val="Sangradetextonormal"/>
        <w:spacing w:after="0"/>
        <w:ind w:left="0" w:right="-29"/>
        <w:rPr>
          <w:rFonts w:ascii="Verdana" w:hAnsi="Verdana"/>
          <w:sz w:val="20"/>
          <w:szCs w:val="20"/>
        </w:rPr>
      </w:pPr>
    </w:p>
    <w:sectPr w:rsidR="00284E14" w:rsidRPr="00837137" w:rsidSect="002B2676">
      <w:headerReference w:type="default" r:id="rId8"/>
      <w:pgSz w:w="12240" w:h="15840"/>
      <w:pgMar w:top="1417" w:right="1701" w:bottom="1417"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73C9" w14:textId="77777777" w:rsidR="00471CB7" w:rsidRDefault="00471CB7" w:rsidP="00A21CD9">
      <w:pPr>
        <w:spacing w:after="0" w:line="240" w:lineRule="auto"/>
      </w:pPr>
      <w:r>
        <w:separator/>
      </w:r>
    </w:p>
  </w:endnote>
  <w:endnote w:type="continuationSeparator" w:id="0">
    <w:p w14:paraId="155D255B" w14:textId="77777777" w:rsidR="00471CB7" w:rsidRDefault="00471CB7" w:rsidP="00A2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00B0" w14:textId="77777777" w:rsidR="00471CB7" w:rsidRDefault="00471CB7" w:rsidP="00A21CD9">
      <w:pPr>
        <w:spacing w:after="0" w:line="240" w:lineRule="auto"/>
      </w:pPr>
      <w:r>
        <w:separator/>
      </w:r>
    </w:p>
  </w:footnote>
  <w:footnote w:type="continuationSeparator" w:id="0">
    <w:p w14:paraId="26A06DA9" w14:textId="77777777" w:rsidR="00471CB7" w:rsidRDefault="00471CB7" w:rsidP="00A21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A240C8" w:rsidRPr="00CD4AF9" w14:paraId="440D43F9" w14:textId="77777777" w:rsidTr="00A40B49">
      <w:trPr>
        <w:trHeight w:val="699"/>
      </w:trPr>
      <w:tc>
        <w:tcPr>
          <w:tcW w:w="3353" w:type="dxa"/>
          <w:vMerge w:val="restart"/>
          <w:shd w:val="clear" w:color="auto" w:fill="BFBFBF" w:themeFill="background1" w:themeFillShade="BF"/>
          <w:vAlign w:val="center"/>
        </w:tcPr>
        <w:p w14:paraId="1541854D" w14:textId="54D7583A" w:rsidR="00A240C8" w:rsidRPr="00CD4AF9" w:rsidRDefault="00E84A18" w:rsidP="00A240C8">
          <w:pPr>
            <w:widowControl w:val="0"/>
            <w:spacing w:after="0"/>
            <w:jc w:val="center"/>
            <w:rPr>
              <w:rFonts w:ascii="Verdana" w:hAnsi="Verdana" w:cs="Arial"/>
              <w:b/>
              <w:color w:val="FFFFFF"/>
              <w:sz w:val="18"/>
              <w:szCs w:val="18"/>
            </w:rPr>
          </w:pPr>
          <w:r>
            <w:rPr>
              <w:noProof/>
            </w:rPr>
            <w:drawing>
              <wp:inline distT="0" distB="0" distL="0" distR="0" wp14:anchorId="64608D2C" wp14:editId="6714C499">
                <wp:extent cx="1359526" cy="493819"/>
                <wp:effectExtent l="0" t="0" r="0" b="1905"/>
                <wp:docPr id="3" name="Imagen 2">
                  <a:extLst xmlns:a="http://schemas.openxmlformats.org/drawingml/2006/main">
                    <a:ext uri="{FF2B5EF4-FFF2-40B4-BE49-F238E27FC236}">
                      <a16:creationId xmlns:a16="http://schemas.microsoft.com/office/drawing/2014/main" id="{2FE97B37-BC7E-B6B9-E3DB-CB03DF01D4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FE97B37-BC7E-B6B9-E3DB-CB03DF01D411}"/>
                            </a:ext>
                          </a:extLst>
                        </pic:cNvPr>
                        <pic:cNvPicPr>
                          <a:picLocks noChangeAspect="1"/>
                        </pic:cNvPicPr>
                      </pic:nvPicPr>
                      <pic:blipFill>
                        <a:blip r:embed="rId1"/>
                        <a:stretch>
                          <a:fillRect/>
                        </a:stretch>
                      </pic:blipFill>
                      <pic:spPr>
                        <a:xfrm>
                          <a:off x="0" y="0"/>
                          <a:ext cx="1359526" cy="493819"/>
                        </a:xfrm>
                        <a:prstGeom prst="rect">
                          <a:avLst/>
                        </a:prstGeom>
                      </pic:spPr>
                    </pic:pic>
                  </a:graphicData>
                </a:graphic>
              </wp:inline>
            </w:drawing>
          </w:r>
        </w:p>
      </w:tc>
      <w:tc>
        <w:tcPr>
          <w:tcW w:w="4636" w:type="dxa"/>
          <w:shd w:val="clear" w:color="auto" w:fill="BFBFBF" w:themeFill="background1" w:themeFillShade="BF"/>
          <w:vAlign w:val="center"/>
        </w:tcPr>
        <w:p w14:paraId="0DA39DAA" w14:textId="4622830D" w:rsidR="00A240C8" w:rsidRPr="006115CF" w:rsidRDefault="002B2676" w:rsidP="00A240C8">
          <w:pPr>
            <w:widowControl w:val="0"/>
            <w:spacing w:after="0"/>
            <w:jc w:val="center"/>
            <w:rPr>
              <w:rFonts w:ascii="Verdana" w:hAnsi="Verdana" w:cs="Arial"/>
              <w:b/>
              <w:color w:val="FFFFFF" w:themeColor="background1"/>
              <w:sz w:val="18"/>
              <w:szCs w:val="18"/>
            </w:rPr>
          </w:pPr>
          <w:r w:rsidRPr="002B2676">
            <w:rPr>
              <w:rFonts w:ascii="Verdana" w:hAnsi="Verdana" w:cs="Arial"/>
              <w:b/>
              <w:color w:val="FFFFFF" w:themeColor="background1"/>
              <w:sz w:val="18"/>
              <w:szCs w:val="18"/>
            </w:rPr>
            <w:t>FORMATO INFORME DE SEGUIMIENTO Y ACOMPAÑAMIENTO A LA IMPLEMENTACIÓN DE LA MEDIDA DE INDEMNIZACIÓN COLECTIVA</w:t>
          </w:r>
        </w:p>
      </w:tc>
      <w:tc>
        <w:tcPr>
          <w:tcW w:w="2666" w:type="dxa"/>
          <w:shd w:val="clear" w:color="auto" w:fill="auto"/>
          <w:vAlign w:val="center"/>
        </w:tcPr>
        <w:p w14:paraId="58E42932" w14:textId="6910F177" w:rsidR="00A240C8" w:rsidRPr="00CD4AF9" w:rsidRDefault="00A240C8" w:rsidP="00A240C8">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645FD4">
            <w:rPr>
              <w:rFonts w:ascii="Verdana" w:hAnsi="Verdana" w:cs="Arial"/>
              <w:sz w:val="16"/>
              <w:szCs w:val="16"/>
            </w:rPr>
            <w:t>520</w:t>
          </w:r>
          <w:r w:rsidR="002B2676" w:rsidRPr="002B2676">
            <w:rPr>
              <w:rFonts w:ascii="Verdana" w:hAnsi="Verdana" w:cs="Arial"/>
              <w:sz w:val="16"/>
              <w:szCs w:val="16"/>
            </w:rPr>
            <w:t>,08,15-69</w:t>
          </w:r>
        </w:p>
      </w:tc>
    </w:tr>
    <w:tr w:rsidR="00A240C8" w:rsidRPr="00CD4AF9" w14:paraId="23BCC0D5" w14:textId="77777777" w:rsidTr="00A40B49">
      <w:trPr>
        <w:trHeight w:val="413"/>
      </w:trPr>
      <w:tc>
        <w:tcPr>
          <w:tcW w:w="3353" w:type="dxa"/>
          <w:vMerge/>
          <w:shd w:val="clear" w:color="auto" w:fill="BFBFBF" w:themeFill="background1" w:themeFillShade="BF"/>
        </w:tcPr>
        <w:p w14:paraId="4BF57502" w14:textId="77777777" w:rsidR="00A240C8" w:rsidRPr="00CD4AF9" w:rsidRDefault="00A240C8" w:rsidP="00A240C8">
          <w:pPr>
            <w:pStyle w:val="Encabezado"/>
            <w:widowControl w:val="0"/>
            <w:rPr>
              <w:rFonts w:ascii="Verdana" w:hAnsi="Verdana"/>
              <w:sz w:val="18"/>
              <w:szCs w:val="18"/>
            </w:rPr>
          </w:pPr>
        </w:p>
      </w:tc>
      <w:tc>
        <w:tcPr>
          <w:tcW w:w="4636" w:type="dxa"/>
          <w:shd w:val="clear" w:color="auto" w:fill="auto"/>
          <w:vAlign w:val="center"/>
        </w:tcPr>
        <w:p w14:paraId="2296A77E" w14:textId="77777777" w:rsidR="00A240C8" w:rsidRPr="00CD4AF9" w:rsidRDefault="00A240C8" w:rsidP="00A240C8">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08A4577B" w14:textId="7A66EB15" w:rsidR="00A240C8" w:rsidRPr="00763299" w:rsidRDefault="00A240C8" w:rsidP="00A240C8">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645FD4">
            <w:rPr>
              <w:rFonts w:ascii="Verdana" w:hAnsi="Verdana" w:cs="Arial"/>
              <w:color w:val="000000" w:themeColor="text1"/>
              <w:sz w:val="16"/>
              <w:szCs w:val="16"/>
            </w:rPr>
            <w:t>02</w:t>
          </w:r>
        </w:p>
      </w:tc>
    </w:tr>
    <w:tr w:rsidR="00A240C8" w:rsidRPr="00CD4AF9" w14:paraId="13EF7541" w14:textId="77777777" w:rsidTr="00A40B49">
      <w:trPr>
        <w:trHeight w:val="58"/>
      </w:trPr>
      <w:tc>
        <w:tcPr>
          <w:tcW w:w="3353" w:type="dxa"/>
          <w:vMerge/>
          <w:shd w:val="clear" w:color="auto" w:fill="BFBFBF" w:themeFill="background1" w:themeFillShade="BF"/>
        </w:tcPr>
        <w:p w14:paraId="1B3E793B" w14:textId="77777777" w:rsidR="00A240C8" w:rsidRPr="00CD4AF9" w:rsidRDefault="00A240C8" w:rsidP="00A240C8">
          <w:pPr>
            <w:pStyle w:val="Encabezado"/>
            <w:widowControl w:val="0"/>
            <w:rPr>
              <w:rFonts w:ascii="Verdana" w:hAnsi="Verdana"/>
            </w:rPr>
          </w:pPr>
        </w:p>
      </w:tc>
      <w:tc>
        <w:tcPr>
          <w:tcW w:w="4636" w:type="dxa"/>
          <w:vMerge w:val="restart"/>
          <w:shd w:val="clear" w:color="auto" w:fill="auto"/>
          <w:vAlign w:val="center"/>
        </w:tcPr>
        <w:p w14:paraId="46BD9BB5" w14:textId="78088AF7" w:rsidR="00A240C8" w:rsidRPr="00CD4AF9" w:rsidRDefault="002B2676" w:rsidP="00A240C8">
          <w:pPr>
            <w:pStyle w:val="Encabezado"/>
            <w:widowControl w:val="0"/>
            <w:jc w:val="center"/>
            <w:rPr>
              <w:rFonts w:ascii="Verdana" w:hAnsi="Verdana"/>
            </w:rPr>
          </w:pPr>
          <w:r w:rsidRPr="002B2676">
            <w:rPr>
              <w:rFonts w:ascii="Verdana" w:hAnsi="Verdana"/>
              <w:sz w:val="18"/>
              <w:szCs w:val="18"/>
            </w:rPr>
            <w:t>PROCEDIMIENTO DE IMPLEMENTACIÓN DEL PIRC PARA PUEBLOS Y COMUNIDADES ÉTNICAS</w:t>
          </w:r>
        </w:p>
      </w:tc>
      <w:tc>
        <w:tcPr>
          <w:tcW w:w="2666" w:type="dxa"/>
          <w:shd w:val="clear" w:color="auto" w:fill="auto"/>
        </w:tcPr>
        <w:p w14:paraId="730B4F55" w14:textId="32AEABC1" w:rsidR="00A240C8" w:rsidRPr="00763299" w:rsidRDefault="00A240C8" w:rsidP="00A240C8">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645FD4">
            <w:rPr>
              <w:rFonts w:ascii="Verdana" w:hAnsi="Verdana" w:cs="Arial"/>
              <w:color w:val="000000" w:themeColor="text1"/>
              <w:sz w:val="16"/>
              <w:szCs w:val="16"/>
            </w:rPr>
            <w:t>12/06</w:t>
          </w:r>
          <w:r w:rsidR="00AE4302">
            <w:rPr>
              <w:rFonts w:ascii="Verdana" w:hAnsi="Verdana" w:cs="Arial"/>
              <w:color w:val="000000" w:themeColor="text1"/>
              <w:sz w:val="16"/>
              <w:szCs w:val="16"/>
            </w:rPr>
            <w:t>/2024</w:t>
          </w:r>
        </w:p>
      </w:tc>
    </w:tr>
    <w:tr w:rsidR="00A240C8" w:rsidRPr="00CD4AF9" w14:paraId="0B614F4E" w14:textId="77777777" w:rsidTr="00A40B49">
      <w:trPr>
        <w:trHeight w:val="263"/>
      </w:trPr>
      <w:tc>
        <w:tcPr>
          <w:tcW w:w="3353" w:type="dxa"/>
          <w:vMerge/>
          <w:shd w:val="clear" w:color="auto" w:fill="BFBFBF" w:themeFill="background1" w:themeFillShade="BF"/>
        </w:tcPr>
        <w:p w14:paraId="6471FE60" w14:textId="77777777" w:rsidR="00A240C8" w:rsidRPr="00CD4AF9" w:rsidRDefault="00A240C8" w:rsidP="00A240C8">
          <w:pPr>
            <w:pStyle w:val="Encabezado"/>
            <w:widowControl w:val="0"/>
            <w:rPr>
              <w:rFonts w:ascii="Verdana" w:hAnsi="Verdana"/>
            </w:rPr>
          </w:pPr>
        </w:p>
      </w:tc>
      <w:tc>
        <w:tcPr>
          <w:tcW w:w="4636" w:type="dxa"/>
          <w:vMerge/>
          <w:shd w:val="clear" w:color="auto" w:fill="auto"/>
          <w:vAlign w:val="center"/>
        </w:tcPr>
        <w:p w14:paraId="043898D2" w14:textId="77777777" w:rsidR="00A240C8" w:rsidRPr="00F57718" w:rsidRDefault="00A240C8" w:rsidP="00A240C8">
          <w:pPr>
            <w:pStyle w:val="Encabezado"/>
            <w:widowControl w:val="0"/>
            <w:jc w:val="center"/>
            <w:rPr>
              <w:rFonts w:ascii="Verdana" w:hAnsi="Verdana"/>
              <w:sz w:val="18"/>
              <w:szCs w:val="18"/>
            </w:rPr>
          </w:pPr>
        </w:p>
      </w:tc>
      <w:tc>
        <w:tcPr>
          <w:tcW w:w="2666" w:type="dxa"/>
          <w:shd w:val="clear" w:color="auto" w:fill="auto"/>
          <w:vAlign w:val="center"/>
        </w:tcPr>
        <w:p w14:paraId="0A4B7201" w14:textId="77777777" w:rsidR="00A240C8" w:rsidRPr="002B23B1" w:rsidRDefault="00A240C8" w:rsidP="00A240C8">
          <w:pPr>
            <w:pStyle w:val="Encabezado"/>
            <w:tabs>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685EBB3A" w14:textId="77777777" w:rsidR="00A240C8" w:rsidRDefault="00A240C8" w:rsidP="002B2676">
    <w:pPr>
      <w:pStyle w:val="Encabezado"/>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692"/>
    <w:multiLevelType w:val="hybridMultilevel"/>
    <w:tmpl w:val="CBC62988"/>
    <w:lvl w:ilvl="0" w:tplc="8F4274B4">
      <w:start w:val="1"/>
      <w:numFmt w:val="lowerLetter"/>
      <w:lvlText w:val="%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098A3214"/>
    <w:multiLevelType w:val="hybridMultilevel"/>
    <w:tmpl w:val="E478959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A8123C7"/>
    <w:multiLevelType w:val="hybridMultilevel"/>
    <w:tmpl w:val="9106FF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2E6276"/>
    <w:multiLevelType w:val="hybridMultilevel"/>
    <w:tmpl w:val="EB06F642"/>
    <w:lvl w:ilvl="0" w:tplc="DE8E7388">
      <w:start w:val="1"/>
      <w:numFmt w:val="lowerRoman"/>
      <w:lvlText w:val="(%1)"/>
      <w:lvlJc w:val="left"/>
      <w:pPr>
        <w:ind w:left="72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AD01CE6"/>
    <w:multiLevelType w:val="hybridMultilevel"/>
    <w:tmpl w:val="1882A14E"/>
    <w:lvl w:ilvl="0" w:tplc="20E2F3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4B2C35"/>
    <w:multiLevelType w:val="hybridMultilevel"/>
    <w:tmpl w:val="A08493A2"/>
    <w:lvl w:ilvl="0" w:tplc="553404D0">
      <w:start w:val="1"/>
      <w:numFmt w:val="decimal"/>
      <w:lvlText w:val="%1."/>
      <w:lvlJc w:val="left"/>
      <w:pPr>
        <w:ind w:left="459" w:hanging="360"/>
      </w:pPr>
      <w:rPr>
        <w:rFonts w:hint="default"/>
      </w:rPr>
    </w:lvl>
    <w:lvl w:ilvl="1" w:tplc="3B34A36E">
      <w:start w:val="1"/>
      <w:numFmt w:val="lowerLetter"/>
      <w:lvlText w:val="%2."/>
      <w:lvlJc w:val="left"/>
      <w:pPr>
        <w:ind w:left="501" w:hanging="360"/>
      </w:pPr>
      <w:rPr>
        <w:b w:val="0"/>
      </w:rPr>
    </w:lvl>
    <w:lvl w:ilvl="2" w:tplc="040A001B" w:tentative="1">
      <w:start w:val="1"/>
      <w:numFmt w:val="lowerRoman"/>
      <w:lvlText w:val="%3."/>
      <w:lvlJc w:val="right"/>
      <w:pPr>
        <w:ind w:left="1899" w:hanging="180"/>
      </w:pPr>
    </w:lvl>
    <w:lvl w:ilvl="3" w:tplc="040A000F" w:tentative="1">
      <w:start w:val="1"/>
      <w:numFmt w:val="decimal"/>
      <w:lvlText w:val="%4."/>
      <w:lvlJc w:val="left"/>
      <w:pPr>
        <w:ind w:left="2619" w:hanging="360"/>
      </w:pPr>
    </w:lvl>
    <w:lvl w:ilvl="4" w:tplc="040A0019" w:tentative="1">
      <w:start w:val="1"/>
      <w:numFmt w:val="lowerLetter"/>
      <w:lvlText w:val="%5."/>
      <w:lvlJc w:val="left"/>
      <w:pPr>
        <w:ind w:left="3339" w:hanging="360"/>
      </w:pPr>
    </w:lvl>
    <w:lvl w:ilvl="5" w:tplc="040A001B" w:tentative="1">
      <w:start w:val="1"/>
      <w:numFmt w:val="lowerRoman"/>
      <w:lvlText w:val="%6."/>
      <w:lvlJc w:val="right"/>
      <w:pPr>
        <w:ind w:left="4059" w:hanging="180"/>
      </w:pPr>
    </w:lvl>
    <w:lvl w:ilvl="6" w:tplc="040A000F" w:tentative="1">
      <w:start w:val="1"/>
      <w:numFmt w:val="decimal"/>
      <w:lvlText w:val="%7."/>
      <w:lvlJc w:val="left"/>
      <w:pPr>
        <w:ind w:left="4779" w:hanging="360"/>
      </w:pPr>
    </w:lvl>
    <w:lvl w:ilvl="7" w:tplc="040A0019" w:tentative="1">
      <w:start w:val="1"/>
      <w:numFmt w:val="lowerLetter"/>
      <w:lvlText w:val="%8."/>
      <w:lvlJc w:val="left"/>
      <w:pPr>
        <w:ind w:left="5499" w:hanging="360"/>
      </w:pPr>
    </w:lvl>
    <w:lvl w:ilvl="8" w:tplc="040A001B" w:tentative="1">
      <w:start w:val="1"/>
      <w:numFmt w:val="lowerRoman"/>
      <w:lvlText w:val="%9."/>
      <w:lvlJc w:val="right"/>
      <w:pPr>
        <w:ind w:left="6219" w:hanging="180"/>
      </w:pPr>
    </w:lvl>
  </w:abstractNum>
  <w:abstractNum w:abstractNumId="6" w15:restartNumberingAfterBreak="0">
    <w:nsid w:val="3E1858AC"/>
    <w:multiLevelType w:val="hybridMultilevel"/>
    <w:tmpl w:val="B9CEC51E"/>
    <w:lvl w:ilvl="0" w:tplc="5EBE2CF2">
      <w:start w:val="3"/>
      <w:numFmt w:val="bullet"/>
      <w:lvlText w:val=""/>
      <w:lvlJc w:val="left"/>
      <w:pPr>
        <w:ind w:left="720" w:hanging="360"/>
      </w:pPr>
      <w:rPr>
        <w:rFonts w:ascii="Symbol" w:eastAsiaTheme="minorHAnsi" w:hAnsi="Symbol"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3676703"/>
    <w:multiLevelType w:val="hybridMultilevel"/>
    <w:tmpl w:val="A3A2FA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8101AD4"/>
    <w:multiLevelType w:val="hybridMultilevel"/>
    <w:tmpl w:val="CBC6298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65F6089"/>
    <w:multiLevelType w:val="hybridMultilevel"/>
    <w:tmpl w:val="E27C2C80"/>
    <w:lvl w:ilvl="0" w:tplc="7B3E85D8">
      <w:start w:val="1"/>
      <w:numFmt w:val="decimal"/>
      <w:lvlText w:val="%1."/>
      <w:lvlJc w:val="left"/>
      <w:pPr>
        <w:ind w:left="928" w:hanging="360"/>
      </w:pPr>
      <w:rPr>
        <w:rFonts w:ascii="Verdana" w:hAnsi="Verdana" w:hint="default"/>
        <w:b/>
        <w:bCs/>
        <w:sz w:val="20"/>
        <w:szCs w:val="20"/>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0" w15:restartNumberingAfterBreak="0">
    <w:nsid w:val="7AAC6AF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CF92E0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9724811">
    <w:abstractNumId w:val="10"/>
  </w:num>
  <w:num w:numId="2" w16cid:durableId="496306136">
    <w:abstractNumId w:val="9"/>
  </w:num>
  <w:num w:numId="3" w16cid:durableId="554660245">
    <w:abstractNumId w:val="6"/>
  </w:num>
  <w:num w:numId="4" w16cid:durableId="38018107">
    <w:abstractNumId w:val="7"/>
  </w:num>
  <w:num w:numId="5" w16cid:durableId="793712346">
    <w:abstractNumId w:val="0"/>
  </w:num>
  <w:num w:numId="6" w16cid:durableId="887255691">
    <w:abstractNumId w:val="4"/>
  </w:num>
  <w:num w:numId="7" w16cid:durableId="506746698">
    <w:abstractNumId w:val="2"/>
  </w:num>
  <w:num w:numId="8" w16cid:durableId="636489626">
    <w:abstractNumId w:val="3"/>
  </w:num>
  <w:num w:numId="9" w16cid:durableId="1252546048">
    <w:abstractNumId w:val="5"/>
  </w:num>
  <w:num w:numId="10" w16cid:durableId="301812806">
    <w:abstractNumId w:val="1"/>
  </w:num>
  <w:num w:numId="11" w16cid:durableId="1497842120">
    <w:abstractNumId w:val="8"/>
  </w:num>
  <w:num w:numId="12" w16cid:durableId="15537321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D9"/>
    <w:rsid w:val="00010A1F"/>
    <w:rsid w:val="000159F5"/>
    <w:rsid w:val="0001701A"/>
    <w:rsid w:val="00045A67"/>
    <w:rsid w:val="00051444"/>
    <w:rsid w:val="00054D73"/>
    <w:rsid w:val="00055024"/>
    <w:rsid w:val="00070C6E"/>
    <w:rsid w:val="00081B49"/>
    <w:rsid w:val="000846C1"/>
    <w:rsid w:val="000865DC"/>
    <w:rsid w:val="00094A42"/>
    <w:rsid w:val="00096185"/>
    <w:rsid w:val="000B2F4D"/>
    <w:rsid w:val="000C4566"/>
    <w:rsid w:val="000C6EB0"/>
    <w:rsid w:val="00102CFC"/>
    <w:rsid w:val="00102EBC"/>
    <w:rsid w:val="00120A35"/>
    <w:rsid w:val="00141FE4"/>
    <w:rsid w:val="0017708B"/>
    <w:rsid w:val="001923F6"/>
    <w:rsid w:val="001967EA"/>
    <w:rsid w:val="001A5FD3"/>
    <w:rsid w:val="001B4542"/>
    <w:rsid w:val="001B483F"/>
    <w:rsid w:val="001C6D4F"/>
    <w:rsid w:val="001D2C32"/>
    <w:rsid w:val="002022AC"/>
    <w:rsid w:val="00205D89"/>
    <w:rsid w:val="0022751F"/>
    <w:rsid w:val="00284E14"/>
    <w:rsid w:val="002963F5"/>
    <w:rsid w:val="002B2676"/>
    <w:rsid w:val="002B2F5C"/>
    <w:rsid w:val="002C3395"/>
    <w:rsid w:val="002D42E9"/>
    <w:rsid w:val="00336FDA"/>
    <w:rsid w:val="003560BB"/>
    <w:rsid w:val="00373135"/>
    <w:rsid w:val="00375A35"/>
    <w:rsid w:val="00377A90"/>
    <w:rsid w:val="0038244A"/>
    <w:rsid w:val="003B0D0E"/>
    <w:rsid w:val="003B1596"/>
    <w:rsid w:val="003C3857"/>
    <w:rsid w:val="003E07BC"/>
    <w:rsid w:val="00404905"/>
    <w:rsid w:val="00404A22"/>
    <w:rsid w:val="00411046"/>
    <w:rsid w:val="00412695"/>
    <w:rsid w:val="004132F8"/>
    <w:rsid w:val="00434B52"/>
    <w:rsid w:val="00471BA3"/>
    <w:rsid w:val="00471CB7"/>
    <w:rsid w:val="00485FA4"/>
    <w:rsid w:val="004C2183"/>
    <w:rsid w:val="004C21FF"/>
    <w:rsid w:val="004E31B4"/>
    <w:rsid w:val="0050717B"/>
    <w:rsid w:val="0052298F"/>
    <w:rsid w:val="0055727C"/>
    <w:rsid w:val="00563991"/>
    <w:rsid w:val="00572C70"/>
    <w:rsid w:val="005825F0"/>
    <w:rsid w:val="005945AD"/>
    <w:rsid w:val="005B1BE2"/>
    <w:rsid w:val="005E5647"/>
    <w:rsid w:val="005E5F39"/>
    <w:rsid w:val="005F7473"/>
    <w:rsid w:val="00640954"/>
    <w:rsid w:val="00645FD4"/>
    <w:rsid w:val="00662151"/>
    <w:rsid w:val="006629A7"/>
    <w:rsid w:val="006675EC"/>
    <w:rsid w:val="00686480"/>
    <w:rsid w:val="006D4728"/>
    <w:rsid w:val="006D5E12"/>
    <w:rsid w:val="007230D4"/>
    <w:rsid w:val="00725403"/>
    <w:rsid w:val="00734C78"/>
    <w:rsid w:val="007F62FC"/>
    <w:rsid w:val="008044C6"/>
    <w:rsid w:val="00814378"/>
    <w:rsid w:val="00827F60"/>
    <w:rsid w:val="00846BFF"/>
    <w:rsid w:val="0088273A"/>
    <w:rsid w:val="008A1E17"/>
    <w:rsid w:val="008A6B16"/>
    <w:rsid w:val="008C4866"/>
    <w:rsid w:val="008C6C78"/>
    <w:rsid w:val="008C6CA2"/>
    <w:rsid w:val="008E4BFA"/>
    <w:rsid w:val="009444E0"/>
    <w:rsid w:val="0097171A"/>
    <w:rsid w:val="00992144"/>
    <w:rsid w:val="00993870"/>
    <w:rsid w:val="009C38AA"/>
    <w:rsid w:val="009E4414"/>
    <w:rsid w:val="009F377B"/>
    <w:rsid w:val="00A02BA3"/>
    <w:rsid w:val="00A12CD4"/>
    <w:rsid w:val="00A13D93"/>
    <w:rsid w:val="00A2092B"/>
    <w:rsid w:val="00A21CD9"/>
    <w:rsid w:val="00A240C8"/>
    <w:rsid w:val="00A24322"/>
    <w:rsid w:val="00A40FA4"/>
    <w:rsid w:val="00A74787"/>
    <w:rsid w:val="00AB3462"/>
    <w:rsid w:val="00AB532E"/>
    <w:rsid w:val="00AC2090"/>
    <w:rsid w:val="00AC5DF8"/>
    <w:rsid w:val="00AE4302"/>
    <w:rsid w:val="00B03BA9"/>
    <w:rsid w:val="00B1286B"/>
    <w:rsid w:val="00B27891"/>
    <w:rsid w:val="00B73EBC"/>
    <w:rsid w:val="00B75A21"/>
    <w:rsid w:val="00B75C3F"/>
    <w:rsid w:val="00BB2B85"/>
    <w:rsid w:val="00BB5AA2"/>
    <w:rsid w:val="00C02E0E"/>
    <w:rsid w:val="00C162C1"/>
    <w:rsid w:val="00C331C9"/>
    <w:rsid w:val="00C553A2"/>
    <w:rsid w:val="00C57414"/>
    <w:rsid w:val="00C6416E"/>
    <w:rsid w:val="00CE0F52"/>
    <w:rsid w:val="00D01243"/>
    <w:rsid w:val="00D22D54"/>
    <w:rsid w:val="00D24AB0"/>
    <w:rsid w:val="00D434FA"/>
    <w:rsid w:val="00D870F7"/>
    <w:rsid w:val="00DA1459"/>
    <w:rsid w:val="00DB104A"/>
    <w:rsid w:val="00DD442D"/>
    <w:rsid w:val="00E23B79"/>
    <w:rsid w:val="00E357FF"/>
    <w:rsid w:val="00E84A18"/>
    <w:rsid w:val="00EA2E53"/>
    <w:rsid w:val="00EC168C"/>
    <w:rsid w:val="00EF3B84"/>
    <w:rsid w:val="00F11B82"/>
    <w:rsid w:val="00F166FD"/>
    <w:rsid w:val="00F30FD4"/>
    <w:rsid w:val="00F433D3"/>
    <w:rsid w:val="00F824FC"/>
    <w:rsid w:val="00F87A5A"/>
    <w:rsid w:val="00F9293A"/>
    <w:rsid w:val="00FC182D"/>
    <w:rsid w:val="00FC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6D85A"/>
  <w15:chartTrackingRefBased/>
  <w15:docId w15:val="{831F1794-78F9-493A-8743-3E3BAEEB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1">
    <w:name w:val="heading 1"/>
    <w:basedOn w:val="Normal"/>
    <w:next w:val="Normal"/>
    <w:link w:val="Ttulo1Car"/>
    <w:qFormat/>
    <w:rsid w:val="00A21CD9"/>
    <w:pPr>
      <w:keepNext/>
      <w:spacing w:after="0" w:line="240" w:lineRule="auto"/>
      <w:jc w:val="both"/>
      <w:outlineLvl w:val="0"/>
    </w:pPr>
    <w:rPr>
      <w:rFonts w:ascii="Arial" w:eastAsia="Times New Roman" w:hAnsi="Arial" w:cs="Arial"/>
      <w:b/>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A21CD9"/>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A21CD9"/>
  </w:style>
  <w:style w:type="paragraph" w:styleId="Piedepgina">
    <w:name w:val="footer"/>
    <w:basedOn w:val="Normal"/>
    <w:link w:val="PiedepginaCar"/>
    <w:uiPriority w:val="99"/>
    <w:unhideWhenUsed/>
    <w:rsid w:val="00A21C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1CD9"/>
  </w:style>
  <w:style w:type="paragraph" w:styleId="Sinespaciado">
    <w:name w:val="No Spacing"/>
    <w:link w:val="SinespaciadoCar"/>
    <w:uiPriority w:val="1"/>
    <w:qFormat/>
    <w:rsid w:val="00A21CD9"/>
    <w:pPr>
      <w:spacing w:after="0" w:line="240" w:lineRule="auto"/>
    </w:pPr>
    <w:rPr>
      <w:rFonts w:eastAsiaTheme="minorEastAsia"/>
      <w:lang w:eastAsia="ja-JP"/>
    </w:rPr>
  </w:style>
  <w:style w:type="character" w:customStyle="1" w:styleId="SinespaciadoCar">
    <w:name w:val="Sin espaciado Car"/>
    <w:basedOn w:val="Fuentedeprrafopredeter"/>
    <w:link w:val="Sinespaciado"/>
    <w:uiPriority w:val="1"/>
    <w:rsid w:val="00A21CD9"/>
    <w:rPr>
      <w:rFonts w:eastAsiaTheme="minorEastAsia"/>
      <w:lang w:eastAsia="ja-JP"/>
    </w:rPr>
  </w:style>
  <w:style w:type="character" w:customStyle="1" w:styleId="Ttulo1Car">
    <w:name w:val="Título 1 Car"/>
    <w:basedOn w:val="Fuentedeprrafopredeter"/>
    <w:link w:val="Ttulo1"/>
    <w:rsid w:val="00A21CD9"/>
    <w:rPr>
      <w:rFonts w:ascii="Arial" w:eastAsia="Times New Roman" w:hAnsi="Arial" w:cs="Arial"/>
      <w:b/>
      <w:sz w:val="24"/>
      <w:szCs w:val="24"/>
      <w:lang w:val="es-MX" w:eastAsia="es-ES"/>
    </w:rPr>
  </w:style>
  <w:style w:type="table" w:styleId="Tablaconcuadrcula">
    <w:name w:val="Table Grid"/>
    <w:basedOn w:val="Tablanormal"/>
    <w:uiPriority w:val="39"/>
    <w:rsid w:val="00A21CD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21CD9"/>
    <w:rPr>
      <w:color w:val="808080"/>
    </w:rPr>
  </w:style>
  <w:style w:type="paragraph" w:styleId="TtuloTDC">
    <w:name w:val="TOC Heading"/>
    <w:basedOn w:val="Ttulo1"/>
    <w:next w:val="Normal"/>
    <w:uiPriority w:val="39"/>
    <w:unhideWhenUsed/>
    <w:qFormat/>
    <w:rsid w:val="00102EBC"/>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s-CO" w:eastAsia="es-CO"/>
    </w:rPr>
  </w:style>
  <w:style w:type="paragraph" w:styleId="TDC1">
    <w:name w:val="toc 1"/>
    <w:basedOn w:val="Normal"/>
    <w:next w:val="Normal"/>
    <w:autoRedefine/>
    <w:uiPriority w:val="39"/>
    <w:unhideWhenUsed/>
    <w:rsid w:val="00102EBC"/>
    <w:pPr>
      <w:spacing w:after="100"/>
    </w:pPr>
    <w:rPr>
      <w:lang w:val="es-CO"/>
    </w:rPr>
  </w:style>
  <w:style w:type="character" w:styleId="Hipervnculo">
    <w:name w:val="Hyperlink"/>
    <w:basedOn w:val="Fuentedeprrafopredeter"/>
    <w:uiPriority w:val="99"/>
    <w:unhideWhenUsed/>
    <w:rsid w:val="00102EBC"/>
    <w:rPr>
      <w:color w:val="0563C1" w:themeColor="hyperlink"/>
      <w:u w:val="single"/>
    </w:rPr>
  </w:style>
  <w:style w:type="paragraph" w:styleId="Prrafodelista">
    <w:name w:val="List Paragraph"/>
    <w:basedOn w:val="Normal"/>
    <w:link w:val="PrrafodelistaCar"/>
    <w:uiPriority w:val="34"/>
    <w:qFormat/>
    <w:rsid w:val="00102EBC"/>
    <w:pPr>
      <w:ind w:left="720"/>
      <w:contextualSpacing/>
    </w:pPr>
  </w:style>
  <w:style w:type="character" w:styleId="nfasissutil">
    <w:name w:val="Subtle Emphasis"/>
    <w:basedOn w:val="Fuentedeprrafopredeter"/>
    <w:uiPriority w:val="19"/>
    <w:qFormat/>
    <w:rsid w:val="00102EBC"/>
    <w:rPr>
      <w:i/>
      <w:iCs/>
      <w:color w:val="404040" w:themeColor="text1" w:themeTint="BF"/>
    </w:rPr>
  </w:style>
  <w:style w:type="table" w:styleId="Tablaconcuadrcula4-nfasis1">
    <w:name w:val="Grid Table 4 Accent 1"/>
    <w:basedOn w:val="Tablanormal"/>
    <w:uiPriority w:val="49"/>
    <w:rsid w:val="00377A9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locked/>
    <w:rsid w:val="009444E0"/>
  </w:style>
  <w:style w:type="table" w:styleId="Tablaconcuadrculaclara">
    <w:name w:val="Grid Table Light"/>
    <w:basedOn w:val="Tablanormal"/>
    <w:uiPriority w:val="40"/>
    <w:rsid w:val="005825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AB532E"/>
    <w:rPr>
      <w:sz w:val="16"/>
      <w:szCs w:val="16"/>
    </w:rPr>
  </w:style>
  <w:style w:type="paragraph" w:styleId="Textocomentario">
    <w:name w:val="annotation text"/>
    <w:basedOn w:val="Normal"/>
    <w:link w:val="TextocomentarioCar"/>
    <w:uiPriority w:val="99"/>
    <w:unhideWhenUsed/>
    <w:rsid w:val="00AB532E"/>
    <w:pPr>
      <w:spacing w:line="240" w:lineRule="auto"/>
    </w:pPr>
    <w:rPr>
      <w:sz w:val="20"/>
      <w:szCs w:val="20"/>
    </w:rPr>
  </w:style>
  <w:style w:type="character" w:customStyle="1" w:styleId="TextocomentarioCar">
    <w:name w:val="Texto comentario Car"/>
    <w:basedOn w:val="Fuentedeprrafopredeter"/>
    <w:link w:val="Textocomentario"/>
    <w:uiPriority w:val="99"/>
    <w:rsid w:val="00AB532E"/>
    <w:rPr>
      <w:sz w:val="20"/>
      <w:szCs w:val="20"/>
    </w:rPr>
  </w:style>
  <w:style w:type="paragraph" w:styleId="Asuntodelcomentario">
    <w:name w:val="annotation subject"/>
    <w:basedOn w:val="Textocomentario"/>
    <w:next w:val="Textocomentario"/>
    <w:link w:val="AsuntodelcomentarioCar"/>
    <w:uiPriority w:val="99"/>
    <w:semiHidden/>
    <w:unhideWhenUsed/>
    <w:rsid w:val="00AB532E"/>
    <w:rPr>
      <w:b/>
      <w:bCs/>
    </w:rPr>
  </w:style>
  <w:style w:type="character" w:customStyle="1" w:styleId="AsuntodelcomentarioCar">
    <w:name w:val="Asunto del comentario Car"/>
    <w:basedOn w:val="TextocomentarioCar"/>
    <w:link w:val="Asuntodelcomentario"/>
    <w:uiPriority w:val="99"/>
    <w:semiHidden/>
    <w:rsid w:val="00AB532E"/>
    <w:rPr>
      <w:b/>
      <w:bCs/>
      <w:sz w:val="20"/>
      <w:szCs w:val="20"/>
    </w:rPr>
  </w:style>
  <w:style w:type="paragraph" w:styleId="Textodeglobo">
    <w:name w:val="Balloon Text"/>
    <w:basedOn w:val="Normal"/>
    <w:link w:val="TextodegloboCar"/>
    <w:uiPriority w:val="99"/>
    <w:semiHidden/>
    <w:unhideWhenUsed/>
    <w:rsid w:val="00AB53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532E"/>
    <w:rPr>
      <w:rFonts w:ascii="Segoe UI" w:hAnsi="Segoe UI" w:cs="Segoe UI"/>
      <w:sz w:val="18"/>
      <w:szCs w:val="18"/>
    </w:rPr>
  </w:style>
  <w:style w:type="paragraph" w:styleId="Sangradetextonormal">
    <w:name w:val="Body Text Indent"/>
    <w:basedOn w:val="Normal"/>
    <w:link w:val="SangradetextonormalCar"/>
    <w:rsid w:val="00284E14"/>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84E14"/>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284E14"/>
    <w:pPr>
      <w:widowControl w:val="0"/>
      <w:autoSpaceDE w:val="0"/>
      <w:autoSpaceDN w:val="0"/>
      <w:spacing w:after="0" w:line="240" w:lineRule="auto"/>
    </w:pPr>
    <w:rPr>
      <w:rFonts w:ascii="Arial" w:eastAsia="Arial" w:hAnsi="Arial" w:cs="Arial"/>
      <w:lang w:val="es-ES" w:eastAsia="es-ES" w:bidi="es-ES"/>
    </w:rPr>
  </w:style>
  <w:style w:type="paragraph" w:styleId="NormalWeb">
    <w:name w:val="Normal (Web)"/>
    <w:basedOn w:val="Normal"/>
    <w:uiPriority w:val="99"/>
    <w:semiHidden/>
    <w:unhideWhenUsed/>
    <w:rsid w:val="000C4566"/>
    <w:pPr>
      <w:spacing w:before="100" w:beforeAutospacing="1" w:after="100" w:afterAutospacing="1" w:line="240" w:lineRule="auto"/>
    </w:pPr>
    <w:rPr>
      <w:rFonts w:ascii="Times New Roman" w:eastAsiaTheme="minorEastAsia" w:hAnsi="Times New Roman" w:cs="Times New Roman"/>
      <w:sz w:val="24"/>
      <w:szCs w:val="24"/>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50483">
      <w:bodyDiv w:val="1"/>
      <w:marLeft w:val="0"/>
      <w:marRight w:val="0"/>
      <w:marTop w:val="0"/>
      <w:marBottom w:val="0"/>
      <w:divBdr>
        <w:top w:val="none" w:sz="0" w:space="0" w:color="auto"/>
        <w:left w:val="none" w:sz="0" w:space="0" w:color="auto"/>
        <w:bottom w:val="none" w:sz="0" w:space="0" w:color="auto"/>
        <w:right w:val="none" w:sz="0" w:space="0" w:color="auto"/>
      </w:divBdr>
    </w:div>
    <w:div w:id="1070300702">
      <w:bodyDiv w:val="1"/>
      <w:marLeft w:val="0"/>
      <w:marRight w:val="0"/>
      <w:marTop w:val="0"/>
      <w:marBottom w:val="0"/>
      <w:divBdr>
        <w:top w:val="none" w:sz="0" w:space="0" w:color="auto"/>
        <w:left w:val="none" w:sz="0" w:space="0" w:color="auto"/>
        <w:bottom w:val="none" w:sz="0" w:space="0" w:color="auto"/>
        <w:right w:val="none" w:sz="0" w:space="0" w:color="auto"/>
      </w:divBdr>
    </w:div>
    <w:div w:id="1637025700">
      <w:bodyDiv w:val="1"/>
      <w:marLeft w:val="0"/>
      <w:marRight w:val="0"/>
      <w:marTop w:val="0"/>
      <w:marBottom w:val="0"/>
      <w:divBdr>
        <w:top w:val="none" w:sz="0" w:space="0" w:color="auto"/>
        <w:left w:val="none" w:sz="0" w:space="0" w:color="auto"/>
        <w:bottom w:val="none" w:sz="0" w:space="0" w:color="auto"/>
        <w:right w:val="none" w:sz="0" w:space="0" w:color="auto"/>
      </w:divBdr>
    </w:div>
    <w:div w:id="213452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CBADBEA0744B23947B967F9A581D38"/>
        <w:category>
          <w:name w:val="General"/>
          <w:gallery w:val="placeholder"/>
        </w:category>
        <w:types>
          <w:type w:val="bbPlcHdr"/>
        </w:types>
        <w:behaviors>
          <w:behavior w:val="content"/>
        </w:behaviors>
        <w:guid w:val="{0CF2A08F-B17D-408B-9187-8FEC3216238D}"/>
      </w:docPartPr>
      <w:docPartBody>
        <w:p w:rsidR="00685C8D" w:rsidRDefault="000C403B" w:rsidP="000C403B">
          <w:pPr>
            <w:pStyle w:val="91CBADBEA0744B23947B967F9A581D38"/>
          </w:pPr>
          <w:r w:rsidRPr="005B098D">
            <w:rPr>
              <w:rStyle w:val="Textodelmarcadordeposicin"/>
            </w:rPr>
            <w:t>Click here to enter a date.</w:t>
          </w:r>
        </w:p>
      </w:docPartBody>
    </w:docPart>
    <w:docPart>
      <w:docPartPr>
        <w:name w:val="71956DEC254A463997FB3A1AF7481511"/>
        <w:category>
          <w:name w:val="General"/>
          <w:gallery w:val="placeholder"/>
        </w:category>
        <w:types>
          <w:type w:val="bbPlcHdr"/>
        </w:types>
        <w:behaviors>
          <w:behavior w:val="content"/>
        </w:behaviors>
        <w:guid w:val="{6A00B7DA-C14C-4B02-89C2-1D4281EA03C7}"/>
      </w:docPartPr>
      <w:docPartBody>
        <w:p w:rsidR="00685C8D" w:rsidRDefault="000C403B" w:rsidP="000C403B">
          <w:pPr>
            <w:pStyle w:val="71956DEC254A463997FB3A1AF7481511"/>
          </w:pPr>
          <w:r w:rsidRPr="005B098D">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3B"/>
    <w:rsid w:val="000865DC"/>
    <w:rsid w:val="000C403B"/>
    <w:rsid w:val="000E6611"/>
    <w:rsid w:val="001607B7"/>
    <w:rsid w:val="002D5516"/>
    <w:rsid w:val="002E5BDD"/>
    <w:rsid w:val="00375A35"/>
    <w:rsid w:val="004B1C5E"/>
    <w:rsid w:val="00685C8D"/>
    <w:rsid w:val="006E3D79"/>
    <w:rsid w:val="00717568"/>
    <w:rsid w:val="00773430"/>
    <w:rsid w:val="00781C45"/>
    <w:rsid w:val="007B0CF8"/>
    <w:rsid w:val="007E0E34"/>
    <w:rsid w:val="00857FCA"/>
    <w:rsid w:val="00A2092B"/>
    <w:rsid w:val="00AC5DF8"/>
    <w:rsid w:val="00B05367"/>
    <w:rsid w:val="00C033E7"/>
    <w:rsid w:val="00C553A2"/>
    <w:rsid w:val="00EF3B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C403B"/>
    <w:rPr>
      <w:color w:val="808080"/>
    </w:rPr>
  </w:style>
  <w:style w:type="paragraph" w:customStyle="1" w:styleId="91CBADBEA0744B23947B967F9A581D38">
    <w:name w:val="91CBADBEA0744B23947B967F9A581D38"/>
    <w:rsid w:val="000C403B"/>
  </w:style>
  <w:style w:type="paragraph" w:customStyle="1" w:styleId="71956DEC254A463997FB3A1AF7481511">
    <w:name w:val="71956DEC254A463997FB3A1AF7481511"/>
    <w:rsid w:val="000C4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0B162-6F32-254D-88A7-EAE1A8AA7634}">
  <ds:schemaRefs>
    <ds:schemaRef ds:uri="http://schemas.openxmlformats.org/officeDocument/2006/bibliography"/>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1309</Words>
  <Characters>7204</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Neny Neny</dc:creator>
  <cp:keywords/>
  <dc:description/>
  <cp:lastModifiedBy>Eudomenia Elina Cotes Curvelo</cp:lastModifiedBy>
  <cp:revision>2</cp:revision>
  <dcterms:created xsi:type="dcterms:W3CDTF">2024-06-12T21:42:00Z</dcterms:created>
  <dcterms:modified xsi:type="dcterms:W3CDTF">2024-06-12T21:42:00Z</dcterms:modified>
</cp:coreProperties>
</file>