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Default="00C018F0" w:rsidP="00C018F0">
      <w:pPr>
        <w:jc w:val="center"/>
        <w:rPr>
          <w:b/>
          <w:lang w:val="es-CO"/>
        </w:rPr>
      </w:pPr>
      <w:r w:rsidRPr="00C018F0">
        <w:rPr>
          <w:b/>
          <w:lang w:val="es-CO"/>
        </w:rPr>
        <w:t>INFORME DE AUDITORÍA AL SISTEMA INTEGRADO DE GESTIÓN</w:t>
      </w:r>
    </w:p>
    <w:p w:rsidR="00C018F0" w:rsidRDefault="00C018F0" w:rsidP="00C018F0">
      <w:pPr>
        <w:jc w:val="center"/>
        <w:rPr>
          <w:b/>
          <w:lang w:val="es-CO"/>
        </w:rPr>
      </w:pPr>
    </w:p>
    <w:p w:rsidR="00C018F0" w:rsidRDefault="00C018F0" w:rsidP="00C018F0">
      <w:pPr>
        <w:jc w:val="both"/>
        <w:rPr>
          <w:b/>
          <w:lang w:val="es-CO"/>
        </w:rPr>
      </w:pPr>
      <w:r>
        <w:rPr>
          <w:b/>
          <w:lang w:val="es-CO"/>
        </w:rPr>
        <w:t>Fecha de informe</w:t>
      </w:r>
      <w:r w:rsidR="00B4005C">
        <w:rPr>
          <w:b/>
          <w:lang w:val="es-CO"/>
        </w:rPr>
        <w:t xml:space="preserve">: </w:t>
      </w:r>
      <w:r w:rsidR="00B4005C" w:rsidRPr="00D57522">
        <w:rPr>
          <w:lang w:val="es-CO"/>
        </w:rPr>
        <w:t>17 de agosto de 2018</w:t>
      </w:r>
      <w:r>
        <w:rPr>
          <w:b/>
          <w:lang w:val="es-CO"/>
        </w:rPr>
        <w:tab/>
      </w:r>
      <w:r>
        <w:rPr>
          <w:b/>
          <w:lang w:val="es-CO"/>
        </w:rPr>
        <w:tab/>
      </w:r>
    </w:p>
    <w:p w:rsidR="00C018F0" w:rsidRPr="00B4005C" w:rsidRDefault="00C018F0" w:rsidP="00C018F0">
      <w:pPr>
        <w:jc w:val="both"/>
        <w:rPr>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Pr>
          <w:b/>
          <w:lang w:val="es-CO"/>
        </w:rPr>
        <w:tab/>
      </w:r>
      <w:r w:rsidR="00B4005C" w:rsidRPr="00B4005C">
        <w:rPr>
          <w:lang w:val="es-CO"/>
        </w:rPr>
        <w:t>Dirección Territorial Central.</w:t>
      </w:r>
    </w:p>
    <w:p w:rsidR="00C018F0" w:rsidRPr="00B4005C" w:rsidRDefault="00C018F0" w:rsidP="00C018F0">
      <w:pPr>
        <w:jc w:val="both"/>
        <w:rPr>
          <w:lang w:val="es-CO"/>
        </w:rPr>
      </w:pPr>
      <w:r w:rsidRPr="00C018F0">
        <w:rPr>
          <w:b/>
          <w:lang w:val="es-CO"/>
        </w:rPr>
        <w:t>Dependencia líder del proceso</w:t>
      </w:r>
      <w:r>
        <w:rPr>
          <w:b/>
          <w:lang w:val="es-CO"/>
        </w:rPr>
        <w:t>:</w:t>
      </w:r>
      <w:r w:rsidR="00B4005C">
        <w:rPr>
          <w:b/>
          <w:lang w:val="es-CO"/>
        </w:rPr>
        <w:t xml:space="preserve"> </w:t>
      </w:r>
      <w:r w:rsidR="00B4005C" w:rsidRPr="00B4005C">
        <w:rPr>
          <w:lang w:val="es-CO"/>
        </w:rPr>
        <w:t>Subdirección General</w:t>
      </w:r>
      <w:r w:rsidR="00B4005C">
        <w:rPr>
          <w:lang w:val="es-CO"/>
        </w:rPr>
        <w:t>.</w:t>
      </w:r>
    </w:p>
    <w:p w:rsidR="00C018F0" w:rsidRPr="00B4005C" w:rsidRDefault="00C018F0" w:rsidP="00C018F0">
      <w:pPr>
        <w:jc w:val="both"/>
        <w:rPr>
          <w:lang w:val="es-CO"/>
        </w:rPr>
      </w:pPr>
      <w:r w:rsidRPr="00C018F0">
        <w:rPr>
          <w:b/>
          <w:lang w:val="es-CO"/>
        </w:rPr>
        <w:t>Servidor responsable del proceso:</w:t>
      </w:r>
      <w:r w:rsidR="00B4005C">
        <w:rPr>
          <w:b/>
          <w:lang w:val="es-CO"/>
        </w:rPr>
        <w:t xml:space="preserve"> </w:t>
      </w:r>
      <w:r w:rsidR="00B4005C" w:rsidRPr="00B4005C">
        <w:rPr>
          <w:lang w:val="es-CO"/>
        </w:rPr>
        <w:t>Jorge Orlando Sánchez Zambrano.</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Pr>
          <w:b/>
          <w:lang w:val="es-CO"/>
        </w:rPr>
        <w:tab/>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rsidR="00C018F0" w:rsidRPr="00B4005C" w:rsidRDefault="00C018F0" w:rsidP="00C018F0">
      <w:pPr>
        <w:jc w:val="both"/>
        <w:rPr>
          <w:lang w:val="es-CO"/>
        </w:rPr>
      </w:pPr>
      <w:r w:rsidRPr="00C018F0">
        <w:rPr>
          <w:b/>
          <w:lang w:val="es-CO"/>
        </w:rPr>
        <w:t>Fecha de auditoría:</w:t>
      </w:r>
      <w:r w:rsidR="00B4005C">
        <w:rPr>
          <w:b/>
          <w:lang w:val="es-CO"/>
        </w:rPr>
        <w:t xml:space="preserve"> </w:t>
      </w:r>
      <w:r w:rsidR="00B4005C" w:rsidRPr="00B4005C">
        <w:rPr>
          <w:lang w:val="es-CO"/>
        </w:rPr>
        <w:t>09 y 10 de agosto de 2018.</w:t>
      </w:r>
    </w:p>
    <w:p w:rsidR="00C018F0" w:rsidRDefault="00C018F0" w:rsidP="00C018F0">
      <w:pPr>
        <w:jc w:val="both"/>
        <w:rPr>
          <w:b/>
          <w:lang w:val="es-CO"/>
        </w:rPr>
      </w:pPr>
      <w:r>
        <w:rPr>
          <w:b/>
          <w:lang w:val="es-CO"/>
        </w:rPr>
        <w:t>Equipo</w:t>
      </w:r>
      <w:r w:rsidRPr="00C018F0">
        <w:rPr>
          <w:b/>
          <w:lang w:val="es-CO"/>
        </w:rPr>
        <w:t xml:space="preserve"> Auditor:</w:t>
      </w:r>
      <w:r w:rsidR="00B4005C">
        <w:rPr>
          <w:b/>
          <w:lang w:val="es-CO"/>
        </w:rPr>
        <w:t xml:space="preserve"> </w:t>
      </w:r>
      <w:r w:rsidR="00B4005C" w:rsidRPr="00B4005C">
        <w:rPr>
          <w:lang w:val="es-CO"/>
        </w:rPr>
        <w:t>Marcela Muñoz Correa.</w:t>
      </w:r>
      <w:r w:rsidRPr="00C018F0">
        <w:rPr>
          <w:b/>
          <w:lang w:val="es-CO"/>
        </w:rPr>
        <w:tab/>
      </w:r>
    </w:p>
    <w:p w:rsidR="00B4005C"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O</w:t>
      </w:r>
      <w:r w:rsidR="00B60BCA">
        <w:rPr>
          <w:rFonts w:ascii="Arial" w:eastAsia="Calibri" w:hAnsi="Arial" w:cs="Arial"/>
          <w:b/>
          <w:sz w:val="20"/>
          <w:szCs w:val="20"/>
          <w:lang w:val="es-CO" w:eastAsia="es-ES"/>
        </w:rPr>
        <w:t>BJETIVO DE LA AUDITORÍ</w:t>
      </w:r>
      <w:r w:rsidRPr="004C11AA">
        <w:rPr>
          <w:rFonts w:ascii="Arial" w:eastAsia="Calibri" w:hAnsi="Arial" w:cs="Arial"/>
          <w:b/>
          <w:sz w:val="20"/>
          <w:szCs w:val="20"/>
          <w:lang w:val="es-CO" w:eastAsia="es-ES"/>
        </w:rPr>
        <w:t>A</w:t>
      </w:r>
    </w:p>
    <w:p w:rsidR="00B4005C" w:rsidRDefault="00B4005C" w:rsidP="00B4005C">
      <w:pPr>
        <w:spacing w:after="0"/>
        <w:jc w:val="both"/>
        <w:rPr>
          <w:rFonts w:ascii="Arial" w:eastAsia="Calibri" w:hAnsi="Arial" w:cs="Arial"/>
          <w:b/>
          <w:sz w:val="20"/>
          <w:szCs w:val="20"/>
          <w:lang w:val="es-CO" w:eastAsia="es-ES"/>
        </w:rPr>
      </w:pPr>
    </w:p>
    <w:p w:rsidR="00C018F0" w:rsidRPr="00B4005C" w:rsidRDefault="00C018F0" w:rsidP="00B4005C">
      <w:pPr>
        <w:spacing w:after="0"/>
        <w:jc w:val="both"/>
        <w:rPr>
          <w:rFonts w:ascii="Arial" w:eastAsia="Calibri" w:hAnsi="Arial" w:cs="Arial"/>
          <w:sz w:val="20"/>
          <w:szCs w:val="20"/>
          <w:lang w:val="es-CO" w:eastAsia="es-ES"/>
        </w:rPr>
      </w:pPr>
      <w:r w:rsidRPr="00B4005C">
        <w:rPr>
          <w:rFonts w:ascii="Arial" w:eastAsia="Calibri" w:hAnsi="Arial" w:cs="Arial"/>
          <w:b/>
          <w:sz w:val="20"/>
          <w:szCs w:val="20"/>
          <w:lang w:val="es-CO" w:eastAsia="es-ES"/>
        </w:rPr>
        <w:t xml:space="preserve"> </w:t>
      </w:r>
      <w:r w:rsidR="00B4005C" w:rsidRPr="00B4005C">
        <w:rPr>
          <w:rFonts w:ascii="Arial" w:eastAsia="Calibri" w:hAnsi="Arial" w:cs="Arial"/>
          <w:sz w:val="20"/>
          <w:szCs w:val="20"/>
          <w:lang w:val="es-CO" w:eastAsia="es-ES"/>
        </w:rPr>
        <w:t>Verificar el cumplimiento de los requisitos de la NTC ISO 9001: 2015.</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rsidR="00B4005C" w:rsidRDefault="00B4005C" w:rsidP="00B4005C">
      <w:pPr>
        <w:spacing w:after="0"/>
        <w:jc w:val="both"/>
        <w:rPr>
          <w:rFonts w:ascii="Arial" w:eastAsia="Calibri" w:hAnsi="Arial" w:cs="Arial"/>
          <w:b/>
          <w:sz w:val="20"/>
          <w:szCs w:val="20"/>
          <w:lang w:val="es-CO" w:eastAsia="es-ES"/>
        </w:rPr>
      </w:pPr>
    </w:p>
    <w:p w:rsidR="00B4005C" w:rsidRPr="00B4005C" w:rsidRDefault="00B4005C" w:rsidP="00B4005C">
      <w:pPr>
        <w:spacing w:after="0"/>
        <w:jc w:val="both"/>
        <w:rPr>
          <w:rFonts w:ascii="Arial" w:eastAsia="Calibri" w:hAnsi="Arial" w:cs="Arial"/>
          <w:sz w:val="20"/>
          <w:szCs w:val="20"/>
          <w:lang w:val="es-CO" w:eastAsia="es-ES"/>
        </w:rPr>
      </w:pPr>
      <w:r w:rsidRPr="00B4005C">
        <w:rPr>
          <w:rFonts w:ascii="Arial" w:eastAsia="Calibri" w:hAnsi="Arial" w:cs="Arial"/>
          <w:sz w:val="20"/>
          <w:szCs w:val="20"/>
          <w:lang w:val="es-CO" w:eastAsia="es-ES"/>
        </w:rPr>
        <w:t>Inicia con la reunión de apertura de auditoría y concluye con el seguimiento al plan de mejoramiento.</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B4005C" w:rsidRDefault="00B4005C" w:rsidP="00B4005C">
      <w:pPr>
        <w:spacing w:after="0"/>
        <w:jc w:val="both"/>
        <w:rPr>
          <w:rFonts w:ascii="Arial" w:eastAsia="Calibri" w:hAnsi="Arial" w:cs="Arial"/>
          <w:b/>
          <w:sz w:val="20"/>
          <w:szCs w:val="20"/>
          <w:lang w:val="es-CO" w:eastAsia="es-ES"/>
        </w:rPr>
      </w:pPr>
    </w:p>
    <w:p w:rsidR="00B60BCA" w:rsidRPr="00B60BCA" w:rsidRDefault="00B60BCA" w:rsidP="00B60BCA">
      <w:pPr>
        <w:pStyle w:val="Prrafodelista"/>
        <w:numPr>
          <w:ilvl w:val="0"/>
          <w:numId w:val="3"/>
        </w:numPr>
        <w:spacing w:after="0"/>
        <w:jc w:val="both"/>
        <w:rPr>
          <w:rFonts w:ascii="Arial" w:eastAsia="Calibri" w:hAnsi="Arial" w:cs="Arial"/>
          <w:sz w:val="20"/>
          <w:szCs w:val="20"/>
          <w:lang w:val="es-CO" w:eastAsia="es-ES"/>
        </w:rPr>
      </w:pPr>
      <w:r w:rsidRPr="00B60BCA">
        <w:rPr>
          <w:rFonts w:ascii="Arial" w:eastAsia="Calibri" w:hAnsi="Arial" w:cs="Arial"/>
          <w:sz w:val="20"/>
          <w:szCs w:val="20"/>
          <w:lang w:val="es-CO" w:eastAsia="es-ES"/>
        </w:rPr>
        <w:t>Dificultad para acceder a las fuentes de información de la Dirección Territorial.</w:t>
      </w:r>
    </w:p>
    <w:p w:rsidR="00B60BCA" w:rsidRPr="00B60BCA" w:rsidRDefault="00B60BCA" w:rsidP="00B60BCA">
      <w:pPr>
        <w:spacing w:after="0"/>
        <w:jc w:val="both"/>
        <w:rPr>
          <w:rFonts w:ascii="Arial" w:eastAsia="Calibri" w:hAnsi="Arial" w:cs="Arial"/>
          <w:sz w:val="20"/>
          <w:szCs w:val="20"/>
          <w:lang w:val="es-CO" w:eastAsia="es-ES"/>
        </w:rPr>
      </w:pPr>
    </w:p>
    <w:p w:rsidR="00B60BCA" w:rsidRPr="00B60BCA" w:rsidRDefault="00B60BCA" w:rsidP="00B60BCA">
      <w:pPr>
        <w:pStyle w:val="Prrafodelista"/>
        <w:numPr>
          <w:ilvl w:val="0"/>
          <w:numId w:val="2"/>
        </w:numPr>
        <w:spacing w:after="0"/>
        <w:jc w:val="both"/>
        <w:rPr>
          <w:rFonts w:ascii="Arial" w:eastAsia="Calibri" w:hAnsi="Arial" w:cs="Arial"/>
          <w:sz w:val="20"/>
          <w:szCs w:val="20"/>
          <w:lang w:val="es-CO" w:eastAsia="es-ES"/>
        </w:rPr>
      </w:pPr>
      <w:r w:rsidRPr="00B60BCA">
        <w:rPr>
          <w:rFonts w:ascii="Arial" w:eastAsia="Calibri" w:hAnsi="Arial" w:cs="Arial"/>
          <w:sz w:val="20"/>
          <w:szCs w:val="20"/>
          <w:lang w:val="es-CO" w:eastAsia="es-ES"/>
        </w:rPr>
        <w:t>Imposibilidad de cumpl</w:t>
      </w:r>
      <w:r>
        <w:rPr>
          <w:rFonts w:ascii="Arial" w:eastAsia="Calibri" w:hAnsi="Arial" w:cs="Arial"/>
          <w:sz w:val="20"/>
          <w:szCs w:val="20"/>
          <w:lang w:val="es-CO" w:eastAsia="es-ES"/>
        </w:rPr>
        <w:t>ir con el cronograma de auditorí</w:t>
      </w:r>
      <w:r w:rsidRPr="00B60BCA">
        <w:rPr>
          <w:rFonts w:ascii="Arial" w:eastAsia="Calibri" w:hAnsi="Arial" w:cs="Arial"/>
          <w:sz w:val="20"/>
          <w:szCs w:val="20"/>
          <w:lang w:val="es-CO" w:eastAsia="es-ES"/>
        </w:rPr>
        <w:t xml:space="preserve">a interna planeado en los términos de tiempo y oportunidad establecidos. </w:t>
      </w:r>
    </w:p>
    <w:p w:rsidR="00B60BCA" w:rsidRPr="00B60BCA" w:rsidRDefault="00B60BCA" w:rsidP="00B60BCA">
      <w:pPr>
        <w:spacing w:after="0"/>
        <w:jc w:val="both"/>
        <w:rPr>
          <w:rFonts w:ascii="Arial" w:eastAsia="Calibri" w:hAnsi="Arial" w:cs="Arial"/>
          <w:sz w:val="20"/>
          <w:szCs w:val="20"/>
          <w:lang w:val="es-CO" w:eastAsia="es-ES"/>
        </w:rPr>
      </w:pPr>
    </w:p>
    <w:p w:rsidR="00B60BCA" w:rsidRPr="00B60BCA" w:rsidRDefault="00B60BCA" w:rsidP="00B60BCA">
      <w:pPr>
        <w:pStyle w:val="Prrafodelista"/>
        <w:numPr>
          <w:ilvl w:val="0"/>
          <w:numId w:val="2"/>
        </w:numPr>
        <w:spacing w:after="0"/>
        <w:jc w:val="both"/>
        <w:rPr>
          <w:rFonts w:ascii="Arial" w:eastAsia="Calibri" w:hAnsi="Arial" w:cs="Arial"/>
          <w:sz w:val="20"/>
          <w:szCs w:val="20"/>
          <w:lang w:val="es-CO" w:eastAsia="es-ES"/>
        </w:rPr>
      </w:pPr>
      <w:r w:rsidRPr="00B60BCA">
        <w:rPr>
          <w:rFonts w:ascii="Arial" w:eastAsia="Calibri" w:hAnsi="Arial" w:cs="Arial"/>
          <w:sz w:val="20"/>
          <w:szCs w:val="20"/>
          <w:lang w:val="es-CO" w:eastAsia="es-ES"/>
        </w:rPr>
        <w:t>Desechar la pertinencia del informe de auditoría interna que es producto del proceso auditor realizado.</w:t>
      </w:r>
    </w:p>
    <w:p w:rsidR="00B60BCA" w:rsidRPr="00B60BCA" w:rsidRDefault="00B60BCA" w:rsidP="00B60BCA">
      <w:pPr>
        <w:spacing w:after="0"/>
        <w:jc w:val="both"/>
        <w:rPr>
          <w:rFonts w:ascii="Arial" w:eastAsia="Calibri" w:hAnsi="Arial" w:cs="Arial"/>
          <w:sz w:val="20"/>
          <w:szCs w:val="20"/>
          <w:lang w:val="es-CO" w:eastAsia="es-ES"/>
        </w:rPr>
      </w:pPr>
    </w:p>
    <w:p w:rsidR="00B60BCA" w:rsidRPr="00B60BCA" w:rsidRDefault="00B60BCA" w:rsidP="00B60BCA">
      <w:pPr>
        <w:pStyle w:val="Prrafodelista"/>
        <w:numPr>
          <w:ilvl w:val="0"/>
          <w:numId w:val="2"/>
        </w:numPr>
        <w:spacing w:after="0"/>
        <w:jc w:val="both"/>
        <w:rPr>
          <w:rFonts w:ascii="Arial" w:eastAsia="Calibri" w:hAnsi="Arial" w:cs="Arial"/>
          <w:sz w:val="20"/>
          <w:szCs w:val="20"/>
          <w:lang w:val="es-CO" w:eastAsia="es-ES"/>
        </w:rPr>
      </w:pPr>
      <w:r w:rsidRPr="00B60BCA">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rsidR="00B60BCA" w:rsidRPr="00B60BCA" w:rsidRDefault="00B60BCA" w:rsidP="00B60BCA">
      <w:pPr>
        <w:spacing w:after="0"/>
        <w:jc w:val="both"/>
        <w:rPr>
          <w:rFonts w:ascii="Arial" w:eastAsia="Calibri" w:hAnsi="Arial" w:cs="Arial"/>
          <w:sz w:val="20"/>
          <w:szCs w:val="20"/>
          <w:lang w:val="es-CO" w:eastAsia="es-ES"/>
        </w:rPr>
      </w:pPr>
    </w:p>
    <w:p w:rsidR="00B60BCA" w:rsidRPr="00B60BCA" w:rsidRDefault="00B60BCA" w:rsidP="00B60BCA">
      <w:pPr>
        <w:pStyle w:val="Prrafodelista"/>
        <w:numPr>
          <w:ilvl w:val="0"/>
          <w:numId w:val="2"/>
        </w:num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Pé</w:t>
      </w:r>
      <w:r w:rsidRPr="00B60BCA">
        <w:rPr>
          <w:rFonts w:ascii="Arial" w:eastAsia="Calibri" w:hAnsi="Arial" w:cs="Arial"/>
          <w:sz w:val="20"/>
          <w:szCs w:val="20"/>
          <w:lang w:val="es-CO" w:eastAsia="es-ES"/>
        </w:rPr>
        <w:t>rdida de información por falta de respaldo de la misma.</w:t>
      </w:r>
    </w:p>
    <w:p w:rsidR="00B4005C" w:rsidRPr="00B4005C" w:rsidRDefault="00B4005C" w:rsidP="00B4005C">
      <w:pPr>
        <w:spacing w:after="0"/>
        <w:jc w:val="both"/>
        <w:rPr>
          <w:rFonts w:ascii="Arial" w:eastAsia="Calibri" w:hAnsi="Arial" w:cs="Arial"/>
          <w:b/>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rsidR="00B4005C" w:rsidRDefault="00B4005C" w:rsidP="00B4005C">
      <w:pPr>
        <w:spacing w:after="0"/>
        <w:jc w:val="both"/>
        <w:rPr>
          <w:rFonts w:ascii="Arial" w:eastAsia="Calibri" w:hAnsi="Arial" w:cs="Arial"/>
          <w:b/>
          <w:sz w:val="20"/>
          <w:szCs w:val="20"/>
          <w:lang w:val="es-CO" w:eastAsia="es-ES"/>
        </w:rPr>
      </w:pPr>
    </w:p>
    <w:p w:rsidR="00B4005C" w:rsidRPr="00B4005C" w:rsidRDefault="00B4005C" w:rsidP="00B4005C">
      <w:pPr>
        <w:spacing w:after="0"/>
        <w:jc w:val="both"/>
        <w:rPr>
          <w:rFonts w:ascii="Arial" w:eastAsia="Calibri" w:hAnsi="Arial" w:cs="Arial"/>
          <w:sz w:val="20"/>
          <w:szCs w:val="20"/>
          <w:lang w:val="es-CO" w:eastAsia="es-ES"/>
        </w:rPr>
      </w:pPr>
      <w:r w:rsidRPr="00B4005C">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p>
    <w:p w:rsidR="00E34AC9" w:rsidRDefault="00E34AC9" w:rsidP="00E34AC9">
      <w:pPr>
        <w:pStyle w:val="Prrafodelista"/>
        <w:spacing w:after="0"/>
        <w:ind w:left="360"/>
        <w:jc w:val="both"/>
        <w:rPr>
          <w:rFonts w:ascii="Arial" w:eastAsia="Calibri" w:hAnsi="Arial" w:cs="Arial"/>
          <w:b/>
          <w:sz w:val="20"/>
          <w:szCs w:val="20"/>
          <w:lang w:val="es-CO" w:eastAsia="es-ES"/>
        </w:rPr>
      </w:pPr>
    </w:p>
    <w:p w:rsidR="00E34AC9" w:rsidRDefault="00B60BCA"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En virtud del desarrollo del ejercicio </w:t>
      </w:r>
      <w:r w:rsidR="001656F6">
        <w:rPr>
          <w:rFonts w:ascii="Arial" w:eastAsia="Calibri" w:hAnsi="Arial" w:cs="Arial"/>
          <w:sz w:val="20"/>
          <w:szCs w:val="20"/>
          <w:lang w:val="es-CO" w:eastAsia="es-ES"/>
        </w:rPr>
        <w:t>auditor,</w:t>
      </w:r>
      <w:r>
        <w:rPr>
          <w:rFonts w:ascii="Arial" w:eastAsia="Calibri" w:hAnsi="Arial" w:cs="Arial"/>
          <w:sz w:val="20"/>
          <w:szCs w:val="20"/>
          <w:lang w:val="es-CO" w:eastAsia="es-ES"/>
        </w:rPr>
        <w:t xml:space="preserve"> la </w:t>
      </w:r>
      <w:r w:rsidRPr="00B60BCA">
        <w:rPr>
          <w:rFonts w:ascii="Arial" w:eastAsia="Calibri" w:hAnsi="Arial" w:cs="Arial"/>
          <w:sz w:val="20"/>
          <w:szCs w:val="20"/>
          <w:lang w:val="es-CO" w:eastAsia="es-ES"/>
        </w:rPr>
        <w:t>Dirección Territorial</w:t>
      </w:r>
      <w:r>
        <w:rPr>
          <w:rFonts w:ascii="Arial" w:eastAsia="Calibri" w:hAnsi="Arial" w:cs="Arial"/>
          <w:sz w:val="20"/>
          <w:szCs w:val="20"/>
          <w:lang w:val="es-CO" w:eastAsia="es-ES"/>
        </w:rPr>
        <w:t xml:space="preserve"> Central</w:t>
      </w:r>
      <w:r w:rsidRPr="00B60BCA">
        <w:rPr>
          <w:rFonts w:ascii="Arial" w:eastAsia="Calibri" w:hAnsi="Arial" w:cs="Arial"/>
          <w:sz w:val="20"/>
          <w:szCs w:val="20"/>
          <w:lang w:val="es-CO" w:eastAsia="es-ES"/>
        </w:rPr>
        <w:t xml:space="preserve"> determina situaciones positivas y negativas a las cuales realiza el seguimiento correspondiente y busca el apoyo tanto interno</w:t>
      </w:r>
      <w:r w:rsidR="001656F6">
        <w:rPr>
          <w:rFonts w:ascii="Arial" w:eastAsia="Calibri" w:hAnsi="Arial" w:cs="Arial"/>
          <w:sz w:val="20"/>
          <w:szCs w:val="20"/>
          <w:lang w:val="es-CO" w:eastAsia="es-ES"/>
        </w:rPr>
        <w:t>,</w:t>
      </w:r>
      <w:r w:rsidRPr="00B60BCA">
        <w:rPr>
          <w:rFonts w:ascii="Arial" w:eastAsia="Calibri" w:hAnsi="Arial" w:cs="Arial"/>
          <w:sz w:val="20"/>
          <w:szCs w:val="20"/>
          <w:lang w:val="es-CO" w:eastAsia="es-ES"/>
        </w:rPr>
        <w:t xml:space="preserve"> como externo para dar soluciones inmediatas que permitan el cumplimiento de los objetivos propuestos.</w:t>
      </w:r>
    </w:p>
    <w:p w:rsidR="00B60BCA" w:rsidRDefault="00B60BCA" w:rsidP="00E34AC9">
      <w:pPr>
        <w:spacing w:after="0"/>
        <w:jc w:val="both"/>
        <w:rPr>
          <w:rFonts w:ascii="Arial" w:eastAsia="Calibri" w:hAnsi="Arial" w:cs="Arial"/>
          <w:sz w:val="20"/>
          <w:szCs w:val="20"/>
          <w:lang w:val="es-CO" w:eastAsia="es-ES"/>
        </w:rPr>
      </w:pPr>
    </w:p>
    <w:p w:rsidR="00B60BCA" w:rsidRDefault="00B60BCA" w:rsidP="00E34AC9">
      <w:pPr>
        <w:spacing w:after="0"/>
        <w:jc w:val="both"/>
        <w:rPr>
          <w:rFonts w:ascii="Arial" w:eastAsia="Calibri" w:hAnsi="Arial" w:cs="Arial"/>
          <w:sz w:val="20"/>
          <w:szCs w:val="20"/>
          <w:lang w:val="es-CO" w:eastAsia="es-ES"/>
        </w:rPr>
      </w:pPr>
      <w:r w:rsidRPr="00B60BCA">
        <w:rPr>
          <w:rFonts w:ascii="Arial" w:eastAsia="Calibri" w:hAnsi="Arial" w:cs="Arial"/>
          <w:sz w:val="20"/>
          <w:szCs w:val="20"/>
          <w:lang w:val="es-CO" w:eastAsia="es-ES"/>
        </w:rPr>
        <w:lastRenderedPageBreak/>
        <w:t>La Dirección Territorial identifica las partes interesadas, como también los requisitos y efectúa un seguimiento a las mismas, a través de diversos escenarios, acompañamientos y encuentros municipales y departamentales.</w:t>
      </w:r>
    </w:p>
    <w:p w:rsidR="00B60BCA" w:rsidRDefault="00B60BCA" w:rsidP="00E34AC9">
      <w:pPr>
        <w:spacing w:after="0"/>
        <w:jc w:val="both"/>
        <w:rPr>
          <w:rFonts w:ascii="Arial" w:eastAsia="Calibri" w:hAnsi="Arial" w:cs="Arial"/>
          <w:sz w:val="20"/>
          <w:szCs w:val="20"/>
          <w:lang w:val="es-CO" w:eastAsia="es-ES"/>
        </w:rPr>
      </w:pPr>
    </w:p>
    <w:p w:rsidR="00B60BCA" w:rsidRDefault="001656F6"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Asimismo, </w:t>
      </w:r>
      <w:r w:rsidR="00B60BCA" w:rsidRPr="00B60BCA">
        <w:rPr>
          <w:rFonts w:ascii="Arial" w:eastAsia="Calibri" w:hAnsi="Arial" w:cs="Arial"/>
          <w:sz w:val="20"/>
          <w:szCs w:val="20"/>
          <w:lang w:val="es-CO" w:eastAsia="es-ES"/>
        </w:rPr>
        <w:t xml:space="preserve"> identifica el alcance tanto del SIG, como también, los que se encuentran en las caracterizaciones de cada proceso, teniendo en consideración la comprensión del contexto, a través de talleres del SIG, reuniones de equipo, y documentación que se encuentra disponible en la </w:t>
      </w:r>
      <w:r w:rsidRPr="00B60BCA">
        <w:rPr>
          <w:rFonts w:ascii="Arial" w:eastAsia="Calibri" w:hAnsi="Arial" w:cs="Arial"/>
          <w:sz w:val="20"/>
          <w:szCs w:val="20"/>
          <w:lang w:val="es-CO" w:eastAsia="es-ES"/>
        </w:rPr>
        <w:t>página</w:t>
      </w:r>
      <w:r w:rsidR="00B60BCA" w:rsidRPr="00B60BCA">
        <w:rPr>
          <w:rFonts w:ascii="Arial" w:eastAsia="Calibri" w:hAnsi="Arial" w:cs="Arial"/>
          <w:sz w:val="20"/>
          <w:szCs w:val="20"/>
          <w:lang w:val="es-CO" w:eastAsia="es-ES"/>
        </w:rPr>
        <w:t xml:space="preserve"> Web de la Entidad en los documentos del Sistema Integrado de Gestión.    </w:t>
      </w:r>
    </w:p>
    <w:p w:rsidR="00B60BCA" w:rsidRDefault="00B60BCA" w:rsidP="00E34AC9">
      <w:pPr>
        <w:spacing w:after="0"/>
        <w:jc w:val="both"/>
        <w:rPr>
          <w:rFonts w:ascii="Arial" w:eastAsia="Calibri" w:hAnsi="Arial" w:cs="Arial"/>
          <w:sz w:val="20"/>
          <w:szCs w:val="20"/>
          <w:lang w:val="es-CO" w:eastAsia="es-ES"/>
        </w:rPr>
      </w:pPr>
    </w:p>
    <w:p w:rsidR="001656F6" w:rsidRDefault="001656F6" w:rsidP="00B60BCA">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Igualmente</w:t>
      </w:r>
      <w:r w:rsidR="00B60BCA" w:rsidRPr="00B60BCA">
        <w:rPr>
          <w:rFonts w:ascii="Arial" w:eastAsia="Calibri" w:hAnsi="Arial" w:cs="Arial"/>
          <w:sz w:val="20"/>
          <w:szCs w:val="20"/>
          <w:lang w:val="es-CO" w:eastAsia="es-ES"/>
        </w:rPr>
        <w:t xml:space="preserve">, </w:t>
      </w:r>
      <w:r>
        <w:rPr>
          <w:rFonts w:ascii="Arial" w:eastAsia="Calibri" w:hAnsi="Arial" w:cs="Arial"/>
          <w:sz w:val="20"/>
          <w:szCs w:val="20"/>
          <w:lang w:val="es-CO" w:eastAsia="es-ES"/>
        </w:rPr>
        <w:t>l</w:t>
      </w:r>
      <w:r w:rsidRPr="00B60BCA">
        <w:rPr>
          <w:rFonts w:ascii="Arial" w:eastAsia="Calibri" w:hAnsi="Arial" w:cs="Arial"/>
          <w:sz w:val="20"/>
          <w:szCs w:val="20"/>
          <w:lang w:val="es-CO" w:eastAsia="es-ES"/>
        </w:rPr>
        <w:t>a Dirección Territorial establece criterios para llevar a cabo su gestión,  a través de reuniones de equipo, como también tiene en cuenta las responsabilidades, los modelos de control, la medición a través de indicadores de gestión, que permiten una operación fortalecida, la cual está en continuo mejoramiento</w:t>
      </w:r>
      <w:r>
        <w:rPr>
          <w:rFonts w:ascii="Arial" w:eastAsia="Calibri" w:hAnsi="Arial" w:cs="Arial"/>
          <w:sz w:val="20"/>
          <w:szCs w:val="20"/>
          <w:lang w:val="es-CO" w:eastAsia="es-ES"/>
        </w:rPr>
        <w:t>.</w:t>
      </w:r>
    </w:p>
    <w:p w:rsidR="001656F6" w:rsidRDefault="001656F6" w:rsidP="00B60BCA">
      <w:pPr>
        <w:spacing w:after="0"/>
        <w:jc w:val="both"/>
        <w:rPr>
          <w:rFonts w:ascii="Arial" w:eastAsia="Calibri" w:hAnsi="Arial" w:cs="Arial"/>
          <w:sz w:val="20"/>
          <w:szCs w:val="20"/>
          <w:lang w:val="es-CO" w:eastAsia="es-ES"/>
        </w:rPr>
      </w:pPr>
    </w:p>
    <w:p w:rsidR="00B60BCA" w:rsidRPr="00B60BCA" w:rsidRDefault="00B60BCA" w:rsidP="00B60BCA">
      <w:pPr>
        <w:spacing w:after="0"/>
        <w:jc w:val="both"/>
        <w:rPr>
          <w:rFonts w:ascii="Arial" w:eastAsia="Calibri" w:hAnsi="Arial" w:cs="Arial"/>
          <w:sz w:val="20"/>
          <w:szCs w:val="20"/>
          <w:lang w:val="es-CO" w:eastAsia="es-ES"/>
        </w:rPr>
      </w:pPr>
      <w:r w:rsidRPr="00B60BCA">
        <w:rPr>
          <w:rFonts w:ascii="Arial" w:eastAsia="Calibri" w:hAnsi="Arial" w:cs="Arial"/>
          <w:sz w:val="20"/>
          <w:szCs w:val="20"/>
          <w:lang w:val="es-CO" w:eastAsia="es-ES"/>
        </w:rPr>
        <w:t xml:space="preserve">Por </w:t>
      </w:r>
      <w:r w:rsidR="00BB0C8F" w:rsidRPr="00B60BCA">
        <w:rPr>
          <w:rFonts w:ascii="Arial" w:eastAsia="Calibri" w:hAnsi="Arial" w:cs="Arial"/>
          <w:sz w:val="20"/>
          <w:szCs w:val="20"/>
          <w:lang w:val="es-CO" w:eastAsia="es-ES"/>
        </w:rPr>
        <w:t>último</w:t>
      </w:r>
      <w:r w:rsidRPr="00B60BCA">
        <w:rPr>
          <w:rFonts w:ascii="Arial" w:eastAsia="Calibri" w:hAnsi="Arial" w:cs="Arial"/>
          <w:sz w:val="20"/>
          <w:szCs w:val="20"/>
          <w:lang w:val="es-CO" w:eastAsia="es-ES"/>
        </w:rPr>
        <w:t>, con lo relacionado a la información documentada, en cuanto al cumplimiento de las actividades establecidas en los procedimientos, la DT las ejecuta, teniendo así la docum</w:t>
      </w:r>
      <w:r w:rsidR="00BB0C8F">
        <w:rPr>
          <w:rFonts w:ascii="Arial" w:eastAsia="Calibri" w:hAnsi="Arial" w:cs="Arial"/>
          <w:sz w:val="20"/>
          <w:szCs w:val="20"/>
          <w:lang w:val="es-CO" w:eastAsia="es-ES"/>
        </w:rPr>
        <w:t xml:space="preserve">entación correspondiente. En lo </w:t>
      </w:r>
      <w:r w:rsidRPr="00B60BCA">
        <w:rPr>
          <w:rFonts w:ascii="Arial" w:eastAsia="Calibri" w:hAnsi="Arial" w:cs="Arial"/>
          <w:sz w:val="20"/>
          <w:szCs w:val="20"/>
          <w:lang w:val="es-CO" w:eastAsia="es-ES"/>
        </w:rPr>
        <w:t>que tiene que ver con los procedimientos</w:t>
      </w:r>
      <w:r w:rsidR="00BB0C8F">
        <w:rPr>
          <w:rFonts w:ascii="Arial" w:eastAsia="Calibri" w:hAnsi="Arial" w:cs="Arial"/>
          <w:sz w:val="20"/>
          <w:szCs w:val="20"/>
          <w:lang w:val="es-CO" w:eastAsia="es-ES"/>
        </w:rPr>
        <w:t>,</w:t>
      </w:r>
      <w:r w:rsidRPr="00B60BCA">
        <w:rPr>
          <w:rFonts w:ascii="Arial" w:eastAsia="Calibri" w:hAnsi="Arial" w:cs="Arial"/>
          <w:sz w:val="20"/>
          <w:szCs w:val="20"/>
          <w:lang w:val="es-CO" w:eastAsia="es-ES"/>
        </w:rPr>
        <w:t xml:space="preserve"> si se aplican </w:t>
      </w:r>
      <w:r w:rsidR="00BB0C8F" w:rsidRPr="00B60BCA">
        <w:rPr>
          <w:rFonts w:ascii="Arial" w:eastAsia="Calibri" w:hAnsi="Arial" w:cs="Arial"/>
          <w:sz w:val="20"/>
          <w:szCs w:val="20"/>
          <w:lang w:val="es-CO" w:eastAsia="es-ES"/>
        </w:rPr>
        <w:t>según</w:t>
      </w:r>
      <w:r w:rsidRPr="00B60BCA">
        <w:rPr>
          <w:rFonts w:ascii="Arial" w:eastAsia="Calibri" w:hAnsi="Arial" w:cs="Arial"/>
          <w:sz w:val="20"/>
          <w:szCs w:val="20"/>
          <w:lang w:val="es-CO" w:eastAsia="es-ES"/>
        </w:rPr>
        <w:t xml:space="preserve"> lo</w:t>
      </w:r>
      <w:r w:rsidR="00BB0C8F">
        <w:rPr>
          <w:rFonts w:ascii="Arial" w:eastAsia="Calibri" w:hAnsi="Arial" w:cs="Arial"/>
          <w:sz w:val="20"/>
          <w:szCs w:val="20"/>
          <w:lang w:val="es-CO" w:eastAsia="es-ES"/>
        </w:rPr>
        <w:t xml:space="preserve"> planificado, si bien se ejecutan,</w:t>
      </w:r>
      <w:r w:rsidRPr="00B60BCA">
        <w:rPr>
          <w:rFonts w:ascii="Arial" w:eastAsia="Calibri" w:hAnsi="Arial" w:cs="Arial"/>
          <w:sz w:val="20"/>
          <w:szCs w:val="20"/>
          <w:lang w:val="es-CO" w:eastAsia="es-ES"/>
        </w:rPr>
        <w:t xml:space="preserve"> la Dirección Territorial realiza diferentes actividades que no se encuentran establecidas en los procedimientos, como es el caso del procedimiento de Comités Territoriales de Justicia Transicional y procedim</w:t>
      </w:r>
      <w:r w:rsidR="00BB0C8F">
        <w:rPr>
          <w:rFonts w:ascii="Arial" w:eastAsia="Calibri" w:hAnsi="Arial" w:cs="Arial"/>
          <w:sz w:val="20"/>
          <w:szCs w:val="20"/>
          <w:lang w:val="es-CO" w:eastAsia="es-ES"/>
        </w:rPr>
        <w:t>iento Certificación Territorial, lo que ha generado una no conformidad, la c</w:t>
      </w:r>
      <w:r w:rsidR="000F1D83">
        <w:rPr>
          <w:rFonts w:ascii="Arial" w:eastAsia="Calibri" w:hAnsi="Arial" w:cs="Arial"/>
          <w:sz w:val="20"/>
          <w:szCs w:val="20"/>
          <w:lang w:val="es-CO" w:eastAsia="es-ES"/>
        </w:rPr>
        <w:t>ual se describe en el numeral 12</w:t>
      </w:r>
      <w:r w:rsidR="00BB0C8F">
        <w:rPr>
          <w:rFonts w:ascii="Arial" w:eastAsia="Calibri" w:hAnsi="Arial" w:cs="Arial"/>
          <w:sz w:val="20"/>
          <w:szCs w:val="20"/>
          <w:lang w:val="es-CO" w:eastAsia="es-ES"/>
        </w:rPr>
        <w:t xml:space="preserve"> del presente informe.</w:t>
      </w:r>
    </w:p>
    <w:p w:rsidR="00B60BCA" w:rsidRPr="00B60BCA" w:rsidRDefault="00B60BCA" w:rsidP="00E34AC9">
      <w:pPr>
        <w:spacing w:after="0"/>
        <w:jc w:val="both"/>
        <w:rPr>
          <w:rFonts w:ascii="Arial" w:eastAsia="Calibri" w:hAnsi="Arial" w:cs="Arial"/>
          <w:sz w:val="20"/>
          <w:szCs w:val="20"/>
          <w:lang w:val="es-CO" w:eastAsia="es-ES"/>
        </w:rPr>
      </w:pPr>
    </w:p>
    <w:p w:rsidR="00B60BCA" w:rsidRDefault="00B60BCA" w:rsidP="00E34AC9">
      <w:pPr>
        <w:spacing w:after="0"/>
        <w:jc w:val="both"/>
        <w:rPr>
          <w:rFonts w:ascii="Arial" w:eastAsia="Calibri" w:hAnsi="Arial" w:cs="Arial"/>
          <w:color w:val="A6A6A6" w:themeColor="background1" w:themeShade="A6"/>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rsidR="00E34AC9" w:rsidRDefault="00E34AC9" w:rsidP="00E34AC9">
      <w:pPr>
        <w:spacing w:after="0"/>
        <w:jc w:val="both"/>
        <w:rPr>
          <w:rFonts w:ascii="Arial" w:eastAsia="Calibri" w:hAnsi="Arial" w:cs="Arial"/>
          <w:b/>
          <w:sz w:val="20"/>
          <w:szCs w:val="20"/>
          <w:lang w:val="es-CO" w:eastAsia="es-ES"/>
        </w:rPr>
      </w:pPr>
    </w:p>
    <w:p w:rsidR="00212E76" w:rsidRDefault="00617464" w:rsidP="00212E76">
      <w:pPr>
        <w:spacing w:after="0"/>
        <w:jc w:val="both"/>
        <w:rPr>
          <w:rFonts w:ascii="Arial" w:eastAsia="Calibri" w:hAnsi="Arial" w:cs="Arial"/>
          <w:sz w:val="20"/>
          <w:szCs w:val="20"/>
          <w:lang w:val="es-CO" w:eastAsia="es-ES"/>
        </w:rPr>
      </w:pPr>
      <w:r w:rsidRPr="00617464">
        <w:rPr>
          <w:rFonts w:ascii="Arial" w:eastAsia="Calibri" w:hAnsi="Arial" w:cs="Arial"/>
          <w:sz w:val="20"/>
          <w:szCs w:val="20"/>
          <w:lang w:val="es-CO" w:eastAsia="es-ES"/>
        </w:rPr>
        <w:t>La Dirección Territorial, demuestra liderazgo y compromiso con respecto al Sistema de Gestión de Calidad, comprometido con la eficacia del sistema, promoviendo la mejora continua, implementando controles y efectuando monitoreo a los riesgos.</w:t>
      </w:r>
    </w:p>
    <w:p w:rsidR="00617464" w:rsidRDefault="00617464" w:rsidP="00212E76">
      <w:pPr>
        <w:spacing w:after="0"/>
        <w:jc w:val="both"/>
        <w:rPr>
          <w:rFonts w:ascii="Arial" w:eastAsia="Calibri" w:hAnsi="Arial" w:cs="Arial"/>
          <w:sz w:val="20"/>
          <w:szCs w:val="20"/>
          <w:lang w:val="es-CO" w:eastAsia="es-ES"/>
        </w:rPr>
      </w:pPr>
    </w:p>
    <w:p w:rsidR="00617464" w:rsidRDefault="00B34D57"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Frente a</w:t>
      </w:r>
      <w:r w:rsidR="00617464" w:rsidRPr="00617464">
        <w:rPr>
          <w:rFonts w:ascii="Arial" w:eastAsia="Calibri" w:hAnsi="Arial" w:cs="Arial"/>
          <w:sz w:val="20"/>
          <w:szCs w:val="20"/>
          <w:lang w:val="es-CO" w:eastAsia="es-ES"/>
        </w:rPr>
        <w:t xml:space="preserve"> este numeral de la norma se evidencia que la Dirección Territorial comprende y da cumplimiento a los requisitos del cliente </w:t>
      </w:r>
      <w:r>
        <w:rPr>
          <w:rFonts w:ascii="Arial" w:eastAsia="Calibri" w:hAnsi="Arial" w:cs="Arial"/>
          <w:sz w:val="20"/>
          <w:szCs w:val="20"/>
          <w:lang w:val="es-CO" w:eastAsia="es-ES"/>
        </w:rPr>
        <w:t xml:space="preserve">tanto legales y reglamentarios </w:t>
      </w:r>
      <w:r w:rsidR="00617464" w:rsidRPr="00617464">
        <w:rPr>
          <w:rFonts w:ascii="Arial" w:eastAsia="Calibri" w:hAnsi="Arial" w:cs="Arial"/>
          <w:sz w:val="20"/>
          <w:szCs w:val="20"/>
          <w:lang w:val="es-CO" w:eastAsia="es-ES"/>
        </w:rPr>
        <w:t xml:space="preserve">aplicables. </w:t>
      </w:r>
      <w:r>
        <w:rPr>
          <w:rFonts w:ascii="Arial" w:eastAsia="Calibri" w:hAnsi="Arial" w:cs="Arial"/>
          <w:sz w:val="20"/>
          <w:szCs w:val="20"/>
          <w:lang w:val="es-CO" w:eastAsia="es-ES"/>
        </w:rPr>
        <w:t xml:space="preserve">Asimismo la política de calidad </w:t>
      </w:r>
      <w:r w:rsidR="00617464" w:rsidRPr="00617464">
        <w:rPr>
          <w:rFonts w:ascii="Arial" w:eastAsia="Calibri" w:hAnsi="Arial" w:cs="Arial"/>
          <w:sz w:val="20"/>
          <w:szCs w:val="20"/>
          <w:lang w:val="es-CO" w:eastAsia="es-ES"/>
        </w:rPr>
        <w:t>es comunicada, entendida y aplicada por los funcionarios y contratistas de la Dirección</w:t>
      </w:r>
      <w:r>
        <w:rPr>
          <w:rFonts w:ascii="Arial" w:eastAsia="Calibri" w:hAnsi="Arial" w:cs="Arial"/>
          <w:sz w:val="20"/>
          <w:szCs w:val="20"/>
          <w:lang w:val="es-CO" w:eastAsia="es-ES"/>
        </w:rPr>
        <w:t xml:space="preserve"> Territorial en los departamentos de Cundinamarca, Boyacá y Tolima.</w:t>
      </w:r>
    </w:p>
    <w:p w:rsidR="00617464" w:rsidRDefault="00617464" w:rsidP="00212E76">
      <w:pPr>
        <w:spacing w:after="0"/>
        <w:jc w:val="both"/>
        <w:rPr>
          <w:rFonts w:ascii="Arial" w:eastAsia="Calibri" w:hAnsi="Arial" w:cs="Arial"/>
          <w:sz w:val="20"/>
          <w:szCs w:val="20"/>
          <w:lang w:val="es-CO" w:eastAsia="es-ES"/>
        </w:rPr>
      </w:pPr>
    </w:p>
    <w:p w:rsidR="00617464" w:rsidRDefault="004954A7"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Por otra parte, el</w:t>
      </w:r>
      <w:r w:rsidR="00617464" w:rsidRPr="00617464">
        <w:rPr>
          <w:rFonts w:ascii="Arial" w:eastAsia="Calibri" w:hAnsi="Arial" w:cs="Arial"/>
          <w:sz w:val="20"/>
          <w:szCs w:val="20"/>
          <w:lang w:val="es-CO" w:eastAsia="es-ES"/>
        </w:rPr>
        <w:t xml:space="preserve"> director territorial, </w:t>
      </w:r>
      <w:r w:rsidR="00FD13B0">
        <w:rPr>
          <w:rFonts w:ascii="Arial" w:eastAsia="Calibri" w:hAnsi="Arial" w:cs="Arial"/>
          <w:sz w:val="20"/>
          <w:szCs w:val="20"/>
          <w:lang w:val="es-CO" w:eastAsia="es-ES"/>
        </w:rPr>
        <w:t>mediante</w:t>
      </w:r>
      <w:r w:rsidR="00617464" w:rsidRPr="00617464">
        <w:rPr>
          <w:rFonts w:ascii="Arial" w:eastAsia="Calibri" w:hAnsi="Arial" w:cs="Arial"/>
          <w:sz w:val="20"/>
          <w:szCs w:val="20"/>
          <w:lang w:val="es-CO" w:eastAsia="es-ES"/>
        </w:rPr>
        <w:t xml:space="preserve"> las reuniones de equipo que realiza, se asegura de que las responsabilidades y roles pertinentes se asignen, se comuniquen y se entiendan por parte de los funcionarios y contratistas adscritos a la Dirección Territorial.</w:t>
      </w:r>
    </w:p>
    <w:p w:rsidR="005672E8" w:rsidRDefault="005672E8" w:rsidP="00212E76">
      <w:pPr>
        <w:spacing w:after="0"/>
        <w:jc w:val="both"/>
        <w:rPr>
          <w:rFonts w:ascii="Arial" w:eastAsia="Calibri" w:hAnsi="Arial" w:cs="Arial"/>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rsidR="00E34AC9" w:rsidRDefault="00E34AC9" w:rsidP="00E34AC9">
      <w:pPr>
        <w:spacing w:after="0"/>
        <w:jc w:val="both"/>
        <w:rPr>
          <w:rFonts w:ascii="Arial" w:eastAsia="Calibri" w:hAnsi="Arial" w:cs="Arial"/>
          <w:b/>
          <w:sz w:val="20"/>
          <w:szCs w:val="20"/>
          <w:lang w:val="es-CO" w:eastAsia="es-ES"/>
        </w:rPr>
      </w:pPr>
    </w:p>
    <w:p w:rsidR="00B31D85" w:rsidRDefault="00B31D85" w:rsidP="00B31D85">
      <w:pPr>
        <w:spacing w:after="0"/>
        <w:jc w:val="both"/>
        <w:rPr>
          <w:rFonts w:ascii="Arial" w:eastAsia="Calibri" w:hAnsi="Arial" w:cs="Arial"/>
          <w:sz w:val="20"/>
          <w:szCs w:val="20"/>
          <w:lang w:val="es-CO" w:eastAsia="es-ES"/>
        </w:rPr>
      </w:pPr>
      <w:r w:rsidRPr="00B31D85">
        <w:rPr>
          <w:rFonts w:ascii="Arial" w:eastAsia="Calibri" w:hAnsi="Arial" w:cs="Arial"/>
          <w:sz w:val="20"/>
          <w:szCs w:val="20"/>
          <w:lang w:val="es-CO" w:eastAsia="es-ES"/>
        </w:rPr>
        <w:t>Fren</w:t>
      </w:r>
      <w:r w:rsidR="00565943">
        <w:rPr>
          <w:rFonts w:ascii="Arial" w:eastAsia="Calibri" w:hAnsi="Arial" w:cs="Arial"/>
          <w:sz w:val="20"/>
          <w:szCs w:val="20"/>
          <w:lang w:val="es-CO" w:eastAsia="es-ES"/>
        </w:rPr>
        <w:t>te a este numeral de la norma, s</w:t>
      </w:r>
      <w:r w:rsidRPr="00B31D85">
        <w:rPr>
          <w:rFonts w:ascii="Arial" w:eastAsia="Calibri" w:hAnsi="Arial" w:cs="Arial"/>
          <w:sz w:val="20"/>
          <w:szCs w:val="20"/>
          <w:lang w:val="es-CO" w:eastAsia="es-ES"/>
        </w:rPr>
        <w:t>e evidencia que la D</w:t>
      </w:r>
      <w:r>
        <w:rPr>
          <w:rFonts w:ascii="Arial" w:eastAsia="Calibri" w:hAnsi="Arial" w:cs="Arial"/>
          <w:sz w:val="20"/>
          <w:szCs w:val="20"/>
          <w:lang w:val="es-CO" w:eastAsia="es-ES"/>
        </w:rPr>
        <w:t xml:space="preserve">irección Territorial planifica </w:t>
      </w:r>
      <w:r w:rsidRPr="00B31D85">
        <w:rPr>
          <w:rFonts w:ascii="Arial" w:eastAsia="Calibri" w:hAnsi="Arial" w:cs="Arial"/>
          <w:sz w:val="20"/>
          <w:szCs w:val="20"/>
          <w:lang w:val="es-CO" w:eastAsia="es-ES"/>
        </w:rPr>
        <w:t>e implementa controles y efectúa el monitoreo al mapa de riesgos. Sin embargo, en la evaluación de este numeral se observa debilidad relacionada con la determinación de los riesgos para la presente vigencia, ya que al ob</w:t>
      </w:r>
      <w:r w:rsidR="0010657F">
        <w:rPr>
          <w:rFonts w:ascii="Arial" w:eastAsia="Calibri" w:hAnsi="Arial" w:cs="Arial"/>
          <w:sz w:val="20"/>
          <w:szCs w:val="20"/>
          <w:lang w:val="es-CO" w:eastAsia="es-ES"/>
        </w:rPr>
        <w:t xml:space="preserve">servar el mapa de riesgos </w:t>
      </w:r>
      <w:r w:rsidRPr="00B31D85">
        <w:rPr>
          <w:rFonts w:ascii="Arial" w:eastAsia="Calibri" w:hAnsi="Arial" w:cs="Arial"/>
          <w:sz w:val="20"/>
          <w:szCs w:val="20"/>
          <w:lang w:val="es-CO" w:eastAsia="es-ES"/>
        </w:rPr>
        <w:t>con corte a 30 de junio (periodo auditado) no</w:t>
      </w:r>
      <w:r w:rsidR="0010657F">
        <w:rPr>
          <w:rFonts w:ascii="Arial" w:eastAsia="Calibri" w:hAnsi="Arial" w:cs="Arial"/>
          <w:sz w:val="20"/>
          <w:szCs w:val="20"/>
          <w:lang w:val="es-CO" w:eastAsia="es-ES"/>
        </w:rPr>
        <w:t xml:space="preserve"> se encuentran actualizados en la página Web,</w:t>
      </w:r>
      <w:r>
        <w:rPr>
          <w:rFonts w:ascii="Arial" w:eastAsia="Calibri" w:hAnsi="Arial" w:cs="Arial"/>
          <w:sz w:val="20"/>
          <w:szCs w:val="20"/>
          <w:lang w:val="es-CO" w:eastAsia="es-ES"/>
        </w:rPr>
        <w:t xml:space="preserve"> los mismos presentan</w:t>
      </w:r>
      <w:r w:rsidR="00565943">
        <w:rPr>
          <w:rFonts w:ascii="Arial" w:eastAsia="Calibri" w:hAnsi="Arial" w:cs="Arial"/>
          <w:sz w:val="20"/>
          <w:szCs w:val="20"/>
          <w:lang w:val="es-CO" w:eastAsia="es-ES"/>
        </w:rPr>
        <w:t xml:space="preserve"> en el plan de respuesta al riesgo</w:t>
      </w:r>
      <w:r>
        <w:rPr>
          <w:rFonts w:ascii="Arial" w:eastAsia="Calibri" w:hAnsi="Arial" w:cs="Arial"/>
          <w:sz w:val="20"/>
          <w:szCs w:val="20"/>
          <w:lang w:val="es-CO" w:eastAsia="es-ES"/>
        </w:rPr>
        <w:t xml:space="preserve"> fecha</w:t>
      </w:r>
      <w:r w:rsidR="00565943">
        <w:rPr>
          <w:rFonts w:ascii="Arial" w:eastAsia="Calibri" w:hAnsi="Arial" w:cs="Arial"/>
          <w:sz w:val="20"/>
          <w:szCs w:val="20"/>
          <w:lang w:val="es-CO" w:eastAsia="es-ES"/>
        </w:rPr>
        <w:t xml:space="preserve">s de inicio de la vigencia anterior, es decir </w:t>
      </w:r>
      <w:r>
        <w:rPr>
          <w:rFonts w:ascii="Arial" w:eastAsia="Calibri" w:hAnsi="Arial" w:cs="Arial"/>
          <w:sz w:val="20"/>
          <w:szCs w:val="20"/>
          <w:lang w:val="es-CO" w:eastAsia="es-ES"/>
        </w:rPr>
        <w:t>del 2017</w:t>
      </w:r>
      <w:r w:rsidR="00565943">
        <w:rPr>
          <w:rFonts w:ascii="Arial" w:eastAsia="Calibri" w:hAnsi="Arial" w:cs="Arial"/>
          <w:sz w:val="20"/>
          <w:szCs w:val="20"/>
          <w:lang w:val="es-CO" w:eastAsia="es-ES"/>
        </w:rPr>
        <w:t>, razón por la cual esta debilidad se describe en el numeral 12 del presente informe.</w:t>
      </w:r>
    </w:p>
    <w:p w:rsidR="00B31D85" w:rsidRDefault="00B31D85" w:rsidP="00B31D85">
      <w:pPr>
        <w:spacing w:after="0"/>
        <w:jc w:val="both"/>
        <w:rPr>
          <w:rFonts w:ascii="Arial" w:eastAsia="Calibri" w:hAnsi="Arial" w:cs="Arial"/>
          <w:sz w:val="20"/>
          <w:szCs w:val="20"/>
          <w:lang w:val="es-CO" w:eastAsia="es-ES"/>
        </w:rPr>
      </w:pPr>
    </w:p>
    <w:p w:rsidR="00905E99" w:rsidRDefault="00905E99" w:rsidP="00B31D85">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Por otra parte, </w:t>
      </w:r>
      <w:r w:rsidRPr="00905E99">
        <w:rPr>
          <w:rFonts w:ascii="Arial" w:eastAsia="Calibri" w:hAnsi="Arial" w:cs="Arial"/>
          <w:sz w:val="20"/>
          <w:szCs w:val="20"/>
          <w:lang w:val="es-CO" w:eastAsia="es-ES"/>
        </w:rPr>
        <w:t>La Dirección Territorial mediante reuniones periódicas de equipo efectúa seguimiento al cumplimiento de las metas propuestas, determina y comunica los cambios, toma acciones pertinentes para dar cumplimiento a las metas planeadas, como también define y asigna responsabilidades.</w:t>
      </w:r>
    </w:p>
    <w:p w:rsidR="00B31D85" w:rsidRDefault="00B31D85" w:rsidP="00B31D85">
      <w:pPr>
        <w:spacing w:after="0"/>
        <w:jc w:val="both"/>
        <w:rPr>
          <w:rFonts w:ascii="Arial" w:eastAsia="Calibri" w:hAnsi="Arial" w:cs="Arial"/>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rsidR="00E34AC9" w:rsidRDefault="00E34AC9" w:rsidP="00E34AC9">
      <w:pPr>
        <w:spacing w:after="0"/>
        <w:jc w:val="both"/>
        <w:rPr>
          <w:rFonts w:ascii="Arial" w:eastAsia="Calibri" w:hAnsi="Arial" w:cs="Arial"/>
          <w:b/>
          <w:sz w:val="20"/>
          <w:szCs w:val="20"/>
          <w:lang w:val="es-CO" w:eastAsia="es-ES"/>
        </w:rPr>
      </w:pPr>
    </w:p>
    <w:p w:rsidR="00E34AC9" w:rsidRDefault="0043064A"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En virtud de este numeral de la norma, s</w:t>
      </w:r>
      <w:r w:rsidR="00CE4037" w:rsidRPr="00CE4037">
        <w:rPr>
          <w:rFonts w:ascii="Arial" w:eastAsia="Calibri" w:hAnsi="Arial" w:cs="Arial"/>
          <w:sz w:val="20"/>
          <w:szCs w:val="20"/>
          <w:lang w:val="es-CO" w:eastAsia="es-ES"/>
        </w:rPr>
        <w:t>e evidencia que la Dirección Territorial, determina y solicita los recursos necesarios, que contribuyen a la mejora continua de las funciones que ejecuta.</w:t>
      </w:r>
    </w:p>
    <w:p w:rsidR="0043064A" w:rsidRDefault="0043064A" w:rsidP="00E34AC9">
      <w:pPr>
        <w:spacing w:after="0"/>
        <w:jc w:val="both"/>
        <w:rPr>
          <w:rFonts w:ascii="Arial" w:eastAsia="Calibri" w:hAnsi="Arial" w:cs="Arial"/>
          <w:sz w:val="20"/>
          <w:szCs w:val="20"/>
          <w:lang w:val="es-CO" w:eastAsia="es-ES"/>
        </w:rPr>
      </w:pPr>
    </w:p>
    <w:p w:rsidR="00CE4037" w:rsidRDefault="0043064A"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De igual manera </w:t>
      </w:r>
      <w:r w:rsidR="005C64B6">
        <w:rPr>
          <w:rFonts w:ascii="Arial" w:eastAsia="Calibri" w:hAnsi="Arial" w:cs="Arial"/>
          <w:sz w:val="20"/>
          <w:szCs w:val="20"/>
          <w:lang w:val="es-CO" w:eastAsia="es-ES"/>
        </w:rPr>
        <w:t>se encuentra conforme con</w:t>
      </w:r>
      <w:r w:rsidR="000F748B">
        <w:rPr>
          <w:rFonts w:ascii="Arial" w:eastAsia="Calibri" w:hAnsi="Arial" w:cs="Arial"/>
          <w:sz w:val="20"/>
          <w:szCs w:val="20"/>
          <w:lang w:val="es-CO" w:eastAsia="es-ES"/>
        </w:rPr>
        <w:t xml:space="preserve"> la infraestructura y el ambiente</w:t>
      </w:r>
      <w:r w:rsidR="006835BB">
        <w:rPr>
          <w:rFonts w:ascii="Arial" w:eastAsia="Calibri" w:hAnsi="Arial" w:cs="Arial"/>
          <w:sz w:val="20"/>
          <w:szCs w:val="20"/>
          <w:lang w:val="es-CO" w:eastAsia="es-ES"/>
        </w:rPr>
        <w:t xml:space="preserve"> adecuado el cual permite lle</w:t>
      </w:r>
      <w:r w:rsidR="00CE4037" w:rsidRPr="00CE4037">
        <w:rPr>
          <w:rFonts w:ascii="Arial" w:eastAsia="Calibri" w:hAnsi="Arial" w:cs="Arial"/>
          <w:sz w:val="20"/>
          <w:szCs w:val="20"/>
          <w:lang w:val="es-CO" w:eastAsia="es-ES"/>
        </w:rPr>
        <w:t>var a cabo la operación y prestación del servicio.</w:t>
      </w:r>
    </w:p>
    <w:p w:rsidR="00CE4037" w:rsidRDefault="00CE4037" w:rsidP="00E34AC9">
      <w:pPr>
        <w:spacing w:after="0"/>
        <w:jc w:val="both"/>
        <w:rPr>
          <w:rFonts w:ascii="Arial" w:eastAsia="Calibri" w:hAnsi="Arial" w:cs="Arial"/>
          <w:sz w:val="20"/>
          <w:szCs w:val="20"/>
          <w:lang w:val="es-CO" w:eastAsia="es-ES"/>
        </w:rPr>
      </w:pPr>
    </w:p>
    <w:p w:rsidR="00CE4037" w:rsidRDefault="006835BB"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L</w:t>
      </w:r>
      <w:r w:rsidR="00CE4037" w:rsidRPr="00CE4037">
        <w:rPr>
          <w:rFonts w:ascii="Arial" w:eastAsia="Calibri" w:hAnsi="Arial" w:cs="Arial"/>
          <w:sz w:val="20"/>
          <w:szCs w:val="20"/>
          <w:lang w:val="es-CO" w:eastAsia="es-ES"/>
        </w:rPr>
        <w:t xml:space="preserve">a Dirección Territorial </w:t>
      </w:r>
      <w:r w:rsidRPr="00CE4037">
        <w:rPr>
          <w:rFonts w:ascii="Arial" w:eastAsia="Calibri" w:hAnsi="Arial" w:cs="Arial"/>
          <w:sz w:val="20"/>
          <w:szCs w:val="20"/>
          <w:lang w:val="es-CO" w:eastAsia="es-ES"/>
        </w:rPr>
        <w:t>efectúa</w:t>
      </w:r>
      <w:r w:rsidR="00CE4037" w:rsidRPr="00CE4037">
        <w:rPr>
          <w:rFonts w:ascii="Arial" w:eastAsia="Calibri" w:hAnsi="Arial" w:cs="Arial"/>
          <w:sz w:val="20"/>
          <w:szCs w:val="20"/>
          <w:lang w:val="es-CO" w:eastAsia="es-ES"/>
        </w:rPr>
        <w:t xml:space="preserve"> actividades de seguimiento y medición que permiten tener un control y tomar las acciones necesarias que contribuyen a la mejora continua.</w:t>
      </w:r>
    </w:p>
    <w:p w:rsidR="007A1A1F" w:rsidRDefault="007A1A1F" w:rsidP="00E34AC9">
      <w:pPr>
        <w:spacing w:after="0"/>
        <w:jc w:val="both"/>
        <w:rPr>
          <w:rFonts w:ascii="Arial" w:eastAsia="Calibri" w:hAnsi="Arial" w:cs="Arial"/>
          <w:sz w:val="20"/>
          <w:szCs w:val="20"/>
          <w:lang w:val="es-CO" w:eastAsia="es-ES"/>
        </w:rPr>
      </w:pPr>
    </w:p>
    <w:p w:rsidR="007A1A1F" w:rsidRDefault="006835BB"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Igualmente,</w:t>
      </w:r>
      <w:r w:rsidR="007A1A1F" w:rsidRPr="007A1A1F">
        <w:rPr>
          <w:rFonts w:ascii="Arial" w:eastAsia="Calibri" w:hAnsi="Arial" w:cs="Arial"/>
          <w:sz w:val="20"/>
          <w:szCs w:val="20"/>
          <w:lang w:val="es-CO" w:eastAsia="es-ES"/>
        </w:rPr>
        <w:t xml:space="preserve"> proporciona espacios de socialización de equipos de trabajo donde el personal que tiene más conocimiento de los diferentes temas que se desarrollan los dan a conocer, el </w:t>
      </w:r>
      <w:r>
        <w:rPr>
          <w:rFonts w:ascii="Arial" w:eastAsia="Calibri" w:hAnsi="Arial" w:cs="Arial"/>
          <w:sz w:val="20"/>
          <w:szCs w:val="20"/>
          <w:lang w:val="es-CO" w:eastAsia="es-ES"/>
        </w:rPr>
        <w:t>director territorial</w:t>
      </w:r>
      <w:r w:rsidR="007A1A1F" w:rsidRPr="007A1A1F">
        <w:rPr>
          <w:rFonts w:ascii="Arial" w:eastAsia="Calibri" w:hAnsi="Arial" w:cs="Arial"/>
          <w:sz w:val="20"/>
          <w:szCs w:val="20"/>
          <w:lang w:val="es-CO" w:eastAsia="es-ES"/>
        </w:rPr>
        <w:t xml:space="preserve"> requiere que sean todos profesionales integrales, se socializan conceptos, procesos y procedimientos, lo cual contribuye para afianzar y actualizar conoc</w:t>
      </w:r>
      <w:r>
        <w:rPr>
          <w:rFonts w:ascii="Arial" w:eastAsia="Calibri" w:hAnsi="Arial" w:cs="Arial"/>
          <w:sz w:val="20"/>
          <w:szCs w:val="20"/>
          <w:lang w:val="es-CO" w:eastAsia="es-ES"/>
        </w:rPr>
        <w:t xml:space="preserve">imientos para la mejora de la Dirección Territorial, como también se asegura </w:t>
      </w:r>
      <w:r w:rsidR="007A1A1F" w:rsidRPr="007A1A1F">
        <w:rPr>
          <w:rFonts w:ascii="Arial" w:eastAsia="Calibri" w:hAnsi="Arial" w:cs="Arial"/>
          <w:sz w:val="20"/>
          <w:szCs w:val="20"/>
          <w:lang w:val="es-CO" w:eastAsia="es-ES"/>
        </w:rPr>
        <w:t>de que su personal a cargo tome conciencia acerca de la p</w:t>
      </w:r>
      <w:r>
        <w:rPr>
          <w:rFonts w:ascii="Arial" w:eastAsia="Calibri" w:hAnsi="Arial" w:cs="Arial"/>
          <w:sz w:val="20"/>
          <w:szCs w:val="20"/>
          <w:lang w:val="es-CO" w:eastAsia="es-ES"/>
        </w:rPr>
        <w:t xml:space="preserve">olítica y objetivos de calidad y </w:t>
      </w:r>
      <w:r w:rsidR="007A1A1F" w:rsidRPr="007A1A1F">
        <w:rPr>
          <w:rFonts w:ascii="Arial" w:eastAsia="Calibri" w:hAnsi="Arial" w:cs="Arial"/>
          <w:sz w:val="20"/>
          <w:szCs w:val="20"/>
          <w:lang w:val="es-CO" w:eastAsia="es-ES"/>
        </w:rPr>
        <w:t>de todo lo relacionado con el Sistema Integrado de Gestión.</w:t>
      </w:r>
      <w:r>
        <w:rPr>
          <w:rFonts w:ascii="Arial" w:eastAsia="Calibri" w:hAnsi="Arial" w:cs="Arial"/>
          <w:sz w:val="20"/>
          <w:szCs w:val="20"/>
          <w:lang w:val="es-CO" w:eastAsia="es-ES"/>
        </w:rPr>
        <w:t xml:space="preserve"> </w:t>
      </w:r>
    </w:p>
    <w:p w:rsidR="007A1A1F" w:rsidRDefault="007A1A1F" w:rsidP="00E34AC9">
      <w:pPr>
        <w:spacing w:after="0"/>
        <w:jc w:val="both"/>
        <w:rPr>
          <w:rFonts w:ascii="Arial" w:eastAsia="Calibri" w:hAnsi="Arial" w:cs="Arial"/>
          <w:sz w:val="20"/>
          <w:szCs w:val="20"/>
          <w:lang w:val="es-CO" w:eastAsia="es-ES"/>
        </w:rPr>
      </w:pPr>
    </w:p>
    <w:p w:rsidR="007A1A1F" w:rsidRDefault="007A1A1F" w:rsidP="00E34AC9">
      <w:pPr>
        <w:spacing w:after="0"/>
        <w:jc w:val="both"/>
        <w:rPr>
          <w:rFonts w:ascii="Arial" w:eastAsia="Calibri" w:hAnsi="Arial" w:cs="Arial"/>
          <w:sz w:val="20"/>
          <w:szCs w:val="20"/>
          <w:lang w:val="es-CO" w:eastAsia="es-ES"/>
        </w:rPr>
      </w:pPr>
      <w:r w:rsidRPr="007A1A1F">
        <w:rPr>
          <w:rFonts w:ascii="Arial" w:eastAsia="Calibri" w:hAnsi="Arial" w:cs="Arial"/>
          <w:sz w:val="20"/>
          <w:szCs w:val="20"/>
          <w:lang w:val="es-CO" w:eastAsia="es-ES"/>
        </w:rPr>
        <w:t>La Dirección Territorial ha implementado estrategias de comunicación, las cuales han sido efectivas para llevar a cabo su gestión.</w:t>
      </w:r>
    </w:p>
    <w:p w:rsidR="006835BB" w:rsidRDefault="006835BB" w:rsidP="00E34AC9">
      <w:pPr>
        <w:spacing w:after="0"/>
        <w:jc w:val="both"/>
        <w:rPr>
          <w:rFonts w:ascii="Arial" w:eastAsia="Calibri" w:hAnsi="Arial" w:cs="Arial"/>
          <w:sz w:val="20"/>
          <w:szCs w:val="20"/>
          <w:lang w:val="es-CO" w:eastAsia="es-ES"/>
        </w:rPr>
      </w:pPr>
    </w:p>
    <w:p w:rsidR="00CE4037" w:rsidRDefault="006835BB"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En relación con los temas de trazabilidad de las mediciones, </w:t>
      </w:r>
      <w:r w:rsidR="00212F0E">
        <w:rPr>
          <w:rFonts w:ascii="Arial" w:eastAsia="Calibri" w:hAnsi="Arial" w:cs="Arial"/>
          <w:sz w:val="20"/>
          <w:szCs w:val="20"/>
          <w:lang w:val="es-CO" w:eastAsia="es-ES"/>
        </w:rPr>
        <w:t>competencia y control de la</w:t>
      </w:r>
      <w:r>
        <w:rPr>
          <w:rFonts w:ascii="Arial" w:eastAsia="Calibri" w:hAnsi="Arial" w:cs="Arial"/>
          <w:sz w:val="20"/>
          <w:szCs w:val="20"/>
          <w:lang w:val="es-CO" w:eastAsia="es-ES"/>
        </w:rPr>
        <w:t xml:space="preserve"> información documentada</w:t>
      </w:r>
      <w:r w:rsidR="00212F0E">
        <w:rPr>
          <w:rFonts w:ascii="Arial" w:eastAsia="Calibri" w:hAnsi="Arial" w:cs="Arial"/>
          <w:sz w:val="20"/>
          <w:szCs w:val="20"/>
          <w:lang w:val="es-CO" w:eastAsia="es-ES"/>
        </w:rPr>
        <w:t>, se presentan debilidades, las cuales se relacionan en el numeral 12 del presente informe.</w:t>
      </w:r>
    </w:p>
    <w:p w:rsidR="00CE4037" w:rsidRPr="00CE4037" w:rsidRDefault="00CE4037" w:rsidP="00E34AC9">
      <w:pPr>
        <w:spacing w:after="0"/>
        <w:jc w:val="both"/>
        <w:rPr>
          <w:rFonts w:ascii="Arial" w:eastAsia="Calibri" w:hAnsi="Arial" w:cs="Arial"/>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rsidR="00E34AC9" w:rsidRDefault="00E34AC9" w:rsidP="00E34AC9">
      <w:pPr>
        <w:spacing w:after="0"/>
        <w:jc w:val="both"/>
        <w:rPr>
          <w:rFonts w:ascii="Arial" w:eastAsia="Calibri" w:hAnsi="Arial" w:cs="Arial"/>
          <w:b/>
          <w:sz w:val="20"/>
          <w:szCs w:val="20"/>
          <w:lang w:val="es-CO" w:eastAsia="es-ES"/>
        </w:rPr>
      </w:pPr>
    </w:p>
    <w:p w:rsidR="00377378" w:rsidRDefault="00377378" w:rsidP="00E34AC9">
      <w:pPr>
        <w:spacing w:after="0"/>
        <w:jc w:val="both"/>
        <w:rPr>
          <w:rFonts w:ascii="Arial" w:eastAsia="Calibri" w:hAnsi="Arial" w:cs="Arial"/>
          <w:sz w:val="20"/>
          <w:szCs w:val="20"/>
          <w:lang w:val="es-CO" w:eastAsia="es-ES"/>
        </w:rPr>
      </w:pPr>
      <w:r w:rsidRPr="00377378">
        <w:rPr>
          <w:rFonts w:ascii="Arial" w:eastAsia="Calibri" w:hAnsi="Arial" w:cs="Arial"/>
          <w:sz w:val="20"/>
          <w:szCs w:val="20"/>
          <w:lang w:val="es-CO" w:eastAsia="es-ES"/>
        </w:rPr>
        <w:t>Frente a este numeral de la norma la Dirección Territorial, planifica, implementa y controla lo que ejecuta de acuerdo a las funciones establecidas, con la finalidad de realizar una</w:t>
      </w:r>
      <w:r w:rsidR="00D91BF7">
        <w:rPr>
          <w:rFonts w:ascii="Arial" w:eastAsia="Calibri" w:hAnsi="Arial" w:cs="Arial"/>
          <w:sz w:val="20"/>
          <w:szCs w:val="20"/>
          <w:lang w:val="es-CO" w:eastAsia="es-ES"/>
        </w:rPr>
        <w:t xml:space="preserve"> adecuada operación, tomando</w:t>
      </w:r>
      <w:r w:rsidRPr="00377378">
        <w:rPr>
          <w:rFonts w:ascii="Arial" w:eastAsia="Calibri" w:hAnsi="Arial" w:cs="Arial"/>
          <w:sz w:val="20"/>
          <w:szCs w:val="20"/>
          <w:lang w:val="es-CO" w:eastAsia="es-ES"/>
        </w:rPr>
        <w:t xml:space="preserve"> acciones </w:t>
      </w:r>
      <w:r w:rsidR="00D91BF7">
        <w:rPr>
          <w:rFonts w:ascii="Arial" w:eastAsia="Calibri" w:hAnsi="Arial" w:cs="Arial"/>
          <w:sz w:val="20"/>
          <w:szCs w:val="20"/>
          <w:lang w:val="es-CO" w:eastAsia="es-ES"/>
        </w:rPr>
        <w:t>correspondientes, encaminadas a la mejora continua de la prestación del servicio</w:t>
      </w:r>
      <w:r>
        <w:rPr>
          <w:rFonts w:ascii="Arial" w:eastAsia="Calibri" w:hAnsi="Arial" w:cs="Arial"/>
          <w:sz w:val="20"/>
          <w:szCs w:val="20"/>
          <w:lang w:val="es-CO" w:eastAsia="es-ES"/>
        </w:rPr>
        <w:t>.</w:t>
      </w:r>
    </w:p>
    <w:p w:rsidR="00377378" w:rsidRDefault="00377378" w:rsidP="00E34AC9">
      <w:pPr>
        <w:spacing w:after="0"/>
        <w:jc w:val="both"/>
        <w:rPr>
          <w:rFonts w:ascii="Arial" w:eastAsia="Calibri" w:hAnsi="Arial" w:cs="Arial"/>
          <w:sz w:val="20"/>
          <w:szCs w:val="20"/>
          <w:lang w:val="es-CO" w:eastAsia="es-ES"/>
        </w:rPr>
      </w:pPr>
    </w:p>
    <w:p w:rsidR="00377378" w:rsidRDefault="00377378"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w:t>
      </w:r>
      <w:r w:rsidRPr="00377378">
        <w:rPr>
          <w:rFonts w:ascii="Arial" w:eastAsia="Calibri" w:hAnsi="Arial" w:cs="Arial"/>
          <w:sz w:val="20"/>
          <w:szCs w:val="20"/>
          <w:lang w:val="es-CO" w:eastAsia="es-ES"/>
        </w:rPr>
        <w:t>e evidencia que la comunicación con el cliente es constante, como también el monitoreo,</w:t>
      </w:r>
      <w:r>
        <w:rPr>
          <w:rFonts w:ascii="Arial" w:eastAsia="Calibri" w:hAnsi="Arial" w:cs="Arial"/>
          <w:sz w:val="20"/>
          <w:szCs w:val="20"/>
          <w:lang w:val="es-CO" w:eastAsia="es-ES"/>
        </w:rPr>
        <w:t xml:space="preserve"> y continuo seguimiento a los puntos de atención.</w:t>
      </w:r>
    </w:p>
    <w:p w:rsidR="00377378" w:rsidRDefault="00377378"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 </w:t>
      </w:r>
    </w:p>
    <w:p w:rsidR="00377378" w:rsidRPr="00377378" w:rsidRDefault="00377378" w:rsidP="00377378">
      <w:pPr>
        <w:spacing w:after="0"/>
        <w:jc w:val="both"/>
        <w:rPr>
          <w:rFonts w:ascii="Arial" w:eastAsia="Calibri" w:hAnsi="Arial" w:cs="Arial"/>
          <w:sz w:val="20"/>
          <w:szCs w:val="20"/>
          <w:lang w:val="es-CO" w:eastAsia="es-ES"/>
        </w:rPr>
      </w:pPr>
      <w:r w:rsidRPr="00377378">
        <w:rPr>
          <w:rFonts w:ascii="Arial" w:eastAsia="Calibri" w:hAnsi="Arial" w:cs="Arial"/>
          <w:sz w:val="20"/>
          <w:szCs w:val="20"/>
          <w:lang w:val="es-CO" w:eastAsia="es-ES"/>
        </w:rPr>
        <w:t xml:space="preserve">La Dirección Territorial se asegura de que los productos y servicios suministrados externamente se </w:t>
      </w:r>
      <w:r w:rsidR="00D91BF7" w:rsidRPr="00377378">
        <w:rPr>
          <w:rFonts w:ascii="Arial" w:eastAsia="Calibri" w:hAnsi="Arial" w:cs="Arial"/>
          <w:sz w:val="20"/>
          <w:szCs w:val="20"/>
          <w:lang w:val="es-CO" w:eastAsia="es-ES"/>
        </w:rPr>
        <w:t>encuentren</w:t>
      </w:r>
      <w:r w:rsidRPr="00377378">
        <w:rPr>
          <w:rFonts w:ascii="Arial" w:eastAsia="Calibri" w:hAnsi="Arial" w:cs="Arial"/>
          <w:sz w:val="20"/>
          <w:szCs w:val="20"/>
          <w:lang w:val="es-CO" w:eastAsia="es-ES"/>
        </w:rPr>
        <w:t xml:space="preserve"> bajo los requisitos establecidos, este seguimiento lo </w:t>
      </w:r>
      <w:r w:rsidRPr="00377378">
        <w:rPr>
          <w:rFonts w:ascii="Arial" w:eastAsia="Calibri" w:hAnsi="Arial" w:cs="Arial"/>
          <w:sz w:val="20"/>
          <w:szCs w:val="20"/>
          <w:lang w:val="es-CO" w:eastAsia="es-ES"/>
        </w:rPr>
        <w:t>efectúa</w:t>
      </w:r>
      <w:r w:rsidRPr="00377378">
        <w:rPr>
          <w:rFonts w:ascii="Arial" w:eastAsia="Calibri" w:hAnsi="Arial" w:cs="Arial"/>
          <w:sz w:val="20"/>
          <w:szCs w:val="20"/>
          <w:lang w:val="es-CO" w:eastAsia="es-ES"/>
        </w:rPr>
        <w:t xml:space="preserve"> a través de los informes de supervisión</w:t>
      </w:r>
      <w:r w:rsidR="00D91BF7">
        <w:rPr>
          <w:rFonts w:ascii="Arial" w:eastAsia="Calibri" w:hAnsi="Arial" w:cs="Arial"/>
          <w:sz w:val="20"/>
          <w:szCs w:val="20"/>
          <w:lang w:val="es-CO" w:eastAsia="es-ES"/>
        </w:rPr>
        <w:t xml:space="preserve">, reuniones de equipo.  Igualmente efectuando seguimiento, monitoreo y reportes de la operación. </w:t>
      </w:r>
    </w:p>
    <w:p w:rsidR="00377378" w:rsidRDefault="00377378" w:rsidP="00377378">
      <w:pPr>
        <w:spacing w:after="0"/>
        <w:jc w:val="both"/>
        <w:rPr>
          <w:rFonts w:ascii="Arial" w:eastAsia="Calibri" w:hAnsi="Arial" w:cs="Arial"/>
          <w:sz w:val="20"/>
          <w:szCs w:val="20"/>
          <w:lang w:val="es-CO" w:eastAsia="es-ES"/>
        </w:rPr>
      </w:pPr>
    </w:p>
    <w:p w:rsidR="002A1ED0" w:rsidRDefault="006D01B8" w:rsidP="00377378">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Igualmente, </w:t>
      </w:r>
      <w:r w:rsidR="00377378" w:rsidRPr="00377378">
        <w:rPr>
          <w:rFonts w:ascii="Arial" w:eastAsia="Calibri" w:hAnsi="Arial" w:cs="Arial"/>
          <w:sz w:val="20"/>
          <w:szCs w:val="20"/>
          <w:lang w:val="es-CO" w:eastAsia="es-ES"/>
        </w:rPr>
        <w:t xml:space="preserve">efectúa los controles necesarios para que las salidas sean conformes, </w:t>
      </w:r>
      <w:r w:rsidR="002A1ED0">
        <w:rPr>
          <w:rFonts w:ascii="Arial" w:eastAsia="Calibri" w:hAnsi="Arial" w:cs="Arial"/>
          <w:sz w:val="20"/>
          <w:szCs w:val="20"/>
          <w:lang w:val="es-CO" w:eastAsia="es-ES"/>
        </w:rPr>
        <w:t>de acuerdo con los requisitos establecidos a través de diferentes modelos de control implementados, los cuales contribuyen a que la Dirección Territorial controle y mejore continuamente</w:t>
      </w:r>
      <w:r>
        <w:rPr>
          <w:rFonts w:ascii="Arial" w:eastAsia="Calibri" w:hAnsi="Arial" w:cs="Arial"/>
          <w:sz w:val="20"/>
          <w:szCs w:val="20"/>
          <w:lang w:val="es-CO" w:eastAsia="es-ES"/>
        </w:rPr>
        <w:t xml:space="preserve"> su operación.</w:t>
      </w:r>
    </w:p>
    <w:p w:rsidR="002A1ED0" w:rsidRDefault="002A1ED0" w:rsidP="00377378">
      <w:pPr>
        <w:spacing w:after="0"/>
        <w:jc w:val="both"/>
        <w:rPr>
          <w:rFonts w:ascii="Arial" w:eastAsia="Calibri" w:hAnsi="Arial" w:cs="Arial"/>
          <w:sz w:val="20"/>
          <w:szCs w:val="20"/>
          <w:lang w:val="es-CO" w:eastAsia="es-ES"/>
        </w:rPr>
      </w:pPr>
    </w:p>
    <w:p w:rsidR="00377378" w:rsidRPr="00E34AC9" w:rsidRDefault="0037737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rsidR="00E34AC9" w:rsidRDefault="00E34AC9" w:rsidP="00E34AC9">
      <w:pPr>
        <w:spacing w:after="0"/>
        <w:jc w:val="both"/>
        <w:rPr>
          <w:rFonts w:ascii="Arial" w:eastAsia="Calibri" w:hAnsi="Arial" w:cs="Arial"/>
          <w:b/>
          <w:sz w:val="20"/>
          <w:szCs w:val="20"/>
          <w:lang w:val="es-CO" w:eastAsia="es-ES"/>
        </w:rPr>
      </w:pPr>
    </w:p>
    <w:p w:rsidR="00E34AC9" w:rsidRDefault="0001684C"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lastRenderedPageBreak/>
        <w:t>Frente a este numeral de la norma, se</w:t>
      </w:r>
      <w:r w:rsidR="0005036A" w:rsidRPr="0005036A">
        <w:rPr>
          <w:rFonts w:ascii="Arial" w:eastAsia="Calibri" w:hAnsi="Arial" w:cs="Arial"/>
          <w:sz w:val="20"/>
          <w:szCs w:val="20"/>
          <w:lang w:val="es-CO" w:eastAsia="es-ES"/>
        </w:rPr>
        <w:t xml:space="preserve"> determina el seguimiento, medición y análisis para así evaluar el desempeño y la eficacia de la Dirección Territorial y tomar decisiones que contribuyan a acciones de mejora continua, a través de las reuniones de equipo, como también en la medición de los indicadores, encuentros del SIG y </w:t>
      </w:r>
      <w:r w:rsidRPr="0005036A">
        <w:rPr>
          <w:rFonts w:ascii="Arial" w:eastAsia="Calibri" w:hAnsi="Arial" w:cs="Arial"/>
          <w:sz w:val="20"/>
          <w:szCs w:val="20"/>
          <w:lang w:val="es-CO" w:eastAsia="es-ES"/>
        </w:rPr>
        <w:t>macro encuentros</w:t>
      </w:r>
      <w:r w:rsidR="0005036A">
        <w:rPr>
          <w:rFonts w:ascii="Arial" w:eastAsia="Calibri" w:hAnsi="Arial" w:cs="Arial"/>
          <w:sz w:val="20"/>
          <w:szCs w:val="20"/>
          <w:lang w:val="es-CO" w:eastAsia="es-ES"/>
        </w:rPr>
        <w:t>.</w:t>
      </w:r>
    </w:p>
    <w:p w:rsidR="0005036A" w:rsidRDefault="0005036A" w:rsidP="00E34AC9">
      <w:pPr>
        <w:spacing w:after="0"/>
        <w:jc w:val="both"/>
        <w:rPr>
          <w:rFonts w:ascii="Arial" w:eastAsia="Calibri" w:hAnsi="Arial" w:cs="Arial"/>
          <w:sz w:val="20"/>
          <w:szCs w:val="20"/>
          <w:lang w:val="es-CO" w:eastAsia="es-ES"/>
        </w:rPr>
      </w:pPr>
    </w:p>
    <w:p w:rsidR="0005036A" w:rsidRPr="0005036A" w:rsidRDefault="007A05A5"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De igual manera,</w:t>
      </w:r>
      <w:r w:rsidR="0005036A" w:rsidRPr="0005036A">
        <w:rPr>
          <w:rFonts w:ascii="Arial" w:eastAsia="Calibri" w:hAnsi="Arial" w:cs="Arial"/>
          <w:sz w:val="20"/>
          <w:szCs w:val="20"/>
          <w:lang w:val="es-CO" w:eastAsia="es-ES"/>
        </w:rPr>
        <w:t xml:space="preserve"> la Dirección Territorial recibe los lineamientos por parte del Nive</w:t>
      </w:r>
      <w:r>
        <w:rPr>
          <w:rFonts w:ascii="Arial" w:eastAsia="Calibri" w:hAnsi="Arial" w:cs="Arial"/>
          <w:sz w:val="20"/>
          <w:szCs w:val="20"/>
          <w:lang w:val="es-CO" w:eastAsia="es-ES"/>
        </w:rPr>
        <w:t>l</w:t>
      </w:r>
      <w:r w:rsidR="0005036A" w:rsidRPr="0005036A">
        <w:rPr>
          <w:rFonts w:ascii="Arial" w:eastAsia="Calibri" w:hAnsi="Arial" w:cs="Arial"/>
          <w:sz w:val="20"/>
          <w:szCs w:val="20"/>
          <w:lang w:val="es-CO" w:eastAsia="es-ES"/>
        </w:rPr>
        <w:t xml:space="preserve"> Nacional correspondie</w:t>
      </w:r>
      <w:r>
        <w:rPr>
          <w:rFonts w:ascii="Arial" w:eastAsia="Calibri" w:hAnsi="Arial" w:cs="Arial"/>
          <w:sz w:val="20"/>
          <w:szCs w:val="20"/>
          <w:lang w:val="es-CO" w:eastAsia="es-ES"/>
        </w:rPr>
        <w:t xml:space="preserve">nte a los procesos misionales </w:t>
      </w:r>
      <w:r w:rsidR="0005036A" w:rsidRPr="0005036A">
        <w:rPr>
          <w:rFonts w:ascii="Arial" w:eastAsia="Calibri" w:hAnsi="Arial" w:cs="Arial"/>
          <w:sz w:val="20"/>
          <w:szCs w:val="20"/>
          <w:lang w:val="es-CO" w:eastAsia="es-ES"/>
        </w:rPr>
        <w:t xml:space="preserve">sobre los </w:t>
      </w:r>
      <w:r w:rsidRPr="0005036A">
        <w:rPr>
          <w:rFonts w:ascii="Arial" w:eastAsia="Calibri" w:hAnsi="Arial" w:cs="Arial"/>
          <w:sz w:val="20"/>
          <w:szCs w:val="20"/>
          <w:lang w:val="es-CO" w:eastAsia="es-ES"/>
        </w:rPr>
        <w:t>métodos</w:t>
      </w:r>
      <w:r w:rsidR="0005036A" w:rsidRPr="0005036A">
        <w:rPr>
          <w:rFonts w:ascii="Arial" w:eastAsia="Calibri" w:hAnsi="Arial" w:cs="Arial"/>
          <w:sz w:val="20"/>
          <w:szCs w:val="20"/>
          <w:lang w:val="es-CO" w:eastAsia="es-ES"/>
        </w:rPr>
        <w:t xml:space="preserve"> a realizar y el seguimiento a las percepciones de los clientes, ante lo cual en el taller del SIG que </w:t>
      </w:r>
      <w:r w:rsidRPr="0005036A">
        <w:rPr>
          <w:rFonts w:ascii="Arial" w:eastAsia="Calibri" w:hAnsi="Arial" w:cs="Arial"/>
          <w:sz w:val="20"/>
          <w:szCs w:val="20"/>
          <w:lang w:val="es-CO" w:eastAsia="es-ES"/>
        </w:rPr>
        <w:t>efectúa</w:t>
      </w:r>
      <w:r w:rsidR="0005036A" w:rsidRPr="0005036A">
        <w:rPr>
          <w:rFonts w:ascii="Arial" w:eastAsia="Calibri" w:hAnsi="Arial" w:cs="Arial"/>
          <w:sz w:val="20"/>
          <w:szCs w:val="20"/>
          <w:lang w:val="es-CO" w:eastAsia="es-ES"/>
        </w:rPr>
        <w:t xml:space="preserve"> al interior de la Dirección Territorial </w:t>
      </w:r>
      <w:r w:rsidR="0015009A">
        <w:rPr>
          <w:rFonts w:ascii="Arial" w:eastAsia="Calibri" w:hAnsi="Arial" w:cs="Arial"/>
          <w:sz w:val="20"/>
          <w:szCs w:val="20"/>
          <w:lang w:val="es-CO" w:eastAsia="es-ES"/>
        </w:rPr>
        <w:t>se socializa el procedimiento</w:t>
      </w:r>
      <w:r w:rsidR="0005036A" w:rsidRPr="0005036A">
        <w:rPr>
          <w:rFonts w:ascii="Arial" w:eastAsia="Calibri" w:hAnsi="Arial" w:cs="Arial"/>
          <w:sz w:val="20"/>
          <w:szCs w:val="20"/>
          <w:lang w:val="es-CO" w:eastAsia="es-ES"/>
        </w:rPr>
        <w:t xml:space="preserve"> medición de </w:t>
      </w:r>
      <w:r w:rsidR="0015009A">
        <w:rPr>
          <w:rFonts w:ascii="Arial" w:eastAsia="Calibri" w:hAnsi="Arial" w:cs="Arial"/>
          <w:sz w:val="20"/>
          <w:szCs w:val="20"/>
          <w:lang w:val="es-CO" w:eastAsia="es-ES"/>
        </w:rPr>
        <w:t xml:space="preserve">la </w:t>
      </w:r>
      <w:r w:rsidR="0005036A" w:rsidRPr="0005036A">
        <w:rPr>
          <w:rFonts w:ascii="Arial" w:eastAsia="Calibri" w:hAnsi="Arial" w:cs="Arial"/>
          <w:sz w:val="20"/>
          <w:szCs w:val="20"/>
          <w:lang w:val="es-CO" w:eastAsia="es-ES"/>
        </w:rPr>
        <w:t>satisfacción de las partes interesadas.</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p>
    <w:p w:rsidR="00E34AC9" w:rsidRDefault="00E34AC9" w:rsidP="00E34AC9">
      <w:pPr>
        <w:spacing w:after="0"/>
        <w:jc w:val="both"/>
        <w:rPr>
          <w:rFonts w:ascii="Arial" w:eastAsia="Calibri" w:hAnsi="Arial" w:cs="Arial"/>
          <w:b/>
          <w:sz w:val="20"/>
          <w:szCs w:val="20"/>
          <w:lang w:val="es-CO" w:eastAsia="es-ES"/>
        </w:rPr>
      </w:pPr>
    </w:p>
    <w:p w:rsidR="00273497" w:rsidRPr="00273497" w:rsidRDefault="00273497" w:rsidP="00273497">
      <w:pPr>
        <w:spacing w:after="0"/>
        <w:jc w:val="both"/>
        <w:rPr>
          <w:rFonts w:ascii="Arial" w:eastAsia="Calibri" w:hAnsi="Arial" w:cs="Arial"/>
          <w:sz w:val="20"/>
          <w:szCs w:val="20"/>
          <w:lang w:val="es-CO" w:eastAsia="es-ES"/>
        </w:rPr>
      </w:pPr>
      <w:r w:rsidRPr="00273497">
        <w:rPr>
          <w:rFonts w:ascii="Arial" w:eastAsia="Calibri" w:hAnsi="Arial" w:cs="Arial"/>
          <w:sz w:val="20"/>
          <w:szCs w:val="20"/>
          <w:lang w:val="es-CO" w:eastAsia="es-ES"/>
        </w:rPr>
        <w:t>La dirección Territorial determina las oportunidades de mejora e implementa acciones necesarias para cumplir los requisitos del cliente, mejorando el desempeño y eficacia de la gestión.</w:t>
      </w:r>
    </w:p>
    <w:p w:rsidR="00273497" w:rsidRPr="00273497" w:rsidRDefault="00273497" w:rsidP="00273497">
      <w:pPr>
        <w:spacing w:after="0"/>
        <w:jc w:val="both"/>
        <w:rPr>
          <w:rFonts w:ascii="Arial" w:eastAsia="Calibri" w:hAnsi="Arial" w:cs="Arial"/>
          <w:sz w:val="20"/>
          <w:szCs w:val="20"/>
          <w:lang w:val="es-CO" w:eastAsia="es-ES"/>
        </w:rPr>
      </w:pPr>
    </w:p>
    <w:p w:rsidR="00273497" w:rsidRPr="00273497" w:rsidRDefault="00273497" w:rsidP="00273497">
      <w:pPr>
        <w:spacing w:after="0"/>
        <w:jc w:val="both"/>
        <w:rPr>
          <w:rFonts w:ascii="Arial" w:eastAsia="Calibri" w:hAnsi="Arial" w:cs="Arial"/>
          <w:sz w:val="20"/>
          <w:szCs w:val="20"/>
          <w:lang w:val="es-CO" w:eastAsia="es-ES"/>
        </w:rPr>
      </w:pPr>
      <w:r w:rsidRPr="00273497">
        <w:rPr>
          <w:rFonts w:ascii="Arial" w:eastAsia="Calibri" w:hAnsi="Arial" w:cs="Arial"/>
          <w:sz w:val="20"/>
          <w:szCs w:val="20"/>
          <w:lang w:val="es-CO" w:eastAsia="es-ES"/>
        </w:rPr>
        <w:t>Asimismo, desarrolla las actividades establecidas en la formulación de los planes de mejoramiento, dando cumplimiento a las mismas, las cuales contribuyen a la mejora continua de la gestión que ejecuta la Dirección Territorial.</w:t>
      </w:r>
    </w:p>
    <w:p w:rsidR="00E34AC9" w:rsidRPr="00273497" w:rsidRDefault="00E34AC9" w:rsidP="00E34AC9">
      <w:pPr>
        <w:spacing w:after="0"/>
        <w:jc w:val="both"/>
        <w:rPr>
          <w:rFonts w:ascii="Arial" w:eastAsia="Calibri" w:hAnsi="Arial" w:cs="Arial"/>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rsidR="00E34AC9" w:rsidRDefault="00E34AC9" w:rsidP="00E34AC9">
      <w:pPr>
        <w:spacing w:after="0"/>
        <w:jc w:val="both"/>
        <w:rPr>
          <w:rFonts w:ascii="Arial" w:eastAsia="Calibri" w:hAnsi="Arial" w:cs="Arial"/>
          <w:b/>
          <w:sz w:val="20"/>
          <w:szCs w:val="20"/>
          <w:lang w:val="es-CO" w:eastAsia="es-ES"/>
        </w:rPr>
      </w:pPr>
    </w:p>
    <w:p w:rsidR="00E34AC9" w:rsidRDefault="00483DC6" w:rsidP="00E34AC9">
      <w:pPr>
        <w:spacing w:after="0"/>
        <w:jc w:val="both"/>
        <w:rPr>
          <w:rFonts w:ascii="Arial" w:eastAsia="Calibri" w:hAnsi="Arial" w:cs="Arial"/>
          <w:sz w:val="20"/>
          <w:szCs w:val="20"/>
          <w:lang w:val="es-CO" w:eastAsia="es-ES"/>
        </w:rPr>
      </w:pPr>
      <w:r w:rsidRPr="00483DC6">
        <w:rPr>
          <w:rFonts w:ascii="Arial" w:eastAsia="Calibri" w:hAnsi="Arial" w:cs="Arial"/>
          <w:sz w:val="20"/>
          <w:szCs w:val="20"/>
          <w:lang w:val="es-CO" w:eastAsia="es-ES"/>
        </w:rPr>
        <w:t>Para el presente informe, no hay observaciones.</w:t>
      </w:r>
    </w:p>
    <w:p w:rsidR="0005036A" w:rsidRPr="00483DC6" w:rsidRDefault="0005036A" w:rsidP="00E34AC9">
      <w:pPr>
        <w:spacing w:after="0"/>
        <w:jc w:val="both"/>
        <w:rPr>
          <w:rFonts w:ascii="Arial" w:eastAsia="Calibri" w:hAnsi="Arial" w:cs="Arial"/>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rsidR="00E34AC9" w:rsidRDefault="00E34AC9" w:rsidP="00E34AC9">
      <w:pPr>
        <w:spacing w:after="0"/>
        <w:jc w:val="both"/>
        <w:rPr>
          <w:rFonts w:ascii="Arial" w:eastAsia="Calibri" w:hAnsi="Arial" w:cs="Arial"/>
          <w:b/>
          <w:sz w:val="20"/>
          <w:szCs w:val="20"/>
          <w:lang w:val="es-CO" w:eastAsia="es-ES"/>
        </w:rPr>
      </w:pPr>
    </w:p>
    <w:p w:rsidR="00482013" w:rsidRPr="00482013" w:rsidRDefault="00B81981" w:rsidP="0034030E">
      <w:pPr>
        <w:pStyle w:val="Prrafodelista"/>
        <w:numPr>
          <w:ilvl w:val="0"/>
          <w:numId w:val="4"/>
        </w:numPr>
        <w:spacing w:after="0"/>
        <w:jc w:val="both"/>
        <w:rPr>
          <w:rFonts w:ascii="Arial" w:eastAsia="Calibri" w:hAnsi="Arial" w:cs="Arial"/>
          <w:sz w:val="20"/>
          <w:szCs w:val="20"/>
          <w:lang w:val="es-CO" w:eastAsia="es-ES"/>
        </w:rPr>
      </w:pPr>
      <w:r w:rsidRPr="00E347A7">
        <w:rPr>
          <w:rFonts w:ascii="Arial" w:eastAsia="Calibri" w:hAnsi="Arial" w:cs="Arial"/>
          <w:b/>
          <w:sz w:val="20"/>
          <w:szCs w:val="20"/>
          <w:lang w:val="es-CO" w:eastAsia="es-ES"/>
        </w:rPr>
        <w:t>Numeral 4.4</w:t>
      </w:r>
      <w:r>
        <w:rPr>
          <w:rFonts w:ascii="Arial" w:eastAsia="Calibri" w:hAnsi="Arial" w:cs="Arial"/>
          <w:sz w:val="20"/>
          <w:szCs w:val="20"/>
          <w:lang w:val="es-CO" w:eastAsia="es-ES"/>
        </w:rPr>
        <w:t xml:space="preserve"> </w:t>
      </w:r>
      <w:r w:rsidRPr="00E347A7">
        <w:rPr>
          <w:rFonts w:ascii="Arial" w:eastAsia="Calibri" w:hAnsi="Arial" w:cs="Arial"/>
          <w:sz w:val="20"/>
          <w:szCs w:val="20"/>
          <w:lang w:val="es-CO" w:eastAsia="es-ES"/>
        </w:rPr>
        <w:t>una (1) N</w:t>
      </w:r>
      <w:r w:rsidR="00814675" w:rsidRPr="00E347A7">
        <w:rPr>
          <w:rFonts w:ascii="Arial" w:eastAsia="Calibri" w:hAnsi="Arial" w:cs="Arial"/>
          <w:sz w:val="20"/>
          <w:szCs w:val="20"/>
          <w:lang w:val="es-CO" w:eastAsia="es-ES"/>
        </w:rPr>
        <w:t>C</w:t>
      </w:r>
      <w:r w:rsidR="00814675" w:rsidRPr="007D4860">
        <w:rPr>
          <w:rFonts w:ascii="Arial" w:eastAsia="Calibri" w:hAnsi="Arial" w:cs="Arial"/>
          <w:sz w:val="20"/>
          <w:szCs w:val="20"/>
          <w:lang w:val="es-CO" w:eastAsia="es-ES"/>
        </w:rPr>
        <w:t xml:space="preserve"> a</w:t>
      </w:r>
      <w:r>
        <w:rPr>
          <w:rFonts w:ascii="Arial" w:eastAsia="Calibri" w:hAnsi="Arial" w:cs="Arial"/>
          <w:sz w:val="20"/>
          <w:szCs w:val="20"/>
          <w:lang w:val="es-CO" w:eastAsia="es-ES"/>
        </w:rPr>
        <w:t>l proceso de</w:t>
      </w:r>
      <w:r w:rsidR="00814675" w:rsidRPr="007D4860">
        <w:rPr>
          <w:rFonts w:ascii="Arial" w:eastAsia="Calibri" w:hAnsi="Arial" w:cs="Arial"/>
          <w:sz w:val="20"/>
          <w:szCs w:val="20"/>
          <w:lang w:val="es-CO" w:eastAsia="es-ES"/>
        </w:rPr>
        <w:t xml:space="preserve"> Gestión In</w:t>
      </w:r>
      <w:r w:rsidR="0034030E">
        <w:rPr>
          <w:rFonts w:ascii="Arial" w:eastAsia="Calibri" w:hAnsi="Arial" w:cs="Arial"/>
          <w:sz w:val="20"/>
          <w:szCs w:val="20"/>
          <w:lang w:val="es-CO" w:eastAsia="es-ES"/>
        </w:rPr>
        <w:t xml:space="preserve">stitucional, toda vez que la DT </w:t>
      </w:r>
      <w:r w:rsidR="00814675" w:rsidRPr="007D4860">
        <w:rPr>
          <w:rFonts w:ascii="Arial" w:eastAsia="Calibri" w:hAnsi="Arial" w:cs="Arial"/>
          <w:sz w:val="20"/>
          <w:szCs w:val="20"/>
          <w:lang w:val="es-CO" w:eastAsia="es-ES"/>
        </w:rPr>
        <w:t>realiza actividades que no se encuentran en el procedimiento y esta</w:t>
      </w:r>
      <w:r w:rsidR="0034030E">
        <w:rPr>
          <w:rFonts w:ascii="Arial" w:eastAsia="Calibri" w:hAnsi="Arial" w:cs="Arial"/>
          <w:sz w:val="20"/>
          <w:szCs w:val="20"/>
          <w:lang w:val="es-CO" w:eastAsia="es-ES"/>
        </w:rPr>
        <w:t>s han sido evidenciadas como son los casos de:</w:t>
      </w:r>
      <w:r w:rsidR="0034030E" w:rsidRPr="0034030E">
        <w:t xml:space="preserve"> </w:t>
      </w:r>
    </w:p>
    <w:p w:rsidR="00482013" w:rsidRPr="00482013" w:rsidRDefault="00482013" w:rsidP="00482013">
      <w:pPr>
        <w:pStyle w:val="Prrafodelista"/>
        <w:spacing w:after="0"/>
        <w:jc w:val="both"/>
        <w:rPr>
          <w:rFonts w:ascii="Arial" w:eastAsia="Calibri" w:hAnsi="Arial" w:cs="Arial"/>
          <w:sz w:val="20"/>
          <w:szCs w:val="20"/>
          <w:lang w:val="es-CO" w:eastAsia="es-ES"/>
        </w:rPr>
      </w:pPr>
    </w:p>
    <w:p w:rsidR="0034030E" w:rsidRPr="0034030E" w:rsidRDefault="00482013" w:rsidP="00482013">
      <w:pPr>
        <w:pStyle w:val="Prrafodelista"/>
        <w:numPr>
          <w:ilvl w:val="0"/>
          <w:numId w:val="6"/>
        </w:num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P</w:t>
      </w:r>
      <w:r w:rsidR="0034030E" w:rsidRPr="0034030E">
        <w:rPr>
          <w:rFonts w:ascii="Arial" w:eastAsia="Calibri" w:hAnsi="Arial" w:cs="Arial"/>
          <w:sz w:val="20"/>
          <w:szCs w:val="20"/>
          <w:lang w:val="es-CO" w:eastAsia="es-ES"/>
        </w:rPr>
        <w:t>articipación en los Comités de Justicia Transicional que realiza la Dirección Territorial, en el procedimiento de CTJT no se encuentra establecido este acompañamiento, el cual está dentro de las  funciones regladas en el Decreto 4802 del 2011. P</w:t>
      </w:r>
      <w:bookmarkStart w:id="0" w:name="_GoBack"/>
      <w:bookmarkEnd w:id="0"/>
      <w:r w:rsidR="0034030E" w:rsidRPr="0034030E">
        <w:rPr>
          <w:rFonts w:ascii="Arial" w:eastAsia="Calibri" w:hAnsi="Arial" w:cs="Arial"/>
          <w:sz w:val="20"/>
          <w:szCs w:val="20"/>
          <w:lang w:val="es-CO" w:eastAsia="es-ES"/>
        </w:rPr>
        <w:t xml:space="preserve">or otra parte, en el plan de acción se encuentra la siguiente actividad Asistencia técnica a los Comités de Justica Transicional para que realicen el seguimiento a las acciones establecidas en el tablero PAT en el marco de la estrategia de corresponsabilidad, que tampoco </w:t>
      </w:r>
      <w:r w:rsidR="0034030E" w:rsidRPr="0034030E">
        <w:rPr>
          <w:rFonts w:ascii="Arial" w:eastAsia="Calibri" w:hAnsi="Arial" w:cs="Arial"/>
          <w:sz w:val="20"/>
          <w:szCs w:val="20"/>
          <w:lang w:val="es-CO" w:eastAsia="es-ES"/>
        </w:rPr>
        <w:t>está</w:t>
      </w:r>
      <w:r w:rsidR="0034030E" w:rsidRPr="0034030E">
        <w:rPr>
          <w:rFonts w:ascii="Arial" w:eastAsia="Calibri" w:hAnsi="Arial" w:cs="Arial"/>
          <w:sz w:val="20"/>
          <w:szCs w:val="20"/>
          <w:lang w:val="es-CO" w:eastAsia="es-ES"/>
        </w:rPr>
        <w:t xml:space="preserve"> registrada en el procedimiento.</w:t>
      </w:r>
    </w:p>
    <w:p w:rsidR="0034030E" w:rsidRPr="0034030E" w:rsidRDefault="0034030E" w:rsidP="0034030E">
      <w:pPr>
        <w:pStyle w:val="Prrafodelista"/>
        <w:spacing w:after="0"/>
        <w:jc w:val="both"/>
        <w:rPr>
          <w:rFonts w:ascii="Arial" w:eastAsia="Calibri" w:hAnsi="Arial" w:cs="Arial"/>
          <w:sz w:val="20"/>
          <w:szCs w:val="20"/>
          <w:lang w:val="es-CO" w:eastAsia="es-ES"/>
        </w:rPr>
      </w:pPr>
    </w:p>
    <w:p w:rsidR="0034030E" w:rsidRPr="0034030E" w:rsidRDefault="0034030E" w:rsidP="00482013">
      <w:pPr>
        <w:pStyle w:val="Prrafodelista"/>
        <w:numPr>
          <w:ilvl w:val="0"/>
          <w:numId w:val="6"/>
        </w:numPr>
        <w:spacing w:after="0"/>
        <w:jc w:val="both"/>
        <w:rPr>
          <w:rFonts w:ascii="Arial" w:eastAsia="Calibri" w:hAnsi="Arial" w:cs="Arial"/>
          <w:sz w:val="20"/>
          <w:szCs w:val="20"/>
          <w:lang w:val="es-CO" w:eastAsia="es-ES"/>
        </w:rPr>
      </w:pPr>
      <w:r w:rsidRPr="0034030E">
        <w:rPr>
          <w:rFonts w:ascii="Arial" w:eastAsia="Calibri" w:hAnsi="Arial" w:cs="Arial"/>
          <w:sz w:val="20"/>
          <w:szCs w:val="20"/>
          <w:lang w:val="es-CO" w:eastAsia="es-ES"/>
        </w:rPr>
        <w:t xml:space="preserve">Así mismo, en el procedimiento de certificación  territorial, la Dirección Territorial realiza un trabajo conjunto con el SNARIV, el cual no se evidencia en este procedimiento. en el plan de acción se encuentra la siguiente actividad Asistencia tec. a las Ent. terr. para el diligenciamiento de las herramientas de planeación y seguimiento que les permita una adecuada implementación de la política pública de víctimas brindada (Certificación, FUT, Tablero PAT, PAT RUSISCT) que tampoco </w:t>
      </w:r>
      <w:r w:rsidR="00482013" w:rsidRPr="0034030E">
        <w:rPr>
          <w:rFonts w:ascii="Arial" w:eastAsia="Calibri" w:hAnsi="Arial" w:cs="Arial"/>
          <w:sz w:val="20"/>
          <w:szCs w:val="20"/>
          <w:lang w:val="es-CO" w:eastAsia="es-ES"/>
        </w:rPr>
        <w:t>está</w:t>
      </w:r>
      <w:r w:rsidRPr="0034030E">
        <w:rPr>
          <w:rFonts w:ascii="Arial" w:eastAsia="Calibri" w:hAnsi="Arial" w:cs="Arial"/>
          <w:sz w:val="20"/>
          <w:szCs w:val="20"/>
          <w:lang w:val="es-CO" w:eastAsia="es-ES"/>
        </w:rPr>
        <w:t xml:space="preserve"> registrada en el procedimiento.</w:t>
      </w:r>
    </w:p>
    <w:p w:rsidR="0034030E" w:rsidRPr="0034030E" w:rsidRDefault="0034030E" w:rsidP="0034030E">
      <w:pPr>
        <w:pStyle w:val="Prrafodelista"/>
        <w:spacing w:after="0"/>
        <w:jc w:val="both"/>
        <w:rPr>
          <w:rFonts w:ascii="Arial" w:eastAsia="Calibri" w:hAnsi="Arial" w:cs="Arial"/>
          <w:sz w:val="20"/>
          <w:szCs w:val="20"/>
          <w:lang w:val="es-CO" w:eastAsia="es-ES"/>
        </w:rPr>
      </w:pPr>
    </w:p>
    <w:p w:rsidR="007D4860" w:rsidRPr="007D4860" w:rsidRDefault="007D4860" w:rsidP="007D4860">
      <w:pPr>
        <w:pStyle w:val="Prrafodelista"/>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Proceso asociado a la no-conformidad</w:t>
      </w:r>
      <w:r w:rsidR="00763984" w:rsidRPr="00BD5545">
        <w:rPr>
          <w:rFonts w:ascii="Arial" w:eastAsia="Calibri" w:hAnsi="Arial" w:cs="Arial"/>
          <w:b/>
          <w:sz w:val="20"/>
          <w:szCs w:val="20"/>
          <w:lang w:val="es-CO" w:eastAsia="es-ES"/>
        </w:rPr>
        <w:t>:</w:t>
      </w:r>
      <w:r w:rsidR="00763984" w:rsidRPr="00BD5545">
        <w:rPr>
          <w:rFonts w:ascii="Arial" w:eastAsia="Calibri" w:hAnsi="Arial" w:cs="Arial"/>
          <w:sz w:val="20"/>
          <w:szCs w:val="20"/>
          <w:lang w:val="es-CO" w:eastAsia="es-ES"/>
        </w:rPr>
        <w:t xml:space="preserve"> </w:t>
      </w:r>
      <w:r w:rsidR="00763984">
        <w:rPr>
          <w:rFonts w:ascii="Arial" w:eastAsia="Calibri" w:hAnsi="Arial" w:cs="Arial"/>
          <w:sz w:val="20"/>
          <w:szCs w:val="20"/>
          <w:lang w:val="es-CO" w:eastAsia="es-ES"/>
        </w:rPr>
        <w:t>Gestión</w:t>
      </w:r>
      <w:r w:rsidR="00DE41E2">
        <w:rPr>
          <w:rFonts w:ascii="Arial" w:eastAsia="Calibri" w:hAnsi="Arial" w:cs="Arial"/>
          <w:sz w:val="20"/>
          <w:szCs w:val="20"/>
          <w:lang w:val="es-CO" w:eastAsia="es-ES"/>
        </w:rPr>
        <w:t xml:space="preserve"> Institucional</w:t>
      </w:r>
    </w:p>
    <w:p w:rsidR="00814675" w:rsidRDefault="00814675" w:rsidP="00814675">
      <w:pPr>
        <w:spacing w:after="0"/>
        <w:jc w:val="both"/>
        <w:rPr>
          <w:rFonts w:ascii="Arial" w:eastAsia="Calibri" w:hAnsi="Arial" w:cs="Arial"/>
          <w:sz w:val="20"/>
          <w:szCs w:val="20"/>
          <w:lang w:val="es-CO" w:eastAsia="es-ES"/>
        </w:rPr>
      </w:pPr>
    </w:p>
    <w:p w:rsidR="00814675" w:rsidRPr="00814675" w:rsidRDefault="00814675" w:rsidP="00814675">
      <w:pPr>
        <w:spacing w:after="0"/>
        <w:jc w:val="both"/>
        <w:rPr>
          <w:rFonts w:ascii="Arial" w:eastAsia="Calibri" w:hAnsi="Arial" w:cs="Arial"/>
          <w:sz w:val="20"/>
          <w:szCs w:val="20"/>
          <w:lang w:val="es-CO" w:eastAsia="es-ES"/>
        </w:rPr>
      </w:pPr>
    </w:p>
    <w:p w:rsidR="00763984" w:rsidRPr="00763984" w:rsidRDefault="00814675" w:rsidP="00763984">
      <w:pPr>
        <w:spacing w:after="0"/>
        <w:ind w:left="708"/>
        <w:jc w:val="both"/>
        <w:rPr>
          <w:rFonts w:ascii="Arial" w:eastAsia="Calibri" w:hAnsi="Arial" w:cs="Arial"/>
          <w:sz w:val="20"/>
          <w:szCs w:val="20"/>
          <w:lang w:val="es-CO" w:eastAsia="es-ES"/>
        </w:rPr>
      </w:pPr>
      <w:r w:rsidRPr="007D4860">
        <w:rPr>
          <w:rFonts w:ascii="Arial" w:eastAsia="Calibri" w:hAnsi="Arial" w:cs="Arial"/>
          <w:b/>
          <w:sz w:val="20"/>
          <w:szCs w:val="20"/>
          <w:lang w:val="es-CO" w:eastAsia="es-ES"/>
        </w:rPr>
        <w:t>Numeral 6.1.1</w:t>
      </w:r>
      <w:r w:rsidRPr="007D4860">
        <w:rPr>
          <w:rFonts w:ascii="Arial" w:eastAsia="Calibri" w:hAnsi="Arial" w:cs="Arial"/>
          <w:sz w:val="20"/>
          <w:szCs w:val="20"/>
          <w:lang w:val="es-CO" w:eastAsia="es-ES"/>
        </w:rPr>
        <w:t xml:space="preserve"> una (1) NC a</w:t>
      </w:r>
      <w:r w:rsidR="00763984">
        <w:rPr>
          <w:rFonts w:ascii="Arial" w:eastAsia="Calibri" w:hAnsi="Arial" w:cs="Arial"/>
          <w:sz w:val="20"/>
          <w:szCs w:val="20"/>
          <w:lang w:val="es-CO" w:eastAsia="es-ES"/>
        </w:rPr>
        <w:t>l proceso de</w:t>
      </w:r>
      <w:r w:rsidRPr="007D4860">
        <w:rPr>
          <w:rFonts w:ascii="Arial" w:eastAsia="Calibri" w:hAnsi="Arial" w:cs="Arial"/>
          <w:sz w:val="20"/>
          <w:szCs w:val="20"/>
          <w:lang w:val="es-CO" w:eastAsia="es-ES"/>
        </w:rPr>
        <w:t xml:space="preserve"> Direccionamiento Estratégico, por no actualizar los mapas de riesgos de corrupción y de gestión en la WEB, toda vez que,</w:t>
      </w:r>
      <w:r w:rsidR="00763984">
        <w:rPr>
          <w:rFonts w:ascii="Arial" w:eastAsia="Calibri" w:hAnsi="Arial" w:cs="Arial"/>
          <w:sz w:val="20"/>
          <w:szCs w:val="20"/>
          <w:lang w:val="es-CO" w:eastAsia="es-ES"/>
        </w:rPr>
        <w:t xml:space="preserve"> </w:t>
      </w:r>
      <w:r w:rsidR="00763984" w:rsidRPr="00763984">
        <w:rPr>
          <w:rFonts w:ascii="Arial" w:eastAsia="Calibri" w:hAnsi="Arial" w:cs="Arial"/>
          <w:sz w:val="20"/>
          <w:szCs w:val="20"/>
          <w:lang w:val="es-CO" w:eastAsia="es-ES"/>
        </w:rPr>
        <w:t>presentan en el plan de respuesta al riesgo fechas de inicio de la vigencia anterior, es decir del 2017</w:t>
      </w:r>
      <w:r w:rsidR="00763984">
        <w:rPr>
          <w:rFonts w:ascii="Arial" w:eastAsia="Calibri" w:hAnsi="Arial" w:cs="Arial"/>
          <w:sz w:val="20"/>
          <w:szCs w:val="20"/>
          <w:lang w:val="es-CO" w:eastAsia="es-ES"/>
        </w:rPr>
        <w:t>.</w:t>
      </w:r>
    </w:p>
    <w:p w:rsidR="00763984" w:rsidRDefault="00763984" w:rsidP="00763984">
      <w:pPr>
        <w:spacing w:after="0"/>
        <w:ind w:left="708"/>
        <w:jc w:val="both"/>
        <w:rPr>
          <w:rFonts w:ascii="Arial" w:eastAsia="Calibri" w:hAnsi="Arial" w:cs="Arial"/>
          <w:sz w:val="20"/>
          <w:szCs w:val="20"/>
          <w:lang w:val="es-CO" w:eastAsia="es-ES"/>
        </w:rPr>
      </w:pPr>
    </w:p>
    <w:p w:rsidR="007D4860" w:rsidRPr="007D4860" w:rsidRDefault="007D4860" w:rsidP="007D4860">
      <w:pPr>
        <w:pStyle w:val="Prrafodelista"/>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Proceso asociado a la no-conformidad:</w:t>
      </w:r>
      <w:r w:rsidRPr="00BD5545">
        <w:rPr>
          <w:rFonts w:ascii="Arial" w:eastAsia="Calibri" w:hAnsi="Arial" w:cs="Arial"/>
          <w:sz w:val="20"/>
          <w:szCs w:val="20"/>
          <w:lang w:val="es-CO" w:eastAsia="es-ES"/>
        </w:rPr>
        <w:t xml:space="preserve"> </w:t>
      </w:r>
      <w:r w:rsidR="00DE41E2">
        <w:rPr>
          <w:rFonts w:ascii="Arial" w:eastAsia="Calibri" w:hAnsi="Arial" w:cs="Arial"/>
          <w:sz w:val="20"/>
          <w:szCs w:val="20"/>
          <w:lang w:val="es-CO" w:eastAsia="es-ES"/>
        </w:rPr>
        <w:t>Direccionamiento Estratégico.</w:t>
      </w:r>
    </w:p>
    <w:p w:rsidR="007D4860" w:rsidRDefault="007D4860" w:rsidP="007D4860">
      <w:pPr>
        <w:spacing w:after="0"/>
        <w:ind w:left="708"/>
        <w:jc w:val="both"/>
        <w:rPr>
          <w:rFonts w:ascii="Arial" w:eastAsia="Calibri" w:hAnsi="Arial" w:cs="Arial"/>
          <w:sz w:val="20"/>
          <w:szCs w:val="20"/>
          <w:lang w:val="es-CO" w:eastAsia="es-ES"/>
        </w:rPr>
      </w:pPr>
    </w:p>
    <w:p w:rsidR="007D4860" w:rsidRPr="00814675" w:rsidRDefault="007D4860" w:rsidP="007D4860">
      <w:pPr>
        <w:spacing w:after="0"/>
        <w:ind w:left="708"/>
        <w:jc w:val="both"/>
        <w:rPr>
          <w:rFonts w:ascii="Arial" w:eastAsia="Calibri" w:hAnsi="Arial" w:cs="Arial"/>
          <w:sz w:val="20"/>
          <w:szCs w:val="20"/>
          <w:lang w:val="es-CO" w:eastAsia="es-ES"/>
        </w:rPr>
      </w:pPr>
    </w:p>
    <w:p w:rsidR="00A7032B" w:rsidRDefault="00814675" w:rsidP="007D4860">
      <w:pPr>
        <w:pStyle w:val="Prrafodelista"/>
        <w:numPr>
          <w:ilvl w:val="0"/>
          <w:numId w:val="4"/>
        </w:numPr>
        <w:spacing w:after="0"/>
        <w:jc w:val="both"/>
        <w:rPr>
          <w:rFonts w:ascii="Arial" w:eastAsia="Calibri" w:hAnsi="Arial" w:cs="Arial"/>
          <w:sz w:val="20"/>
          <w:szCs w:val="20"/>
          <w:lang w:val="es-CO" w:eastAsia="es-ES"/>
        </w:rPr>
      </w:pPr>
      <w:r w:rsidRPr="007D4860">
        <w:rPr>
          <w:rFonts w:ascii="Arial" w:eastAsia="Calibri" w:hAnsi="Arial" w:cs="Arial"/>
          <w:b/>
          <w:sz w:val="20"/>
          <w:szCs w:val="20"/>
          <w:lang w:val="es-CO" w:eastAsia="es-ES"/>
        </w:rPr>
        <w:t>Numeral 7.1.5.2</w:t>
      </w:r>
      <w:r w:rsidRPr="007D4860">
        <w:rPr>
          <w:rFonts w:ascii="Arial" w:eastAsia="Calibri" w:hAnsi="Arial" w:cs="Arial"/>
          <w:sz w:val="20"/>
          <w:szCs w:val="20"/>
          <w:lang w:val="es-CO" w:eastAsia="es-ES"/>
        </w:rPr>
        <w:t xml:space="preserve"> dos (2) NC a Reparación Integral </w:t>
      </w:r>
      <w:r w:rsidR="00100F5B">
        <w:rPr>
          <w:rFonts w:ascii="Arial" w:eastAsia="Calibri" w:hAnsi="Arial" w:cs="Arial"/>
          <w:sz w:val="20"/>
          <w:szCs w:val="20"/>
          <w:lang w:val="es-CO" w:eastAsia="es-ES"/>
        </w:rPr>
        <w:t xml:space="preserve">en cuanto a la trazabilidad de las mediciones; </w:t>
      </w:r>
      <w:r w:rsidRPr="007D4860">
        <w:rPr>
          <w:rFonts w:ascii="Arial" w:eastAsia="Calibri" w:hAnsi="Arial" w:cs="Arial"/>
          <w:sz w:val="20"/>
          <w:szCs w:val="20"/>
          <w:lang w:val="es-CO" w:eastAsia="es-ES"/>
        </w:rPr>
        <w:t>por no formular actividades que sean medibles de acuerdo con el indicador</w:t>
      </w:r>
      <w:r w:rsidR="000352FC">
        <w:rPr>
          <w:rFonts w:ascii="Arial" w:eastAsia="Calibri" w:hAnsi="Arial" w:cs="Arial"/>
          <w:sz w:val="20"/>
          <w:szCs w:val="20"/>
          <w:lang w:val="es-CO" w:eastAsia="es-ES"/>
        </w:rPr>
        <w:t>, el cual p</w:t>
      </w:r>
      <w:r w:rsidRPr="007D4860">
        <w:rPr>
          <w:rFonts w:ascii="Arial" w:eastAsia="Calibri" w:hAnsi="Arial" w:cs="Arial"/>
          <w:sz w:val="20"/>
          <w:szCs w:val="20"/>
          <w:lang w:val="es-CO" w:eastAsia="es-ES"/>
        </w:rPr>
        <w:t>roporcione confianza en la validez de los resultados</w:t>
      </w:r>
      <w:r w:rsidR="000352FC">
        <w:rPr>
          <w:rFonts w:ascii="Arial" w:eastAsia="Calibri" w:hAnsi="Arial" w:cs="Arial"/>
          <w:sz w:val="20"/>
          <w:szCs w:val="20"/>
          <w:lang w:val="es-CO" w:eastAsia="es-ES"/>
        </w:rPr>
        <w:t xml:space="preserve">, </w:t>
      </w:r>
      <w:r w:rsidR="00551FBA">
        <w:rPr>
          <w:rFonts w:ascii="Arial" w:eastAsia="Calibri" w:hAnsi="Arial" w:cs="Arial"/>
          <w:sz w:val="20"/>
          <w:szCs w:val="20"/>
          <w:lang w:val="es-CO" w:eastAsia="es-ES"/>
        </w:rPr>
        <w:t xml:space="preserve">esto debido a que </w:t>
      </w:r>
      <w:r w:rsidR="000352FC">
        <w:rPr>
          <w:rFonts w:ascii="Arial" w:eastAsia="Calibri" w:hAnsi="Arial" w:cs="Arial"/>
          <w:sz w:val="20"/>
          <w:szCs w:val="20"/>
          <w:lang w:val="es-CO" w:eastAsia="es-ES"/>
        </w:rPr>
        <w:t>el indicador No. 84580</w:t>
      </w:r>
      <w:r w:rsidR="00551FBA">
        <w:rPr>
          <w:rFonts w:ascii="Arial" w:eastAsia="Calibri" w:hAnsi="Arial" w:cs="Arial"/>
          <w:sz w:val="20"/>
          <w:szCs w:val="20"/>
          <w:lang w:val="es-CO" w:eastAsia="es-ES"/>
        </w:rPr>
        <w:t xml:space="preserve"> “</w:t>
      </w:r>
      <w:r w:rsidR="00551FBA" w:rsidRPr="00551FBA">
        <w:rPr>
          <w:rFonts w:ascii="Arial" w:eastAsia="Calibri" w:hAnsi="Arial" w:cs="Arial"/>
          <w:sz w:val="20"/>
          <w:szCs w:val="20"/>
          <w:lang w:val="es-CO" w:eastAsia="es-ES"/>
        </w:rPr>
        <w:t>Víctimas en modalidad individual y/o grupal con atención o acompañamiento psicosocial</w:t>
      </w:r>
      <w:r w:rsidR="00551FBA" w:rsidRPr="00551FBA">
        <w:rPr>
          <w:rFonts w:ascii="Arial" w:eastAsia="Calibri" w:hAnsi="Arial" w:cs="Arial"/>
          <w:sz w:val="20"/>
          <w:szCs w:val="20"/>
          <w:lang w:val="es-CO" w:eastAsia="es-ES"/>
        </w:rPr>
        <w:t>”</w:t>
      </w:r>
      <w:r w:rsidR="00551FBA">
        <w:rPr>
          <w:rFonts w:ascii="Arial" w:eastAsia="Calibri" w:hAnsi="Arial" w:cs="Arial"/>
          <w:sz w:val="20"/>
          <w:szCs w:val="20"/>
          <w:lang w:val="es-CO" w:eastAsia="es-ES"/>
        </w:rPr>
        <w:t xml:space="preserve"> al implementar esta actividad en territorio se evidencia gran dificultad al momento de efectuar la medici</w:t>
      </w:r>
      <w:r w:rsidR="00A67CCB">
        <w:rPr>
          <w:rFonts w:ascii="Arial" w:eastAsia="Calibri" w:hAnsi="Arial" w:cs="Arial"/>
          <w:sz w:val="20"/>
          <w:szCs w:val="20"/>
          <w:lang w:val="es-CO" w:eastAsia="es-ES"/>
        </w:rPr>
        <w:t xml:space="preserve">ón ya que </w:t>
      </w:r>
      <w:r w:rsidR="00551FBA">
        <w:rPr>
          <w:rFonts w:ascii="Arial" w:eastAsia="Calibri" w:hAnsi="Arial" w:cs="Arial"/>
          <w:sz w:val="20"/>
          <w:szCs w:val="20"/>
          <w:lang w:val="es-CO" w:eastAsia="es-ES"/>
        </w:rPr>
        <w:t>se confunde entre número de víctimas y/o número de acciones</w:t>
      </w:r>
      <w:r w:rsidR="00A67CCB">
        <w:rPr>
          <w:rFonts w:ascii="Arial" w:eastAsia="Calibri" w:hAnsi="Arial" w:cs="Arial"/>
          <w:sz w:val="20"/>
          <w:szCs w:val="20"/>
          <w:lang w:val="es-CO" w:eastAsia="es-ES"/>
        </w:rPr>
        <w:t>.</w:t>
      </w:r>
    </w:p>
    <w:p w:rsidR="00A7032B" w:rsidRDefault="00A7032B" w:rsidP="00A7032B">
      <w:pPr>
        <w:pStyle w:val="Prrafodelista"/>
        <w:spacing w:after="0"/>
        <w:jc w:val="both"/>
        <w:rPr>
          <w:rFonts w:ascii="Arial" w:eastAsia="Calibri" w:hAnsi="Arial" w:cs="Arial"/>
          <w:sz w:val="20"/>
          <w:szCs w:val="20"/>
          <w:lang w:val="es-CO" w:eastAsia="es-ES"/>
        </w:rPr>
      </w:pPr>
    </w:p>
    <w:p w:rsidR="00814675" w:rsidRPr="007D4860" w:rsidRDefault="00814675" w:rsidP="00A7032B">
      <w:pPr>
        <w:pStyle w:val="Prrafodelista"/>
        <w:spacing w:after="0"/>
        <w:jc w:val="both"/>
        <w:rPr>
          <w:rFonts w:ascii="Arial" w:eastAsia="Calibri" w:hAnsi="Arial" w:cs="Arial"/>
          <w:sz w:val="20"/>
          <w:szCs w:val="20"/>
          <w:lang w:val="es-CO" w:eastAsia="es-ES"/>
        </w:rPr>
      </w:pPr>
      <w:r w:rsidRPr="007D4860">
        <w:rPr>
          <w:rFonts w:ascii="Arial" w:eastAsia="Calibri" w:hAnsi="Arial" w:cs="Arial"/>
          <w:sz w:val="20"/>
          <w:szCs w:val="20"/>
          <w:lang w:val="es-CO" w:eastAsia="es-ES"/>
        </w:rPr>
        <w:t xml:space="preserve">La segunda no conformidad corresponde a indicadores que se planearon para iniciar en el mes de junio y no ha sido posible su cumplimiento, como sucede con la meta No. 84976 toda vez que en lo correspondiente a Retornos y Reubicaciones la DT se encuentra a la espera de la actualización del protocolo para proceder a efectuar el acompañamiento de planes de retornos. Por otra parte la meta </w:t>
      </w:r>
      <w:r w:rsidR="00BA0898">
        <w:rPr>
          <w:rFonts w:ascii="Arial" w:eastAsia="Calibri" w:hAnsi="Arial" w:cs="Arial"/>
          <w:sz w:val="20"/>
          <w:szCs w:val="20"/>
          <w:lang w:val="es-CO" w:eastAsia="es-ES"/>
        </w:rPr>
        <w:t xml:space="preserve">No. </w:t>
      </w:r>
      <w:r w:rsidRPr="007D4860">
        <w:rPr>
          <w:rFonts w:ascii="Arial" w:eastAsia="Calibri" w:hAnsi="Arial" w:cs="Arial"/>
          <w:sz w:val="20"/>
          <w:szCs w:val="20"/>
          <w:lang w:val="es-CO" w:eastAsia="es-ES"/>
        </w:rPr>
        <w:t>84793 de medidas de satisfacción de reparación colectiva no hay operación logística, es decir que no se ha podido dar cumplimiento debido a que no han contratado el operador.</w:t>
      </w:r>
    </w:p>
    <w:p w:rsidR="00814675" w:rsidRDefault="00814675" w:rsidP="007D4860">
      <w:pPr>
        <w:spacing w:after="0"/>
        <w:ind w:left="708"/>
        <w:jc w:val="both"/>
        <w:rPr>
          <w:rFonts w:ascii="Arial" w:eastAsia="Calibri" w:hAnsi="Arial" w:cs="Arial"/>
          <w:sz w:val="20"/>
          <w:szCs w:val="20"/>
          <w:lang w:val="es-CO" w:eastAsia="es-ES"/>
        </w:rPr>
      </w:pPr>
      <w:r w:rsidRPr="00814675">
        <w:rPr>
          <w:rFonts w:ascii="Arial" w:eastAsia="Calibri" w:hAnsi="Arial" w:cs="Arial"/>
          <w:sz w:val="20"/>
          <w:szCs w:val="20"/>
          <w:lang w:val="es-CO" w:eastAsia="es-ES"/>
        </w:rPr>
        <w:t>Igualmente la meta correspondiente al No. 84792, la operación logística se va realizar con la OIM y no ha dado inicio a la ejecución.</w:t>
      </w:r>
    </w:p>
    <w:p w:rsidR="00814675" w:rsidRPr="00814675" w:rsidRDefault="00814675" w:rsidP="00814675">
      <w:pPr>
        <w:spacing w:after="0"/>
        <w:jc w:val="both"/>
        <w:rPr>
          <w:rFonts w:ascii="Arial" w:eastAsia="Calibri" w:hAnsi="Arial" w:cs="Arial"/>
          <w:sz w:val="20"/>
          <w:szCs w:val="20"/>
          <w:lang w:val="es-CO" w:eastAsia="es-ES"/>
        </w:rPr>
      </w:pPr>
    </w:p>
    <w:p w:rsidR="007D4860" w:rsidRPr="007D4860" w:rsidRDefault="007D4860" w:rsidP="007D4860">
      <w:pPr>
        <w:pStyle w:val="Prrafodelista"/>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Proceso asociado a la no-conformidad:</w:t>
      </w:r>
      <w:r w:rsidRPr="00BD5545">
        <w:rPr>
          <w:rFonts w:ascii="Arial" w:eastAsia="Calibri" w:hAnsi="Arial" w:cs="Arial"/>
          <w:sz w:val="20"/>
          <w:szCs w:val="20"/>
          <w:lang w:val="es-CO" w:eastAsia="es-ES"/>
        </w:rPr>
        <w:t xml:space="preserve"> </w:t>
      </w:r>
      <w:r w:rsidR="00BA0898">
        <w:rPr>
          <w:rFonts w:ascii="Arial" w:eastAsia="Calibri" w:hAnsi="Arial" w:cs="Arial"/>
          <w:sz w:val="20"/>
          <w:szCs w:val="20"/>
          <w:lang w:val="es-CO" w:eastAsia="es-ES"/>
        </w:rPr>
        <w:t>Reparación Integral.</w:t>
      </w:r>
    </w:p>
    <w:p w:rsidR="007D4860" w:rsidRPr="00814675" w:rsidRDefault="007D4860" w:rsidP="007D4860">
      <w:pPr>
        <w:spacing w:after="0"/>
        <w:ind w:left="708"/>
        <w:jc w:val="both"/>
        <w:rPr>
          <w:rFonts w:ascii="Arial" w:eastAsia="Calibri" w:hAnsi="Arial" w:cs="Arial"/>
          <w:sz w:val="20"/>
          <w:szCs w:val="20"/>
          <w:lang w:val="es-CO" w:eastAsia="es-ES"/>
        </w:rPr>
      </w:pPr>
    </w:p>
    <w:p w:rsidR="00814675" w:rsidRPr="00814675" w:rsidRDefault="00814675" w:rsidP="00814675">
      <w:pPr>
        <w:spacing w:after="0"/>
        <w:jc w:val="both"/>
        <w:rPr>
          <w:rFonts w:ascii="Arial" w:eastAsia="Calibri" w:hAnsi="Arial" w:cs="Arial"/>
          <w:sz w:val="20"/>
          <w:szCs w:val="20"/>
          <w:lang w:val="es-CO" w:eastAsia="es-ES"/>
        </w:rPr>
      </w:pPr>
    </w:p>
    <w:p w:rsidR="00814675" w:rsidRPr="007D4860" w:rsidRDefault="00814675" w:rsidP="007D4860">
      <w:pPr>
        <w:pStyle w:val="Prrafodelista"/>
        <w:numPr>
          <w:ilvl w:val="0"/>
          <w:numId w:val="5"/>
        </w:numPr>
        <w:spacing w:after="0"/>
        <w:jc w:val="both"/>
        <w:rPr>
          <w:rFonts w:ascii="Arial" w:eastAsia="Calibri" w:hAnsi="Arial" w:cs="Arial"/>
          <w:sz w:val="20"/>
          <w:szCs w:val="20"/>
          <w:lang w:val="es-CO" w:eastAsia="es-ES"/>
        </w:rPr>
      </w:pPr>
      <w:r w:rsidRPr="007D4860">
        <w:rPr>
          <w:rFonts w:ascii="Arial" w:eastAsia="Calibri" w:hAnsi="Arial" w:cs="Arial"/>
          <w:b/>
          <w:sz w:val="20"/>
          <w:szCs w:val="20"/>
          <w:lang w:val="es-CO" w:eastAsia="es-ES"/>
        </w:rPr>
        <w:t>Numeral 7.2</w:t>
      </w:r>
      <w:r w:rsidRPr="007D4860">
        <w:rPr>
          <w:rFonts w:ascii="Arial" w:eastAsia="Calibri" w:hAnsi="Arial" w:cs="Arial"/>
          <w:sz w:val="20"/>
          <w:szCs w:val="20"/>
          <w:lang w:val="es-CO" w:eastAsia="es-ES"/>
        </w:rPr>
        <w:t xml:space="preserve"> una (1) NC a</w:t>
      </w:r>
      <w:r w:rsidR="006E64FE">
        <w:rPr>
          <w:rFonts w:ascii="Arial" w:eastAsia="Calibri" w:hAnsi="Arial" w:cs="Arial"/>
          <w:sz w:val="20"/>
          <w:szCs w:val="20"/>
          <w:lang w:val="es-CO" w:eastAsia="es-ES"/>
        </w:rPr>
        <w:t xml:space="preserve">l proceso de </w:t>
      </w:r>
      <w:r w:rsidRPr="007D4860">
        <w:rPr>
          <w:rFonts w:ascii="Arial" w:eastAsia="Calibri" w:hAnsi="Arial" w:cs="Arial"/>
          <w:sz w:val="20"/>
          <w:szCs w:val="20"/>
          <w:lang w:val="es-CO" w:eastAsia="es-ES"/>
        </w:rPr>
        <w:t xml:space="preserve">Gestion Talento Humano, toda vez que en el mes de enero ingresaron los siguientes funcionarios a la Dirección Territorial: Juan Manuel Fernández Tinjaca, Maria Patricia Sarmiento, Dante Lair </w:t>
      </w:r>
      <w:proofErr w:type="spellStart"/>
      <w:r w:rsidRPr="007D4860">
        <w:rPr>
          <w:rFonts w:ascii="Arial" w:eastAsia="Calibri" w:hAnsi="Arial" w:cs="Arial"/>
          <w:sz w:val="20"/>
          <w:szCs w:val="20"/>
          <w:lang w:val="es-CO" w:eastAsia="es-ES"/>
        </w:rPr>
        <w:t>Betancour</w:t>
      </w:r>
      <w:proofErr w:type="spellEnd"/>
      <w:r w:rsidRPr="007D4860">
        <w:rPr>
          <w:rFonts w:ascii="Arial" w:eastAsia="Calibri" w:hAnsi="Arial" w:cs="Arial"/>
          <w:sz w:val="20"/>
          <w:szCs w:val="20"/>
          <w:lang w:val="es-CO" w:eastAsia="es-ES"/>
        </w:rPr>
        <w:t xml:space="preserve"> Rodriguez, Ivor Blanco Parra, a </w:t>
      </w:r>
      <w:r w:rsidR="004249E8">
        <w:rPr>
          <w:rFonts w:ascii="Arial" w:eastAsia="Calibri" w:hAnsi="Arial" w:cs="Arial"/>
          <w:sz w:val="20"/>
          <w:szCs w:val="20"/>
          <w:lang w:val="es-CO" w:eastAsia="es-ES"/>
        </w:rPr>
        <w:t>quienes</w:t>
      </w:r>
      <w:r w:rsidRPr="007D4860">
        <w:rPr>
          <w:rFonts w:ascii="Arial" w:eastAsia="Calibri" w:hAnsi="Arial" w:cs="Arial"/>
          <w:sz w:val="20"/>
          <w:szCs w:val="20"/>
          <w:lang w:val="es-CO" w:eastAsia="es-ES"/>
        </w:rPr>
        <w:t xml:space="preserve"> se les cons</w:t>
      </w:r>
      <w:r w:rsidR="004249E8">
        <w:rPr>
          <w:rFonts w:ascii="Arial" w:eastAsia="Calibri" w:hAnsi="Arial" w:cs="Arial"/>
          <w:sz w:val="20"/>
          <w:szCs w:val="20"/>
          <w:lang w:val="es-CO" w:eastAsia="es-ES"/>
        </w:rPr>
        <w:t xml:space="preserve">ulto si han recibido inducción, </w:t>
      </w:r>
      <w:r w:rsidRPr="007D4860">
        <w:rPr>
          <w:rFonts w:ascii="Arial" w:eastAsia="Calibri" w:hAnsi="Arial" w:cs="Arial"/>
          <w:sz w:val="20"/>
          <w:szCs w:val="20"/>
          <w:lang w:val="es-CO" w:eastAsia="es-ES"/>
        </w:rPr>
        <w:t>ante l</w:t>
      </w:r>
      <w:r w:rsidR="004249E8">
        <w:rPr>
          <w:rFonts w:ascii="Arial" w:eastAsia="Calibri" w:hAnsi="Arial" w:cs="Arial"/>
          <w:sz w:val="20"/>
          <w:szCs w:val="20"/>
          <w:lang w:val="es-CO" w:eastAsia="es-ES"/>
        </w:rPr>
        <w:t xml:space="preserve">o cual la respuesta es negativa, </w:t>
      </w:r>
      <w:r w:rsidRPr="007D4860">
        <w:rPr>
          <w:rFonts w:ascii="Arial" w:eastAsia="Calibri" w:hAnsi="Arial" w:cs="Arial"/>
          <w:sz w:val="20"/>
          <w:szCs w:val="20"/>
          <w:lang w:val="es-CO" w:eastAsia="es-ES"/>
        </w:rPr>
        <w:t xml:space="preserve">por </w:t>
      </w:r>
      <w:r w:rsidR="004249E8">
        <w:rPr>
          <w:rFonts w:ascii="Arial" w:eastAsia="Calibri" w:hAnsi="Arial" w:cs="Arial"/>
          <w:sz w:val="20"/>
          <w:szCs w:val="20"/>
          <w:lang w:val="es-CO" w:eastAsia="es-ES"/>
        </w:rPr>
        <w:t xml:space="preserve">esta </w:t>
      </w:r>
      <w:r w:rsidRPr="007D4860">
        <w:rPr>
          <w:rFonts w:ascii="Arial" w:eastAsia="Calibri" w:hAnsi="Arial" w:cs="Arial"/>
          <w:sz w:val="20"/>
          <w:szCs w:val="20"/>
          <w:lang w:val="es-CO" w:eastAsia="es-ES"/>
        </w:rPr>
        <w:t>razón la no conformidad se traslada al Grupo del Talento Humano proceso encargado de que al momento del ingreso durante los cuatro meses siguientes a su vinculación reciban el programa de inducción.</w:t>
      </w:r>
    </w:p>
    <w:p w:rsidR="00814675" w:rsidRDefault="00814675" w:rsidP="007D4860">
      <w:pPr>
        <w:spacing w:after="0"/>
        <w:ind w:left="708"/>
        <w:jc w:val="both"/>
        <w:rPr>
          <w:rFonts w:ascii="Arial" w:eastAsia="Calibri" w:hAnsi="Arial" w:cs="Arial"/>
          <w:sz w:val="20"/>
          <w:szCs w:val="20"/>
          <w:lang w:val="es-CO" w:eastAsia="es-ES"/>
        </w:rPr>
      </w:pPr>
    </w:p>
    <w:p w:rsidR="007D4860" w:rsidRPr="007D4860" w:rsidRDefault="007D4860" w:rsidP="007D4860">
      <w:pPr>
        <w:pStyle w:val="Prrafodelista"/>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Proceso asociado a la no-conformidad:</w:t>
      </w:r>
      <w:r w:rsidRPr="00BD5545">
        <w:rPr>
          <w:rFonts w:ascii="Arial" w:eastAsia="Calibri" w:hAnsi="Arial" w:cs="Arial"/>
          <w:sz w:val="20"/>
          <w:szCs w:val="20"/>
          <w:lang w:val="es-CO" w:eastAsia="es-ES"/>
        </w:rPr>
        <w:t xml:space="preserve"> </w:t>
      </w:r>
      <w:r w:rsidR="006E64FE">
        <w:rPr>
          <w:rFonts w:ascii="Arial" w:eastAsia="Calibri" w:hAnsi="Arial" w:cs="Arial"/>
          <w:sz w:val="20"/>
          <w:szCs w:val="20"/>
          <w:lang w:val="es-CO" w:eastAsia="es-ES"/>
        </w:rPr>
        <w:t>Gestión Talento Humano.</w:t>
      </w:r>
    </w:p>
    <w:p w:rsidR="007D4860" w:rsidRDefault="007D4860" w:rsidP="007D4860">
      <w:pPr>
        <w:spacing w:after="0"/>
        <w:ind w:left="708"/>
        <w:jc w:val="both"/>
        <w:rPr>
          <w:rFonts w:ascii="Arial" w:eastAsia="Calibri" w:hAnsi="Arial" w:cs="Arial"/>
          <w:sz w:val="20"/>
          <w:szCs w:val="20"/>
          <w:lang w:val="es-CO" w:eastAsia="es-ES"/>
        </w:rPr>
      </w:pPr>
    </w:p>
    <w:p w:rsidR="007D4860" w:rsidRPr="00814675" w:rsidRDefault="007D4860" w:rsidP="007D4860">
      <w:pPr>
        <w:spacing w:after="0"/>
        <w:ind w:left="708"/>
        <w:jc w:val="both"/>
        <w:rPr>
          <w:rFonts w:ascii="Arial" w:eastAsia="Calibri" w:hAnsi="Arial" w:cs="Arial"/>
          <w:sz w:val="20"/>
          <w:szCs w:val="20"/>
          <w:lang w:val="es-CO" w:eastAsia="es-ES"/>
        </w:rPr>
      </w:pPr>
    </w:p>
    <w:p w:rsidR="00814675" w:rsidRDefault="00814675" w:rsidP="007D4860">
      <w:pPr>
        <w:pStyle w:val="Prrafodelista"/>
        <w:numPr>
          <w:ilvl w:val="0"/>
          <w:numId w:val="5"/>
        </w:numPr>
        <w:spacing w:after="0"/>
        <w:jc w:val="both"/>
        <w:rPr>
          <w:rFonts w:ascii="Arial" w:eastAsia="Calibri" w:hAnsi="Arial" w:cs="Arial"/>
          <w:sz w:val="20"/>
          <w:szCs w:val="20"/>
          <w:lang w:val="es-CO" w:eastAsia="es-ES"/>
        </w:rPr>
      </w:pPr>
      <w:r w:rsidRPr="007D4860">
        <w:rPr>
          <w:rFonts w:ascii="Arial" w:eastAsia="Calibri" w:hAnsi="Arial" w:cs="Arial"/>
          <w:b/>
          <w:sz w:val="20"/>
          <w:szCs w:val="20"/>
          <w:lang w:val="es-CO" w:eastAsia="es-ES"/>
        </w:rPr>
        <w:t>Numeral 7.5.1</w:t>
      </w:r>
      <w:r w:rsidRPr="007D4860">
        <w:rPr>
          <w:rFonts w:ascii="Arial" w:eastAsia="Calibri" w:hAnsi="Arial" w:cs="Arial"/>
          <w:sz w:val="20"/>
          <w:szCs w:val="20"/>
          <w:lang w:val="es-CO" w:eastAsia="es-ES"/>
        </w:rPr>
        <w:t xml:space="preserve"> una (1) NC al proceso de Gestion Documental, toda vez que la Dirección Territorial no ha recibido capacitación en temas de archivo. Igualmente, hay documentos generados de la gestión que efectúa la Dirección Territorial como actas de reunión, que no tienen un control documental.</w:t>
      </w:r>
    </w:p>
    <w:p w:rsidR="007D4860" w:rsidRDefault="007D4860" w:rsidP="007D4860">
      <w:pPr>
        <w:spacing w:after="0"/>
        <w:jc w:val="both"/>
        <w:rPr>
          <w:rFonts w:ascii="Arial" w:eastAsia="Calibri" w:hAnsi="Arial" w:cs="Arial"/>
          <w:sz w:val="20"/>
          <w:szCs w:val="20"/>
          <w:lang w:val="es-CO" w:eastAsia="es-ES"/>
        </w:rPr>
      </w:pPr>
    </w:p>
    <w:p w:rsidR="007D4860" w:rsidRPr="007D4860" w:rsidRDefault="007D4860" w:rsidP="007D4860">
      <w:pPr>
        <w:pStyle w:val="Prrafodelista"/>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Proceso asociado a la no-conformidad:</w:t>
      </w:r>
      <w:r w:rsidR="004249E8">
        <w:rPr>
          <w:rFonts w:ascii="Arial" w:eastAsia="Calibri" w:hAnsi="Arial" w:cs="Arial"/>
          <w:sz w:val="20"/>
          <w:szCs w:val="20"/>
          <w:lang w:val="es-CO" w:eastAsia="es-ES"/>
        </w:rPr>
        <w:t xml:space="preserve"> Gestión Documental.</w:t>
      </w:r>
    </w:p>
    <w:p w:rsidR="007D4860" w:rsidRPr="007D4860" w:rsidRDefault="007D4860" w:rsidP="007D4860">
      <w:pPr>
        <w:spacing w:after="0"/>
        <w:ind w:left="708"/>
        <w:jc w:val="both"/>
        <w:rPr>
          <w:rFonts w:ascii="Arial" w:eastAsia="Calibri" w:hAnsi="Arial" w:cs="Arial"/>
          <w:sz w:val="20"/>
          <w:szCs w:val="20"/>
          <w:lang w:val="es-CO" w:eastAsia="es-ES"/>
        </w:rPr>
      </w:pPr>
    </w:p>
    <w:p w:rsidR="00814675" w:rsidRPr="00814675" w:rsidRDefault="00814675" w:rsidP="00814675">
      <w:pPr>
        <w:spacing w:after="0"/>
        <w:jc w:val="both"/>
        <w:rPr>
          <w:rFonts w:ascii="Arial" w:eastAsia="Calibri" w:hAnsi="Arial" w:cs="Arial"/>
          <w:sz w:val="20"/>
          <w:szCs w:val="20"/>
          <w:lang w:val="es-CO" w:eastAsia="es-ES"/>
        </w:rPr>
      </w:pPr>
    </w:p>
    <w:p w:rsidR="00814675" w:rsidRDefault="00814675" w:rsidP="007D4860">
      <w:pPr>
        <w:pStyle w:val="Prrafodelista"/>
        <w:numPr>
          <w:ilvl w:val="0"/>
          <w:numId w:val="5"/>
        </w:numPr>
        <w:spacing w:after="0"/>
        <w:jc w:val="both"/>
        <w:rPr>
          <w:rFonts w:ascii="Arial" w:eastAsia="Calibri" w:hAnsi="Arial" w:cs="Arial"/>
          <w:sz w:val="20"/>
          <w:szCs w:val="20"/>
          <w:lang w:val="es-CO" w:eastAsia="es-ES"/>
        </w:rPr>
      </w:pPr>
      <w:r w:rsidRPr="007D4860">
        <w:rPr>
          <w:rFonts w:ascii="Arial" w:eastAsia="Calibri" w:hAnsi="Arial" w:cs="Arial"/>
          <w:b/>
          <w:sz w:val="20"/>
          <w:szCs w:val="20"/>
          <w:lang w:val="es-CO" w:eastAsia="es-ES"/>
        </w:rPr>
        <w:t>Numeral 7.5.3.1</w:t>
      </w:r>
      <w:r w:rsidR="006E2E6A">
        <w:rPr>
          <w:rFonts w:ascii="Arial" w:eastAsia="Calibri" w:hAnsi="Arial" w:cs="Arial"/>
          <w:b/>
          <w:sz w:val="20"/>
          <w:szCs w:val="20"/>
          <w:lang w:val="es-CO" w:eastAsia="es-ES"/>
        </w:rPr>
        <w:t xml:space="preserve"> y 7.5.3.2</w:t>
      </w:r>
      <w:r w:rsidRPr="007D4860">
        <w:rPr>
          <w:rFonts w:ascii="Arial" w:eastAsia="Calibri" w:hAnsi="Arial" w:cs="Arial"/>
          <w:sz w:val="20"/>
          <w:szCs w:val="20"/>
          <w:lang w:val="es-CO" w:eastAsia="es-ES"/>
        </w:rPr>
        <w:t xml:space="preserve"> </w:t>
      </w:r>
      <w:r w:rsidR="006E2E6A">
        <w:rPr>
          <w:rFonts w:ascii="Arial" w:eastAsia="Calibri" w:hAnsi="Arial" w:cs="Arial"/>
          <w:sz w:val="20"/>
          <w:szCs w:val="20"/>
          <w:lang w:val="es-CO" w:eastAsia="es-ES"/>
        </w:rPr>
        <w:t>dos (2</w:t>
      </w:r>
      <w:r w:rsidRPr="007D4860">
        <w:rPr>
          <w:rFonts w:ascii="Arial" w:eastAsia="Calibri" w:hAnsi="Arial" w:cs="Arial"/>
          <w:sz w:val="20"/>
          <w:szCs w:val="20"/>
          <w:lang w:val="es-CO" w:eastAsia="es-ES"/>
        </w:rPr>
        <w:t>) NC compartida con Reparación Integral y Gestion Documental. Con Reparación Integral toda vez que es el proceso encargado de administrar la herramienta MAARIV y por tanto de recibir la información física producida en virtud de la gestión que realiza la Dirección Territorial en cuanto a jornadas de acompañamiento, proceso que no ha dado lineamientos al respecto y al proceso de Gestión Documental, toda vez que la Dirección territorial no cuenta con un espacio físico que permita el almacenamiento y preservación de la información para que esta se encuentre protegida adecuadamente contra perdida y deterioro de la misma.</w:t>
      </w:r>
    </w:p>
    <w:p w:rsidR="007D4860" w:rsidRDefault="007D4860" w:rsidP="007D4860">
      <w:pPr>
        <w:spacing w:after="0"/>
        <w:jc w:val="both"/>
        <w:rPr>
          <w:rFonts w:ascii="Arial" w:eastAsia="Calibri" w:hAnsi="Arial" w:cs="Arial"/>
          <w:sz w:val="20"/>
          <w:szCs w:val="20"/>
          <w:lang w:val="es-CO" w:eastAsia="es-ES"/>
        </w:rPr>
      </w:pPr>
    </w:p>
    <w:p w:rsidR="007D4860" w:rsidRPr="007D4860" w:rsidRDefault="007D4860" w:rsidP="007D4860">
      <w:pPr>
        <w:pStyle w:val="Prrafodelista"/>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Proceso asociado a la no-conformidad:</w:t>
      </w:r>
      <w:r w:rsidRPr="00BD5545">
        <w:rPr>
          <w:rFonts w:ascii="Arial" w:eastAsia="Calibri" w:hAnsi="Arial" w:cs="Arial"/>
          <w:sz w:val="20"/>
          <w:szCs w:val="20"/>
          <w:lang w:val="es-CO" w:eastAsia="es-ES"/>
        </w:rPr>
        <w:t xml:space="preserve"> </w:t>
      </w:r>
      <w:r w:rsidR="00296C8E">
        <w:rPr>
          <w:rFonts w:ascii="Arial" w:eastAsia="Calibri" w:hAnsi="Arial" w:cs="Arial"/>
          <w:sz w:val="20"/>
          <w:szCs w:val="20"/>
          <w:lang w:val="es-CO" w:eastAsia="es-ES"/>
        </w:rPr>
        <w:t>Reparación Integral y Gestión Documental.</w:t>
      </w:r>
    </w:p>
    <w:p w:rsidR="007D4860" w:rsidRPr="007D4860" w:rsidRDefault="007D4860" w:rsidP="007D4860">
      <w:pPr>
        <w:spacing w:after="0"/>
        <w:ind w:left="708"/>
        <w:jc w:val="both"/>
        <w:rPr>
          <w:rFonts w:ascii="Arial" w:eastAsia="Calibri" w:hAnsi="Arial" w:cs="Arial"/>
          <w:sz w:val="20"/>
          <w:szCs w:val="20"/>
          <w:lang w:val="es-CO" w:eastAsia="es-ES"/>
        </w:rPr>
      </w:pPr>
    </w:p>
    <w:p w:rsidR="00814675" w:rsidRDefault="00814675" w:rsidP="00814675">
      <w:pPr>
        <w:spacing w:after="0"/>
        <w:jc w:val="both"/>
        <w:rPr>
          <w:rFonts w:ascii="Arial" w:eastAsia="Calibri" w:hAnsi="Arial" w:cs="Arial"/>
          <w:sz w:val="20"/>
          <w:szCs w:val="20"/>
          <w:lang w:val="es-CO" w:eastAsia="es-ES"/>
        </w:rPr>
      </w:pPr>
    </w:p>
    <w:p w:rsidR="00814675" w:rsidRDefault="00814675" w:rsidP="00814675">
      <w:pPr>
        <w:spacing w:after="0"/>
        <w:jc w:val="both"/>
        <w:rPr>
          <w:rFonts w:ascii="Arial" w:eastAsia="Calibri" w:hAnsi="Arial" w:cs="Arial"/>
          <w:sz w:val="20"/>
          <w:szCs w:val="20"/>
          <w:lang w:val="es-CO" w:eastAsia="es-ES"/>
        </w:rPr>
      </w:pPr>
    </w:p>
    <w:p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rsidR="00154FE6" w:rsidRDefault="00154FE6" w:rsidP="00154FE6">
      <w:pPr>
        <w:spacing w:after="0"/>
        <w:jc w:val="both"/>
        <w:rPr>
          <w:rFonts w:ascii="Arial" w:eastAsia="Calibri" w:hAnsi="Arial" w:cs="Arial"/>
          <w:b/>
          <w:sz w:val="20"/>
          <w:szCs w:val="20"/>
          <w:lang w:val="es-CO" w:eastAsia="es-ES"/>
        </w:rPr>
      </w:pPr>
    </w:p>
    <w:p w:rsidR="00154FE6" w:rsidRPr="00060292" w:rsidRDefault="00060292" w:rsidP="00060292">
      <w:pPr>
        <w:pStyle w:val="Encabezado"/>
        <w:tabs>
          <w:tab w:val="clear" w:pos="4252"/>
          <w:tab w:val="clear" w:pos="8504"/>
        </w:tabs>
        <w:rPr>
          <w:b/>
          <w:bCs/>
        </w:rPr>
      </w:pPr>
      <w:r w:rsidRPr="00060292">
        <w:rPr>
          <w:b/>
          <w:bCs/>
        </w:rPr>
        <w:t>Porcentaje de cumplimiento de la norma NTC ISO 9001:2015</w:t>
      </w:r>
    </w:p>
    <w:p w:rsidR="00060292" w:rsidRDefault="00060292" w:rsidP="00154FE6">
      <w:pPr>
        <w:spacing w:after="0"/>
        <w:jc w:val="both"/>
        <w:rPr>
          <w:rFonts w:ascii="Arial" w:eastAsia="Calibri" w:hAnsi="Arial" w:cs="Arial"/>
          <w:color w:val="A6A6A6" w:themeColor="background1" w:themeShade="A6"/>
          <w:sz w:val="20"/>
          <w:szCs w:val="20"/>
          <w:lang w:val="es-CO" w:eastAsia="es-ES"/>
        </w:rPr>
      </w:pPr>
    </w:p>
    <w:p w:rsidR="00060292" w:rsidRPr="00154FE6" w:rsidRDefault="006E2E6A" w:rsidP="00060292">
      <w:pPr>
        <w:spacing w:after="0" w:line="240" w:lineRule="auto"/>
        <w:jc w:val="center"/>
        <w:rPr>
          <w:rFonts w:ascii="Arial" w:eastAsia="Calibri" w:hAnsi="Arial" w:cs="Arial"/>
          <w:color w:val="A6A6A6" w:themeColor="background1" w:themeShade="A6"/>
          <w:sz w:val="20"/>
          <w:szCs w:val="20"/>
          <w:lang w:val="es-CO" w:eastAsia="es-ES"/>
        </w:rPr>
      </w:pPr>
      <w:r w:rsidRPr="006E2E6A">
        <w:drawing>
          <wp:inline distT="0" distB="0" distL="0" distR="0">
            <wp:extent cx="3390900" cy="2571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257175"/>
                    </a:xfrm>
                    <a:prstGeom prst="rect">
                      <a:avLst/>
                    </a:prstGeom>
                    <a:noFill/>
                    <a:ln>
                      <a:noFill/>
                    </a:ln>
                  </pic:spPr>
                </pic:pic>
              </a:graphicData>
            </a:graphic>
          </wp:inline>
        </w:drawing>
      </w:r>
    </w:p>
    <w:p w:rsidR="00C018F0" w:rsidRDefault="00C018F0" w:rsidP="00C018F0">
      <w:pPr>
        <w:jc w:val="both"/>
        <w:rPr>
          <w:b/>
          <w:lang w:val="es-CO"/>
        </w:rPr>
      </w:pPr>
      <w:r>
        <w:rPr>
          <w:b/>
          <w:lang w:val="es-CO"/>
        </w:rPr>
        <w:tab/>
      </w:r>
    </w:p>
    <w:p w:rsidR="00154FE6" w:rsidRDefault="00060292" w:rsidP="00C018F0">
      <w:pPr>
        <w:jc w:val="both"/>
        <w:rPr>
          <w:b/>
          <w:lang w:val="es-CO"/>
        </w:rPr>
      </w:pPr>
      <w:r w:rsidRPr="00060292">
        <w:rPr>
          <w:b/>
          <w:lang w:val="es-CO"/>
        </w:rPr>
        <w:t>Porcentaje de cumplimiento por numeral evaluado:</w:t>
      </w:r>
    </w:p>
    <w:tbl>
      <w:tblPr>
        <w:tblW w:w="9574" w:type="dxa"/>
        <w:jc w:val="center"/>
        <w:tblCellMar>
          <w:left w:w="70" w:type="dxa"/>
          <w:right w:w="70" w:type="dxa"/>
        </w:tblCellMar>
        <w:tblLook w:val="04A0" w:firstRow="1" w:lastRow="0" w:firstColumn="1" w:lastColumn="0" w:noHBand="0" w:noVBand="1"/>
      </w:tblPr>
      <w:tblGrid>
        <w:gridCol w:w="4614"/>
        <w:gridCol w:w="346"/>
        <w:gridCol w:w="4614"/>
      </w:tblGrid>
      <w:tr w:rsidR="00253FAE" w:rsidRPr="00253FAE" w:rsidTr="00253FAE">
        <w:trPr>
          <w:trHeight w:val="381"/>
          <w:tblHeader/>
          <w:jc w:val="center"/>
        </w:trPr>
        <w:tc>
          <w:tcPr>
            <w:tcW w:w="461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sidRPr="00253FAE">
              <w:rPr>
                <w:rFonts w:ascii="Calibri" w:eastAsia="Times New Roman" w:hAnsi="Calibri" w:cs="Times New Roman"/>
                <w:b/>
                <w:bCs/>
                <w:color w:val="000000"/>
                <w:lang w:eastAsia="es-ES"/>
              </w:rPr>
              <w:t>ITEM DE NORMA</w:t>
            </w:r>
          </w:p>
        </w:tc>
        <w:tc>
          <w:tcPr>
            <w:tcW w:w="346"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jc w:val="center"/>
              <w:rPr>
                <w:rFonts w:ascii="Calibri" w:eastAsia="Times New Roman" w:hAnsi="Calibri" w:cs="Times New Roman"/>
                <w:color w:val="000000"/>
                <w:lang w:eastAsia="es-ES"/>
              </w:rPr>
            </w:pPr>
          </w:p>
        </w:tc>
        <w:tc>
          <w:tcPr>
            <w:tcW w:w="461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sidRPr="00253FAE">
              <w:rPr>
                <w:rFonts w:ascii="Calibri" w:eastAsia="Times New Roman" w:hAnsi="Calibri" w:cs="Times New Roman"/>
                <w:b/>
                <w:bCs/>
                <w:color w:val="000000"/>
                <w:lang w:eastAsia="es-ES"/>
              </w:rPr>
              <w:t>VALOR PORCENTUAL</w:t>
            </w:r>
          </w:p>
        </w:tc>
      </w:tr>
      <w:tr w:rsidR="00253FAE" w:rsidRPr="00253FAE" w:rsidTr="00253FAE">
        <w:trPr>
          <w:trHeight w:val="381"/>
          <w:jc w:val="center"/>
        </w:trPr>
        <w:tc>
          <w:tcPr>
            <w:tcW w:w="4614"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4. CONTEXTO DE LA ORGANIZACIÓN</w:t>
            </w:r>
          </w:p>
        </w:tc>
        <w:tc>
          <w:tcPr>
            <w:tcW w:w="346"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4614"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sidRPr="00253FAE">
              <w:rPr>
                <w:rFonts w:ascii="Calibri" w:eastAsia="Times New Roman" w:hAnsi="Calibri" w:cs="Times New Roman"/>
                <w:b/>
                <w:bCs/>
                <w:color w:val="000000"/>
                <w:lang w:eastAsia="es-ES"/>
              </w:rPr>
              <w:t>94%</w:t>
            </w:r>
          </w:p>
        </w:tc>
      </w:tr>
      <w:tr w:rsidR="00253FAE" w:rsidRPr="00253FAE" w:rsidTr="00253FAE">
        <w:trPr>
          <w:trHeight w:val="381"/>
          <w:jc w:val="center"/>
        </w:trPr>
        <w:tc>
          <w:tcPr>
            <w:tcW w:w="4614"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5. LIDERAZGO</w:t>
            </w:r>
          </w:p>
        </w:tc>
        <w:tc>
          <w:tcPr>
            <w:tcW w:w="346"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4614"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sidRPr="00253FAE">
              <w:rPr>
                <w:rFonts w:ascii="Calibri" w:eastAsia="Times New Roman" w:hAnsi="Calibri" w:cs="Times New Roman"/>
                <w:b/>
                <w:bCs/>
                <w:color w:val="000000"/>
                <w:lang w:eastAsia="es-ES"/>
              </w:rPr>
              <w:t>100%</w:t>
            </w:r>
          </w:p>
        </w:tc>
      </w:tr>
      <w:tr w:rsidR="00253FAE" w:rsidRPr="00253FAE" w:rsidTr="00253FAE">
        <w:trPr>
          <w:trHeight w:val="381"/>
          <w:jc w:val="center"/>
        </w:trPr>
        <w:tc>
          <w:tcPr>
            <w:tcW w:w="4614"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 xml:space="preserve">6. PLANIFICACION </w:t>
            </w:r>
          </w:p>
        </w:tc>
        <w:tc>
          <w:tcPr>
            <w:tcW w:w="346"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4614"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6E2E6A"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78</w:t>
            </w:r>
            <w:r w:rsidR="00253FAE" w:rsidRPr="00253FAE">
              <w:rPr>
                <w:rFonts w:ascii="Calibri" w:eastAsia="Times New Roman" w:hAnsi="Calibri" w:cs="Times New Roman"/>
                <w:b/>
                <w:bCs/>
                <w:color w:val="000000"/>
                <w:lang w:eastAsia="es-ES"/>
              </w:rPr>
              <w:t>%</w:t>
            </w:r>
          </w:p>
        </w:tc>
      </w:tr>
      <w:tr w:rsidR="00253FAE" w:rsidRPr="00253FAE" w:rsidTr="00253FAE">
        <w:trPr>
          <w:trHeight w:val="381"/>
          <w:jc w:val="center"/>
        </w:trPr>
        <w:tc>
          <w:tcPr>
            <w:tcW w:w="4614"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7. APOYO</w:t>
            </w:r>
          </w:p>
        </w:tc>
        <w:tc>
          <w:tcPr>
            <w:tcW w:w="346"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4614"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sidRPr="00253FAE">
              <w:rPr>
                <w:rFonts w:ascii="Calibri" w:eastAsia="Times New Roman" w:hAnsi="Calibri" w:cs="Times New Roman"/>
                <w:b/>
                <w:bCs/>
                <w:color w:val="000000"/>
                <w:lang w:eastAsia="es-ES"/>
              </w:rPr>
              <w:t>71%</w:t>
            </w:r>
          </w:p>
        </w:tc>
      </w:tr>
      <w:tr w:rsidR="00253FAE" w:rsidRPr="00253FAE" w:rsidTr="00253FAE">
        <w:trPr>
          <w:trHeight w:val="381"/>
          <w:jc w:val="center"/>
        </w:trPr>
        <w:tc>
          <w:tcPr>
            <w:tcW w:w="4614"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 xml:space="preserve">8. OPERACIÓN </w:t>
            </w:r>
          </w:p>
        </w:tc>
        <w:tc>
          <w:tcPr>
            <w:tcW w:w="346"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4614"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sidRPr="00253FAE">
              <w:rPr>
                <w:rFonts w:ascii="Calibri" w:eastAsia="Times New Roman" w:hAnsi="Calibri" w:cs="Times New Roman"/>
                <w:b/>
                <w:bCs/>
                <w:color w:val="000000"/>
                <w:lang w:eastAsia="es-ES"/>
              </w:rPr>
              <w:t>100%</w:t>
            </w:r>
          </w:p>
        </w:tc>
      </w:tr>
      <w:tr w:rsidR="00253FAE" w:rsidRPr="00253FAE" w:rsidTr="00253FAE">
        <w:trPr>
          <w:trHeight w:val="381"/>
          <w:jc w:val="center"/>
        </w:trPr>
        <w:tc>
          <w:tcPr>
            <w:tcW w:w="4614"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9. EVALUACION DEL DESEMPEÑO</w:t>
            </w:r>
          </w:p>
        </w:tc>
        <w:tc>
          <w:tcPr>
            <w:tcW w:w="346"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4614"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sidRPr="00253FAE">
              <w:rPr>
                <w:rFonts w:ascii="Calibri" w:eastAsia="Times New Roman" w:hAnsi="Calibri" w:cs="Times New Roman"/>
                <w:b/>
                <w:bCs/>
                <w:color w:val="000000"/>
                <w:lang w:eastAsia="es-ES"/>
              </w:rPr>
              <w:t>100%</w:t>
            </w:r>
          </w:p>
        </w:tc>
      </w:tr>
      <w:tr w:rsidR="00253FAE" w:rsidRPr="00253FAE" w:rsidTr="00253FAE">
        <w:trPr>
          <w:trHeight w:val="381"/>
          <w:jc w:val="center"/>
        </w:trPr>
        <w:tc>
          <w:tcPr>
            <w:tcW w:w="4614"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10. MEJORA</w:t>
            </w:r>
          </w:p>
        </w:tc>
        <w:tc>
          <w:tcPr>
            <w:tcW w:w="346"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4614"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sidRPr="00253FAE">
              <w:rPr>
                <w:rFonts w:ascii="Calibri" w:eastAsia="Times New Roman" w:hAnsi="Calibri" w:cs="Times New Roman"/>
                <w:b/>
                <w:bCs/>
                <w:color w:val="000000"/>
                <w:lang w:eastAsia="es-ES"/>
              </w:rPr>
              <w:t>100%</w:t>
            </w:r>
          </w:p>
        </w:tc>
      </w:tr>
    </w:tbl>
    <w:p w:rsidR="00154FE6" w:rsidRDefault="00154FE6" w:rsidP="00C018F0">
      <w:pPr>
        <w:jc w:val="both"/>
        <w:rPr>
          <w:b/>
          <w:lang w:val="es-CO"/>
        </w:rPr>
      </w:pPr>
    </w:p>
    <w:p w:rsidR="00253FAE" w:rsidRDefault="00253FAE" w:rsidP="00253FAE">
      <w:pPr>
        <w:pStyle w:val="Encabezado"/>
        <w:tabs>
          <w:tab w:val="clear" w:pos="4252"/>
          <w:tab w:val="clear" w:pos="8504"/>
        </w:tabs>
        <w:rPr>
          <w:b/>
          <w:bCs/>
        </w:rPr>
      </w:pPr>
      <w:r w:rsidRPr="0021195D">
        <w:rPr>
          <w:b/>
          <w:bCs/>
        </w:rPr>
        <w:t>Total de No-conformidades por cada numeral y procesos vinculados:</w:t>
      </w:r>
    </w:p>
    <w:p w:rsidR="00253FAE" w:rsidRDefault="00253FAE" w:rsidP="00C018F0">
      <w:pPr>
        <w:jc w:val="both"/>
        <w:rPr>
          <w:b/>
          <w:lang w:val="es-CO"/>
        </w:rPr>
      </w:pPr>
    </w:p>
    <w:tbl>
      <w:tblPr>
        <w:tblW w:w="8542" w:type="dxa"/>
        <w:tblCellMar>
          <w:left w:w="70" w:type="dxa"/>
          <w:right w:w="70" w:type="dxa"/>
        </w:tblCellMar>
        <w:tblLook w:val="04A0" w:firstRow="1" w:lastRow="0" w:firstColumn="1" w:lastColumn="0" w:noHBand="0" w:noVBand="1"/>
      </w:tblPr>
      <w:tblGrid>
        <w:gridCol w:w="2712"/>
        <w:gridCol w:w="203"/>
        <w:gridCol w:w="2712"/>
        <w:gridCol w:w="203"/>
        <w:gridCol w:w="2712"/>
      </w:tblGrid>
      <w:tr w:rsidR="00DC532D" w:rsidRPr="00253FAE" w:rsidTr="00790C25">
        <w:trPr>
          <w:trHeight w:val="294"/>
          <w:tblHeader/>
        </w:trPr>
        <w:tc>
          <w:tcPr>
            <w:tcW w:w="271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sidRPr="00253FAE">
              <w:rPr>
                <w:rFonts w:ascii="Calibri" w:eastAsia="Times New Roman" w:hAnsi="Calibri" w:cs="Times New Roman"/>
                <w:b/>
                <w:bCs/>
                <w:color w:val="000000"/>
                <w:lang w:eastAsia="es-ES"/>
              </w:rPr>
              <w:t>ITEM DE NORMA</w:t>
            </w:r>
          </w:p>
        </w:tc>
        <w:tc>
          <w:tcPr>
            <w:tcW w:w="203"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sidRPr="00253FAE">
              <w:rPr>
                <w:rFonts w:ascii="Calibri" w:eastAsia="Times New Roman" w:hAnsi="Calibri" w:cs="Times New Roman"/>
                <w:b/>
                <w:bCs/>
                <w:color w:val="000000"/>
                <w:lang w:eastAsia="es-ES"/>
              </w:rPr>
              <w:t>No. NO CONFORMIDADES</w:t>
            </w:r>
          </w:p>
        </w:tc>
        <w:tc>
          <w:tcPr>
            <w:tcW w:w="203" w:type="dxa"/>
            <w:tcBorders>
              <w:top w:val="nil"/>
              <w:left w:val="nil"/>
              <w:bottom w:val="nil"/>
              <w:right w:val="nil"/>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sidRPr="00253FAE">
              <w:rPr>
                <w:rFonts w:ascii="Calibri" w:eastAsia="Times New Roman" w:hAnsi="Calibri" w:cs="Times New Roman"/>
                <w:b/>
                <w:bCs/>
                <w:color w:val="000000"/>
                <w:lang w:eastAsia="es-ES"/>
              </w:rPr>
              <w:t> </w:t>
            </w:r>
          </w:p>
        </w:tc>
        <w:tc>
          <w:tcPr>
            <w:tcW w:w="271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253FAE" w:rsidRPr="00253FAE" w:rsidRDefault="00DC532D"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PROCESO VINCULADO</w:t>
            </w:r>
          </w:p>
        </w:tc>
      </w:tr>
      <w:tr w:rsidR="00253FAE" w:rsidRPr="00253FAE" w:rsidTr="00DC532D">
        <w:trPr>
          <w:trHeight w:val="294"/>
        </w:trPr>
        <w:tc>
          <w:tcPr>
            <w:tcW w:w="2712"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4. CONTEXTO DE LA ORGANIZACIÓN</w:t>
            </w:r>
          </w:p>
        </w:tc>
        <w:tc>
          <w:tcPr>
            <w:tcW w:w="203"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w:t>
            </w:r>
          </w:p>
        </w:tc>
        <w:tc>
          <w:tcPr>
            <w:tcW w:w="203" w:type="dxa"/>
            <w:tcBorders>
              <w:top w:val="nil"/>
              <w:left w:val="nil"/>
              <w:bottom w:val="nil"/>
              <w:right w:val="nil"/>
            </w:tcBorders>
            <w:shd w:val="clear" w:color="auto" w:fill="auto"/>
            <w:noWrap/>
            <w:vAlign w:val="center"/>
            <w:hideMark/>
          </w:tcPr>
          <w:p w:rsidR="00253FAE" w:rsidRPr="00253FAE" w:rsidRDefault="00253FAE" w:rsidP="00253FAE">
            <w:pPr>
              <w:spacing w:after="0" w:line="240" w:lineRule="auto"/>
              <w:jc w:val="right"/>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9F4748"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Gestión Institucional</w:t>
            </w:r>
          </w:p>
        </w:tc>
      </w:tr>
      <w:tr w:rsidR="00253FAE" w:rsidRPr="00253FAE" w:rsidTr="00DC532D">
        <w:trPr>
          <w:trHeight w:val="294"/>
        </w:trPr>
        <w:tc>
          <w:tcPr>
            <w:tcW w:w="2712"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5. LIDERAZGO</w:t>
            </w:r>
          </w:p>
        </w:tc>
        <w:tc>
          <w:tcPr>
            <w:tcW w:w="203"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0</w:t>
            </w:r>
          </w:p>
        </w:tc>
        <w:tc>
          <w:tcPr>
            <w:tcW w:w="203" w:type="dxa"/>
            <w:tcBorders>
              <w:top w:val="nil"/>
              <w:left w:val="nil"/>
              <w:bottom w:val="nil"/>
              <w:right w:val="nil"/>
            </w:tcBorders>
            <w:shd w:val="clear" w:color="auto" w:fill="auto"/>
            <w:noWrap/>
            <w:vAlign w:val="center"/>
            <w:hideMark/>
          </w:tcPr>
          <w:p w:rsidR="00253FAE" w:rsidRPr="00253FAE" w:rsidRDefault="00253FAE" w:rsidP="00253FAE">
            <w:pPr>
              <w:spacing w:after="0" w:line="240" w:lineRule="auto"/>
              <w:jc w:val="right"/>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p>
        </w:tc>
      </w:tr>
      <w:tr w:rsidR="00253FAE" w:rsidRPr="00253FAE" w:rsidTr="00DC532D">
        <w:trPr>
          <w:trHeight w:val="294"/>
        </w:trPr>
        <w:tc>
          <w:tcPr>
            <w:tcW w:w="2712"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 xml:space="preserve">6. PLANIFICACION </w:t>
            </w:r>
          </w:p>
        </w:tc>
        <w:tc>
          <w:tcPr>
            <w:tcW w:w="203"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w:t>
            </w:r>
          </w:p>
        </w:tc>
        <w:tc>
          <w:tcPr>
            <w:tcW w:w="203" w:type="dxa"/>
            <w:tcBorders>
              <w:top w:val="nil"/>
              <w:left w:val="nil"/>
              <w:bottom w:val="nil"/>
              <w:right w:val="nil"/>
            </w:tcBorders>
            <w:shd w:val="clear" w:color="auto" w:fill="auto"/>
            <w:noWrap/>
            <w:vAlign w:val="center"/>
            <w:hideMark/>
          </w:tcPr>
          <w:p w:rsidR="00253FAE" w:rsidRPr="00253FAE" w:rsidRDefault="00253FAE" w:rsidP="00253FAE">
            <w:pPr>
              <w:spacing w:after="0" w:line="240" w:lineRule="auto"/>
              <w:jc w:val="right"/>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790C25"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Direccionamiento Estratégico</w:t>
            </w:r>
          </w:p>
        </w:tc>
      </w:tr>
      <w:tr w:rsidR="00253FAE" w:rsidRPr="00253FAE" w:rsidTr="00DC532D">
        <w:trPr>
          <w:trHeight w:val="294"/>
        </w:trPr>
        <w:tc>
          <w:tcPr>
            <w:tcW w:w="2712"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7. APOYO</w:t>
            </w:r>
          </w:p>
        </w:tc>
        <w:tc>
          <w:tcPr>
            <w:tcW w:w="203"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6</w:t>
            </w:r>
          </w:p>
        </w:tc>
        <w:tc>
          <w:tcPr>
            <w:tcW w:w="203" w:type="dxa"/>
            <w:tcBorders>
              <w:top w:val="nil"/>
              <w:left w:val="nil"/>
              <w:bottom w:val="nil"/>
              <w:right w:val="nil"/>
            </w:tcBorders>
            <w:shd w:val="clear" w:color="auto" w:fill="auto"/>
            <w:noWrap/>
            <w:vAlign w:val="center"/>
            <w:hideMark/>
          </w:tcPr>
          <w:p w:rsidR="00253FAE" w:rsidRPr="00253FAE" w:rsidRDefault="00253FAE" w:rsidP="00253FAE">
            <w:pPr>
              <w:spacing w:after="0" w:line="240" w:lineRule="auto"/>
              <w:jc w:val="right"/>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Default="00790C25"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Reparación Integral</w:t>
            </w:r>
          </w:p>
          <w:p w:rsidR="00790C25" w:rsidRDefault="00790C25"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Gestión Talento Humano</w:t>
            </w:r>
          </w:p>
          <w:p w:rsidR="00790C25" w:rsidRPr="00253FAE" w:rsidRDefault="00790C25"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Gestión Documental</w:t>
            </w:r>
          </w:p>
        </w:tc>
      </w:tr>
      <w:tr w:rsidR="00253FAE" w:rsidRPr="00253FAE" w:rsidTr="00DC532D">
        <w:trPr>
          <w:trHeight w:val="294"/>
        </w:trPr>
        <w:tc>
          <w:tcPr>
            <w:tcW w:w="2712"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 xml:space="preserve">8. OPERACIÓN </w:t>
            </w:r>
          </w:p>
        </w:tc>
        <w:tc>
          <w:tcPr>
            <w:tcW w:w="203"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0</w:t>
            </w:r>
          </w:p>
        </w:tc>
        <w:tc>
          <w:tcPr>
            <w:tcW w:w="203" w:type="dxa"/>
            <w:tcBorders>
              <w:top w:val="nil"/>
              <w:left w:val="nil"/>
              <w:bottom w:val="nil"/>
              <w:right w:val="nil"/>
            </w:tcBorders>
            <w:shd w:val="clear" w:color="auto" w:fill="auto"/>
            <w:noWrap/>
            <w:vAlign w:val="center"/>
            <w:hideMark/>
          </w:tcPr>
          <w:p w:rsidR="00253FAE" w:rsidRPr="00253FAE" w:rsidRDefault="00253FAE" w:rsidP="00253FAE">
            <w:pPr>
              <w:spacing w:after="0" w:line="240" w:lineRule="auto"/>
              <w:jc w:val="right"/>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p>
        </w:tc>
      </w:tr>
      <w:tr w:rsidR="00253FAE" w:rsidRPr="00253FAE" w:rsidTr="00DC532D">
        <w:trPr>
          <w:trHeight w:val="294"/>
        </w:trPr>
        <w:tc>
          <w:tcPr>
            <w:tcW w:w="2712"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9. EVALUACION DEL DESEMPEÑO</w:t>
            </w:r>
          </w:p>
        </w:tc>
        <w:tc>
          <w:tcPr>
            <w:tcW w:w="203"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0</w:t>
            </w:r>
          </w:p>
        </w:tc>
        <w:tc>
          <w:tcPr>
            <w:tcW w:w="203" w:type="dxa"/>
            <w:tcBorders>
              <w:top w:val="nil"/>
              <w:left w:val="nil"/>
              <w:bottom w:val="nil"/>
              <w:right w:val="nil"/>
            </w:tcBorders>
            <w:shd w:val="clear" w:color="auto" w:fill="auto"/>
            <w:noWrap/>
            <w:vAlign w:val="center"/>
            <w:hideMark/>
          </w:tcPr>
          <w:p w:rsidR="00253FAE" w:rsidRPr="00253FAE" w:rsidRDefault="00253FAE" w:rsidP="00253FAE">
            <w:pPr>
              <w:spacing w:after="0" w:line="240" w:lineRule="auto"/>
              <w:jc w:val="right"/>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p>
        </w:tc>
      </w:tr>
      <w:tr w:rsidR="00253FAE" w:rsidRPr="00253FAE" w:rsidTr="00DC532D">
        <w:trPr>
          <w:trHeight w:val="294"/>
        </w:trPr>
        <w:tc>
          <w:tcPr>
            <w:tcW w:w="2712" w:type="dxa"/>
            <w:tcBorders>
              <w:top w:val="nil"/>
              <w:left w:val="single" w:sz="4" w:space="0" w:color="auto"/>
              <w:bottom w:val="single" w:sz="4" w:space="0" w:color="auto"/>
              <w:right w:val="single" w:sz="4" w:space="0" w:color="auto"/>
            </w:tcBorders>
            <w:shd w:val="clear" w:color="auto" w:fill="auto"/>
            <w:vAlign w:val="center"/>
            <w:hideMark/>
          </w:tcPr>
          <w:p w:rsidR="00253FAE" w:rsidRPr="00253FAE" w:rsidRDefault="00253FAE" w:rsidP="00253FAE">
            <w:pPr>
              <w:spacing w:after="0" w:line="240" w:lineRule="auto"/>
              <w:rPr>
                <w:rFonts w:ascii="Arial" w:eastAsia="Times New Roman" w:hAnsi="Arial" w:cs="Arial"/>
                <w:b/>
                <w:bCs/>
                <w:sz w:val="20"/>
                <w:szCs w:val="20"/>
                <w:lang w:eastAsia="es-ES"/>
              </w:rPr>
            </w:pPr>
            <w:r w:rsidRPr="00253FAE">
              <w:rPr>
                <w:rFonts w:ascii="Arial" w:eastAsia="Times New Roman" w:hAnsi="Arial" w:cs="Arial"/>
                <w:b/>
                <w:bCs/>
                <w:sz w:val="20"/>
                <w:szCs w:val="20"/>
                <w:lang w:eastAsia="es-ES"/>
              </w:rPr>
              <w:t>10. MEJORA</w:t>
            </w:r>
          </w:p>
        </w:tc>
        <w:tc>
          <w:tcPr>
            <w:tcW w:w="203" w:type="dxa"/>
            <w:tcBorders>
              <w:top w:val="nil"/>
              <w:left w:val="nil"/>
              <w:bottom w:val="nil"/>
              <w:right w:val="nil"/>
            </w:tcBorders>
            <w:shd w:val="clear" w:color="auto" w:fill="auto"/>
            <w:noWrap/>
            <w:vAlign w:val="bottom"/>
            <w:hideMark/>
          </w:tcPr>
          <w:p w:rsidR="00253FAE" w:rsidRPr="00253FAE" w:rsidRDefault="00253FAE" w:rsidP="00253FAE">
            <w:pPr>
              <w:spacing w:after="0" w:line="240" w:lineRule="auto"/>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0</w:t>
            </w:r>
          </w:p>
        </w:tc>
        <w:tc>
          <w:tcPr>
            <w:tcW w:w="203" w:type="dxa"/>
            <w:tcBorders>
              <w:top w:val="nil"/>
              <w:left w:val="nil"/>
              <w:bottom w:val="nil"/>
              <w:right w:val="nil"/>
            </w:tcBorders>
            <w:shd w:val="clear" w:color="auto" w:fill="auto"/>
            <w:noWrap/>
            <w:vAlign w:val="center"/>
            <w:hideMark/>
          </w:tcPr>
          <w:p w:rsidR="00253FAE" w:rsidRPr="00253FAE" w:rsidRDefault="00253FAE" w:rsidP="00253FAE">
            <w:pPr>
              <w:spacing w:after="0" w:line="240" w:lineRule="auto"/>
              <w:jc w:val="right"/>
              <w:rPr>
                <w:rFonts w:ascii="Calibri" w:eastAsia="Times New Roman" w:hAnsi="Calibri" w:cs="Times New Roman"/>
                <w:color w:val="000000"/>
                <w:lang w:eastAsia="es-ES"/>
              </w:rPr>
            </w:pPr>
            <w:r w:rsidRPr="00253FAE">
              <w:rPr>
                <w:rFonts w:ascii="Calibri" w:eastAsia="Times New Roman" w:hAnsi="Calibri" w:cs="Times New Roman"/>
                <w:color w:val="000000"/>
                <w:lang w:eastAsia="es-ES"/>
              </w:rPr>
              <w:t> </w:t>
            </w:r>
          </w:p>
        </w:tc>
        <w:tc>
          <w:tcPr>
            <w:tcW w:w="2712" w:type="dxa"/>
            <w:tcBorders>
              <w:top w:val="nil"/>
              <w:left w:val="single" w:sz="4" w:space="0" w:color="auto"/>
              <w:bottom w:val="single" w:sz="4" w:space="0" w:color="auto"/>
              <w:right w:val="single" w:sz="4" w:space="0" w:color="auto"/>
            </w:tcBorders>
            <w:shd w:val="clear" w:color="auto" w:fill="auto"/>
            <w:noWrap/>
            <w:vAlign w:val="center"/>
            <w:hideMark/>
          </w:tcPr>
          <w:p w:rsidR="00253FAE" w:rsidRPr="00253FAE" w:rsidRDefault="00253FAE" w:rsidP="00253FAE">
            <w:pPr>
              <w:spacing w:after="0" w:line="240" w:lineRule="auto"/>
              <w:jc w:val="center"/>
              <w:rPr>
                <w:rFonts w:ascii="Calibri" w:eastAsia="Times New Roman" w:hAnsi="Calibri" w:cs="Times New Roman"/>
                <w:b/>
                <w:bCs/>
                <w:color w:val="000000"/>
                <w:lang w:eastAsia="es-ES"/>
              </w:rPr>
            </w:pPr>
            <w:r w:rsidRPr="00253FAE">
              <w:rPr>
                <w:rFonts w:ascii="Calibri" w:eastAsia="Times New Roman" w:hAnsi="Calibri" w:cs="Times New Roman"/>
                <w:b/>
                <w:bCs/>
                <w:color w:val="000000"/>
                <w:lang w:eastAsia="es-ES"/>
              </w:rPr>
              <w:t>0</w:t>
            </w:r>
          </w:p>
        </w:tc>
      </w:tr>
    </w:tbl>
    <w:p w:rsidR="00253FAE" w:rsidRDefault="00253FAE" w:rsidP="00C018F0">
      <w:pPr>
        <w:jc w:val="both"/>
        <w:rPr>
          <w:b/>
          <w:lang w:val="es-CO"/>
        </w:rPr>
      </w:pPr>
    </w:p>
    <w:p w:rsidR="00154FE6" w:rsidRDefault="00483DC6" w:rsidP="00C018F0">
      <w:pPr>
        <w:jc w:val="both"/>
        <w:rPr>
          <w:b/>
          <w:bCs/>
        </w:rPr>
      </w:pPr>
      <w:r>
        <w:rPr>
          <w:b/>
          <w:bCs/>
        </w:rPr>
        <w:t>Total de Observaciones:</w:t>
      </w:r>
    </w:p>
    <w:p w:rsidR="00483DC6" w:rsidRDefault="00483DC6" w:rsidP="00483DC6">
      <w:pPr>
        <w:jc w:val="center"/>
        <w:rPr>
          <w:b/>
          <w:bCs/>
        </w:rPr>
      </w:pPr>
      <w:r w:rsidRPr="00483DC6">
        <w:rPr>
          <w:noProof/>
          <w:lang w:eastAsia="es-ES"/>
        </w:rPr>
        <w:drawing>
          <wp:inline distT="0" distB="0" distL="0" distR="0">
            <wp:extent cx="3387090" cy="25463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7090" cy="254635"/>
                    </a:xfrm>
                    <a:prstGeom prst="rect">
                      <a:avLst/>
                    </a:prstGeom>
                    <a:noFill/>
                    <a:ln>
                      <a:noFill/>
                    </a:ln>
                  </pic:spPr>
                </pic:pic>
              </a:graphicData>
            </a:graphic>
          </wp:inline>
        </w:drawing>
      </w:r>
    </w:p>
    <w:p w:rsidR="00483DC6" w:rsidRDefault="00483DC6" w:rsidP="00C018F0">
      <w:pPr>
        <w:jc w:val="both"/>
        <w:rPr>
          <w:b/>
          <w:bCs/>
        </w:rPr>
      </w:pPr>
    </w:p>
    <w:p w:rsidR="00483DC6" w:rsidRDefault="00483DC6" w:rsidP="00483DC6">
      <w:pPr>
        <w:pStyle w:val="Encabezado"/>
        <w:tabs>
          <w:tab w:val="clear" w:pos="4252"/>
          <w:tab w:val="clear" w:pos="8504"/>
        </w:tabs>
        <w:rPr>
          <w:b/>
          <w:bCs/>
        </w:rPr>
      </w:pPr>
      <w:r>
        <w:rPr>
          <w:b/>
          <w:bCs/>
        </w:rPr>
        <w:t>Ítems de norma no evaluados (no aplican para Direcciones Territoriales)</w:t>
      </w:r>
    </w:p>
    <w:p w:rsidR="00483DC6" w:rsidRDefault="00483DC6" w:rsidP="00C018F0">
      <w:pPr>
        <w:jc w:val="both"/>
        <w:rPr>
          <w:b/>
          <w:bCs/>
        </w:rPr>
      </w:pPr>
    </w:p>
    <w:p w:rsidR="00483DC6" w:rsidRDefault="009F4748" w:rsidP="00483DC6">
      <w:pPr>
        <w:jc w:val="center"/>
        <w:rPr>
          <w:b/>
          <w:bCs/>
        </w:rPr>
      </w:pPr>
      <w:r w:rsidRPr="009F4748">
        <w:lastRenderedPageBreak/>
        <w:drawing>
          <wp:inline distT="0" distB="0" distL="0" distR="0">
            <wp:extent cx="3390900" cy="2571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257175"/>
                    </a:xfrm>
                    <a:prstGeom prst="rect">
                      <a:avLst/>
                    </a:prstGeom>
                    <a:noFill/>
                    <a:ln>
                      <a:noFill/>
                    </a:ln>
                  </pic:spPr>
                </pic:pic>
              </a:graphicData>
            </a:graphic>
          </wp:inline>
        </w:drawing>
      </w:r>
    </w:p>
    <w:p w:rsidR="00154FE6" w:rsidRDefault="00154FE6" w:rsidP="00C018F0">
      <w:pPr>
        <w:jc w:val="both"/>
        <w:rPr>
          <w:b/>
          <w:lang w:val="es-CO"/>
        </w:rPr>
      </w:pPr>
      <w:r>
        <w:rPr>
          <w:b/>
          <w:lang w:val="es-CO"/>
        </w:rPr>
        <w:t>Cordialmente;</w:t>
      </w:r>
    </w:p>
    <w:p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rsidTr="00154FE6">
        <w:tc>
          <w:tcPr>
            <w:tcW w:w="4247" w:type="dxa"/>
          </w:tcPr>
          <w:p w:rsidR="00154FE6" w:rsidRDefault="00483DC6" w:rsidP="00154FE6">
            <w:pPr>
              <w:jc w:val="center"/>
              <w:rPr>
                <w:b/>
                <w:lang w:val="es-CO"/>
              </w:rPr>
            </w:pPr>
            <w:r w:rsidRPr="00483DC6">
              <w:rPr>
                <w:b/>
                <w:lang w:val="es-CO"/>
              </w:rPr>
              <w:t>Marcela Muñoz Correa</w:t>
            </w:r>
          </w:p>
        </w:tc>
        <w:tc>
          <w:tcPr>
            <w:tcW w:w="4247" w:type="dxa"/>
          </w:tcPr>
          <w:p w:rsidR="00154FE6" w:rsidRDefault="00483DC6" w:rsidP="00154FE6">
            <w:pPr>
              <w:jc w:val="center"/>
              <w:rPr>
                <w:b/>
                <w:lang w:val="es-CO"/>
              </w:rPr>
            </w:pPr>
            <w:r>
              <w:rPr>
                <w:b/>
                <w:lang w:val="es-CO"/>
              </w:rPr>
              <w:t>Carlos Arturo Ordoñez Castro</w:t>
            </w:r>
          </w:p>
        </w:tc>
      </w:tr>
      <w:tr w:rsidR="00154FE6" w:rsidTr="00154FE6">
        <w:tc>
          <w:tcPr>
            <w:tcW w:w="4247" w:type="dxa"/>
          </w:tcPr>
          <w:p w:rsidR="00154FE6" w:rsidRDefault="00154FE6" w:rsidP="00154FE6">
            <w:pPr>
              <w:jc w:val="center"/>
              <w:rPr>
                <w:b/>
                <w:lang w:val="es-CO"/>
              </w:rPr>
            </w:pPr>
            <w:r>
              <w:rPr>
                <w:b/>
                <w:lang w:val="es-CO"/>
              </w:rPr>
              <w:t>Auditor líder</w:t>
            </w:r>
          </w:p>
        </w:tc>
        <w:tc>
          <w:tcPr>
            <w:tcW w:w="4247" w:type="dxa"/>
          </w:tcPr>
          <w:p w:rsidR="00154FE6" w:rsidRDefault="00154FE6" w:rsidP="00154FE6">
            <w:pPr>
              <w:jc w:val="center"/>
              <w:rPr>
                <w:b/>
                <w:lang w:val="es-CO"/>
              </w:rPr>
            </w:pPr>
            <w:r>
              <w:rPr>
                <w:b/>
                <w:lang w:val="es-CO"/>
              </w:rPr>
              <w:t>Jefe Oficina de Control Interno</w:t>
            </w:r>
          </w:p>
        </w:tc>
      </w:tr>
      <w:tr w:rsidR="00154FE6" w:rsidTr="00154FE6">
        <w:tc>
          <w:tcPr>
            <w:tcW w:w="4247" w:type="dxa"/>
          </w:tcPr>
          <w:p w:rsidR="00154FE6" w:rsidRDefault="00154FE6" w:rsidP="00154FE6">
            <w:pPr>
              <w:jc w:val="center"/>
              <w:rPr>
                <w:b/>
                <w:lang w:val="es-CO"/>
              </w:rPr>
            </w:pPr>
          </w:p>
          <w:p w:rsidR="00154FE6" w:rsidRDefault="00154FE6" w:rsidP="00154FE6">
            <w:pPr>
              <w:jc w:val="center"/>
              <w:rPr>
                <w:b/>
                <w:lang w:val="es-CO"/>
              </w:rPr>
            </w:pPr>
          </w:p>
          <w:p w:rsidR="00154FE6" w:rsidRDefault="00154FE6" w:rsidP="00154FE6">
            <w:pPr>
              <w:jc w:val="both"/>
              <w:rPr>
                <w:b/>
                <w:lang w:val="es-CO"/>
              </w:rPr>
            </w:pPr>
          </w:p>
          <w:p w:rsidR="00154FE6" w:rsidRDefault="00154FE6" w:rsidP="00154FE6">
            <w:pPr>
              <w:jc w:val="center"/>
              <w:rPr>
                <w:b/>
                <w:lang w:val="es-CO"/>
              </w:rPr>
            </w:pPr>
          </w:p>
        </w:tc>
        <w:tc>
          <w:tcPr>
            <w:tcW w:w="4247" w:type="dxa"/>
          </w:tcPr>
          <w:p w:rsidR="00154FE6" w:rsidRDefault="00154FE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tc>
      </w:tr>
    </w:tbl>
    <w:p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rsidTr="00794956">
        <w:trPr>
          <w:trHeight w:val="443"/>
          <w:jc w:val="center"/>
        </w:trPr>
        <w:tc>
          <w:tcPr>
            <w:tcW w:w="591"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rsidTr="00794956">
        <w:trPr>
          <w:trHeight w:val="443"/>
          <w:jc w:val="center"/>
        </w:trPr>
        <w:tc>
          <w:tcPr>
            <w:tcW w:w="591" w:type="pct"/>
            <w:shd w:val="clear" w:color="auto" w:fill="FFFFFF" w:themeFill="background1"/>
            <w:vAlign w:val="center"/>
          </w:tcPr>
          <w:p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p>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rsidR="00A760AC" w:rsidRPr="00154FE6" w:rsidRDefault="00A760AC" w:rsidP="00154FE6">
      <w:pPr>
        <w:jc w:val="both"/>
        <w:rPr>
          <w:b/>
        </w:rPr>
      </w:pPr>
    </w:p>
    <w:sectPr w:rsidR="00A760AC" w:rsidRPr="00154FE6">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E99" w:rsidRDefault="00D13E99" w:rsidP="00C018F0">
      <w:pPr>
        <w:spacing w:after="0" w:line="240" w:lineRule="auto"/>
      </w:pPr>
      <w:r>
        <w:separator/>
      </w:r>
    </w:p>
  </w:endnote>
  <w:endnote w:type="continuationSeparator" w:id="0">
    <w:p w:rsidR="00D13E99" w:rsidRDefault="00D13E99"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E99" w:rsidRDefault="00D13E99" w:rsidP="00C018F0">
      <w:pPr>
        <w:spacing w:after="0" w:line="240" w:lineRule="auto"/>
      </w:pPr>
      <w:r>
        <w:separator/>
      </w:r>
    </w:p>
  </w:footnote>
  <w:footnote w:type="continuationSeparator" w:id="0">
    <w:p w:rsidR="00D13E99" w:rsidRDefault="00D13E99"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rsidTr="005A7546">
      <w:trPr>
        <w:trHeight w:val="275"/>
      </w:trPr>
      <w:tc>
        <w:tcPr>
          <w:tcW w:w="3035" w:type="dxa"/>
          <w:vMerge w:val="restart"/>
          <w:shd w:val="clear" w:color="auto" w:fill="auto"/>
        </w:tcPr>
        <w:p w:rsidR="005A7546" w:rsidRPr="00C225FB" w:rsidRDefault="00304D3A"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rsidTr="005A7546">
      <w:trPr>
        <w:trHeight w:val="176"/>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rsidTr="005A7546">
      <w:trPr>
        <w:trHeight w:hRule="exact" w:val="230"/>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vAlign w:val="center"/>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rsidTr="005A7546">
      <w:trPr>
        <w:trHeight w:val="224"/>
      </w:trPr>
      <w:tc>
        <w:tcPr>
          <w:tcW w:w="3035" w:type="dxa"/>
          <w:vMerge/>
          <w:shd w:val="clear" w:color="auto" w:fill="auto"/>
        </w:tcPr>
        <w:p w:rsidR="00C018F0" w:rsidRPr="00C225FB" w:rsidRDefault="00C018F0" w:rsidP="00C018F0">
          <w:pPr>
            <w:widowControl w:val="0"/>
            <w:rPr>
              <w:sz w:val="16"/>
              <w:szCs w:val="16"/>
            </w:rPr>
          </w:pPr>
        </w:p>
      </w:tc>
      <w:tc>
        <w:tcPr>
          <w:tcW w:w="2086" w:type="dxa"/>
          <w:shd w:val="clear" w:color="auto" w:fill="auto"/>
        </w:tcPr>
        <w:p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E347A7">
            <w:rPr>
              <w:rFonts w:ascii="Arial" w:hAnsi="Arial" w:cs="Arial"/>
              <w:noProof/>
              <w:sz w:val="20"/>
              <w:szCs w:val="20"/>
            </w:rPr>
            <w:t>7</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E347A7">
            <w:rPr>
              <w:rFonts w:ascii="Arial" w:hAnsi="Arial" w:cs="Arial"/>
              <w:noProof/>
              <w:sz w:val="20"/>
              <w:szCs w:val="20"/>
            </w:rPr>
            <w:t>7</w:t>
          </w:r>
          <w:r w:rsidRPr="001D1716">
            <w:rPr>
              <w:rFonts w:ascii="Arial" w:hAnsi="Arial" w:cs="Arial"/>
              <w:sz w:val="20"/>
              <w:szCs w:val="20"/>
            </w:rPr>
            <w:fldChar w:fldCharType="end"/>
          </w:r>
        </w:p>
      </w:tc>
    </w:tr>
  </w:tbl>
  <w:p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F547B"/>
    <w:multiLevelType w:val="hybridMultilevel"/>
    <w:tmpl w:val="B13CC9C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DA0627"/>
    <w:multiLevelType w:val="hybridMultilevel"/>
    <w:tmpl w:val="85C44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E25375A"/>
    <w:multiLevelType w:val="hybridMultilevel"/>
    <w:tmpl w:val="A928F7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B35C7A"/>
    <w:multiLevelType w:val="hybridMultilevel"/>
    <w:tmpl w:val="847E55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4A100516"/>
    <w:multiLevelType w:val="hybridMultilevel"/>
    <w:tmpl w:val="0CAEB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1684C"/>
    <w:rsid w:val="00033E0A"/>
    <w:rsid w:val="000352FC"/>
    <w:rsid w:val="0005036A"/>
    <w:rsid w:val="00060292"/>
    <w:rsid w:val="00070E3E"/>
    <w:rsid w:val="00093719"/>
    <w:rsid w:val="000F1D83"/>
    <w:rsid w:val="000F748B"/>
    <w:rsid w:val="00100F5B"/>
    <w:rsid w:val="0010657F"/>
    <w:rsid w:val="0015009A"/>
    <w:rsid w:val="00154FE6"/>
    <w:rsid w:val="001656F6"/>
    <w:rsid w:val="001A27D5"/>
    <w:rsid w:val="001B6940"/>
    <w:rsid w:val="00212E76"/>
    <w:rsid w:val="00212F0E"/>
    <w:rsid w:val="00253FAE"/>
    <w:rsid w:val="00273497"/>
    <w:rsid w:val="00296C8E"/>
    <w:rsid w:val="002A1ED0"/>
    <w:rsid w:val="00304D3A"/>
    <w:rsid w:val="0034030E"/>
    <w:rsid w:val="003447E0"/>
    <w:rsid w:val="00377378"/>
    <w:rsid w:val="004249E8"/>
    <w:rsid w:val="0043064A"/>
    <w:rsid w:val="00445531"/>
    <w:rsid w:val="00482013"/>
    <w:rsid w:val="00483DC6"/>
    <w:rsid w:val="004954A7"/>
    <w:rsid w:val="00551FBA"/>
    <w:rsid w:val="00565943"/>
    <w:rsid w:val="005672E8"/>
    <w:rsid w:val="005854D5"/>
    <w:rsid w:val="00597E33"/>
    <w:rsid w:val="005A7546"/>
    <w:rsid w:val="005C64B6"/>
    <w:rsid w:val="00604429"/>
    <w:rsid w:val="00617464"/>
    <w:rsid w:val="006835BB"/>
    <w:rsid w:val="006C7D2F"/>
    <w:rsid w:val="006D01B8"/>
    <w:rsid w:val="006E2E6A"/>
    <w:rsid w:val="006E64FE"/>
    <w:rsid w:val="006F3801"/>
    <w:rsid w:val="00763984"/>
    <w:rsid w:val="00790C25"/>
    <w:rsid w:val="007A05A5"/>
    <w:rsid w:val="007A1A1F"/>
    <w:rsid w:val="007D4860"/>
    <w:rsid w:val="00814675"/>
    <w:rsid w:val="00832BAA"/>
    <w:rsid w:val="00905E99"/>
    <w:rsid w:val="00995EF6"/>
    <w:rsid w:val="009F4748"/>
    <w:rsid w:val="00A24FD6"/>
    <w:rsid w:val="00A67CCB"/>
    <w:rsid w:val="00A7032B"/>
    <w:rsid w:val="00A760AC"/>
    <w:rsid w:val="00A8282B"/>
    <w:rsid w:val="00AD1982"/>
    <w:rsid w:val="00AE7F42"/>
    <w:rsid w:val="00B31D85"/>
    <w:rsid w:val="00B34D57"/>
    <w:rsid w:val="00B4005C"/>
    <w:rsid w:val="00B60BCA"/>
    <w:rsid w:val="00B80E27"/>
    <w:rsid w:val="00B81981"/>
    <w:rsid w:val="00BA0898"/>
    <w:rsid w:val="00BB0C8F"/>
    <w:rsid w:val="00C018F0"/>
    <w:rsid w:val="00C92495"/>
    <w:rsid w:val="00CE4037"/>
    <w:rsid w:val="00D03E63"/>
    <w:rsid w:val="00D13E99"/>
    <w:rsid w:val="00D22929"/>
    <w:rsid w:val="00D57522"/>
    <w:rsid w:val="00D65721"/>
    <w:rsid w:val="00D76446"/>
    <w:rsid w:val="00D91BF7"/>
    <w:rsid w:val="00DC532D"/>
    <w:rsid w:val="00DE41E2"/>
    <w:rsid w:val="00E347A7"/>
    <w:rsid w:val="00E34AC9"/>
    <w:rsid w:val="00F64F25"/>
    <w:rsid w:val="00FD13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4279">
      <w:bodyDiv w:val="1"/>
      <w:marLeft w:val="0"/>
      <w:marRight w:val="0"/>
      <w:marTop w:val="0"/>
      <w:marBottom w:val="0"/>
      <w:divBdr>
        <w:top w:val="none" w:sz="0" w:space="0" w:color="auto"/>
        <w:left w:val="none" w:sz="0" w:space="0" w:color="auto"/>
        <w:bottom w:val="none" w:sz="0" w:space="0" w:color="auto"/>
        <w:right w:val="none" w:sz="0" w:space="0" w:color="auto"/>
      </w:divBdr>
    </w:div>
    <w:div w:id="524756442">
      <w:bodyDiv w:val="1"/>
      <w:marLeft w:val="0"/>
      <w:marRight w:val="0"/>
      <w:marTop w:val="0"/>
      <w:marBottom w:val="0"/>
      <w:divBdr>
        <w:top w:val="none" w:sz="0" w:space="0" w:color="auto"/>
        <w:left w:val="none" w:sz="0" w:space="0" w:color="auto"/>
        <w:bottom w:val="none" w:sz="0" w:space="0" w:color="auto"/>
        <w:right w:val="none" w:sz="0" w:space="0" w:color="auto"/>
      </w:divBdr>
    </w:div>
    <w:div w:id="601451920">
      <w:bodyDiv w:val="1"/>
      <w:marLeft w:val="0"/>
      <w:marRight w:val="0"/>
      <w:marTop w:val="0"/>
      <w:marBottom w:val="0"/>
      <w:divBdr>
        <w:top w:val="none" w:sz="0" w:space="0" w:color="auto"/>
        <w:left w:val="none" w:sz="0" w:space="0" w:color="auto"/>
        <w:bottom w:val="none" w:sz="0" w:space="0" w:color="auto"/>
        <w:right w:val="none" w:sz="0" w:space="0" w:color="auto"/>
      </w:divBdr>
    </w:div>
    <w:div w:id="763841509">
      <w:bodyDiv w:val="1"/>
      <w:marLeft w:val="0"/>
      <w:marRight w:val="0"/>
      <w:marTop w:val="0"/>
      <w:marBottom w:val="0"/>
      <w:divBdr>
        <w:top w:val="none" w:sz="0" w:space="0" w:color="auto"/>
        <w:left w:val="none" w:sz="0" w:space="0" w:color="auto"/>
        <w:bottom w:val="none" w:sz="0" w:space="0" w:color="auto"/>
        <w:right w:val="none" w:sz="0" w:space="0" w:color="auto"/>
      </w:divBdr>
    </w:div>
    <w:div w:id="813647365">
      <w:bodyDiv w:val="1"/>
      <w:marLeft w:val="0"/>
      <w:marRight w:val="0"/>
      <w:marTop w:val="0"/>
      <w:marBottom w:val="0"/>
      <w:divBdr>
        <w:top w:val="none" w:sz="0" w:space="0" w:color="auto"/>
        <w:left w:val="none" w:sz="0" w:space="0" w:color="auto"/>
        <w:bottom w:val="none" w:sz="0" w:space="0" w:color="auto"/>
        <w:right w:val="none" w:sz="0" w:space="0" w:color="auto"/>
      </w:divBdr>
    </w:div>
    <w:div w:id="1325428683">
      <w:bodyDiv w:val="1"/>
      <w:marLeft w:val="0"/>
      <w:marRight w:val="0"/>
      <w:marTop w:val="0"/>
      <w:marBottom w:val="0"/>
      <w:divBdr>
        <w:top w:val="none" w:sz="0" w:space="0" w:color="auto"/>
        <w:left w:val="none" w:sz="0" w:space="0" w:color="auto"/>
        <w:bottom w:val="none" w:sz="0" w:space="0" w:color="auto"/>
        <w:right w:val="none" w:sz="0" w:space="0" w:color="auto"/>
      </w:divBdr>
    </w:div>
    <w:div w:id="1737850493">
      <w:bodyDiv w:val="1"/>
      <w:marLeft w:val="0"/>
      <w:marRight w:val="0"/>
      <w:marTop w:val="0"/>
      <w:marBottom w:val="0"/>
      <w:divBdr>
        <w:top w:val="none" w:sz="0" w:space="0" w:color="auto"/>
        <w:left w:val="none" w:sz="0" w:space="0" w:color="auto"/>
        <w:bottom w:val="none" w:sz="0" w:space="0" w:color="auto"/>
        <w:right w:val="none" w:sz="0" w:space="0" w:color="auto"/>
      </w:divBdr>
    </w:div>
    <w:div w:id="1745646579">
      <w:bodyDiv w:val="1"/>
      <w:marLeft w:val="0"/>
      <w:marRight w:val="0"/>
      <w:marTop w:val="0"/>
      <w:marBottom w:val="0"/>
      <w:divBdr>
        <w:top w:val="none" w:sz="0" w:space="0" w:color="auto"/>
        <w:left w:val="none" w:sz="0" w:space="0" w:color="auto"/>
        <w:bottom w:val="none" w:sz="0" w:space="0" w:color="auto"/>
        <w:right w:val="none" w:sz="0" w:space="0" w:color="auto"/>
      </w:divBdr>
    </w:div>
    <w:div w:id="2031253617">
      <w:bodyDiv w:val="1"/>
      <w:marLeft w:val="0"/>
      <w:marRight w:val="0"/>
      <w:marTop w:val="0"/>
      <w:marBottom w:val="0"/>
      <w:divBdr>
        <w:top w:val="none" w:sz="0" w:space="0" w:color="auto"/>
        <w:left w:val="none" w:sz="0" w:space="0" w:color="auto"/>
        <w:bottom w:val="none" w:sz="0" w:space="0" w:color="auto"/>
        <w:right w:val="none" w:sz="0" w:space="0" w:color="auto"/>
      </w:divBdr>
    </w:div>
    <w:div w:id="21187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62073-D711-4E05-9BC2-195C3CFC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7</Pages>
  <Words>2433</Words>
  <Characters>13188</Characters>
  <Application>Microsoft Office Word</Application>
  <DocSecurity>0</DocSecurity>
  <Lines>439</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Marcela Muñoz Correa</cp:lastModifiedBy>
  <cp:revision>37</cp:revision>
  <dcterms:created xsi:type="dcterms:W3CDTF">2018-05-23T17:10:00Z</dcterms:created>
  <dcterms:modified xsi:type="dcterms:W3CDTF">2018-09-21T21:38:00Z</dcterms:modified>
</cp:coreProperties>
</file>