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9413B" w14:textId="267212DD" w:rsidR="00D44626" w:rsidRPr="00737B52" w:rsidRDefault="00F6047D" w:rsidP="00737B52">
      <w:pPr>
        <w:contextualSpacing/>
        <w:jc w:val="center"/>
        <w:rPr>
          <w:rFonts w:ascii="Verdana" w:hAnsi="Verdana" w:cs="Arial"/>
          <w:b/>
          <w:sz w:val="20"/>
          <w:szCs w:val="20"/>
        </w:rPr>
      </w:pPr>
      <w:r w:rsidRPr="00737B52">
        <w:rPr>
          <w:rFonts w:ascii="Verdana" w:hAnsi="Verdana" w:cs="Arial"/>
          <w:b/>
          <w:sz w:val="20"/>
          <w:szCs w:val="20"/>
        </w:rPr>
        <w:t>FICHA TÉCNICA INSTRUMENTO MEDICIÓN DE LA SATISFACCIÓN DE LAS PARTES INTERESADAS</w:t>
      </w:r>
    </w:p>
    <w:p w14:paraId="7DD8395D" w14:textId="77777777" w:rsidR="00F6047D" w:rsidRPr="00737B52" w:rsidRDefault="00D44626" w:rsidP="00D44626">
      <w:pPr>
        <w:pStyle w:val="Prrafodelista"/>
        <w:numPr>
          <w:ilvl w:val="0"/>
          <w:numId w:val="10"/>
        </w:numPr>
        <w:tabs>
          <w:tab w:val="left" w:pos="284"/>
        </w:tabs>
        <w:ind w:left="284"/>
        <w:rPr>
          <w:rFonts w:ascii="Verdana" w:hAnsi="Verdana" w:cs="Arial"/>
          <w:sz w:val="20"/>
          <w:szCs w:val="20"/>
        </w:rPr>
      </w:pPr>
      <w:r w:rsidRPr="00737B52">
        <w:rPr>
          <w:rFonts w:ascii="Verdana" w:hAnsi="Verdana" w:cs="Arial"/>
          <w:b/>
          <w:sz w:val="20"/>
          <w:szCs w:val="20"/>
        </w:rPr>
        <w:t>Proceso</w:t>
      </w:r>
      <w:r w:rsidR="00B94FEF" w:rsidRPr="00737B52">
        <w:rPr>
          <w:rFonts w:ascii="Verdana" w:hAnsi="Verdana" w:cs="Arial"/>
          <w:sz w:val="20"/>
          <w:szCs w:val="20"/>
        </w:rPr>
        <w:t>:</w:t>
      </w:r>
      <w:r w:rsidR="00ED7279" w:rsidRPr="00737B52">
        <w:rPr>
          <w:rFonts w:ascii="Verdana" w:hAnsi="Verdana" w:cs="Arial"/>
          <w:sz w:val="20"/>
          <w:szCs w:val="20"/>
        </w:rPr>
        <w:t xml:space="preserve"> Registro y Valoración</w:t>
      </w:r>
    </w:p>
    <w:p w14:paraId="6B1DA92F" w14:textId="77777777" w:rsidR="00D44626" w:rsidRPr="00737B52" w:rsidRDefault="00D44626" w:rsidP="00D44626">
      <w:pPr>
        <w:pStyle w:val="Prrafodelista"/>
        <w:tabs>
          <w:tab w:val="left" w:pos="284"/>
        </w:tabs>
        <w:ind w:left="284"/>
        <w:rPr>
          <w:rFonts w:ascii="Verdana" w:hAnsi="Verdana" w:cs="Arial"/>
          <w:sz w:val="20"/>
          <w:szCs w:val="20"/>
        </w:rPr>
      </w:pPr>
    </w:p>
    <w:p w14:paraId="6BF05F57" w14:textId="77777777" w:rsidR="00D44626" w:rsidRPr="00737B52" w:rsidRDefault="00D44626" w:rsidP="00D44626">
      <w:pPr>
        <w:pStyle w:val="Prrafodelista"/>
        <w:numPr>
          <w:ilvl w:val="0"/>
          <w:numId w:val="10"/>
        </w:numPr>
        <w:tabs>
          <w:tab w:val="left" w:pos="284"/>
        </w:tabs>
        <w:ind w:left="284"/>
        <w:rPr>
          <w:rFonts w:ascii="Verdana" w:hAnsi="Verdana" w:cs="Arial"/>
          <w:sz w:val="20"/>
          <w:szCs w:val="20"/>
        </w:rPr>
      </w:pPr>
      <w:r w:rsidRPr="00737B52">
        <w:rPr>
          <w:rFonts w:ascii="Verdana" w:hAnsi="Verdana" w:cs="Arial"/>
          <w:b/>
          <w:sz w:val="20"/>
          <w:szCs w:val="20"/>
        </w:rPr>
        <w:t>Dependencia</w:t>
      </w:r>
      <w:r w:rsidR="00B94FEF" w:rsidRPr="00737B52">
        <w:rPr>
          <w:rFonts w:ascii="Verdana" w:hAnsi="Verdana" w:cs="Arial"/>
          <w:b/>
          <w:sz w:val="20"/>
          <w:szCs w:val="20"/>
        </w:rPr>
        <w:t>:</w:t>
      </w:r>
      <w:r w:rsidR="00ED7279" w:rsidRPr="00737B52">
        <w:rPr>
          <w:rFonts w:ascii="Verdana" w:hAnsi="Verdana" w:cs="Arial"/>
          <w:sz w:val="20"/>
          <w:szCs w:val="20"/>
        </w:rPr>
        <w:t xml:space="preserve"> </w:t>
      </w:r>
      <w:r w:rsidR="00B94FEF" w:rsidRPr="00737B52">
        <w:rPr>
          <w:rFonts w:ascii="Verdana" w:hAnsi="Verdana" w:cs="Arial"/>
          <w:sz w:val="20"/>
          <w:szCs w:val="20"/>
        </w:rPr>
        <w:t>Subdirección de Valoración y Registro</w:t>
      </w:r>
    </w:p>
    <w:p w14:paraId="7F8682C4" w14:textId="585ACD0B" w:rsidR="00E601DB" w:rsidRPr="00737B52" w:rsidRDefault="00F6047D" w:rsidP="00F6047D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  <w:r w:rsidRPr="00737B52">
        <w:rPr>
          <w:rFonts w:ascii="Verdana" w:hAnsi="Verdana" w:cs="Arial"/>
          <w:b/>
          <w:sz w:val="20"/>
          <w:szCs w:val="20"/>
        </w:rPr>
        <w:t>Objetivo de la medición</w:t>
      </w:r>
      <w:r w:rsidR="00ED7279" w:rsidRPr="00737B52">
        <w:rPr>
          <w:rFonts w:ascii="Verdana" w:hAnsi="Verdana" w:cs="Arial"/>
          <w:b/>
          <w:sz w:val="20"/>
          <w:szCs w:val="20"/>
        </w:rPr>
        <w:t>:</w:t>
      </w:r>
      <w:r w:rsidR="00ED7279" w:rsidRPr="00737B52">
        <w:rPr>
          <w:rFonts w:ascii="Verdana" w:hAnsi="Verdana" w:cs="Arial"/>
          <w:sz w:val="20"/>
          <w:szCs w:val="20"/>
        </w:rPr>
        <w:t xml:space="preserve"> </w:t>
      </w:r>
      <w:r w:rsidR="00B96A5C" w:rsidRPr="00737B52">
        <w:rPr>
          <w:rFonts w:ascii="Verdana" w:hAnsi="Verdana" w:cs="Arial"/>
          <w:sz w:val="20"/>
          <w:szCs w:val="20"/>
        </w:rPr>
        <w:t>Medir el nivel de satisfacción frente a</w:t>
      </w:r>
      <w:r w:rsidR="00E601DB" w:rsidRPr="00737B52">
        <w:rPr>
          <w:rFonts w:ascii="Verdana" w:hAnsi="Verdana" w:cs="Arial"/>
          <w:sz w:val="20"/>
          <w:szCs w:val="20"/>
        </w:rPr>
        <w:t xml:space="preserve">l acto administrativo </w:t>
      </w:r>
      <w:r w:rsidR="00B96A5C" w:rsidRPr="00737B52">
        <w:rPr>
          <w:rFonts w:ascii="Verdana" w:hAnsi="Verdana" w:cs="Arial"/>
          <w:sz w:val="20"/>
          <w:szCs w:val="20"/>
        </w:rPr>
        <w:t>expedido por</w:t>
      </w:r>
      <w:r w:rsidR="00C40782" w:rsidRPr="00737B52">
        <w:rPr>
          <w:rFonts w:ascii="Verdana" w:hAnsi="Verdana" w:cs="Arial"/>
          <w:sz w:val="20"/>
          <w:szCs w:val="20"/>
        </w:rPr>
        <w:t xml:space="preserve"> el Proceso de</w:t>
      </w:r>
      <w:r w:rsidR="00B96A5C" w:rsidRPr="00737B52">
        <w:rPr>
          <w:rFonts w:ascii="Verdana" w:hAnsi="Verdana" w:cs="Arial"/>
          <w:sz w:val="20"/>
          <w:szCs w:val="20"/>
        </w:rPr>
        <w:t xml:space="preserve"> Registro y Valoración </w:t>
      </w:r>
      <w:r w:rsidR="00E601DB" w:rsidRPr="00737B52">
        <w:rPr>
          <w:rFonts w:ascii="Verdana" w:hAnsi="Verdana" w:cs="Arial"/>
          <w:sz w:val="20"/>
          <w:szCs w:val="20"/>
        </w:rPr>
        <w:t>que se entrega a los</w:t>
      </w:r>
      <w:r w:rsidR="00034D23" w:rsidRPr="00737B52">
        <w:rPr>
          <w:rFonts w:ascii="Verdana" w:hAnsi="Verdana" w:cs="Arial"/>
          <w:sz w:val="20"/>
          <w:szCs w:val="20"/>
        </w:rPr>
        <w:t xml:space="preserve"> (as) </w:t>
      </w:r>
      <w:r w:rsidR="00E601DB" w:rsidRPr="00737B52">
        <w:rPr>
          <w:rFonts w:ascii="Verdana" w:hAnsi="Verdana" w:cs="Arial"/>
          <w:sz w:val="20"/>
          <w:szCs w:val="20"/>
        </w:rPr>
        <w:t>declarantes</w:t>
      </w:r>
      <w:r w:rsidR="00C40782" w:rsidRPr="00737B52">
        <w:rPr>
          <w:rFonts w:ascii="Verdana" w:hAnsi="Verdana" w:cs="Arial"/>
          <w:sz w:val="20"/>
          <w:szCs w:val="20"/>
        </w:rPr>
        <w:t>;</w:t>
      </w:r>
      <w:r w:rsidR="00B96A5C" w:rsidRPr="00737B52">
        <w:rPr>
          <w:rFonts w:ascii="Verdana" w:hAnsi="Verdana"/>
          <w:sz w:val="20"/>
          <w:szCs w:val="20"/>
        </w:rPr>
        <w:t xml:space="preserve"> </w:t>
      </w:r>
      <w:r w:rsidR="00B96A5C" w:rsidRPr="00737B52">
        <w:rPr>
          <w:rFonts w:ascii="Verdana" w:hAnsi="Verdana" w:cs="Arial"/>
          <w:sz w:val="20"/>
          <w:szCs w:val="20"/>
        </w:rPr>
        <w:t>esto con el fin de implementar acci</w:t>
      </w:r>
      <w:r w:rsidR="007A7171">
        <w:rPr>
          <w:rFonts w:ascii="Verdana" w:hAnsi="Verdana" w:cs="Arial"/>
          <w:sz w:val="20"/>
          <w:szCs w:val="20"/>
        </w:rPr>
        <w:t>ones</w:t>
      </w:r>
      <w:r w:rsidR="00B96A5C" w:rsidRPr="00737B52">
        <w:rPr>
          <w:rFonts w:ascii="Verdana" w:hAnsi="Verdana" w:cs="Arial"/>
          <w:sz w:val="20"/>
          <w:szCs w:val="20"/>
        </w:rPr>
        <w:t xml:space="preserve"> que contribuyan al mejoramiento </w:t>
      </w:r>
      <w:r w:rsidR="007A7171" w:rsidRPr="00737B52">
        <w:rPr>
          <w:rFonts w:ascii="Verdana" w:hAnsi="Verdana" w:cs="Arial"/>
          <w:sz w:val="20"/>
          <w:szCs w:val="20"/>
        </w:rPr>
        <w:t>cont</w:t>
      </w:r>
      <w:r w:rsidR="007A7171">
        <w:rPr>
          <w:rFonts w:ascii="Verdana" w:hAnsi="Verdana" w:cs="Arial"/>
          <w:sz w:val="20"/>
          <w:szCs w:val="20"/>
        </w:rPr>
        <w:t>i</w:t>
      </w:r>
      <w:r w:rsidR="007A7171" w:rsidRPr="00737B52">
        <w:rPr>
          <w:rFonts w:ascii="Verdana" w:hAnsi="Verdana" w:cs="Arial"/>
          <w:sz w:val="20"/>
          <w:szCs w:val="20"/>
        </w:rPr>
        <w:t>nuo</w:t>
      </w:r>
      <w:r w:rsidR="00B96A5C" w:rsidRPr="00737B52">
        <w:rPr>
          <w:rFonts w:ascii="Verdana" w:hAnsi="Verdana" w:cs="Arial"/>
          <w:sz w:val="20"/>
          <w:szCs w:val="20"/>
        </w:rPr>
        <w:t xml:space="preserve"> de los requisitos de calidad que inciden en la satisfacción de las víctimas</w:t>
      </w:r>
      <w:r w:rsidR="002B6CFF" w:rsidRPr="00737B52">
        <w:rPr>
          <w:rFonts w:ascii="Verdana" w:hAnsi="Verdana" w:cs="Arial"/>
          <w:sz w:val="20"/>
          <w:szCs w:val="20"/>
        </w:rPr>
        <w:t>.</w:t>
      </w:r>
    </w:p>
    <w:p w14:paraId="66538446" w14:textId="77777777" w:rsidR="008D6B55" w:rsidRPr="00737B52" w:rsidRDefault="008D6B55" w:rsidP="008D6B55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</w:p>
    <w:p w14:paraId="68C4023B" w14:textId="77777777" w:rsidR="00A94E97" w:rsidRPr="00737B52" w:rsidRDefault="00F6047D" w:rsidP="00A94E97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737B52">
        <w:rPr>
          <w:rFonts w:ascii="Verdana" w:hAnsi="Verdana" w:cs="Arial"/>
          <w:b/>
          <w:sz w:val="20"/>
          <w:szCs w:val="20"/>
        </w:rPr>
        <w:t>Características de la encuesta</w:t>
      </w:r>
      <w:r w:rsidR="00A94E97" w:rsidRPr="00737B52">
        <w:rPr>
          <w:rFonts w:ascii="Verdana" w:hAnsi="Verdana" w:cs="Arial"/>
          <w:b/>
          <w:sz w:val="20"/>
          <w:szCs w:val="20"/>
        </w:rPr>
        <w:t xml:space="preserve"> </w:t>
      </w:r>
    </w:p>
    <w:p w14:paraId="42968B58" w14:textId="77777777" w:rsidR="00A94E97" w:rsidRPr="00737B52" w:rsidRDefault="00A94E97" w:rsidP="00A94E97">
      <w:pPr>
        <w:tabs>
          <w:tab w:val="left" w:pos="284"/>
        </w:tabs>
        <w:contextualSpacing/>
        <w:jc w:val="both"/>
        <w:rPr>
          <w:rFonts w:ascii="Verdana" w:hAnsi="Verdana" w:cs="Arial"/>
          <w:sz w:val="20"/>
          <w:szCs w:val="20"/>
        </w:rPr>
      </w:pPr>
    </w:p>
    <w:p w14:paraId="246C76C1" w14:textId="7776FCCA" w:rsidR="00A94E97" w:rsidRPr="00737B52" w:rsidRDefault="00D44626" w:rsidP="00A94E97">
      <w:pPr>
        <w:tabs>
          <w:tab w:val="left" w:pos="284"/>
        </w:tabs>
        <w:contextualSpacing/>
        <w:jc w:val="both"/>
        <w:rPr>
          <w:rFonts w:ascii="Verdana" w:hAnsi="Verdana" w:cs="Arial"/>
          <w:sz w:val="20"/>
          <w:szCs w:val="20"/>
        </w:rPr>
      </w:pPr>
      <w:r w:rsidRPr="00737B52">
        <w:rPr>
          <w:rFonts w:ascii="Verdana" w:hAnsi="Verdana" w:cs="Arial"/>
          <w:b/>
          <w:sz w:val="20"/>
          <w:szCs w:val="20"/>
        </w:rPr>
        <w:t>4</w:t>
      </w:r>
      <w:r w:rsidR="00F6047D" w:rsidRPr="00737B52">
        <w:rPr>
          <w:rFonts w:ascii="Verdana" w:hAnsi="Verdana" w:cs="Arial"/>
          <w:b/>
          <w:sz w:val="20"/>
          <w:szCs w:val="20"/>
        </w:rPr>
        <w:t>.1</w:t>
      </w:r>
      <w:r w:rsidR="00F6047D" w:rsidRPr="00737B52">
        <w:rPr>
          <w:rFonts w:ascii="Verdana" w:hAnsi="Verdana" w:cs="Arial"/>
          <w:sz w:val="20"/>
          <w:szCs w:val="20"/>
        </w:rPr>
        <w:t xml:space="preserve"> </w:t>
      </w:r>
      <w:r w:rsidR="00F6047D" w:rsidRPr="00737B52">
        <w:rPr>
          <w:rFonts w:ascii="Verdana" w:hAnsi="Verdana" w:cs="Arial"/>
          <w:b/>
          <w:sz w:val="20"/>
          <w:szCs w:val="20"/>
        </w:rPr>
        <w:t>Tipo de encuesta</w:t>
      </w:r>
      <w:r w:rsidR="00E601DB" w:rsidRPr="00737B52">
        <w:rPr>
          <w:rFonts w:ascii="Verdana" w:hAnsi="Verdana" w:cs="Arial"/>
          <w:sz w:val="20"/>
          <w:szCs w:val="20"/>
        </w:rPr>
        <w:t xml:space="preserve">: </w:t>
      </w:r>
      <w:r w:rsidR="00C40782" w:rsidRPr="00737B52">
        <w:rPr>
          <w:rFonts w:ascii="Verdana" w:hAnsi="Verdana" w:cs="Arial"/>
          <w:sz w:val="20"/>
          <w:szCs w:val="20"/>
        </w:rPr>
        <w:t>Telefónica</w:t>
      </w:r>
    </w:p>
    <w:p w14:paraId="70147E09" w14:textId="77777777" w:rsidR="00A94E97" w:rsidRPr="00737B52" w:rsidRDefault="00A94E97" w:rsidP="00A94E97">
      <w:pPr>
        <w:tabs>
          <w:tab w:val="left" w:pos="284"/>
        </w:tabs>
        <w:contextualSpacing/>
        <w:jc w:val="both"/>
        <w:rPr>
          <w:rFonts w:ascii="Verdana" w:hAnsi="Verdana" w:cs="Arial"/>
          <w:sz w:val="20"/>
          <w:szCs w:val="20"/>
        </w:rPr>
      </w:pPr>
    </w:p>
    <w:p w14:paraId="5D341AC0" w14:textId="77777777" w:rsidR="00A01B1F" w:rsidRPr="00737B52" w:rsidRDefault="00D44626" w:rsidP="00BA05A1">
      <w:pPr>
        <w:tabs>
          <w:tab w:val="left" w:pos="284"/>
        </w:tabs>
        <w:contextualSpacing/>
        <w:jc w:val="both"/>
        <w:rPr>
          <w:rFonts w:ascii="Verdana" w:hAnsi="Verdana" w:cs="Arial"/>
          <w:sz w:val="20"/>
          <w:szCs w:val="20"/>
        </w:rPr>
      </w:pPr>
      <w:r w:rsidRPr="00737B52">
        <w:rPr>
          <w:rFonts w:ascii="Verdana" w:hAnsi="Verdana" w:cs="Arial"/>
          <w:b/>
          <w:sz w:val="20"/>
          <w:szCs w:val="20"/>
        </w:rPr>
        <w:t>4</w:t>
      </w:r>
      <w:r w:rsidR="00F6047D" w:rsidRPr="00737B52">
        <w:rPr>
          <w:rFonts w:ascii="Verdana" w:hAnsi="Verdana" w:cs="Arial"/>
          <w:b/>
          <w:sz w:val="20"/>
          <w:szCs w:val="20"/>
        </w:rPr>
        <w:t>.2</w:t>
      </w:r>
      <w:r w:rsidR="00F6047D" w:rsidRPr="00737B52">
        <w:rPr>
          <w:rFonts w:ascii="Verdana" w:hAnsi="Verdana" w:cs="Arial"/>
          <w:sz w:val="20"/>
          <w:szCs w:val="20"/>
        </w:rPr>
        <w:t xml:space="preserve"> </w:t>
      </w:r>
      <w:r w:rsidR="00F6047D" w:rsidRPr="00737B52">
        <w:rPr>
          <w:rFonts w:ascii="Verdana" w:hAnsi="Verdana" w:cs="Arial"/>
          <w:b/>
          <w:sz w:val="20"/>
          <w:szCs w:val="20"/>
        </w:rPr>
        <w:t>Método para aplicar</w:t>
      </w:r>
      <w:r w:rsidR="00E601DB" w:rsidRPr="00737B52">
        <w:rPr>
          <w:rFonts w:ascii="Verdana" w:hAnsi="Verdana" w:cs="Arial"/>
          <w:b/>
          <w:sz w:val="20"/>
          <w:szCs w:val="20"/>
        </w:rPr>
        <w:t>:</w:t>
      </w:r>
      <w:r w:rsidR="00E601DB" w:rsidRPr="00737B52">
        <w:rPr>
          <w:rFonts w:ascii="Verdana" w:hAnsi="Verdana" w:cs="Arial"/>
          <w:sz w:val="20"/>
          <w:szCs w:val="20"/>
        </w:rPr>
        <w:t xml:space="preserve"> </w:t>
      </w:r>
    </w:p>
    <w:p w14:paraId="32F31EC7" w14:textId="77777777" w:rsidR="00A01B1F" w:rsidRPr="00737B52" w:rsidRDefault="00A01B1F" w:rsidP="00BA05A1">
      <w:pPr>
        <w:tabs>
          <w:tab w:val="left" w:pos="284"/>
        </w:tabs>
        <w:contextualSpacing/>
        <w:jc w:val="both"/>
        <w:rPr>
          <w:rFonts w:ascii="Verdana" w:hAnsi="Verdana" w:cs="Arial"/>
          <w:sz w:val="20"/>
          <w:szCs w:val="20"/>
        </w:rPr>
      </w:pPr>
    </w:p>
    <w:p w14:paraId="33F088C4" w14:textId="31A2248A" w:rsidR="00A01B1F" w:rsidRPr="00737B52" w:rsidRDefault="00034D23" w:rsidP="00BA05A1">
      <w:pPr>
        <w:tabs>
          <w:tab w:val="left" w:pos="284"/>
        </w:tabs>
        <w:contextualSpacing/>
        <w:jc w:val="both"/>
        <w:rPr>
          <w:rFonts w:ascii="Verdana" w:hAnsi="Verdana" w:cs="Arial"/>
          <w:sz w:val="20"/>
          <w:szCs w:val="20"/>
        </w:rPr>
      </w:pPr>
      <w:r w:rsidRPr="00737B52">
        <w:rPr>
          <w:rFonts w:ascii="Verdana" w:hAnsi="Verdana" w:cs="Arial"/>
          <w:sz w:val="20"/>
          <w:szCs w:val="20"/>
        </w:rPr>
        <w:t>La</w:t>
      </w:r>
      <w:r w:rsidR="00D42419" w:rsidRPr="00737B52">
        <w:rPr>
          <w:rFonts w:ascii="Verdana" w:hAnsi="Verdana" w:cs="Arial"/>
          <w:sz w:val="20"/>
          <w:szCs w:val="20"/>
        </w:rPr>
        <w:t>s</w:t>
      </w:r>
      <w:r w:rsidRPr="00737B52">
        <w:rPr>
          <w:rFonts w:ascii="Verdana" w:hAnsi="Verdana" w:cs="Arial"/>
          <w:sz w:val="20"/>
          <w:szCs w:val="20"/>
        </w:rPr>
        <w:t xml:space="preserve"> </w:t>
      </w:r>
      <w:r w:rsidR="00D42419" w:rsidRPr="00737B52">
        <w:rPr>
          <w:rFonts w:ascii="Verdana" w:hAnsi="Verdana" w:cs="Arial"/>
          <w:sz w:val="20"/>
          <w:szCs w:val="20"/>
        </w:rPr>
        <w:t>encuestas se</w:t>
      </w:r>
      <w:r w:rsidR="00C40782" w:rsidRPr="00737B52">
        <w:rPr>
          <w:rFonts w:ascii="Verdana" w:hAnsi="Verdana" w:cs="Arial"/>
          <w:sz w:val="20"/>
          <w:szCs w:val="20"/>
        </w:rPr>
        <w:t xml:space="preserve"> realizarán a través del Grupo de Servicio al ciudadano vía telefónica. La encuesta se </w:t>
      </w:r>
      <w:r w:rsidR="00D42419" w:rsidRPr="00737B52">
        <w:rPr>
          <w:rFonts w:ascii="Verdana" w:hAnsi="Verdana" w:cs="Arial"/>
          <w:sz w:val="20"/>
          <w:szCs w:val="20"/>
        </w:rPr>
        <w:t xml:space="preserve">encuentra estructurada con </w:t>
      </w:r>
      <w:r w:rsidR="00A01B1F" w:rsidRPr="00737B52">
        <w:rPr>
          <w:rFonts w:ascii="Verdana" w:hAnsi="Verdana" w:cs="Arial"/>
          <w:sz w:val="20"/>
          <w:szCs w:val="20"/>
        </w:rPr>
        <w:t xml:space="preserve">la siguiente información: </w:t>
      </w:r>
    </w:p>
    <w:p w14:paraId="361D38CF" w14:textId="0B2FD283" w:rsidR="008D6B55" w:rsidRPr="00737B52" w:rsidRDefault="00FF5B89" w:rsidP="00583C4F">
      <w:pPr>
        <w:tabs>
          <w:tab w:val="left" w:pos="1134"/>
        </w:tabs>
        <w:contextualSpacing/>
        <w:jc w:val="both"/>
        <w:rPr>
          <w:rFonts w:ascii="Verdana" w:hAnsi="Verdana" w:cs="Arial"/>
          <w:sz w:val="20"/>
          <w:szCs w:val="20"/>
        </w:rPr>
      </w:pPr>
      <w:r w:rsidRPr="00737B52">
        <w:rPr>
          <w:rFonts w:ascii="Verdana" w:hAnsi="Verdana" w:cs="Arial"/>
          <w:sz w:val="20"/>
          <w:szCs w:val="20"/>
        </w:rPr>
        <w:t xml:space="preserve"> </w:t>
      </w:r>
    </w:p>
    <w:p w14:paraId="3618E88C" w14:textId="306B75FE" w:rsidR="00484B35" w:rsidRPr="00737B52" w:rsidRDefault="00A94E97" w:rsidP="00484B35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  <w:r w:rsidRPr="00737B52">
        <w:rPr>
          <w:rFonts w:ascii="Verdana" w:hAnsi="Verdana" w:cs="Arial"/>
          <w:b/>
          <w:sz w:val="20"/>
          <w:szCs w:val="20"/>
        </w:rPr>
        <w:t>Cobertura de la encuesta:</w:t>
      </w:r>
      <w:r w:rsidRPr="00737B52">
        <w:rPr>
          <w:rFonts w:ascii="Verdana" w:hAnsi="Verdana" w:cs="Arial"/>
          <w:sz w:val="20"/>
          <w:szCs w:val="20"/>
        </w:rPr>
        <w:t xml:space="preserve"> </w:t>
      </w:r>
      <w:r w:rsidR="00B202E9" w:rsidRPr="00737B52">
        <w:rPr>
          <w:rFonts w:ascii="Verdana" w:hAnsi="Verdana" w:cs="Arial"/>
          <w:sz w:val="20"/>
          <w:szCs w:val="20"/>
        </w:rPr>
        <w:t xml:space="preserve">La encuesta se aplicará </w:t>
      </w:r>
      <w:r w:rsidR="003E5816" w:rsidRPr="00737B52">
        <w:rPr>
          <w:rFonts w:ascii="Verdana" w:hAnsi="Verdana" w:cs="Arial"/>
          <w:sz w:val="20"/>
          <w:szCs w:val="20"/>
        </w:rPr>
        <w:t>a nivel nacional</w:t>
      </w:r>
      <w:r w:rsidR="00A87EDE" w:rsidRPr="00737B52">
        <w:rPr>
          <w:rFonts w:ascii="Verdana" w:hAnsi="Verdana" w:cs="Arial"/>
          <w:sz w:val="20"/>
          <w:szCs w:val="20"/>
        </w:rPr>
        <w:t xml:space="preserve"> </w:t>
      </w:r>
      <w:r w:rsidR="00484B35" w:rsidRPr="00737B52">
        <w:rPr>
          <w:rFonts w:ascii="Verdana" w:hAnsi="Verdana" w:cs="Arial"/>
          <w:sz w:val="20"/>
          <w:szCs w:val="20"/>
        </w:rPr>
        <w:t xml:space="preserve">a través del canal telefónico. Se realizará un cruce </w:t>
      </w:r>
      <w:r w:rsidR="0009071E" w:rsidRPr="00737B52">
        <w:rPr>
          <w:rFonts w:ascii="Verdana" w:hAnsi="Verdana" w:cs="Arial"/>
          <w:sz w:val="20"/>
          <w:szCs w:val="20"/>
        </w:rPr>
        <w:t>sem</w:t>
      </w:r>
      <w:r w:rsidR="00443476" w:rsidRPr="00737B52">
        <w:rPr>
          <w:rFonts w:ascii="Verdana" w:hAnsi="Verdana" w:cs="Arial"/>
          <w:sz w:val="20"/>
          <w:szCs w:val="20"/>
        </w:rPr>
        <w:t>estral</w:t>
      </w:r>
      <w:r w:rsidR="00484B35" w:rsidRPr="00737B52">
        <w:rPr>
          <w:rFonts w:ascii="Verdana" w:hAnsi="Verdana" w:cs="Arial"/>
          <w:sz w:val="20"/>
          <w:szCs w:val="20"/>
        </w:rPr>
        <w:t xml:space="preserve"> de los actos administrativos de </w:t>
      </w:r>
      <w:r w:rsidR="002B6CFF" w:rsidRPr="00737B52">
        <w:rPr>
          <w:rFonts w:ascii="Verdana" w:hAnsi="Verdana" w:cs="Arial"/>
          <w:sz w:val="20"/>
          <w:szCs w:val="20"/>
        </w:rPr>
        <w:t>R</w:t>
      </w:r>
      <w:r w:rsidR="00484B35" w:rsidRPr="00737B52">
        <w:rPr>
          <w:rFonts w:ascii="Verdana" w:hAnsi="Verdana" w:cs="Arial"/>
          <w:sz w:val="20"/>
          <w:szCs w:val="20"/>
        </w:rPr>
        <w:t xml:space="preserve">egistro y </w:t>
      </w:r>
      <w:r w:rsidR="002B6CFF" w:rsidRPr="00737B52">
        <w:rPr>
          <w:rFonts w:ascii="Verdana" w:hAnsi="Verdana" w:cs="Arial"/>
          <w:sz w:val="20"/>
          <w:szCs w:val="20"/>
        </w:rPr>
        <w:t>V</w:t>
      </w:r>
      <w:r w:rsidR="00484B35" w:rsidRPr="00737B52">
        <w:rPr>
          <w:rFonts w:ascii="Verdana" w:hAnsi="Verdana" w:cs="Arial"/>
          <w:sz w:val="20"/>
          <w:szCs w:val="20"/>
        </w:rPr>
        <w:t>aloración enviados al proceso de servicio al ciudadano</w:t>
      </w:r>
      <w:r w:rsidR="0015567B" w:rsidRPr="00737B52">
        <w:rPr>
          <w:rFonts w:ascii="Verdana" w:hAnsi="Verdana" w:cs="Arial"/>
          <w:sz w:val="20"/>
          <w:szCs w:val="20"/>
        </w:rPr>
        <w:t xml:space="preserve"> que</w:t>
      </w:r>
      <w:r w:rsidR="00A87EDE" w:rsidRPr="00737B52">
        <w:rPr>
          <w:rFonts w:ascii="Verdana" w:hAnsi="Verdana" w:cs="Arial"/>
          <w:sz w:val="20"/>
          <w:szCs w:val="20"/>
        </w:rPr>
        <w:t xml:space="preserve"> </w:t>
      </w:r>
      <w:r w:rsidR="00484B35" w:rsidRPr="00737B52">
        <w:rPr>
          <w:rFonts w:ascii="Verdana" w:hAnsi="Verdana" w:cs="Arial"/>
          <w:sz w:val="20"/>
          <w:szCs w:val="20"/>
        </w:rPr>
        <w:t>han sido notificados y cuentan con un teléfono</w:t>
      </w:r>
      <w:r w:rsidR="0009071E" w:rsidRPr="00737B52">
        <w:rPr>
          <w:rFonts w:ascii="Verdana" w:hAnsi="Verdana" w:cs="Arial"/>
          <w:sz w:val="20"/>
          <w:szCs w:val="20"/>
        </w:rPr>
        <w:t xml:space="preserve"> de contacto</w:t>
      </w:r>
      <w:r w:rsidR="00484B35" w:rsidRPr="00737B52">
        <w:rPr>
          <w:rFonts w:ascii="Verdana" w:hAnsi="Verdana" w:cs="Arial"/>
          <w:sz w:val="20"/>
          <w:szCs w:val="20"/>
        </w:rPr>
        <w:t xml:space="preserve"> </w:t>
      </w:r>
      <w:r w:rsidR="002B6CFF" w:rsidRPr="00737B52">
        <w:rPr>
          <w:rFonts w:ascii="Verdana" w:hAnsi="Verdana" w:cs="Arial"/>
          <w:sz w:val="20"/>
          <w:szCs w:val="20"/>
        </w:rPr>
        <w:t>válido</w:t>
      </w:r>
      <w:r w:rsidR="00484B35" w:rsidRPr="00737B52">
        <w:rPr>
          <w:rFonts w:ascii="Verdana" w:hAnsi="Verdana" w:cs="Arial"/>
          <w:sz w:val="20"/>
          <w:szCs w:val="20"/>
        </w:rPr>
        <w:t>.</w:t>
      </w:r>
    </w:p>
    <w:p w14:paraId="51FD07DA" w14:textId="0AF9C9C9" w:rsidR="003E5816" w:rsidRPr="00737B52" w:rsidRDefault="0053082B" w:rsidP="009C79B5">
      <w:pPr>
        <w:pStyle w:val="Prrafodelista"/>
        <w:numPr>
          <w:ilvl w:val="0"/>
          <w:numId w:val="10"/>
        </w:numPr>
        <w:tabs>
          <w:tab w:val="left" w:pos="284"/>
        </w:tabs>
        <w:ind w:left="284"/>
        <w:jc w:val="both"/>
        <w:rPr>
          <w:rFonts w:ascii="Verdana" w:hAnsi="Verdana" w:cs="Arial"/>
          <w:sz w:val="20"/>
          <w:szCs w:val="20"/>
        </w:rPr>
      </w:pPr>
      <w:r w:rsidRPr="00737B52">
        <w:rPr>
          <w:rFonts w:ascii="Verdana" w:hAnsi="Verdana" w:cs="Arial"/>
          <w:b/>
          <w:sz w:val="20"/>
          <w:szCs w:val="20"/>
        </w:rPr>
        <w:t>Frecuencia de aplicación</w:t>
      </w:r>
      <w:r w:rsidR="00FD3370" w:rsidRPr="00737B52">
        <w:rPr>
          <w:rFonts w:ascii="Verdana" w:hAnsi="Verdana" w:cs="Arial"/>
          <w:b/>
          <w:sz w:val="20"/>
          <w:szCs w:val="20"/>
        </w:rPr>
        <w:t>:</w:t>
      </w:r>
      <w:r w:rsidR="00FD3370" w:rsidRPr="00737B52">
        <w:rPr>
          <w:rFonts w:ascii="Verdana" w:hAnsi="Verdana" w:cs="Arial"/>
          <w:sz w:val="20"/>
          <w:szCs w:val="20"/>
        </w:rPr>
        <w:t xml:space="preserve"> </w:t>
      </w:r>
      <w:r w:rsidR="0066466B" w:rsidRPr="00737B52">
        <w:rPr>
          <w:rFonts w:ascii="Verdana" w:hAnsi="Verdana" w:cs="Arial"/>
          <w:sz w:val="20"/>
          <w:szCs w:val="20"/>
        </w:rPr>
        <w:t xml:space="preserve">La encuesta será aplicada </w:t>
      </w:r>
      <w:r w:rsidR="00484B35" w:rsidRPr="00737B52">
        <w:rPr>
          <w:rFonts w:ascii="Verdana" w:hAnsi="Verdana" w:cs="Arial"/>
          <w:sz w:val="20"/>
          <w:szCs w:val="20"/>
        </w:rPr>
        <w:t xml:space="preserve">cada </w:t>
      </w:r>
      <w:r w:rsidR="0009071E" w:rsidRPr="00737B52">
        <w:rPr>
          <w:rFonts w:ascii="Verdana" w:hAnsi="Verdana" w:cs="Arial"/>
          <w:sz w:val="20"/>
          <w:szCs w:val="20"/>
        </w:rPr>
        <w:t>seis</w:t>
      </w:r>
      <w:r w:rsidR="00443476" w:rsidRPr="00737B52">
        <w:rPr>
          <w:rFonts w:ascii="Verdana" w:hAnsi="Verdana" w:cs="Arial"/>
          <w:sz w:val="20"/>
          <w:szCs w:val="20"/>
        </w:rPr>
        <w:t xml:space="preserve"> </w:t>
      </w:r>
      <w:r w:rsidR="00484B35" w:rsidRPr="00737B52">
        <w:rPr>
          <w:rFonts w:ascii="Verdana" w:hAnsi="Verdana" w:cs="Arial"/>
          <w:sz w:val="20"/>
          <w:szCs w:val="20"/>
        </w:rPr>
        <w:t xml:space="preserve">meses. </w:t>
      </w:r>
      <w:r w:rsidR="00376664" w:rsidRPr="00737B52">
        <w:rPr>
          <w:rFonts w:ascii="Verdana" w:hAnsi="Verdana" w:cs="Arial"/>
          <w:sz w:val="20"/>
          <w:szCs w:val="20"/>
        </w:rPr>
        <w:t>Los resultados serán tabulados semestralmente.</w:t>
      </w:r>
    </w:p>
    <w:p w14:paraId="73230B03" w14:textId="77777777" w:rsidR="0053082B" w:rsidRPr="00737B52" w:rsidRDefault="0053082B" w:rsidP="00F6047D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737B52">
        <w:rPr>
          <w:rFonts w:ascii="Verdana" w:hAnsi="Verdana" w:cs="Arial"/>
          <w:b/>
          <w:sz w:val="20"/>
          <w:szCs w:val="20"/>
        </w:rPr>
        <w:t>Muestra</w:t>
      </w:r>
      <w:r w:rsidR="008E3279" w:rsidRPr="00737B52">
        <w:rPr>
          <w:rFonts w:ascii="Verdana" w:hAnsi="Verdana" w:cs="Arial"/>
          <w:b/>
          <w:sz w:val="20"/>
          <w:szCs w:val="20"/>
        </w:rPr>
        <w:t>:</w:t>
      </w:r>
    </w:p>
    <w:p w14:paraId="16D0CD7B" w14:textId="2071A104" w:rsidR="00583C4F" w:rsidRPr="00737B52" w:rsidRDefault="00583C4F" w:rsidP="00583C4F">
      <w:pPr>
        <w:tabs>
          <w:tab w:val="left" w:pos="284"/>
        </w:tabs>
        <w:contextualSpacing/>
        <w:jc w:val="both"/>
        <w:rPr>
          <w:rFonts w:ascii="Verdana" w:hAnsi="Verdana" w:cs="Arial"/>
          <w:sz w:val="20"/>
          <w:szCs w:val="20"/>
        </w:rPr>
      </w:pPr>
    </w:p>
    <w:p w14:paraId="4530448E" w14:textId="12327A36" w:rsidR="005A7C10" w:rsidRDefault="005A7C10" w:rsidP="00583C4F">
      <w:pPr>
        <w:ind w:left="993" w:hanging="709"/>
        <w:contextualSpacing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7.1 </w:t>
      </w:r>
      <w:r w:rsidR="00583C4F">
        <w:rPr>
          <w:rFonts w:ascii="Verdana" w:hAnsi="Verdana" w:cs="Arial"/>
          <w:b/>
          <w:sz w:val="20"/>
          <w:szCs w:val="20"/>
        </w:rPr>
        <w:tab/>
      </w:r>
      <w:r w:rsidR="0053082B" w:rsidRPr="00737B52">
        <w:rPr>
          <w:rFonts w:ascii="Verdana" w:hAnsi="Verdana" w:cs="Arial"/>
          <w:b/>
          <w:sz w:val="20"/>
          <w:szCs w:val="20"/>
        </w:rPr>
        <w:t>Población objetivo</w:t>
      </w:r>
      <w:r w:rsidR="00FD3370" w:rsidRPr="00737B52">
        <w:rPr>
          <w:rFonts w:ascii="Verdana" w:hAnsi="Verdana" w:cs="Arial"/>
          <w:b/>
          <w:sz w:val="20"/>
          <w:szCs w:val="20"/>
        </w:rPr>
        <w:t>:</w:t>
      </w:r>
      <w:r w:rsidR="00FD3370" w:rsidRPr="00737B52">
        <w:rPr>
          <w:rFonts w:ascii="Verdana" w:hAnsi="Verdana" w:cs="Arial"/>
          <w:sz w:val="20"/>
          <w:szCs w:val="20"/>
        </w:rPr>
        <w:t xml:space="preserve"> Los (as) declarantes notificados</w:t>
      </w:r>
      <w:r w:rsidR="00A87EDE" w:rsidRPr="00737B52">
        <w:rPr>
          <w:rFonts w:ascii="Verdana" w:hAnsi="Verdana" w:cs="Arial"/>
          <w:sz w:val="20"/>
          <w:szCs w:val="20"/>
        </w:rPr>
        <w:t xml:space="preserve"> de los actos administrativos de Registro y Valoración</w:t>
      </w:r>
      <w:r w:rsidR="00FD3370" w:rsidRPr="00737B52">
        <w:rPr>
          <w:rFonts w:ascii="Verdana" w:hAnsi="Verdana" w:cs="Arial"/>
          <w:sz w:val="20"/>
          <w:szCs w:val="20"/>
        </w:rPr>
        <w:t xml:space="preserve"> </w:t>
      </w:r>
      <w:r w:rsidR="00545CA2" w:rsidRPr="00737B52">
        <w:rPr>
          <w:rFonts w:ascii="Verdana" w:hAnsi="Verdana" w:cs="Arial"/>
          <w:sz w:val="20"/>
          <w:szCs w:val="20"/>
        </w:rPr>
        <w:t>a nivel nacional.</w:t>
      </w:r>
    </w:p>
    <w:p w14:paraId="4B361137" w14:textId="35871E4B" w:rsidR="00DB6B38" w:rsidRDefault="0053082B" w:rsidP="005A7C10">
      <w:pPr>
        <w:pStyle w:val="Prrafodelista"/>
        <w:numPr>
          <w:ilvl w:val="1"/>
          <w:numId w:val="13"/>
        </w:numPr>
        <w:tabs>
          <w:tab w:val="left" w:pos="284"/>
        </w:tabs>
        <w:jc w:val="both"/>
        <w:rPr>
          <w:rFonts w:ascii="Verdana" w:hAnsi="Verdana" w:cs="Arial"/>
          <w:sz w:val="20"/>
          <w:szCs w:val="20"/>
        </w:rPr>
      </w:pPr>
      <w:r w:rsidRPr="005A7C10">
        <w:rPr>
          <w:rFonts w:ascii="Verdana" w:hAnsi="Verdana" w:cs="Arial"/>
          <w:b/>
          <w:sz w:val="20"/>
          <w:szCs w:val="20"/>
        </w:rPr>
        <w:t>Tipo de muestreo</w:t>
      </w:r>
      <w:r w:rsidR="00545CA2" w:rsidRPr="005A7C10">
        <w:rPr>
          <w:rFonts w:ascii="Verdana" w:hAnsi="Verdana" w:cs="Arial"/>
          <w:b/>
          <w:sz w:val="20"/>
          <w:szCs w:val="20"/>
        </w:rPr>
        <w:t>:</w:t>
      </w:r>
      <w:r w:rsidR="00545CA2" w:rsidRPr="005A7C10">
        <w:rPr>
          <w:rFonts w:ascii="Verdana" w:hAnsi="Verdana" w:cs="Arial"/>
          <w:sz w:val="20"/>
          <w:szCs w:val="20"/>
        </w:rPr>
        <w:t xml:space="preserve"> El muestreo </w:t>
      </w:r>
      <w:r w:rsidR="005A7C10" w:rsidRPr="005A7C10">
        <w:rPr>
          <w:rFonts w:ascii="Verdana" w:hAnsi="Verdana" w:cs="Arial"/>
          <w:sz w:val="20"/>
          <w:szCs w:val="20"/>
        </w:rPr>
        <w:t>es aleatorio simple</w:t>
      </w:r>
      <w:r w:rsidR="00DB6B38" w:rsidRPr="005A7C10">
        <w:rPr>
          <w:rFonts w:ascii="Verdana" w:hAnsi="Verdana" w:cs="Arial"/>
          <w:sz w:val="20"/>
          <w:szCs w:val="20"/>
        </w:rPr>
        <w:t xml:space="preserve">, porque los (as) declarantes </w:t>
      </w:r>
      <w:r w:rsidR="005A7C10" w:rsidRPr="005A7C10">
        <w:rPr>
          <w:rFonts w:ascii="Verdana" w:hAnsi="Verdana" w:cs="Arial"/>
          <w:sz w:val="20"/>
          <w:szCs w:val="20"/>
        </w:rPr>
        <w:t>tienen idéntica probabilidad de ser seleccionados para la muestra d</w:t>
      </w:r>
      <w:r w:rsidR="00DB6B38" w:rsidRPr="005A7C10">
        <w:rPr>
          <w:rFonts w:ascii="Verdana" w:hAnsi="Verdana" w:cs="Arial"/>
          <w:sz w:val="20"/>
          <w:szCs w:val="20"/>
        </w:rPr>
        <w:t>el Proceso de Registro y Valoración</w:t>
      </w:r>
      <w:r w:rsidR="005A7C10" w:rsidRPr="005A7C10">
        <w:rPr>
          <w:rFonts w:ascii="Verdana" w:hAnsi="Verdana" w:cs="Arial"/>
          <w:sz w:val="20"/>
          <w:szCs w:val="20"/>
        </w:rPr>
        <w:t>. Todos los declarantes tienen la misma posibilidad de ser seleccionados para la muestra</w:t>
      </w:r>
      <w:r w:rsidR="00DB6B38" w:rsidRPr="005A7C10">
        <w:rPr>
          <w:rFonts w:ascii="Verdana" w:hAnsi="Verdana" w:cs="Arial"/>
          <w:sz w:val="20"/>
          <w:szCs w:val="20"/>
        </w:rPr>
        <w:t>.</w:t>
      </w:r>
    </w:p>
    <w:p w14:paraId="19DFD664" w14:textId="77777777" w:rsidR="00583C4F" w:rsidRPr="00583C4F" w:rsidRDefault="00583C4F" w:rsidP="00583C4F">
      <w:pPr>
        <w:pStyle w:val="Prrafodelista"/>
        <w:tabs>
          <w:tab w:val="left" w:pos="284"/>
        </w:tabs>
        <w:ind w:left="1004"/>
        <w:jc w:val="both"/>
        <w:rPr>
          <w:rFonts w:ascii="Verdana" w:hAnsi="Verdana" w:cs="Arial"/>
          <w:sz w:val="20"/>
          <w:szCs w:val="20"/>
        </w:rPr>
      </w:pPr>
    </w:p>
    <w:p w14:paraId="5677511D" w14:textId="3B3079CB" w:rsidR="0009071E" w:rsidRDefault="0053082B" w:rsidP="00583C4F">
      <w:pPr>
        <w:pStyle w:val="Prrafodelista"/>
        <w:numPr>
          <w:ilvl w:val="1"/>
          <w:numId w:val="13"/>
        </w:numPr>
        <w:tabs>
          <w:tab w:val="left" w:pos="284"/>
        </w:tabs>
        <w:jc w:val="both"/>
        <w:rPr>
          <w:rFonts w:ascii="Verdana" w:hAnsi="Verdana" w:cs="Arial"/>
          <w:sz w:val="20"/>
          <w:szCs w:val="20"/>
        </w:rPr>
      </w:pPr>
      <w:r w:rsidRPr="00583C4F">
        <w:rPr>
          <w:rFonts w:ascii="Verdana" w:hAnsi="Verdana" w:cs="Arial"/>
          <w:b/>
          <w:sz w:val="20"/>
          <w:szCs w:val="20"/>
        </w:rPr>
        <w:t>Tamaño de la muestra</w:t>
      </w:r>
      <w:r w:rsidR="006759DA" w:rsidRPr="00583C4F">
        <w:rPr>
          <w:rFonts w:ascii="Verdana" w:hAnsi="Verdana" w:cs="Arial"/>
          <w:b/>
          <w:sz w:val="20"/>
          <w:szCs w:val="20"/>
        </w:rPr>
        <w:t>:</w:t>
      </w:r>
      <w:r w:rsidR="006759DA" w:rsidRPr="00583C4F">
        <w:rPr>
          <w:rFonts w:ascii="Verdana" w:hAnsi="Verdana" w:cs="Arial"/>
          <w:sz w:val="20"/>
          <w:szCs w:val="20"/>
        </w:rPr>
        <w:t xml:space="preserve"> </w:t>
      </w:r>
      <w:r w:rsidR="0009071E" w:rsidRPr="00583C4F">
        <w:rPr>
          <w:rFonts w:ascii="Verdana" w:hAnsi="Verdana" w:cs="Arial"/>
          <w:sz w:val="20"/>
          <w:szCs w:val="20"/>
        </w:rPr>
        <w:t xml:space="preserve">se aplica el método del error estándar o método matemático para el cálculo del tamaño de la muestra, teniendo en cuenta que la población o universo está conformada por un gran número de individuos. Las encuestas se efectúan entonces sobre un número restringido de elementos o individuos que será preciso escoger. </w:t>
      </w:r>
      <w:r w:rsidR="005A7C10" w:rsidRPr="00583C4F">
        <w:rPr>
          <w:rFonts w:ascii="Verdana" w:hAnsi="Verdana" w:cs="Arial"/>
          <w:sz w:val="20"/>
          <w:szCs w:val="20"/>
        </w:rPr>
        <w:t>De acuerdo con el</w:t>
      </w:r>
      <w:r w:rsidR="0009071E" w:rsidRPr="00583C4F">
        <w:rPr>
          <w:rFonts w:ascii="Verdana" w:hAnsi="Verdana" w:cs="Arial"/>
          <w:sz w:val="20"/>
          <w:szCs w:val="20"/>
        </w:rPr>
        <w:t xml:space="preserve"> método matemático se establece que para una población de 100.000 o más, el tamaño de la muestra corresponde a 892 elementos.</w:t>
      </w:r>
    </w:p>
    <w:p w14:paraId="45E3BD74" w14:textId="77777777" w:rsidR="00583C4F" w:rsidRPr="00737B52" w:rsidRDefault="00000000" w:rsidP="00583C4F">
      <w:pPr>
        <w:tabs>
          <w:tab w:val="left" w:pos="993"/>
        </w:tabs>
        <w:ind w:left="1134"/>
        <w:contextualSpacing/>
        <w:jc w:val="both"/>
        <w:rPr>
          <w:rFonts w:ascii="Verdana" w:hAnsi="Verdana" w:cs="Arial"/>
          <w:sz w:val="20"/>
          <w:szCs w:val="20"/>
        </w:rPr>
      </w:pPr>
      <w:hyperlink r:id="rId11" w:history="1">
        <w:r w:rsidR="00583C4F" w:rsidRPr="00737B52">
          <w:rPr>
            <w:rStyle w:val="Hipervnculo"/>
            <w:rFonts w:ascii="Verdana" w:hAnsi="Verdana" w:cs="Arial"/>
            <w:sz w:val="20"/>
            <w:szCs w:val="20"/>
          </w:rPr>
          <w:t>http://www.estudiosmercado.com/tablas-tamano-muestral/</w:t>
        </w:r>
      </w:hyperlink>
      <w:r w:rsidR="00583C4F" w:rsidRPr="00737B52">
        <w:rPr>
          <w:rFonts w:ascii="Verdana" w:hAnsi="Verdana" w:cs="Arial"/>
          <w:sz w:val="20"/>
          <w:szCs w:val="20"/>
        </w:rPr>
        <w:t xml:space="preserve"> De acuerdo con lo anterior se aplicarán </w:t>
      </w:r>
      <w:r w:rsidR="00583C4F">
        <w:rPr>
          <w:rFonts w:ascii="Verdana" w:hAnsi="Verdana" w:cs="Arial"/>
          <w:sz w:val="20"/>
          <w:szCs w:val="20"/>
        </w:rPr>
        <w:t>10</w:t>
      </w:r>
      <w:r w:rsidR="00583C4F" w:rsidRPr="00737B52">
        <w:rPr>
          <w:rFonts w:ascii="Verdana" w:hAnsi="Verdana" w:cs="Arial"/>
          <w:sz w:val="20"/>
          <w:szCs w:val="20"/>
        </w:rPr>
        <w:t>00 encuestas. Se contempla que del 100% del tamaño de la muestra el 50% corresponda a personas incluidas en el RUV y el restante 50% a personas no incluidas en el RUV</w:t>
      </w:r>
      <w:r w:rsidR="00583C4F" w:rsidRPr="00737B52">
        <w:rPr>
          <w:rFonts w:ascii="Verdana" w:hAnsi="Verdana" w:cs="Arial"/>
          <w:color w:val="000000"/>
          <w:sz w:val="20"/>
          <w:szCs w:val="20"/>
        </w:rPr>
        <w:t>. Se aplica la encuesta a través del canal telefónico y para aquellas personas que deciden responderla</w:t>
      </w:r>
      <w:r w:rsidR="00583C4F">
        <w:rPr>
          <w:rFonts w:ascii="Verdana" w:hAnsi="Verdana" w:cs="Arial"/>
          <w:color w:val="000000"/>
          <w:sz w:val="20"/>
          <w:szCs w:val="20"/>
        </w:rPr>
        <w:t>,</w:t>
      </w:r>
      <w:r w:rsidR="00583C4F" w:rsidRPr="00EC480D">
        <w:rPr>
          <w:rFonts w:ascii="Verdana" w:hAnsi="Verdana" w:cs="Arial"/>
          <w:color w:val="000000"/>
          <w:sz w:val="20"/>
          <w:szCs w:val="20"/>
        </w:rPr>
        <w:t xml:space="preserve"> con un margen de confianza del 99,7%</w:t>
      </w:r>
      <w:r w:rsidR="00583C4F">
        <w:rPr>
          <w:rFonts w:ascii="Verdana" w:hAnsi="Verdana" w:cs="Arial"/>
          <w:color w:val="000000"/>
          <w:sz w:val="20"/>
          <w:szCs w:val="20"/>
        </w:rPr>
        <w:t xml:space="preserve"> y un límite de error +o- del 5%.</w:t>
      </w:r>
    </w:p>
    <w:p w14:paraId="79E382D3" w14:textId="77777777" w:rsidR="00583C4F" w:rsidRPr="00583C4F" w:rsidRDefault="00583C4F" w:rsidP="00583C4F">
      <w:pPr>
        <w:pStyle w:val="Prrafodelista"/>
        <w:rPr>
          <w:rFonts w:ascii="Verdana" w:hAnsi="Verdana" w:cs="Arial"/>
          <w:sz w:val="20"/>
          <w:szCs w:val="20"/>
        </w:rPr>
      </w:pPr>
    </w:p>
    <w:p w14:paraId="5C5C479F" w14:textId="128198DE" w:rsidR="003E5E88" w:rsidRPr="00583C4F" w:rsidRDefault="0053082B" w:rsidP="00583C4F">
      <w:pPr>
        <w:pStyle w:val="Prrafodelista"/>
        <w:numPr>
          <w:ilvl w:val="1"/>
          <w:numId w:val="13"/>
        </w:numPr>
        <w:tabs>
          <w:tab w:val="left" w:pos="284"/>
        </w:tabs>
        <w:jc w:val="both"/>
        <w:rPr>
          <w:rFonts w:ascii="Verdana" w:hAnsi="Verdana" w:cs="Arial"/>
          <w:sz w:val="20"/>
          <w:szCs w:val="20"/>
        </w:rPr>
      </w:pPr>
      <w:r w:rsidRPr="00583C4F">
        <w:rPr>
          <w:rFonts w:ascii="Verdana" w:hAnsi="Verdana" w:cs="Arial"/>
          <w:b/>
          <w:sz w:val="20"/>
          <w:szCs w:val="20"/>
        </w:rPr>
        <w:t>Distribución de la muestra</w:t>
      </w:r>
      <w:r w:rsidR="00757398" w:rsidRPr="00583C4F">
        <w:rPr>
          <w:rFonts w:ascii="Verdana" w:hAnsi="Verdana" w:cs="Arial"/>
          <w:b/>
          <w:sz w:val="20"/>
          <w:szCs w:val="20"/>
        </w:rPr>
        <w:t>:</w:t>
      </w:r>
      <w:r w:rsidR="000C4148" w:rsidRPr="00583C4F">
        <w:rPr>
          <w:rFonts w:ascii="Verdana" w:hAnsi="Verdana" w:cs="Arial"/>
          <w:sz w:val="20"/>
          <w:szCs w:val="20"/>
        </w:rPr>
        <w:t xml:space="preserve"> </w:t>
      </w:r>
      <w:r w:rsidR="00DA615F" w:rsidRPr="00583C4F">
        <w:rPr>
          <w:rFonts w:ascii="Verdana" w:hAnsi="Verdana" w:cs="Arial"/>
          <w:sz w:val="20"/>
          <w:szCs w:val="20"/>
        </w:rPr>
        <w:t xml:space="preserve">La distribución de la muestra dependerá de la cantidad </w:t>
      </w:r>
      <w:r w:rsidR="00B5287D" w:rsidRPr="00583C4F">
        <w:rPr>
          <w:rFonts w:ascii="Verdana" w:hAnsi="Verdana" w:cs="Arial"/>
          <w:sz w:val="20"/>
          <w:szCs w:val="20"/>
        </w:rPr>
        <w:t xml:space="preserve">de </w:t>
      </w:r>
      <w:r w:rsidR="0003335C" w:rsidRPr="00583C4F">
        <w:rPr>
          <w:rFonts w:ascii="Verdana" w:hAnsi="Verdana" w:cs="Arial"/>
          <w:sz w:val="20"/>
          <w:szCs w:val="20"/>
        </w:rPr>
        <w:t>notificaci</w:t>
      </w:r>
      <w:r w:rsidR="00B5287D" w:rsidRPr="00583C4F">
        <w:rPr>
          <w:rFonts w:ascii="Verdana" w:hAnsi="Verdana" w:cs="Arial"/>
          <w:sz w:val="20"/>
          <w:szCs w:val="20"/>
        </w:rPr>
        <w:t>ones reportadas por el proceso de servicio al ciudadano que cuenten con un teléfono valido</w:t>
      </w:r>
      <w:r w:rsidR="0003335C" w:rsidRPr="00583C4F">
        <w:rPr>
          <w:rFonts w:ascii="Verdana" w:hAnsi="Verdana" w:cs="Arial"/>
          <w:sz w:val="20"/>
          <w:szCs w:val="20"/>
        </w:rPr>
        <w:t>.</w:t>
      </w:r>
    </w:p>
    <w:p w14:paraId="220C9C24" w14:textId="77777777" w:rsidR="003E5E88" w:rsidRPr="00737B52" w:rsidRDefault="003E5E88" w:rsidP="00737B52">
      <w:pPr>
        <w:tabs>
          <w:tab w:val="left" w:pos="284"/>
        </w:tabs>
        <w:contextualSpacing/>
        <w:rPr>
          <w:rFonts w:ascii="Verdana" w:hAnsi="Verdana" w:cs="Arial"/>
          <w:b/>
          <w:sz w:val="20"/>
          <w:szCs w:val="20"/>
        </w:rPr>
      </w:pPr>
    </w:p>
    <w:p w14:paraId="25C45A71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2347BA45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50061F79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08ADB1CE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0AA06904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06A1B3AB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4C6466E8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433898CF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76691929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00069CA0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339559B7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1ABE5D71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4A2D5367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46DFB35B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3E28C765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7FB9A605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2BE9270C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4F671466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00BB7EA2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74F752A9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440B7901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073ED36C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3E1EB359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54CFFAF5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00072EAC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5147F2B9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7CED19B5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358C51B8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0BDC747B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3362B679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0D68C882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557761A2" w14:textId="77777777" w:rsidR="00583C4F" w:rsidRDefault="00583C4F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5D7366A5" w14:textId="07E0C878" w:rsidR="006E28ED" w:rsidRDefault="003E531B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sz w:val="20"/>
          <w:szCs w:val="20"/>
        </w:rPr>
      </w:pPr>
      <w:r w:rsidRPr="00737B52">
        <w:rPr>
          <w:rFonts w:ascii="Verdana" w:hAnsi="Verdana" w:cs="Arial"/>
          <w:b/>
          <w:sz w:val="20"/>
          <w:szCs w:val="20"/>
        </w:rPr>
        <w:lastRenderedPageBreak/>
        <w:t>ENCUESTA PARA LA MEDICIÓN DE LA PERCEPCION DE LA SATISFACCIÓN DE LOS (AS)</w:t>
      </w:r>
      <w:r w:rsidR="003E5E88" w:rsidRPr="00737B52">
        <w:rPr>
          <w:rFonts w:ascii="Verdana" w:hAnsi="Verdana" w:cs="Arial"/>
          <w:b/>
          <w:sz w:val="20"/>
          <w:szCs w:val="20"/>
        </w:rPr>
        <w:t xml:space="preserve"> </w:t>
      </w:r>
      <w:r w:rsidRPr="00737B52">
        <w:rPr>
          <w:rFonts w:ascii="Verdana" w:hAnsi="Verdana" w:cs="Arial"/>
          <w:b/>
          <w:sz w:val="20"/>
          <w:szCs w:val="20"/>
        </w:rPr>
        <w:t>DECLARANTES EN EL PROCESO REGISTRO Y VALORACIÓN</w:t>
      </w:r>
    </w:p>
    <w:p w14:paraId="2B23D41E" w14:textId="77777777" w:rsidR="00EC480D" w:rsidRPr="00EC480D" w:rsidRDefault="00EC480D" w:rsidP="00EC480D">
      <w:pPr>
        <w:tabs>
          <w:tab w:val="left" w:pos="284"/>
        </w:tabs>
        <w:ind w:left="284"/>
        <w:contextualSpacing/>
        <w:jc w:val="center"/>
        <w:rPr>
          <w:rFonts w:ascii="Verdana" w:hAnsi="Verdana" w:cs="Arial"/>
          <w:sz w:val="20"/>
          <w:szCs w:val="20"/>
        </w:rPr>
      </w:pPr>
    </w:p>
    <w:p w14:paraId="19068698" w14:textId="77777777" w:rsidR="00583C4F" w:rsidRDefault="00583C4F" w:rsidP="003E531B">
      <w:pPr>
        <w:jc w:val="both"/>
        <w:rPr>
          <w:rFonts w:ascii="Verdana" w:hAnsi="Verdana" w:cs="Arial"/>
          <w:b/>
          <w:sz w:val="20"/>
          <w:szCs w:val="20"/>
        </w:rPr>
      </w:pPr>
    </w:p>
    <w:p w14:paraId="376BC91B" w14:textId="5FE96CF9" w:rsidR="003E531B" w:rsidRPr="00737B52" w:rsidRDefault="003E531B" w:rsidP="003E531B">
      <w:pPr>
        <w:jc w:val="both"/>
        <w:rPr>
          <w:rFonts w:ascii="Verdana" w:hAnsi="Verdana" w:cs="Arial"/>
          <w:b/>
          <w:sz w:val="20"/>
          <w:szCs w:val="20"/>
        </w:rPr>
      </w:pPr>
      <w:r w:rsidRPr="00737B52">
        <w:rPr>
          <w:rFonts w:ascii="Verdana" w:hAnsi="Verdana" w:cs="Arial"/>
          <w:b/>
          <w:sz w:val="20"/>
          <w:szCs w:val="20"/>
        </w:rPr>
        <w:t xml:space="preserve">Objetivo: </w:t>
      </w:r>
      <w:r w:rsidRPr="00737B52">
        <w:rPr>
          <w:rFonts w:ascii="Verdana" w:hAnsi="Verdana" w:cs="Arial"/>
          <w:sz w:val="20"/>
          <w:szCs w:val="20"/>
        </w:rPr>
        <w:t xml:space="preserve">Conocer </w:t>
      </w:r>
      <w:r w:rsidR="0015567B" w:rsidRPr="00737B52">
        <w:rPr>
          <w:rFonts w:ascii="Verdana" w:hAnsi="Verdana" w:cs="Arial"/>
          <w:sz w:val="20"/>
          <w:szCs w:val="20"/>
        </w:rPr>
        <w:t xml:space="preserve">el nivel de satisfacción </w:t>
      </w:r>
      <w:r w:rsidR="00C26A19">
        <w:rPr>
          <w:rFonts w:ascii="Verdana" w:hAnsi="Verdana" w:cs="Arial"/>
          <w:sz w:val="20"/>
          <w:szCs w:val="20"/>
        </w:rPr>
        <w:t>sobre el contenido del</w:t>
      </w:r>
      <w:r w:rsidRPr="00737B52">
        <w:rPr>
          <w:rFonts w:ascii="Verdana" w:hAnsi="Verdana" w:cs="Arial"/>
          <w:sz w:val="20"/>
          <w:szCs w:val="20"/>
        </w:rPr>
        <w:t xml:space="preserve"> </w:t>
      </w:r>
      <w:r w:rsidR="00C26A19">
        <w:rPr>
          <w:rFonts w:ascii="Verdana" w:hAnsi="Verdana" w:cs="Arial"/>
          <w:sz w:val="20"/>
          <w:szCs w:val="20"/>
        </w:rPr>
        <w:t>A</w:t>
      </w:r>
      <w:r w:rsidRPr="00737B52">
        <w:rPr>
          <w:rFonts w:ascii="Verdana" w:hAnsi="Verdana" w:cs="Arial"/>
          <w:sz w:val="20"/>
          <w:szCs w:val="20"/>
        </w:rPr>
        <w:t xml:space="preserve">cto </w:t>
      </w:r>
      <w:r w:rsidR="00C26A19">
        <w:rPr>
          <w:rFonts w:ascii="Verdana" w:hAnsi="Verdana" w:cs="Arial"/>
          <w:sz w:val="20"/>
          <w:szCs w:val="20"/>
        </w:rPr>
        <w:t>A</w:t>
      </w:r>
      <w:r w:rsidRPr="00737B52">
        <w:rPr>
          <w:rFonts w:ascii="Verdana" w:hAnsi="Verdana" w:cs="Arial"/>
          <w:sz w:val="20"/>
          <w:szCs w:val="20"/>
        </w:rPr>
        <w:t>dministrativo</w:t>
      </w:r>
      <w:r w:rsidR="00F25946" w:rsidRPr="00737B52">
        <w:rPr>
          <w:rFonts w:ascii="Verdana" w:hAnsi="Verdana" w:cs="Arial"/>
          <w:sz w:val="20"/>
          <w:szCs w:val="20"/>
        </w:rPr>
        <w:t xml:space="preserve"> expedido por </w:t>
      </w:r>
      <w:r w:rsidR="003E5E88" w:rsidRPr="00737B52">
        <w:rPr>
          <w:rFonts w:ascii="Verdana" w:hAnsi="Verdana" w:cs="Arial"/>
          <w:sz w:val="20"/>
          <w:szCs w:val="20"/>
        </w:rPr>
        <w:t xml:space="preserve">el Proceso de </w:t>
      </w:r>
      <w:r w:rsidR="00F25946" w:rsidRPr="00737B52">
        <w:rPr>
          <w:rFonts w:ascii="Verdana" w:hAnsi="Verdana" w:cs="Arial"/>
          <w:sz w:val="20"/>
          <w:szCs w:val="20"/>
        </w:rPr>
        <w:t>Registro y Valoración</w:t>
      </w:r>
      <w:r w:rsidRPr="00737B52">
        <w:rPr>
          <w:rFonts w:ascii="Verdana" w:hAnsi="Verdana" w:cs="Arial"/>
          <w:sz w:val="20"/>
          <w:szCs w:val="20"/>
        </w:rPr>
        <w:t xml:space="preserve"> que se entrega a los (as) declarante</w:t>
      </w:r>
      <w:r w:rsidR="0015567B" w:rsidRPr="00737B52">
        <w:rPr>
          <w:rFonts w:ascii="Verdana" w:hAnsi="Verdana" w:cs="Arial"/>
          <w:sz w:val="20"/>
          <w:szCs w:val="20"/>
        </w:rPr>
        <w:t>s.</w:t>
      </w:r>
    </w:p>
    <w:p w14:paraId="2CA1416C" w14:textId="77777777" w:rsidR="00583C4F" w:rsidRDefault="00583C4F" w:rsidP="00310E35">
      <w:pPr>
        <w:jc w:val="both"/>
        <w:rPr>
          <w:rFonts w:ascii="Verdana" w:hAnsi="Verdana" w:cs="Arial"/>
          <w:b/>
          <w:sz w:val="20"/>
          <w:szCs w:val="20"/>
        </w:rPr>
      </w:pPr>
    </w:p>
    <w:p w14:paraId="05AFDABD" w14:textId="4157A27A" w:rsidR="006E28ED" w:rsidRDefault="003E531B" w:rsidP="00310E35">
      <w:pPr>
        <w:jc w:val="both"/>
        <w:rPr>
          <w:rFonts w:ascii="Verdana" w:hAnsi="Verdana" w:cs="Arial"/>
          <w:sz w:val="20"/>
          <w:szCs w:val="20"/>
        </w:rPr>
      </w:pPr>
      <w:r w:rsidRPr="00737B52">
        <w:rPr>
          <w:rFonts w:ascii="Verdana" w:hAnsi="Verdana" w:cs="Arial"/>
          <w:b/>
          <w:sz w:val="20"/>
          <w:szCs w:val="20"/>
        </w:rPr>
        <w:t xml:space="preserve">Instrucciones: </w:t>
      </w:r>
      <w:r w:rsidR="002B6CFF" w:rsidRPr="00737B52">
        <w:rPr>
          <w:rFonts w:ascii="Verdana" w:hAnsi="Verdana" w:cs="Arial"/>
          <w:bCs/>
          <w:sz w:val="20"/>
          <w:szCs w:val="20"/>
        </w:rPr>
        <w:t>R</w:t>
      </w:r>
      <w:r w:rsidRPr="00737B52">
        <w:rPr>
          <w:rFonts w:ascii="Verdana" w:hAnsi="Verdana" w:cs="Arial"/>
          <w:sz w:val="20"/>
          <w:szCs w:val="20"/>
        </w:rPr>
        <w:t>esponda con objetividad cada una</w:t>
      </w:r>
      <w:r w:rsidR="002B6CFF" w:rsidRPr="00737B52">
        <w:rPr>
          <w:rFonts w:ascii="Verdana" w:hAnsi="Verdana" w:cs="Arial"/>
          <w:sz w:val="20"/>
          <w:szCs w:val="20"/>
        </w:rPr>
        <w:t xml:space="preserve"> de las preguntas</w:t>
      </w:r>
      <w:r w:rsidR="003E5E88" w:rsidRPr="00737B52">
        <w:rPr>
          <w:rFonts w:ascii="Verdana" w:hAnsi="Verdana" w:cs="Arial"/>
          <w:sz w:val="20"/>
          <w:szCs w:val="20"/>
        </w:rPr>
        <w:t xml:space="preserve"> relacionadas con el acto administrativo expedido por el Proceso de Registro y Valoración</w:t>
      </w:r>
      <w:r w:rsidRPr="00737B52">
        <w:rPr>
          <w:rFonts w:ascii="Verdana" w:hAnsi="Verdana" w:cs="Arial"/>
          <w:sz w:val="20"/>
          <w:szCs w:val="20"/>
        </w:rPr>
        <w:t>, recuerde que esto es para la mejora del proceso</w:t>
      </w:r>
      <w:r w:rsidR="002F4B07" w:rsidRPr="00737B52">
        <w:rPr>
          <w:rFonts w:ascii="Verdana" w:hAnsi="Verdana" w:cs="Arial"/>
          <w:sz w:val="20"/>
          <w:szCs w:val="20"/>
        </w:rPr>
        <w:t>.</w:t>
      </w:r>
    </w:p>
    <w:p w14:paraId="5A00FEC8" w14:textId="77777777" w:rsidR="00583C4F" w:rsidRPr="00310E35" w:rsidRDefault="00583C4F" w:rsidP="00310E35">
      <w:pPr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W w:w="92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658"/>
        <w:gridCol w:w="2032"/>
      </w:tblGrid>
      <w:tr w:rsidR="00680477" w:rsidRPr="00680477" w14:paraId="760F4048" w14:textId="3F7F92F5" w:rsidTr="0039553B">
        <w:trPr>
          <w:trHeight w:val="4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586FFBA" w14:textId="77777777" w:rsidR="00680477" w:rsidRPr="00680477" w:rsidRDefault="00680477" w:rsidP="002F4B07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680477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ES" w:eastAsia="es-CO"/>
              </w:rPr>
              <w:t>No.</w:t>
            </w:r>
          </w:p>
        </w:tc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70D58AA" w14:textId="77777777" w:rsidR="00680477" w:rsidRPr="00680477" w:rsidRDefault="00680477" w:rsidP="002F4B07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680477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ES" w:eastAsia="es-CO"/>
              </w:rPr>
              <w:t>Pregunta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C3592FA" w14:textId="7E4C2C1B" w:rsidR="00680477" w:rsidRPr="00680477" w:rsidRDefault="00680477" w:rsidP="002F4B07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ES" w:eastAsia="es-CO"/>
              </w:rPr>
            </w:pPr>
            <w:r w:rsidRPr="00680477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ES" w:eastAsia="es-CO"/>
              </w:rPr>
              <w:t>Opciones de respuesta</w:t>
            </w:r>
          </w:p>
        </w:tc>
      </w:tr>
      <w:tr w:rsidR="00680477" w:rsidRPr="00680477" w14:paraId="20A3CED8" w14:textId="4E544FB8" w:rsidTr="0068671E">
        <w:trPr>
          <w:trHeight w:val="69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F1C8" w14:textId="6A27CC49" w:rsidR="00680477" w:rsidRPr="00680477" w:rsidRDefault="00680477" w:rsidP="00583C4F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6804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6797" w14:textId="65AAE56D" w:rsidR="00680477" w:rsidRPr="00C26A19" w:rsidRDefault="00680477" w:rsidP="00680477">
            <w:pPr>
              <w:spacing w:after="0"/>
              <w:rPr>
                <w:rFonts w:ascii="Verdana" w:eastAsia="Times New Roman" w:hAnsi="Verdana"/>
                <w:color w:val="000000"/>
                <w:sz w:val="20"/>
                <w:szCs w:val="20"/>
                <w:lang w:val="es-CO" w:eastAsia="es-CO"/>
              </w:rPr>
            </w:pPr>
            <w:r w:rsidRPr="00C26A19"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  <w:t xml:space="preserve">¿Los datos personales que usted suministro en la declaración coinciden con el </w:t>
            </w:r>
            <w:r w:rsidR="00C26A19"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  <w:t>A</w:t>
            </w:r>
            <w:r w:rsidRPr="00C26A19"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  <w:t xml:space="preserve">cto </w:t>
            </w:r>
            <w:r w:rsidR="00C26A19"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  <w:t>A</w:t>
            </w:r>
            <w:r w:rsidRPr="00C26A19"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  <w:t>dministrativo que se le entregó?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20761" w14:textId="77777777" w:rsidR="00680477" w:rsidRPr="00680477" w:rsidRDefault="00680477" w:rsidP="00680477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680477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SÍ</w:t>
            </w:r>
          </w:p>
          <w:p w14:paraId="138329F3" w14:textId="3BFA3D83" w:rsidR="00680477" w:rsidRPr="00680477" w:rsidRDefault="00680477" w:rsidP="00680477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680477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NO</w:t>
            </w:r>
          </w:p>
        </w:tc>
      </w:tr>
      <w:tr w:rsidR="00680477" w:rsidRPr="00680477" w14:paraId="409E3A3C" w14:textId="29ED1C88" w:rsidTr="00583C4F">
        <w:trPr>
          <w:trHeight w:val="4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F6C8" w14:textId="6D012355" w:rsidR="00680477" w:rsidRPr="00680477" w:rsidRDefault="00680477" w:rsidP="00583C4F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680477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26FA" w14:textId="2EFB4747" w:rsidR="00680477" w:rsidRPr="00C26A19" w:rsidRDefault="00680477" w:rsidP="00680477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C26A1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¿La información contenida en el Acto Administrativo es clara?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FE4E0" w14:textId="77777777" w:rsidR="00680477" w:rsidRPr="00680477" w:rsidRDefault="00680477" w:rsidP="00680477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680477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SÍ</w:t>
            </w:r>
          </w:p>
          <w:p w14:paraId="086C4B4D" w14:textId="386C279D" w:rsidR="00680477" w:rsidRPr="00680477" w:rsidRDefault="00680477" w:rsidP="00680477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680477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NO</w:t>
            </w:r>
          </w:p>
        </w:tc>
      </w:tr>
      <w:tr w:rsidR="003D1ED6" w:rsidRPr="00680477" w14:paraId="2B681EC4" w14:textId="77777777" w:rsidTr="0068671E">
        <w:trPr>
          <w:trHeight w:val="57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46AA2" w14:textId="20D0828F" w:rsidR="003D1ED6" w:rsidRPr="00680477" w:rsidRDefault="00DF5625" w:rsidP="00583C4F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3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C0D0" w14:textId="1687AA23" w:rsidR="003D1ED6" w:rsidRPr="00C26A19" w:rsidRDefault="003D1ED6" w:rsidP="00680477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C26A1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 xml:space="preserve">¿Los hechos </w:t>
            </w:r>
            <w:proofErr w:type="spellStart"/>
            <w:r w:rsidRPr="00C26A1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victimizantes</w:t>
            </w:r>
            <w:proofErr w:type="spellEnd"/>
            <w:r w:rsidRPr="00C26A1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 xml:space="preserve"> </w:t>
            </w:r>
            <w:r w:rsidR="00DF5625" w:rsidRPr="00C26A1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 xml:space="preserve">del Acto Administrativo corresponden a los hechos </w:t>
            </w:r>
            <w:proofErr w:type="spellStart"/>
            <w:r w:rsidR="00DF5625" w:rsidRPr="00C26A1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victimizantes</w:t>
            </w:r>
            <w:proofErr w:type="spellEnd"/>
            <w:r w:rsidR="00DF5625" w:rsidRPr="00C26A1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 xml:space="preserve"> declarados?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7DCAE" w14:textId="77777777" w:rsidR="003D1ED6" w:rsidRPr="00680477" w:rsidRDefault="003D1ED6" w:rsidP="003D1ED6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680477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SÍ</w:t>
            </w:r>
          </w:p>
          <w:p w14:paraId="4560BE0F" w14:textId="1F59E172" w:rsidR="003D1ED6" w:rsidRPr="00680477" w:rsidRDefault="003D1ED6" w:rsidP="003D1ED6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680477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NO</w:t>
            </w:r>
          </w:p>
        </w:tc>
      </w:tr>
    </w:tbl>
    <w:p w14:paraId="66B25891" w14:textId="7F87D5E3" w:rsidR="007A7171" w:rsidRDefault="007A7171" w:rsidP="002B6CFF">
      <w:pPr>
        <w:pStyle w:val="Sangradetextonormal"/>
        <w:spacing w:after="0"/>
        <w:ind w:left="0"/>
        <w:rPr>
          <w:rFonts w:ascii="Verdana" w:hAnsi="Verdana" w:cs="Arial"/>
          <w:b/>
          <w:sz w:val="20"/>
          <w:szCs w:val="20"/>
        </w:rPr>
      </w:pPr>
    </w:p>
    <w:p w14:paraId="192558EF" w14:textId="48D178DA" w:rsidR="00C26A19" w:rsidRDefault="00C26A19" w:rsidP="002B6CFF">
      <w:pPr>
        <w:pStyle w:val="Sangradetextonormal"/>
        <w:spacing w:after="0"/>
        <w:ind w:left="0"/>
        <w:rPr>
          <w:rFonts w:ascii="Verdana" w:hAnsi="Verdana" w:cs="Arial"/>
          <w:b/>
          <w:sz w:val="20"/>
          <w:szCs w:val="20"/>
        </w:rPr>
      </w:pPr>
    </w:p>
    <w:p w14:paraId="3DFC483D" w14:textId="77777777" w:rsidR="00583C4F" w:rsidRDefault="00583C4F" w:rsidP="002B6CFF">
      <w:pPr>
        <w:pStyle w:val="Sangradetextonormal"/>
        <w:spacing w:after="0"/>
        <w:ind w:left="0"/>
        <w:rPr>
          <w:rFonts w:ascii="Verdana" w:hAnsi="Verdana" w:cs="Arial"/>
          <w:b/>
          <w:sz w:val="20"/>
          <w:szCs w:val="20"/>
        </w:rPr>
      </w:pPr>
    </w:p>
    <w:p w14:paraId="5A341D16" w14:textId="77777777" w:rsidR="00583C4F" w:rsidRDefault="00583C4F" w:rsidP="002B6CFF">
      <w:pPr>
        <w:pStyle w:val="Sangradetextonormal"/>
        <w:spacing w:after="0"/>
        <w:ind w:left="0"/>
        <w:rPr>
          <w:rFonts w:ascii="Verdana" w:hAnsi="Verdana" w:cs="Arial"/>
          <w:b/>
          <w:sz w:val="20"/>
          <w:szCs w:val="20"/>
        </w:rPr>
      </w:pPr>
    </w:p>
    <w:p w14:paraId="43F03DA8" w14:textId="15E3D8AC" w:rsidR="00583C4F" w:rsidRDefault="00583C4F" w:rsidP="002B6CFF">
      <w:pPr>
        <w:pStyle w:val="Sangradetextonormal"/>
        <w:spacing w:after="0"/>
        <w:ind w:left="0"/>
        <w:rPr>
          <w:rFonts w:ascii="Verdana" w:hAnsi="Verdana" w:cs="Arial"/>
          <w:b/>
          <w:sz w:val="20"/>
          <w:szCs w:val="20"/>
        </w:rPr>
      </w:pPr>
    </w:p>
    <w:p w14:paraId="60FBF122" w14:textId="3C5E9D76" w:rsidR="0039553B" w:rsidRDefault="0039553B" w:rsidP="002B6CFF">
      <w:pPr>
        <w:pStyle w:val="Sangradetextonormal"/>
        <w:spacing w:after="0"/>
        <w:ind w:left="0"/>
        <w:rPr>
          <w:rFonts w:ascii="Verdana" w:hAnsi="Verdana" w:cs="Arial"/>
          <w:b/>
          <w:sz w:val="20"/>
          <w:szCs w:val="20"/>
        </w:rPr>
      </w:pPr>
    </w:p>
    <w:p w14:paraId="14CB983A" w14:textId="619BB32C" w:rsidR="0039553B" w:rsidRDefault="0039553B" w:rsidP="002B6CFF">
      <w:pPr>
        <w:pStyle w:val="Sangradetextonormal"/>
        <w:spacing w:after="0"/>
        <w:ind w:left="0"/>
        <w:rPr>
          <w:rFonts w:ascii="Verdana" w:hAnsi="Verdana" w:cs="Arial"/>
          <w:b/>
          <w:sz w:val="20"/>
          <w:szCs w:val="20"/>
        </w:rPr>
      </w:pPr>
    </w:p>
    <w:p w14:paraId="2D35917A" w14:textId="77777777" w:rsidR="0039553B" w:rsidRDefault="0039553B" w:rsidP="002B6CFF">
      <w:pPr>
        <w:pStyle w:val="Sangradetextonormal"/>
        <w:spacing w:after="0"/>
        <w:ind w:left="0"/>
        <w:rPr>
          <w:rFonts w:ascii="Verdana" w:hAnsi="Verdana" w:cs="Arial"/>
          <w:b/>
          <w:sz w:val="20"/>
          <w:szCs w:val="20"/>
        </w:rPr>
      </w:pPr>
    </w:p>
    <w:p w14:paraId="2978E3C1" w14:textId="77777777" w:rsidR="00583C4F" w:rsidRDefault="00583C4F" w:rsidP="002B6CFF">
      <w:pPr>
        <w:pStyle w:val="Sangradetextonormal"/>
        <w:spacing w:after="0"/>
        <w:ind w:left="0"/>
        <w:rPr>
          <w:rFonts w:ascii="Verdana" w:hAnsi="Verdana" w:cs="Arial"/>
          <w:b/>
          <w:sz w:val="20"/>
          <w:szCs w:val="20"/>
        </w:rPr>
      </w:pPr>
    </w:p>
    <w:p w14:paraId="55C494DA" w14:textId="7B1ABDC6" w:rsidR="00583C4F" w:rsidRDefault="00583C4F" w:rsidP="002B6CFF">
      <w:pPr>
        <w:pStyle w:val="Sangradetextonormal"/>
        <w:spacing w:after="0"/>
        <w:ind w:left="0"/>
        <w:rPr>
          <w:rFonts w:ascii="Verdana" w:hAnsi="Verdana" w:cs="Arial"/>
          <w:b/>
          <w:sz w:val="20"/>
          <w:szCs w:val="20"/>
        </w:rPr>
      </w:pPr>
    </w:p>
    <w:p w14:paraId="4BEF4792" w14:textId="35998295" w:rsidR="0039553B" w:rsidRDefault="0039553B" w:rsidP="002B6CFF">
      <w:pPr>
        <w:pStyle w:val="Sangradetextonormal"/>
        <w:spacing w:after="0"/>
        <w:ind w:left="0"/>
        <w:rPr>
          <w:rFonts w:ascii="Verdana" w:hAnsi="Verdana" w:cs="Arial"/>
          <w:b/>
          <w:sz w:val="20"/>
          <w:szCs w:val="20"/>
        </w:rPr>
      </w:pPr>
    </w:p>
    <w:p w14:paraId="5D336019" w14:textId="16FA9459" w:rsidR="0039553B" w:rsidRDefault="0039553B" w:rsidP="002B6CFF">
      <w:pPr>
        <w:pStyle w:val="Sangradetextonormal"/>
        <w:spacing w:after="0"/>
        <w:ind w:left="0"/>
        <w:rPr>
          <w:rFonts w:ascii="Verdana" w:hAnsi="Verdana" w:cs="Arial"/>
          <w:b/>
          <w:sz w:val="20"/>
          <w:szCs w:val="20"/>
        </w:rPr>
      </w:pPr>
    </w:p>
    <w:p w14:paraId="2619D813" w14:textId="48831E27" w:rsidR="0039553B" w:rsidRDefault="0039553B" w:rsidP="002B6CFF">
      <w:pPr>
        <w:pStyle w:val="Sangradetextonormal"/>
        <w:spacing w:after="0"/>
        <w:ind w:left="0"/>
        <w:rPr>
          <w:rFonts w:ascii="Verdana" w:hAnsi="Verdana" w:cs="Arial"/>
          <w:b/>
          <w:sz w:val="20"/>
          <w:szCs w:val="20"/>
        </w:rPr>
      </w:pPr>
    </w:p>
    <w:p w14:paraId="6928A26B" w14:textId="77777777" w:rsidR="0039553B" w:rsidRDefault="0039553B" w:rsidP="002B6CFF">
      <w:pPr>
        <w:pStyle w:val="Sangradetextonormal"/>
        <w:spacing w:after="0"/>
        <w:ind w:left="0"/>
        <w:rPr>
          <w:rFonts w:ascii="Verdana" w:hAnsi="Verdana" w:cs="Arial"/>
          <w:b/>
          <w:sz w:val="20"/>
          <w:szCs w:val="20"/>
        </w:rPr>
      </w:pPr>
    </w:p>
    <w:p w14:paraId="20F1AFF2" w14:textId="77777777" w:rsidR="00583C4F" w:rsidRDefault="00583C4F" w:rsidP="002B6CFF">
      <w:pPr>
        <w:pStyle w:val="Sangradetextonormal"/>
        <w:spacing w:after="0"/>
        <w:ind w:left="0"/>
        <w:rPr>
          <w:rFonts w:ascii="Verdana" w:hAnsi="Verdana" w:cs="Arial"/>
          <w:b/>
          <w:sz w:val="20"/>
          <w:szCs w:val="20"/>
        </w:rPr>
      </w:pPr>
    </w:p>
    <w:p w14:paraId="6F20185C" w14:textId="77777777" w:rsidR="00583C4F" w:rsidRDefault="00583C4F" w:rsidP="002B6CFF">
      <w:pPr>
        <w:pStyle w:val="Sangradetextonormal"/>
        <w:spacing w:after="0"/>
        <w:ind w:left="0"/>
        <w:rPr>
          <w:rFonts w:ascii="Verdana" w:hAnsi="Verdana" w:cs="Arial"/>
          <w:b/>
          <w:sz w:val="20"/>
          <w:szCs w:val="20"/>
        </w:rPr>
      </w:pPr>
    </w:p>
    <w:p w14:paraId="468135CE" w14:textId="77777777" w:rsidR="00583C4F" w:rsidRDefault="00583C4F" w:rsidP="002B6CFF">
      <w:pPr>
        <w:pStyle w:val="Sangradetextonormal"/>
        <w:spacing w:after="0"/>
        <w:ind w:left="0"/>
        <w:rPr>
          <w:rFonts w:ascii="Verdana" w:hAnsi="Verdana" w:cs="Arial"/>
          <w:b/>
          <w:sz w:val="20"/>
          <w:szCs w:val="20"/>
        </w:rPr>
      </w:pPr>
    </w:p>
    <w:p w14:paraId="19C3D5D2" w14:textId="3D537A22" w:rsidR="002B6CFF" w:rsidRPr="00737B52" w:rsidRDefault="002B6CFF" w:rsidP="002B6CFF">
      <w:pPr>
        <w:pStyle w:val="Sangradetextonormal"/>
        <w:spacing w:after="0"/>
        <w:ind w:left="0"/>
        <w:rPr>
          <w:rFonts w:ascii="Verdana" w:hAnsi="Verdana" w:cs="Arial"/>
          <w:b/>
          <w:sz w:val="20"/>
          <w:szCs w:val="20"/>
        </w:rPr>
      </w:pPr>
      <w:r w:rsidRPr="00737B52">
        <w:rPr>
          <w:rFonts w:ascii="Verdana" w:hAnsi="Verdana" w:cs="Arial"/>
          <w:b/>
          <w:sz w:val="20"/>
          <w:szCs w:val="20"/>
        </w:rPr>
        <w:t>Control de cambios</w:t>
      </w:r>
    </w:p>
    <w:p w14:paraId="08EE9FF3" w14:textId="77777777" w:rsidR="002B6CFF" w:rsidRPr="00737B52" w:rsidRDefault="002B6CFF" w:rsidP="002B6CFF">
      <w:pPr>
        <w:pStyle w:val="Sangradetextonormal"/>
        <w:spacing w:after="0"/>
        <w:ind w:left="0"/>
        <w:rPr>
          <w:rFonts w:ascii="Verdana" w:hAnsi="Verdana" w:cs="Arial"/>
          <w:b/>
          <w:sz w:val="20"/>
          <w:szCs w:val="20"/>
        </w:rPr>
      </w:pPr>
    </w:p>
    <w:tbl>
      <w:tblPr>
        <w:tblW w:w="938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1990"/>
        <w:gridCol w:w="6401"/>
      </w:tblGrid>
      <w:tr w:rsidR="002B6CFF" w:rsidRPr="00737B52" w14:paraId="610F752D" w14:textId="77777777" w:rsidTr="0039553B">
        <w:trPr>
          <w:trHeight w:val="246"/>
        </w:trPr>
        <w:tc>
          <w:tcPr>
            <w:tcW w:w="996" w:type="dxa"/>
            <w:shd w:val="clear" w:color="auto" w:fill="A6A6A6" w:themeFill="background1" w:themeFillShade="A6"/>
            <w:vAlign w:val="center"/>
          </w:tcPr>
          <w:p w14:paraId="457AEBC4" w14:textId="77777777" w:rsidR="002B6CFF" w:rsidRPr="00737B52" w:rsidRDefault="002B6CFF" w:rsidP="00D77D8F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B52">
              <w:rPr>
                <w:rFonts w:ascii="Verdana" w:hAnsi="Verdana"/>
                <w:b/>
                <w:color w:val="FFFFFF"/>
                <w:sz w:val="20"/>
                <w:szCs w:val="20"/>
              </w:rPr>
              <w:t>Versión</w:t>
            </w:r>
          </w:p>
        </w:tc>
        <w:tc>
          <w:tcPr>
            <w:tcW w:w="1990" w:type="dxa"/>
            <w:shd w:val="clear" w:color="auto" w:fill="A6A6A6" w:themeFill="background1" w:themeFillShade="A6"/>
            <w:vAlign w:val="center"/>
          </w:tcPr>
          <w:p w14:paraId="17B3AAC7" w14:textId="77777777" w:rsidR="002B6CFF" w:rsidRPr="00737B52" w:rsidRDefault="002B6CFF" w:rsidP="00D77D8F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B52">
              <w:rPr>
                <w:rFonts w:ascii="Verdana" w:hAnsi="Verdana"/>
                <w:b/>
                <w:color w:val="FFFFFF"/>
                <w:sz w:val="20"/>
                <w:szCs w:val="20"/>
              </w:rPr>
              <w:t>Fecha de Cambio</w:t>
            </w:r>
          </w:p>
        </w:tc>
        <w:tc>
          <w:tcPr>
            <w:tcW w:w="6401" w:type="dxa"/>
            <w:shd w:val="clear" w:color="auto" w:fill="A6A6A6" w:themeFill="background1" w:themeFillShade="A6"/>
            <w:vAlign w:val="center"/>
          </w:tcPr>
          <w:p w14:paraId="62AB4F56" w14:textId="77777777" w:rsidR="002B6CFF" w:rsidRPr="00737B52" w:rsidRDefault="002B6CFF" w:rsidP="00D77D8F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B52">
              <w:rPr>
                <w:rFonts w:ascii="Verdana" w:hAnsi="Verdana"/>
                <w:b/>
                <w:color w:val="FFFFFF"/>
                <w:sz w:val="20"/>
                <w:szCs w:val="20"/>
              </w:rPr>
              <w:t>Descripción de la modificación</w:t>
            </w:r>
          </w:p>
        </w:tc>
      </w:tr>
      <w:tr w:rsidR="002B6CFF" w:rsidRPr="00737B52" w14:paraId="5BE077EF" w14:textId="77777777" w:rsidTr="00583C4F">
        <w:trPr>
          <w:trHeight w:val="336"/>
        </w:trPr>
        <w:tc>
          <w:tcPr>
            <w:tcW w:w="996" w:type="dxa"/>
            <w:shd w:val="clear" w:color="auto" w:fill="auto"/>
            <w:vAlign w:val="center"/>
          </w:tcPr>
          <w:p w14:paraId="290F1E82" w14:textId="77777777" w:rsidR="002B6CFF" w:rsidRPr="00737B52" w:rsidRDefault="002B6CFF" w:rsidP="00D77D8F">
            <w:pPr>
              <w:pStyle w:val="Prrafodelista"/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37B52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4122EED" w14:textId="77777777" w:rsidR="002B6CFF" w:rsidRPr="00737B52" w:rsidRDefault="002B6CFF" w:rsidP="00D77D8F">
            <w:pPr>
              <w:pStyle w:val="Prrafodelista"/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37B52">
              <w:rPr>
                <w:rFonts w:ascii="Verdana" w:hAnsi="Verdana" w:cs="Arial"/>
                <w:sz w:val="20"/>
                <w:szCs w:val="20"/>
              </w:rPr>
              <w:t>14/08/2018</w:t>
            </w:r>
          </w:p>
        </w:tc>
        <w:tc>
          <w:tcPr>
            <w:tcW w:w="6401" w:type="dxa"/>
            <w:shd w:val="clear" w:color="auto" w:fill="auto"/>
            <w:vAlign w:val="center"/>
          </w:tcPr>
          <w:p w14:paraId="089F21CD" w14:textId="77777777" w:rsidR="002B6CFF" w:rsidRPr="00737B52" w:rsidRDefault="002B6CFF" w:rsidP="00D77D8F">
            <w:pPr>
              <w:pStyle w:val="Prrafodelista"/>
              <w:ind w:left="57" w:right="57"/>
              <w:rPr>
                <w:rFonts w:ascii="Verdana" w:hAnsi="Verdana" w:cs="Arial"/>
                <w:sz w:val="20"/>
                <w:szCs w:val="20"/>
              </w:rPr>
            </w:pPr>
            <w:r w:rsidRPr="00737B52">
              <w:rPr>
                <w:rFonts w:ascii="Verdana" w:hAnsi="Verdana" w:cs="Arial"/>
                <w:sz w:val="20"/>
                <w:szCs w:val="20"/>
              </w:rPr>
              <w:t>Creación del Documento</w:t>
            </w:r>
          </w:p>
        </w:tc>
      </w:tr>
      <w:tr w:rsidR="002B6CFF" w:rsidRPr="00737B52" w14:paraId="7A4C03E1" w14:textId="77777777" w:rsidTr="00583C4F">
        <w:trPr>
          <w:trHeight w:val="95"/>
        </w:trPr>
        <w:tc>
          <w:tcPr>
            <w:tcW w:w="996" w:type="dxa"/>
            <w:shd w:val="clear" w:color="auto" w:fill="auto"/>
            <w:vAlign w:val="center"/>
          </w:tcPr>
          <w:p w14:paraId="4D65EA15" w14:textId="77777777" w:rsidR="002B6CFF" w:rsidRPr="00737B52" w:rsidRDefault="002B6CFF" w:rsidP="00D77D8F">
            <w:pPr>
              <w:pStyle w:val="Prrafodelista"/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37B52">
              <w:rPr>
                <w:rFonts w:ascii="Verdana" w:hAnsi="Verdana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9D214CC" w14:textId="066DE17A" w:rsidR="002B6CFF" w:rsidRPr="00737B52" w:rsidRDefault="00D46F18" w:rsidP="00D77D8F">
            <w:pPr>
              <w:pStyle w:val="Prrafodelista"/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37B52">
              <w:rPr>
                <w:rFonts w:ascii="Verdana" w:hAnsi="Verdana" w:cs="Arial"/>
                <w:sz w:val="20"/>
                <w:szCs w:val="20"/>
              </w:rPr>
              <w:t>01</w:t>
            </w:r>
            <w:r w:rsidR="002B6CFF" w:rsidRPr="00737B52">
              <w:rPr>
                <w:rFonts w:ascii="Verdana" w:hAnsi="Verdana" w:cs="Arial"/>
                <w:sz w:val="20"/>
                <w:szCs w:val="20"/>
              </w:rPr>
              <w:t>/</w:t>
            </w:r>
            <w:r w:rsidRPr="00737B52">
              <w:rPr>
                <w:rFonts w:ascii="Verdana" w:hAnsi="Verdana" w:cs="Arial"/>
                <w:sz w:val="20"/>
                <w:szCs w:val="20"/>
              </w:rPr>
              <w:t>11</w:t>
            </w:r>
            <w:r w:rsidR="002B6CFF" w:rsidRPr="00737B52">
              <w:rPr>
                <w:rFonts w:ascii="Verdana" w:hAnsi="Verdana" w:cs="Arial"/>
                <w:sz w:val="20"/>
                <w:szCs w:val="20"/>
              </w:rPr>
              <w:t>/2019</w:t>
            </w:r>
          </w:p>
        </w:tc>
        <w:tc>
          <w:tcPr>
            <w:tcW w:w="6401" w:type="dxa"/>
            <w:shd w:val="clear" w:color="auto" w:fill="auto"/>
            <w:vAlign w:val="center"/>
          </w:tcPr>
          <w:p w14:paraId="6B74C8E6" w14:textId="33B5D00D" w:rsidR="002B6CFF" w:rsidRPr="00737B52" w:rsidRDefault="002B6CFF" w:rsidP="00D77D8F">
            <w:pPr>
              <w:pStyle w:val="Prrafodelista"/>
              <w:ind w:left="57" w:right="57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37B52">
              <w:rPr>
                <w:rFonts w:ascii="Verdana" w:hAnsi="Verdana" w:cs="Arial"/>
                <w:sz w:val="20"/>
                <w:szCs w:val="20"/>
              </w:rPr>
              <w:t xml:space="preserve">Modificación de la encuesta, se ajustan las preguntas y el medio de tomar la </w:t>
            </w:r>
            <w:r w:rsidR="00940E33" w:rsidRPr="00737B52">
              <w:rPr>
                <w:rFonts w:ascii="Verdana" w:hAnsi="Verdana" w:cs="Arial"/>
                <w:sz w:val="20"/>
                <w:szCs w:val="20"/>
              </w:rPr>
              <w:t>encuesta.</w:t>
            </w:r>
          </w:p>
        </w:tc>
      </w:tr>
      <w:tr w:rsidR="00C40782" w:rsidRPr="00737B52" w14:paraId="74E62BE5" w14:textId="77777777" w:rsidTr="00583C4F">
        <w:trPr>
          <w:trHeight w:val="53"/>
        </w:trPr>
        <w:tc>
          <w:tcPr>
            <w:tcW w:w="996" w:type="dxa"/>
            <w:shd w:val="clear" w:color="auto" w:fill="auto"/>
            <w:vAlign w:val="center"/>
          </w:tcPr>
          <w:p w14:paraId="35A1BADB" w14:textId="3D2ED74B" w:rsidR="00C40782" w:rsidRPr="00737B52" w:rsidRDefault="00C40782" w:rsidP="00D77D8F">
            <w:pPr>
              <w:pStyle w:val="Prrafodelista"/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37B52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88A3AB4" w14:textId="51BD9A0A" w:rsidR="00C40782" w:rsidRPr="00737B52" w:rsidRDefault="00816B21" w:rsidP="00D77D8F">
            <w:pPr>
              <w:pStyle w:val="Prrafodelista"/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  <w:r w:rsidR="00D247DF">
              <w:rPr>
                <w:rFonts w:ascii="Verdana" w:hAnsi="Verdana" w:cs="Arial"/>
                <w:sz w:val="20"/>
                <w:szCs w:val="20"/>
              </w:rPr>
              <w:t>5</w:t>
            </w:r>
            <w:r w:rsidR="00C40782" w:rsidRPr="00737B52">
              <w:rPr>
                <w:rFonts w:ascii="Verdana" w:hAnsi="Verdana" w:cs="Arial"/>
                <w:sz w:val="20"/>
                <w:szCs w:val="20"/>
              </w:rPr>
              <w:t>/02/2020</w:t>
            </w:r>
          </w:p>
        </w:tc>
        <w:tc>
          <w:tcPr>
            <w:tcW w:w="6401" w:type="dxa"/>
            <w:shd w:val="clear" w:color="auto" w:fill="auto"/>
            <w:vAlign w:val="center"/>
          </w:tcPr>
          <w:p w14:paraId="09FAC863" w14:textId="0B44A09C" w:rsidR="00C40782" w:rsidRPr="00737B52" w:rsidRDefault="00C40782" w:rsidP="00D77D8F">
            <w:pPr>
              <w:pStyle w:val="Prrafodelista"/>
              <w:ind w:left="57" w:right="57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37B52">
              <w:rPr>
                <w:rFonts w:ascii="Verdana" w:hAnsi="Verdana" w:cs="Arial"/>
                <w:sz w:val="20"/>
                <w:szCs w:val="20"/>
              </w:rPr>
              <w:t xml:space="preserve">Modificación del tipo de encuesta, </w:t>
            </w:r>
            <w:r w:rsidR="003E5E88" w:rsidRPr="00737B52">
              <w:rPr>
                <w:rFonts w:ascii="Verdana" w:hAnsi="Verdana" w:cs="Arial"/>
                <w:sz w:val="20"/>
                <w:szCs w:val="20"/>
              </w:rPr>
              <w:t>tamaño de la muestra,</w:t>
            </w:r>
            <w:r w:rsidR="00737B52" w:rsidRPr="00737B52">
              <w:rPr>
                <w:rFonts w:ascii="Verdana" w:hAnsi="Verdana" w:cs="Arial"/>
                <w:sz w:val="20"/>
                <w:szCs w:val="20"/>
              </w:rPr>
              <w:t xml:space="preserve"> formulación de las preguntas</w:t>
            </w:r>
            <w:r w:rsidR="00C26A19">
              <w:rPr>
                <w:rFonts w:ascii="Verdana" w:hAnsi="Verdana" w:cs="Arial"/>
                <w:sz w:val="20"/>
                <w:szCs w:val="20"/>
              </w:rPr>
              <w:t xml:space="preserve"> y opciones de respuesta.</w:t>
            </w:r>
          </w:p>
        </w:tc>
      </w:tr>
    </w:tbl>
    <w:p w14:paraId="642C7CFD" w14:textId="77777777" w:rsidR="002B6CFF" w:rsidRPr="00737B52" w:rsidRDefault="002B6CFF" w:rsidP="00583C4F">
      <w:pPr>
        <w:rPr>
          <w:rFonts w:ascii="Verdana" w:hAnsi="Verdana"/>
          <w:sz w:val="20"/>
          <w:szCs w:val="20"/>
        </w:rPr>
      </w:pPr>
    </w:p>
    <w:sectPr w:rsidR="002B6CFF" w:rsidRPr="00737B52" w:rsidSect="0022123A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BE88A" w14:textId="77777777" w:rsidR="00646AC6" w:rsidRDefault="00646AC6">
      <w:pPr>
        <w:spacing w:after="0"/>
      </w:pPr>
      <w:r>
        <w:separator/>
      </w:r>
    </w:p>
  </w:endnote>
  <w:endnote w:type="continuationSeparator" w:id="0">
    <w:p w14:paraId="318DA3D1" w14:textId="77777777" w:rsidR="00646AC6" w:rsidRDefault="00646A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E3548" w14:textId="71938AC6"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V</w:t>
    </w:r>
    <w:r w:rsidR="003F3B6A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3644E" w14:textId="77777777" w:rsidR="00646AC6" w:rsidRDefault="00646AC6">
      <w:pPr>
        <w:spacing w:after="0"/>
      </w:pPr>
      <w:r>
        <w:separator/>
      </w:r>
    </w:p>
  </w:footnote>
  <w:footnote w:type="continuationSeparator" w:id="0">
    <w:p w14:paraId="06633636" w14:textId="77777777" w:rsidR="00646AC6" w:rsidRDefault="00646A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0EE77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047F9812" wp14:editId="2DF9A3D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0C76" w14:textId="77777777" w:rsidR="0039553B" w:rsidRDefault="0039553B" w:rsidP="0039553B">
    <w:pPr>
      <w:pStyle w:val="Encabezado"/>
    </w:pPr>
  </w:p>
  <w:tbl>
    <w:tblPr>
      <w:tblW w:w="1080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20"/>
      <w:gridCol w:w="5227"/>
      <w:gridCol w:w="2159"/>
    </w:tblGrid>
    <w:tr w:rsidR="0039553B" w:rsidRPr="00CD4AF9" w14:paraId="58D85E8F" w14:textId="77777777" w:rsidTr="00A3460D">
      <w:trPr>
        <w:trHeight w:val="841"/>
      </w:trPr>
      <w:tc>
        <w:tcPr>
          <w:tcW w:w="3420" w:type="dxa"/>
          <w:vMerge w:val="restart"/>
          <w:shd w:val="clear" w:color="auto" w:fill="A6A6A6" w:themeFill="background1" w:themeFillShade="A6"/>
        </w:tcPr>
        <w:p w14:paraId="39D9C90F" w14:textId="77777777" w:rsidR="0039553B" w:rsidRDefault="0039553B" w:rsidP="0039553B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73031525" w14:textId="5F4E4654" w:rsidR="0039553B" w:rsidRDefault="00A3460D" w:rsidP="0039553B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 wp14:anchorId="60412519" wp14:editId="59A96B4D">
                <wp:simplePos x="0" y="0"/>
                <wp:positionH relativeFrom="column">
                  <wp:posOffset>346710</wp:posOffset>
                </wp:positionH>
                <wp:positionV relativeFrom="paragraph">
                  <wp:posOffset>197485</wp:posOffset>
                </wp:positionV>
                <wp:extent cx="1359535" cy="495300"/>
                <wp:effectExtent l="0" t="0" r="0" b="0"/>
                <wp:wrapThrough wrapText="bothSides">
                  <wp:wrapPolygon edited="0">
                    <wp:start x="1211" y="0"/>
                    <wp:lineTo x="0" y="4154"/>
                    <wp:lineTo x="0" y="14123"/>
                    <wp:lineTo x="2421" y="20769"/>
                    <wp:lineTo x="4237" y="20769"/>
                    <wp:lineTo x="8172" y="19938"/>
                    <wp:lineTo x="21186" y="15785"/>
                    <wp:lineTo x="21186" y="5815"/>
                    <wp:lineTo x="19068" y="4154"/>
                    <wp:lineTo x="5448" y="0"/>
                    <wp:lineTo x="1211" y="0"/>
                  </wp:wrapPolygon>
                </wp:wrapThrough>
                <wp:docPr id="1957447289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7447289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84F1E55" w14:textId="3A9ACA43" w:rsidR="0039553B" w:rsidRPr="00FF55D4" w:rsidRDefault="0039553B" w:rsidP="0039553B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6E4B8050" w14:textId="77777777" w:rsidR="0039553B" w:rsidRPr="00FF55D4" w:rsidRDefault="0039553B" w:rsidP="0039553B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61866A4E" w14:textId="77777777" w:rsidR="0039553B" w:rsidRPr="00CD4AF9" w:rsidRDefault="0039553B" w:rsidP="0039553B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</w:p>
      </w:tc>
      <w:tc>
        <w:tcPr>
          <w:tcW w:w="5227" w:type="dxa"/>
          <w:shd w:val="clear" w:color="auto" w:fill="A6A6A6" w:themeFill="background1" w:themeFillShade="A6"/>
          <w:vAlign w:val="center"/>
        </w:tcPr>
        <w:p w14:paraId="7CA92C3E" w14:textId="2D3FED56" w:rsidR="0039553B" w:rsidRPr="00A3460D" w:rsidRDefault="0039553B" w:rsidP="0039553B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bookmarkStart w:id="0" w:name="_Hlk31703752"/>
          <w:r w:rsidRPr="00A3460D">
            <w:rPr>
              <w:rFonts w:ascii="Verdana" w:hAnsi="Verdana" w:cs="Arial"/>
              <w:b/>
              <w:bCs/>
              <w:color w:val="FFFFFF"/>
              <w:sz w:val="18"/>
              <w:szCs w:val="18"/>
            </w:rPr>
            <w:t>ENCUESTA PARA LA MEDICIÓN DE LA PERCEPCIÓN DE LA SATISFACCIÓN DE LOS (AS) DECLARANTES EN EL PROCESO DE REGISTRO Y VALORACIÓN</w:t>
          </w:r>
          <w:bookmarkEnd w:id="0"/>
        </w:p>
      </w:tc>
      <w:tc>
        <w:tcPr>
          <w:tcW w:w="2159" w:type="dxa"/>
          <w:shd w:val="clear" w:color="auto" w:fill="auto"/>
          <w:vAlign w:val="center"/>
        </w:tcPr>
        <w:p w14:paraId="011334AC" w14:textId="0428A9E1" w:rsidR="0039553B" w:rsidRPr="00A3460D" w:rsidRDefault="0039553B" w:rsidP="0039553B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A3460D">
            <w:rPr>
              <w:rFonts w:ascii="Verdana" w:hAnsi="Verdana" w:cs="Arial"/>
              <w:sz w:val="16"/>
              <w:szCs w:val="16"/>
            </w:rPr>
            <w:t xml:space="preserve">Código: </w:t>
          </w:r>
          <w:bookmarkStart w:id="1" w:name="_Hlk31785309"/>
          <w:r w:rsidRPr="00A3460D">
            <w:rPr>
              <w:rFonts w:ascii="Verdana" w:hAnsi="Verdana" w:cs="Arial"/>
              <w:sz w:val="16"/>
              <w:szCs w:val="16"/>
            </w:rPr>
            <w:t>510,05,15-16</w:t>
          </w:r>
          <w:bookmarkEnd w:id="1"/>
          <w:r w:rsidRPr="00A3460D">
            <w:rPr>
              <w:rFonts w:ascii="Verdana" w:hAnsi="Verdana" w:cs="Arial"/>
              <w:sz w:val="16"/>
              <w:szCs w:val="16"/>
            </w:rPr>
            <w:t>1</w:t>
          </w:r>
        </w:p>
      </w:tc>
    </w:tr>
    <w:tr w:rsidR="0039553B" w:rsidRPr="00CD4AF9" w14:paraId="1DA8C280" w14:textId="77777777" w:rsidTr="00BE4390">
      <w:trPr>
        <w:trHeight w:val="429"/>
      </w:trPr>
      <w:tc>
        <w:tcPr>
          <w:tcW w:w="3420" w:type="dxa"/>
          <w:vMerge/>
          <w:shd w:val="clear" w:color="auto" w:fill="BFBFBF"/>
        </w:tcPr>
        <w:p w14:paraId="7FB07701" w14:textId="77777777" w:rsidR="0039553B" w:rsidRPr="00CD4AF9" w:rsidRDefault="0039553B" w:rsidP="0039553B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27" w:type="dxa"/>
          <w:shd w:val="clear" w:color="auto" w:fill="auto"/>
          <w:vAlign w:val="center"/>
        </w:tcPr>
        <w:p w14:paraId="2FD24B9D" w14:textId="7996AACD" w:rsidR="0039553B" w:rsidRPr="00A3460D" w:rsidRDefault="0039553B" w:rsidP="0039553B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A3460D">
            <w:rPr>
              <w:rFonts w:ascii="Verdana" w:hAnsi="Verdana"/>
              <w:sz w:val="18"/>
              <w:szCs w:val="18"/>
            </w:rPr>
            <w:t>PROCESO DIRECCIONAMIENTO ESTRATEGICO</w:t>
          </w:r>
        </w:p>
      </w:tc>
      <w:tc>
        <w:tcPr>
          <w:tcW w:w="2159" w:type="dxa"/>
          <w:shd w:val="clear" w:color="auto" w:fill="auto"/>
          <w:vAlign w:val="center"/>
        </w:tcPr>
        <w:p w14:paraId="31AB8F64" w14:textId="1E6D88C6" w:rsidR="0039553B" w:rsidRPr="00A3460D" w:rsidRDefault="0039553B" w:rsidP="0039553B">
          <w:pPr>
            <w:widowControl w:val="0"/>
            <w:rPr>
              <w:rFonts w:ascii="Verdana" w:hAnsi="Verdana" w:cs="Arial"/>
              <w:color w:val="000000"/>
              <w:sz w:val="16"/>
              <w:szCs w:val="16"/>
            </w:rPr>
          </w:pPr>
          <w:r w:rsidRPr="00A3460D">
            <w:rPr>
              <w:rFonts w:ascii="Verdana" w:hAnsi="Verdana" w:cs="Arial"/>
              <w:color w:val="000000"/>
              <w:sz w:val="16"/>
              <w:szCs w:val="16"/>
            </w:rPr>
            <w:t>Versión: 03</w:t>
          </w:r>
        </w:p>
      </w:tc>
    </w:tr>
    <w:tr w:rsidR="0039553B" w:rsidRPr="00CD4AF9" w14:paraId="3505F7F7" w14:textId="77777777" w:rsidTr="00BE4390">
      <w:trPr>
        <w:trHeight w:val="61"/>
      </w:trPr>
      <w:tc>
        <w:tcPr>
          <w:tcW w:w="3420" w:type="dxa"/>
          <w:vMerge/>
          <w:shd w:val="clear" w:color="auto" w:fill="BFBFBF"/>
        </w:tcPr>
        <w:p w14:paraId="6E3A73CD" w14:textId="77777777" w:rsidR="0039553B" w:rsidRPr="00CD4AF9" w:rsidRDefault="0039553B" w:rsidP="0039553B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 w:val="restart"/>
          <w:shd w:val="clear" w:color="auto" w:fill="auto"/>
          <w:vAlign w:val="center"/>
        </w:tcPr>
        <w:p w14:paraId="53796E5E" w14:textId="3BB0A849" w:rsidR="0039553B" w:rsidRPr="00A3460D" w:rsidRDefault="0039553B" w:rsidP="0039553B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A3460D">
            <w:rPr>
              <w:rFonts w:ascii="Verdana" w:hAnsi="Verdana"/>
              <w:sz w:val="18"/>
              <w:szCs w:val="18"/>
            </w:rPr>
            <w:t>PROCEDIMIENTO MEDICIÓN DE LA SATISFACCIÓN DE LAS PARTES INTERESADAS</w:t>
          </w:r>
        </w:p>
      </w:tc>
      <w:tc>
        <w:tcPr>
          <w:tcW w:w="2159" w:type="dxa"/>
          <w:shd w:val="clear" w:color="auto" w:fill="auto"/>
        </w:tcPr>
        <w:p w14:paraId="748BDF64" w14:textId="7B387A9D" w:rsidR="0039553B" w:rsidRPr="00A3460D" w:rsidRDefault="0039553B" w:rsidP="0039553B">
          <w:pPr>
            <w:widowControl w:val="0"/>
            <w:rPr>
              <w:rFonts w:ascii="Verdana" w:hAnsi="Verdana" w:cs="Arial"/>
              <w:color w:val="000000"/>
              <w:sz w:val="16"/>
              <w:szCs w:val="16"/>
            </w:rPr>
          </w:pPr>
          <w:r w:rsidRPr="00A3460D">
            <w:rPr>
              <w:rFonts w:ascii="Verdana" w:hAnsi="Verdana" w:cs="Arial"/>
              <w:color w:val="000000"/>
              <w:sz w:val="16"/>
              <w:szCs w:val="16"/>
            </w:rPr>
            <w:t xml:space="preserve">Fecha: </w:t>
          </w:r>
          <w:r w:rsidRPr="00A3460D">
            <w:rPr>
              <w:rFonts w:ascii="Verdana" w:hAnsi="Verdana" w:cs="Arial"/>
              <w:sz w:val="18"/>
              <w:szCs w:val="18"/>
            </w:rPr>
            <w:t>05/02/2020</w:t>
          </w:r>
        </w:p>
      </w:tc>
    </w:tr>
    <w:tr w:rsidR="0039553B" w:rsidRPr="00CD4AF9" w14:paraId="322D4CDE" w14:textId="77777777" w:rsidTr="00BE4390">
      <w:trPr>
        <w:trHeight w:val="273"/>
      </w:trPr>
      <w:tc>
        <w:tcPr>
          <w:tcW w:w="3420" w:type="dxa"/>
          <w:vMerge/>
          <w:shd w:val="clear" w:color="auto" w:fill="BFBFBF"/>
        </w:tcPr>
        <w:p w14:paraId="4106834A" w14:textId="77777777" w:rsidR="0039553B" w:rsidRPr="00CD4AF9" w:rsidRDefault="0039553B" w:rsidP="0039553B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/>
          <w:shd w:val="clear" w:color="auto" w:fill="auto"/>
          <w:vAlign w:val="center"/>
        </w:tcPr>
        <w:p w14:paraId="31E78F71" w14:textId="77777777" w:rsidR="0039553B" w:rsidRPr="00A3460D" w:rsidRDefault="0039553B" w:rsidP="0039553B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59" w:type="dxa"/>
          <w:shd w:val="clear" w:color="auto" w:fill="auto"/>
        </w:tcPr>
        <w:p w14:paraId="1B76A890" w14:textId="54212060" w:rsidR="0039553B" w:rsidRPr="00A3460D" w:rsidRDefault="0039553B" w:rsidP="0039553B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</w:rPr>
          </w:pPr>
          <w:r w:rsidRPr="00A3460D">
            <w:rPr>
              <w:rFonts w:ascii="Verdana" w:hAnsi="Verdana" w:cs="Arial"/>
              <w:sz w:val="18"/>
            </w:rPr>
            <w:t xml:space="preserve">Página </w:t>
          </w:r>
          <w:r w:rsidRPr="00A3460D">
            <w:rPr>
              <w:rFonts w:ascii="Verdana" w:hAnsi="Verdana" w:cs="Arial"/>
              <w:b/>
              <w:bCs/>
              <w:sz w:val="18"/>
            </w:rPr>
            <w:fldChar w:fldCharType="begin"/>
          </w:r>
          <w:r w:rsidRPr="00A3460D">
            <w:rPr>
              <w:rFonts w:ascii="Verdana" w:hAnsi="Verdana" w:cs="Arial"/>
              <w:b/>
              <w:bCs/>
              <w:sz w:val="18"/>
            </w:rPr>
            <w:instrText>PAGE  \* Arabic  \* MERGEFORMAT</w:instrText>
          </w:r>
          <w:r w:rsidRPr="00A3460D">
            <w:rPr>
              <w:rFonts w:ascii="Verdana" w:hAnsi="Verdana" w:cs="Arial"/>
              <w:b/>
              <w:bCs/>
              <w:sz w:val="18"/>
            </w:rPr>
            <w:fldChar w:fldCharType="separate"/>
          </w:r>
          <w:r w:rsidRPr="00A3460D">
            <w:rPr>
              <w:rFonts w:ascii="Verdana" w:hAnsi="Verdana" w:cs="Arial"/>
              <w:b/>
              <w:bCs/>
              <w:sz w:val="18"/>
            </w:rPr>
            <w:t>1</w:t>
          </w:r>
          <w:r w:rsidRPr="00A3460D">
            <w:rPr>
              <w:rFonts w:ascii="Verdana" w:hAnsi="Verdana" w:cs="Arial"/>
              <w:b/>
              <w:bCs/>
              <w:sz w:val="18"/>
            </w:rPr>
            <w:fldChar w:fldCharType="end"/>
          </w:r>
          <w:r w:rsidRPr="00A3460D">
            <w:rPr>
              <w:rFonts w:ascii="Verdana" w:hAnsi="Verdana" w:cs="Arial"/>
              <w:sz w:val="18"/>
            </w:rPr>
            <w:t xml:space="preserve"> de </w:t>
          </w:r>
          <w:r w:rsidRPr="00A3460D">
            <w:rPr>
              <w:rFonts w:ascii="Verdana" w:hAnsi="Verdana" w:cs="Arial"/>
              <w:b/>
              <w:bCs/>
              <w:sz w:val="18"/>
            </w:rPr>
            <w:t>3</w:t>
          </w:r>
        </w:p>
      </w:tc>
    </w:tr>
  </w:tbl>
  <w:p w14:paraId="0EEAAF1A" w14:textId="77777777" w:rsidR="0039553B" w:rsidRDefault="0039553B" w:rsidP="0039553B">
    <w:pPr>
      <w:pStyle w:val="Encabezado"/>
    </w:pPr>
  </w:p>
  <w:p w14:paraId="7D1EBA0E" w14:textId="77777777" w:rsidR="00E72035" w:rsidRPr="0039553B" w:rsidRDefault="00E72035" w:rsidP="0039553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45289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2E0CE17F" wp14:editId="3F338AB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8250"/>
      </v:shape>
    </w:pict>
  </w:numPicBullet>
  <w:abstractNum w:abstractNumId="0" w15:restartNumberingAfterBreak="0">
    <w:nsid w:val="03A44AE9"/>
    <w:multiLevelType w:val="multilevel"/>
    <w:tmpl w:val="22907696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AF4A3B"/>
    <w:multiLevelType w:val="multilevel"/>
    <w:tmpl w:val="7C4AC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8"/>
        <w:szCs w:val="18"/>
      </w:rPr>
    </w:lvl>
    <w:lvl w:ilvl="1">
      <w:start w:val="2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604248"/>
    <w:multiLevelType w:val="multilevel"/>
    <w:tmpl w:val="020A8C5C"/>
    <w:lvl w:ilvl="0">
      <w:start w:val="7"/>
      <w:numFmt w:val="decimal"/>
      <w:lvlText w:val="%1"/>
      <w:lvlJc w:val="left"/>
      <w:pPr>
        <w:ind w:left="644" w:hanging="644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928" w:hanging="64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1004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16" w:hanging="13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00" w:hanging="1364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44" w:hanging="1724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428" w:hanging="1724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072" w:hanging="2084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716" w:hanging="2444"/>
      </w:pPr>
      <w:rPr>
        <w:rFonts w:hint="default"/>
        <w:b/>
      </w:rPr>
    </w:lvl>
  </w:abstractNum>
  <w:abstractNum w:abstractNumId="3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60BE6"/>
    <w:multiLevelType w:val="hybridMultilevel"/>
    <w:tmpl w:val="B4908AD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6A7378E2"/>
    <w:multiLevelType w:val="multilevel"/>
    <w:tmpl w:val="8978454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</w:rPr>
    </w:lvl>
  </w:abstractNum>
  <w:abstractNum w:abstractNumId="12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32745211">
    <w:abstractNumId w:val="10"/>
  </w:num>
  <w:num w:numId="2" w16cid:durableId="1524632951">
    <w:abstractNumId w:val="3"/>
  </w:num>
  <w:num w:numId="3" w16cid:durableId="800995424">
    <w:abstractNumId w:val="4"/>
  </w:num>
  <w:num w:numId="4" w16cid:durableId="1059212049">
    <w:abstractNumId w:val="7"/>
  </w:num>
  <w:num w:numId="5" w16cid:durableId="698243102">
    <w:abstractNumId w:val="12"/>
  </w:num>
  <w:num w:numId="6" w16cid:durableId="854349047">
    <w:abstractNumId w:val="8"/>
  </w:num>
  <w:num w:numId="7" w16cid:durableId="1996757128">
    <w:abstractNumId w:val="5"/>
  </w:num>
  <w:num w:numId="8" w16cid:durableId="1974167736">
    <w:abstractNumId w:val="9"/>
  </w:num>
  <w:num w:numId="9" w16cid:durableId="800416936">
    <w:abstractNumId w:val="0"/>
  </w:num>
  <w:num w:numId="10" w16cid:durableId="80687457">
    <w:abstractNumId w:val="1"/>
  </w:num>
  <w:num w:numId="11" w16cid:durableId="1705130122">
    <w:abstractNumId w:val="2"/>
  </w:num>
  <w:num w:numId="12" w16cid:durableId="1833263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53463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0645F"/>
    <w:rsid w:val="0001697A"/>
    <w:rsid w:val="0003335C"/>
    <w:rsid w:val="00034D23"/>
    <w:rsid w:val="00035906"/>
    <w:rsid w:val="00035A92"/>
    <w:rsid w:val="00065494"/>
    <w:rsid w:val="00075304"/>
    <w:rsid w:val="00082DB7"/>
    <w:rsid w:val="00084629"/>
    <w:rsid w:val="0009071E"/>
    <w:rsid w:val="00096A9C"/>
    <w:rsid w:val="000A3C94"/>
    <w:rsid w:val="000C4148"/>
    <w:rsid w:val="000D063A"/>
    <w:rsid w:val="000D3648"/>
    <w:rsid w:val="000D5FE0"/>
    <w:rsid w:val="000F1D5D"/>
    <w:rsid w:val="000F539E"/>
    <w:rsid w:val="00110BEE"/>
    <w:rsid w:val="00113017"/>
    <w:rsid w:val="00114D19"/>
    <w:rsid w:val="00124596"/>
    <w:rsid w:val="00131C5E"/>
    <w:rsid w:val="00137487"/>
    <w:rsid w:val="00145604"/>
    <w:rsid w:val="00151DFC"/>
    <w:rsid w:val="0015567B"/>
    <w:rsid w:val="0016598F"/>
    <w:rsid w:val="00166B8B"/>
    <w:rsid w:val="0017127A"/>
    <w:rsid w:val="00174DB0"/>
    <w:rsid w:val="00177334"/>
    <w:rsid w:val="00187F9F"/>
    <w:rsid w:val="001942E2"/>
    <w:rsid w:val="00194656"/>
    <w:rsid w:val="001A183A"/>
    <w:rsid w:val="001B3AE0"/>
    <w:rsid w:val="001B66D8"/>
    <w:rsid w:val="001C30AC"/>
    <w:rsid w:val="001D189D"/>
    <w:rsid w:val="001E1FCC"/>
    <w:rsid w:val="001F6A6E"/>
    <w:rsid w:val="002001EF"/>
    <w:rsid w:val="002006B0"/>
    <w:rsid w:val="00207BF1"/>
    <w:rsid w:val="00216C4E"/>
    <w:rsid w:val="0022123A"/>
    <w:rsid w:val="0023034C"/>
    <w:rsid w:val="0023784B"/>
    <w:rsid w:val="002402DC"/>
    <w:rsid w:val="00244CA1"/>
    <w:rsid w:val="00246F48"/>
    <w:rsid w:val="0024787C"/>
    <w:rsid w:val="0025458C"/>
    <w:rsid w:val="00260188"/>
    <w:rsid w:val="00262034"/>
    <w:rsid w:val="0026378C"/>
    <w:rsid w:val="00263CA1"/>
    <w:rsid w:val="00266876"/>
    <w:rsid w:val="0027751C"/>
    <w:rsid w:val="002A08EF"/>
    <w:rsid w:val="002B6CFF"/>
    <w:rsid w:val="002C241F"/>
    <w:rsid w:val="002C4559"/>
    <w:rsid w:val="002E4DD0"/>
    <w:rsid w:val="002F0FD0"/>
    <w:rsid w:val="002F2E76"/>
    <w:rsid w:val="002F45B7"/>
    <w:rsid w:val="002F49C1"/>
    <w:rsid w:val="002F4B07"/>
    <w:rsid w:val="003036EF"/>
    <w:rsid w:val="00310E35"/>
    <w:rsid w:val="00315DEC"/>
    <w:rsid w:val="00327D50"/>
    <w:rsid w:val="00330E79"/>
    <w:rsid w:val="00332CC0"/>
    <w:rsid w:val="00345328"/>
    <w:rsid w:val="00351456"/>
    <w:rsid w:val="00363442"/>
    <w:rsid w:val="003653B5"/>
    <w:rsid w:val="00375B28"/>
    <w:rsid w:val="00376664"/>
    <w:rsid w:val="00377591"/>
    <w:rsid w:val="003900A2"/>
    <w:rsid w:val="0039553B"/>
    <w:rsid w:val="003A2B6A"/>
    <w:rsid w:val="003B7FFD"/>
    <w:rsid w:val="003C6782"/>
    <w:rsid w:val="003D1ED6"/>
    <w:rsid w:val="003D265E"/>
    <w:rsid w:val="003E4550"/>
    <w:rsid w:val="003E531B"/>
    <w:rsid w:val="003E5816"/>
    <w:rsid w:val="003E5E88"/>
    <w:rsid w:val="003F0155"/>
    <w:rsid w:val="003F3B6A"/>
    <w:rsid w:val="003F616C"/>
    <w:rsid w:val="00413475"/>
    <w:rsid w:val="00423B0A"/>
    <w:rsid w:val="00424B10"/>
    <w:rsid w:val="00433D06"/>
    <w:rsid w:val="00443476"/>
    <w:rsid w:val="004465A3"/>
    <w:rsid w:val="004555EC"/>
    <w:rsid w:val="004806A4"/>
    <w:rsid w:val="00484B35"/>
    <w:rsid w:val="004A483C"/>
    <w:rsid w:val="004B376F"/>
    <w:rsid w:val="004B47AB"/>
    <w:rsid w:val="004C26D5"/>
    <w:rsid w:val="004E703F"/>
    <w:rsid w:val="004F39C2"/>
    <w:rsid w:val="004F795C"/>
    <w:rsid w:val="0050553A"/>
    <w:rsid w:val="005174B1"/>
    <w:rsid w:val="0052028D"/>
    <w:rsid w:val="0053082B"/>
    <w:rsid w:val="00531966"/>
    <w:rsid w:val="00536D86"/>
    <w:rsid w:val="00537562"/>
    <w:rsid w:val="00542110"/>
    <w:rsid w:val="00545CA2"/>
    <w:rsid w:val="00560E2B"/>
    <w:rsid w:val="00571543"/>
    <w:rsid w:val="00583C4F"/>
    <w:rsid w:val="00584FCB"/>
    <w:rsid w:val="00586087"/>
    <w:rsid w:val="00592B3E"/>
    <w:rsid w:val="005A1307"/>
    <w:rsid w:val="005A1C75"/>
    <w:rsid w:val="005A20B5"/>
    <w:rsid w:val="005A3842"/>
    <w:rsid w:val="005A7C10"/>
    <w:rsid w:val="005B30E4"/>
    <w:rsid w:val="005C56A7"/>
    <w:rsid w:val="005D5EC5"/>
    <w:rsid w:val="005E6CDC"/>
    <w:rsid w:val="005F524B"/>
    <w:rsid w:val="005F72EA"/>
    <w:rsid w:val="00614BA9"/>
    <w:rsid w:val="00615685"/>
    <w:rsid w:val="00616AA2"/>
    <w:rsid w:val="006315FA"/>
    <w:rsid w:val="006323FD"/>
    <w:rsid w:val="00636D5B"/>
    <w:rsid w:val="00636E9C"/>
    <w:rsid w:val="00637282"/>
    <w:rsid w:val="00643B53"/>
    <w:rsid w:val="0064557F"/>
    <w:rsid w:val="00646AC6"/>
    <w:rsid w:val="006546CE"/>
    <w:rsid w:val="00657EEC"/>
    <w:rsid w:val="0066466B"/>
    <w:rsid w:val="00664DDB"/>
    <w:rsid w:val="006759DA"/>
    <w:rsid w:val="00680477"/>
    <w:rsid w:val="00684768"/>
    <w:rsid w:val="0068671E"/>
    <w:rsid w:val="006A4CED"/>
    <w:rsid w:val="006A6B5D"/>
    <w:rsid w:val="006B427C"/>
    <w:rsid w:val="006B5344"/>
    <w:rsid w:val="006B53A1"/>
    <w:rsid w:val="006B78D2"/>
    <w:rsid w:val="006E28ED"/>
    <w:rsid w:val="006E4E23"/>
    <w:rsid w:val="00704B2C"/>
    <w:rsid w:val="00721538"/>
    <w:rsid w:val="00721EF6"/>
    <w:rsid w:val="0072262D"/>
    <w:rsid w:val="00727047"/>
    <w:rsid w:val="0073750F"/>
    <w:rsid w:val="00737B52"/>
    <w:rsid w:val="00751137"/>
    <w:rsid w:val="00757398"/>
    <w:rsid w:val="0076015E"/>
    <w:rsid w:val="0079015C"/>
    <w:rsid w:val="00792049"/>
    <w:rsid w:val="00794B23"/>
    <w:rsid w:val="007A7171"/>
    <w:rsid w:val="007B41D7"/>
    <w:rsid w:val="007C70ED"/>
    <w:rsid w:val="007D10B6"/>
    <w:rsid w:val="007D58DF"/>
    <w:rsid w:val="007E01D1"/>
    <w:rsid w:val="007E28D1"/>
    <w:rsid w:val="007E6DDE"/>
    <w:rsid w:val="007E7227"/>
    <w:rsid w:val="00816B21"/>
    <w:rsid w:val="0082104E"/>
    <w:rsid w:val="008428D7"/>
    <w:rsid w:val="00872468"/>
    <w:rsid w:val="008803B7"/>
    <w:rsid w:val="0088317C"/>
    <w:rsid w:val="00887D79"/>
    <w:rsid w:val="00895660"/>
    <w:rsid w:val="008C0846"/>
    <w:rsid w:val="008C71D3"/>
    <w:rsid w:val="008D1A7E"/>
    <w:rsid w:val="008D6B55"/>
    <w:rsid w:val="008D7AF3"/>
    <w:rsid w:val="008E1C20"/>
    <w:rsid w:val="008E3279"/>
    <w:rsid w:val="008E3801"/>
    <w:rsid w:val="008F4156"/>
    <w:rsid w:val="00901D50"/>
    <w:rsid w:val="00904DA4"/>
    <w:rsid w:val="00914524"/>
    <w:rsid w:val="00931675"/>
    <w:rsid w:val="00940E33"/>
    <w:rsid w:val="009429CD"/>
    <w:rsid w:val="009473E6"/>
    <w:rsid w:val="009514AF"/>
    <w:rsid w:val="00955B94"/>
    <w:rsid w:val="009753FA"/>
    <w:rsid w:val="0097776E"/>
    <w:rsid w:val="009C224A"/>
    <w:rsid w:val="009C6F9B"/>
    <w:rsid w:val="009D7818"/>
    <w:rsid w:val="009E0C76"/>
    <w:rsid w:val="009E22F1"/>
    <w:rsid w:val="009E5706"/>
    <w:rsid w:val="009E6EC8"/>
    <w:rsid w:val="009F5E78"/>
    <w:rsid w:val="00A00E59"/>
    <w:rsid w:val="00A01B1F"/>
    <w:rsid w:val="00A100AF"/>
    <w:rsid w:val="00A16F07"/>
    <w:rsid w:val="00A17DEA"/>
    <w:rsid w:val="00A30E7D"/>
    <w:rsid w:val="00A322EB"/>
    <w:rsid w:val="00A3460D"/>
    <w:rsid w:val="00A4098B"/>
    <w:rsid w:val="00A43607"/>
    <w:rsid w:val="00A474AF"/>
    <w:rsid w:val="00A50231"/>
    <w:rsid w:val="00A53B74"/>
    <w:rsid w:val="00A53BCB"/>
    <w:rsid w:val="00A544CE"/>
    <w:rsid w:val="00A56495"/>
    <w:rsid w:val="00A75496"/>
    <w:rsid w:val="00A82B2F"/>
    <w:rsid w:val="00A83DB4"/>
    <w:rsid w:val="00A87EDE"/>
    <w:rsid w:val="00A94E97"/>
    <w:rsid w:val="00A95626"/>
    <w:rsid w:val="00AB3F57"/>
    <w:rsid w:val="00AC394E"/>
    <w:rsid w:val="00B202E9"/>
    <w:rsid w:val="00B349DE"/>
    <w:rsid w:val="00B40884"/>
    <w:rsid w:val="00B44809"/>
    <w:rsid w:val="00B5287D"/>
    <w:rsid w:val="00B71746"/>
    <w:rsid w:val="00B80788"/>
    <w:rsid w:val="00B91F95"/>
    <w:rsid w:val="00B94FEF"/>
    <w:rsid w:val="00B96A5C"/>
    <w:rsid w:val="00BA05A1"/>
    <w:rsid w:val="00BA3137"/>
    <w:rsid w:val="00BB0EDE"/>
    <w:rsid w:val="00BB2D1B"/>
    <w:rsid w:val="00BC0D1E"/>
    <w:rsid w:val="00BC7394"/>
    <w:rsid w:val="00BD027D"/>
    <w:rsid w:val="00BD2535"/>
    <w:rsid w:val="00BE738C"/>
    <w:rsid w:val="00C20EFF"/>
    <w:rsid w:val="00C218F4"/>
    <w:rsid w:val="00C22560"/>
    <w:rsid w:val="00C26A19"/>
    <w:rsid w:val="00C2751D"/>
    <w:rsid w:val="00C31E06"/>
    <w:rsid w:val="00C40782"/>
    <w:rsid w:val="00C4347A"/>
    <w:rsid w:val="00C47918"/>
    <w:rsid w:val="00C55B7B"/>
    <w:rsid w:val="00C6160D"/>
    <w:rsid w:val="00C644CA"/>
    <w:rsid w:val="00C717C7"/>
    <w:rsid w:val="00C74A57"/>
    <w:rsid w:val="00C77DBD"/>
    <w:rsid w:val="00C82F71"/>
    <w:rsid w:val="00C87C6F"/>
    <w:rsid w:val="00C97A50"/>
    <w:rsid w:val="00C97F3F"/>
    <w:rsid w:val="00CC6797"/>
    <w:rsid w:val="00CD0112"/>
    <w:rsid w:val="00CD73A2"/>
    <w:rsid w:val="00CD7616"/>
    <w:rsid w:val="00CE45EC"/>
    <w:rsid w:val="00CF0AEE"/>
    <w:rsid w:val="00CF1E3B"/>
    <w:rsid w:val="00CF1EE6"/>
    <w:rsid w:val="00CF526F"/>
    <w:rsid w:val="00D06DB3"/>
    <w:rsid w:val="00D1034F"/>
    <w:rsid w:val="00D247DF"/>
    <w:rsid w:val="00D31EC7"/>
    <w:rsid w:val="00D42419"/>
    <w:rsid w:val="00D44626"/>
    <w:rsid w:val="00D45786"/>
    <w:rsid w:val="00D46F18"/>
    <w:rsid w:val="00D56A39"/>
    <w:rsid w:val="00D60CE9"/>
    <w:rsid w:val="00D6225E"/>
    <w:rsid w:val="00D6526B"/>
    <w:rsid w:val="00D73F0B"/>
    <w:rsid w:val="00D84A48"/>
    <w:rsid w:val="00D95AA2"/>
    <w:rsid w:val="00D95F9E"/>
    <w:rsid w:val="00DA615F"/>
    <w:rsid w:val="00DB596A"/>
    <w:rsid w:val="00DB6B38"/>
    <w:rsid w:val="00DD11CB"/>
    <w:rsid w:val="00DD1950"/>
    <w:rsid w:val="00DE2C6E"/>
    <w:rsid w:val="00DF5625"/>
    <w:rsid w:val="00DF7F68"/>
    <w:rsid w:val="00E02216"/>
    <w:rsid w:val="00E43DC1"/>
    <w:rsid w:val="00E52BA4"/>
    <w:rsid w:val="00E601DB"/>
    <w:rsid w:val="00E72035"/>
    <w:rsid w:val="00E73C1B"/>
    <w:rsid w:val="00E82F7C"/>
    <w:rsid w:val="00E96106"/>
    <w:rsid w:val="00E974D1"/>
    <w:rsid w:val="00EA189F"/>
    <w:rsid w:val="00EA1E79"/>
    <w:rsid w:val="00EB2102"/>
    <w:rsid w:val="00EC480D"/>
    <w:rsid w:val="00ED66AB"/>
    <w:rsid w:val="00ED69A7"/>
    <w:rsid w:val="00ED7279"/>
    <w:rsid w:val="00EE28EB"/>
    <w:rsid w:val="00F20DE4"/>
    <w:rsid w:val="00F23A52"/>
    <w:rsid w:val="00F25946"/>
    <w:rsid w:val="00F338AD"/>
    <w:rsid w:val="00F41DAC"/>
    <w:rsid w:val="00F6047D"/>
    <w:rsid w:val="00F65943"/>
    <w:rsid w:val="00F65D55"/>
    <w:rsid w:val="00F732CE"/>
    <w:rsid w:val="00FA465B"/>
    <w:rsid w:val="00FC4C77"/>
    <w:rsid w:val="00FD27CD"/>
    <w:rsid w:val="00FD3370"/>
    <w:rsid w:val="00FD6209"/>
    <w:rsid w:val="00FE027B"/>
    <w:rsid w:val="00FE64A0"/>
    <w:rsid w:val="00FF32AB"/>
    <w:rsid w:val="00FF5B89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D42AF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List Paragraph,titulo 3,Ha,Párrafo de lista2,Bullets,Lista vistosa - Énfasis 11,List,Cuadrícula clara - Énfasis 3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y0nh2b">
    <w:name w:val="y0nh2b"/>
    <w:basedOn w:val="Fuentedeprrafopredeter"/>
    <w:rsid w:val="0016598F"/>
  </w:style>
  <w:style w:type="paragraph" w:styleId="Sangradetextonormal">
    <w:name w:val="Body Text Indent"/>
    <w:basedOn w:val="Normal"/>
    <w:link w:val="SangradetextonormalCar"/>
    <w:rsid w:val="002B6CFF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B6CFF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B6CFF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customStyle="1" w:styleId="PrrafodelistaCar">
    <w:name w:val="Párrafo de lista Car"/>
    <w:aliases w:val="List Paragraph Car,titulo 3 Car,Ha Car,Párrafo de lista2 Car,Bullets Car,Lista vistosa - Énfasis 11 Car,List Car,Cuadrícula clara - Énfasis 31 Car"/>
    <w:link w:val="Prrafodelista"/>
    <w:uiPriority w:val="34"/>
    <w:locked/>
    <w:rsid w:val="002B6CFF"/>
    <w:rPr>
      <w:sz w:val="24"/>
      <w:szCs w:val="24"/>
      <w:lang w:val="es-ES_tradnl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C30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30A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30AC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30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30AC"/>
    <w:rPr>
      <w:b/>
      <w:bCs/>
      <w:lang w:val="es-ES_tradnl" w:eastAsia="en-US"/>
    </w:rPr>
  </w:style>
  <w:style w:type="character" w:styleId="Hipervnculo">
    <w:name w:val="Hyperlink"/>
    <w:basedOn w:val="Fuentedeprrafopredeter"/>
    <w:uiPriority w:val="99"/>
    <w:unhideWhenUsed/>
    <w:rsid w:val="0009071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90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studiosmercado.com/tablas-tamano-muestra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2E3DAC6B38F74AA51DAF12DDEBE703" ma:contentTypeVersion="11" ma:contentTypeDescription="Crear nuevo documento." ma:contentTypeScope="" ma:versionID="9db62d424da2cec0fc009f209670dc68">
  <xsd:schema xmlns:xsd="http://www.w3.org/2001/XMLSchema" xmlns:xs="http://www.w3.org/2001/XMLSchema" xmlns:p="http://schemas.microsoft.com/office/2006/metadata/properties" xmlns:ns3="1d78c8f1-563b-4598-bb19-d904d7caa427" xmlns:ns4="4bfa4cf2-6ec7-4820-8b45-9e8c12051a74" targetNamespace="http://schemas.microsoft.com/office/2006/metadata/properties" ma:root="true" ma:fieldsID="03f1a41cd2f6828ba040a976903d82a8" ns3:_="" ns4:_="">
    <xsd:import namespace="1d78c8f1-563b-4598-bb19-d904d7caa427"/>
    <xsd:import namespace="4bfa4cf2-6ec7-4820-8b45-9e8c12051a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8c8f1-563b-4598-bb19-d904d7caa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a4cf2-6ec7-4820-8b45-9e8c1205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0AC217-1028-4BAA-8821-0C030DC55A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96B7D7-3DC8-4B1A-83FA-32E7722E62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FFCFF8-82D4-4CE8-9D4E-FC19D86AE0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0F2C3D-92EC-48C0-83F0-40D0A29FD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8c8f1-563b-4598-bb19-d904d7caa427"/>
    <ds:schemaRef ds:uri="4bfa4cf2-6ec7-4820-8b45-9e8c12051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613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Andres Felipe Rodriguez Plazas</cp:lastModifiedBy>
  <cp:revision>5</cp:revision>
  <cp:lastPrinted>2020-02-06T19:38:00Z</cp:lastPrinted>
  <dcterms:created xsi:type="dcterms:W3CDTF">2020-02-05T21:53:00Z</dcterms:created>
  <dcterms:modified xsi:type="dcterms:W3CDTF">2023-10-02T14:41:00Z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0x0101004C2E3DAC6B38F74AA51DAF12DDEBE703</vt:lpwstr>
  </property>
</Properties>
</file>