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035A" w14:textId="77777777" w:rsidR="00C057AE" w:rsidRPr="00C057AE" w:rsidRDefault="00A3268C" w:rsidP="00C057AE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Formato</w:t>
      </w:r>
      <w:r w:rsidR="00586B38">
        <w:rPr>
          <w:rFonts w:ascii="Franklin Gothic Book" w:hAnsi="Franklin Gothic Book"/>
          <w:b/>
        </w:rPr>
        <w:t xml:space="preserve"> de</w:t>
      </w:r>
      <w:r>
        <w:rPr>
          <w:rFonts w:ascii="Franklin Gothic Book" w:hAnsi="Franklin Gothic Book"/>
          <w:b/>
        </w:rPr>
        <w:t xml:space="preserve"> </w:t>
      </w:r>
      <w:r w:rsidR="00586B38">
        <w:rPr>
          <w:rFonts w:ascii="Franklin Gothic Book" w:hAnsi="Franklin Gothic Book"/>
          <w:b/>
          <w:lang w:val="es-CO"/>
        </w:rPr>
        <w:t xml:space="preserve">Acciones Reparadoras </w:t>
      </w:r>
    </w:p>
    <w:p w14:paraId="1B0A7614" w14:textId="77777777" w:rsidR="00C057AE" w:rsidRPr="00C057AE" w:rsidRDefault="00C057AE" w:rsidP="00C057AE">
      <w:pPr>
        <w:spacing w:after="0"/>
        <w:jc w:val="center"/>
        <w:rPr>
          <w:rFonts w:ascii="Franklin Gothic Book" w:hAnsi="Franklin Gothic Book"/>
          <w:b/>
        </w:rPr>
      </w:pPr>
      <w:r w:rsidRPr="00C057AE">
        <w:rPr>
          <w:rFonts w:ascii="Franklin Gothic Book" w:hAnsi="Franklin Gothic Book"/>
          <w:b/>
        </w:rPr>
        <w:t>Medida de Rehabilitación psicosocial colectiva</w:t>
      </w:r>
    </w:p>
    <w:p w14:paraId="7B60A3C5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sz w:val="20"/>
        </w:rPr>
      </w:pPr>
    </w:p>
    <w:p w14:paraId="4577B9D9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8"/>
        <w:gridCol w:w="4837"/>
      </w:tblGrid>
      <w:tr w:rsidR="00586B38" w:rsidRPr="00C057AE" w14:paraId="0EBC9B8B" w14:textId="77777777" w:rsidTr="000D6623">
        <w:trPr>
          <w:trHeight w:val="280"/>
        </w:trPr>
        <w:tc>
          <w:tcPr>
            <w:tcW w:w="3167" w:type="pct"/>
            <w:shd w:val="clear" w:color="auto" w:fill="auto"/>
            <w:noWrap/>
            <w:vAlign w:val="center"/>
          </w:tcPr>
          <w:p w14:paraId="1D218849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Fecha: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12D1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</w:p>
        </w:tc>
      </w:tr>
      <w:tr w:rsidR="00586B38" w:rsidRPr="00C057AE" w14:paraId="0C14418A" w14:textId="77777777" w:rsidTr="00586B38">
        <w:trPr>
          <w:trHeight w:val="280"/>
        </w:trPr>
        <w:tc>
          <w:tcPr>
            <w:tcW w:w="3167" w:type="pct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4A7DF23" w14:textId="4C5B50CF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 xml:space="preserve">Nombre del </w:t>
            </w:r>
            <w:r w:rsidR="00813057">
              <w:rPr>
                <w:rFonts w:ascii="Franklin Gothic Book" w:hAnsi="Franklin Gothic Book"/>
                <w:sz w:val="20"/>
              </w:rPr>
              <w:t xml:space="preserve">Referente </w:t>
            </w:r>
            <w:r w:rsidR="003C78A9">
              <w:rPr>
                <w:rFonts w:ascii="Franklin Gothic Book" w:hAnsi="Franklin Gothic Book"/>
                <w:sz w:val="20"/>
              </w:rPr>
              <w:t>Psicosocial</w:t>
            </w:r>
            <w:r w:rsidR="00813057">
              <w:rPr>
                <w:rFonts w:ascii="Franklin Gothic Book" w:hAnsi="Franklin Gothic Book"/>
                <w:sz w:val="20"/>
              </w:rPr>
              <w:t xml:space="preserve"> </w:t>
            </w:r>
            <w:r w:rsidRPr="00C057AE">
              <w:rPr>
                <w:rFonts w:ascii="Franklin Gothic Book" w:hAnsi="Franklin Gothic Book"/>
                <w:sz w:val="20"/>
              </w:rPr>
              <w:t xml:space="preserve">que realiza </w:t>
            </w:r>
            <w:r>
              <w:rPr>
                <w:rFonts w:ascii="Franklin Gothic Book" w:hAnsi="Franklin Gothic Book"/>
                <w:sz w:val="20"/>
              </w:rPr>
              <w:t>el formato de acción reparadora</w:t>
            </w:r>
            <w:r w:rsidRPr="00C057AE">
              <w:rPr>
                <w:rFonts w:ascii="Franklin Gothic Book" w:hAnsi="Franklin Gothic Book"/>
                <w:sz w:val="20"/>
              </w:rPr>
              <w:t>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83208" w14:textId="77777777" w:rsidR="00586B38" w:rsidRPr="00586B38" w:rsidRDefault="00586B38" w:rsidP="000A2683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86B38" w:rsidRPr="00C057AE" w14:paraId="4BB1A288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  <w:hideMark/>
          </w:tcPr>
          <w:p w14:paraId="0022FC71" w14:textId="77777777" w:rsidR="00586B38" w:rsidRPr="00586B38" w:rsidRDefault="00586B38" w:rsidP="000A2683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Nombre del Sujeto de Reparación Colectiva: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C18" w14:textId="77777777" w:rsidR="00586B38" w:rsidRPr="00C057AE" w:rsidRDefault="00586B38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3057" w:rsidRPr="00C057AE" w14:paraId="5BFE124C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</w:tcPr>
          <w:p w14:paraId="78B50D26" w14:textId="77777777" w:rsidR="00813057" w:rsidRPr="00C057AE" w:rsidRDefault="00813057" w:rsidP="000A2683">
            <w:p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ID Sujeto de Reparación Colectiva: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67186" w14:textId="77777777" w:rsidR="00813057" w:rsidRPr="00C057AE" w:rsidRDefault="00813057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6B38" w:rsidRPr="00C057AE" w14:paraId="03E14AD8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</w:tcPr>
          <w:p w14:paraId="3D10C7AC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Ubicación (Departamento/municipio/Corregimiento-Barrio/Vereda (Cuando aplique):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C8F810" w14:textId="77777777" w:rsidR="00586B38" w:rsidRPr="00C057AE" w:rsidRDefault="00586B38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7500E974" w14:textId="77777777" w:rsidR="00586B38" w:rsidRDefault="00586B38" w:rsidP="00C057AE">
      <w:pPr>
        <w:spacing w:after="0"/>
        <w:rPr>
          <w:rFonts w:ascii="Franklin Gothic Book" w:hAnsi="Franklin Gothic Book"/>
          <w:sz w:val="20"/>
        </w:rPr>
      </w:pPr>
    </w:p>
    <w:p w14:paraId="3F08EEB1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color w:val="FF0000"/>
          <w:sz w:val="20"/>
        </w:rPr>
      </w:pP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982"/>
        <w:gridCol w:w="3619"/>
      </w:tblGrid>
      <w:tr w:rsidR="00C057AE" w:rsidRPr="00C057AE" w14:paraId="7886F2AD" w14:textId="77777777" w:rsidTr="00586B38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9D756" w14:textId="77777777" w:rsidR="00C057AE" w:rsidRPr="00C057AE" w:rsidRDefault="00C057AE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lang w:eastAsia="es-CO"/>
              </w:rPr>
              <w:t>Tipología de sujeto de reparación colectiva (marque con una X)</w:t>
            </w:r>
          </w:p>
        </w:tc>
      </w:tr>
      <w:tr w:rsidR="00586B38" w:rsidRPr="00C057AE" w14:paraId="6BCF1C98" w14:textId="77777777" w:rsidTr="00586B38">
        <w:trPr>
          <w:trHeight w:val="27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8E163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Comunidad campesina</w:t>
            </w:r>
            <w:r w:rsidR="003C78A9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 xml:space="preserve"> rural</w:t>
            </w: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 xml:space="preserve"> o barrial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B8DA0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Organización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C4F3F0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Grupo</w:t>
            </w:r>
          </w:p>
        </w:tc>
      </w:tr>
      <w:tr w:rsidR="00586B38" w:rsidRPr="00C057AE" w14:paraId="260B78D0" w14:textId="77777777" w:rsidTr="00586B38">
        <w:trPr>
          <w:trHeight w:val="27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E54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0C7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7FA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12698FC" w14:textId="77777777" w:rsidR="00C057AE" w:rsidRPr="00C057AE" w:rsidRDefault="00C057AE" w:rsidP="00C057AE">
      <w:pPr>
        <w:spacing w:after="0"/>
        <w:rPr>
          <w:rFonts w:ascii="Franklin Gothic Book" w:hAnsi="Franklin Gothic Book"/>
          <w:color w:val="FF0000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8"/>
        <w:gridCol w:w="84"/>
        <w:gridCol w:w="1885"/>
        <w:gridCol w:w="667"/>
        <w:gridCol w:w="1495"/>
        <w:gridCol w:w="1411"/>
        <w:gridCol w:w="1184"/>
        <w:gridCol w:w="2323"/>
        <w:gridCol w:w="2012"/>
      </w:tblGrid>
      <w:tr w:rsidR="00586B38" w:rsidRPr="00E11A85" w14:paraId="74354AA5" w14:textId="77777777" w:rsidTr="00CD7557">
        <w:trPr>
          <w:trHeight w:val="277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C7B1B8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FFFFFF"/>
                <w:sz w:val="18"/>
                <w:szCs w:val="18"/>
                <w:lang w:eastAsia="es-CO"/>
              </w:rPr>
              <w:t>ATRIBUTO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632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4536CE31" w14:textId="77777777" w:rsidTr="00CD7557">
        <w:trPr>
          <w:trHeight w:val="470"/>
        </w:trPr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7D9E0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FFFFFF"/>
                <w:sz w:val="18"/>
                <w:szCs w:val="18"/>
                <w:lang w:eastAsia="es-CO"/>
              </w:rPr>
              <w:t>OBJETIVO ESPECÍFICO DIRECTO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5E1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45D739A6" w14:textId="77777777" w:rsidTr="00CD7557">
        <w:trPr>
          <w:trHeight w:val="664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1056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¿QUE VAMOS A HACER?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8B421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¿POR QUÉ LO VAMOS A HACER?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337EB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¿CUÁNTAS VECES LO HAREMOS DURANTE LA IMPLEMENTACIÓN DEL PIRC?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51BCC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PASO A PASO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82A63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F0A87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¿QUIÉNES PARTICIPAN?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D2D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¿CUÁNDO?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BFD8A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¿DÓNDE?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478A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¿QUÉ NECESITAMOS?</w:t>
            </w:r>
          </w:p>
        </w:tc>
      </w:tr>
      <w:tr w:rsidR="00586B38" w:rsidRPr="00E11A85" w14:paraId="7D7E7980" w14:textId="77777777" w:rsidTr="000A2683">
        <w:trPr>
          <w:trHeight w:val="277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ED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0A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A83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E4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535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B0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0F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88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BF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101458C5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0F1B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592B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C91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A8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83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59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D1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91C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8C3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05EE2049" w14:textId="77777777" w:rsidTr="000A2683">
        <w:trPr>
          <w:trHeight w:val="277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E9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8F0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73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1F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C65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07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49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0C0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52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6988DC1E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45F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1BF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F440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CD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A79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7B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01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C1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0A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2BEB4110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5FDD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6985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AB1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4B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39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01C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69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A14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A1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58617684" w14:textId="77777777" w:rsidR="00586B38" w:rsidRDefault="00586B38" w:rsidP="00C057AE">
      <w:pPr>
        <w:rPr>
          <w:rFonts w:ascii="Franklin Gothic Book" w:hAnsi="Franklin Gothic Book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638"/>
        <w:gridCol w:w="1340"/>
        <w:gridCol w:w="1419"/>
        <w:gridCol w:w="2125"/>
        <w:gridCol w:w="1097"/>
        <w:gridCol w:w="1184"/>
        <w:gridCol w:w="1055"/>
        <w:gridCol w:w="1632"/>
      </w:tblGrid>
      <w:tr w:rsidR="00586B38" w:rsidRPr="00586B38" w14:paraId="346C33EE" w14:textId="77777777" w:rsidTr="00CD7557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0C9992" w14:textId="77777777" w:rsidR="00586B38" w:rsidRPr="00B7604A" w:rsidRDefault="00586B38" w:rsidP="000A2683">
            <w:pPr>
              <w:jc w:val="center"/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</w:pPr>
            <w:r w:rsidRPr="00B7604A">
              <w:rPr>
                <w:rFonts w:eastAsia="Calibri" w:cs="Arial"/>
                <w:color w:val="FFFFFF" w:themeColor="background1"/>
                <w:sz w:val="18"/>
                <w:szCs w:val="18"/>
              </w:rPr>
              <w:lastRenderedPageBreak/>
              <w:t xml:space="preserve">Ejemplo del diligenciamiento del </w:t>
            </w:r>
            <w:r w:rsidRPr="00B7604A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ANEXO 1: MATRIZ DE ACCIONES REPARADORAS</w:t>
            </w:r>
          </w:p>
        </w:tc>
      </w:tr>
      <w:tr w:rsidR="00586B38" w:rsidRPr="00586B38" w14:paraId="0EF4B75E" w14:textId="77777777" w:rsidTr="00CD7557">
        <w:trPr>
          <w:trHeight w:val="28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110CA6" w14:textId="77777777" w:rsidR="00586B38" w:rsidRPr="00B7604A" w:rsidRDefault="00586B38" w:rsidP="003C2A09">
            <w:pPr>
              <w:spacing w:after="0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B7604A"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  <w:t>ATRIBUTO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1851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sz w:val="14"/>
                <w:szCs w:val="14"/>
                <w:lang w:eastAsia="es-CO"/>
              </w:rPr>
              <w:t>PRÁCTICAS COLECTIVAS </w:t>
            </w:r>
          </w:p>
        </w:tc>
      </w:tr>
      <w:tr w:rsidR="00586B38" w:rsidRPr="00586B38" w14:paraId="41F6AB9B" w14:textId="77777777" w:rsidTr="00CD7557">
        <w:trPr>
          <w:trHeight w:val="28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2B3FC1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  <w:t>OBJETIVO ESPECÍFICO DIRECTO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834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sz w:val="14"/>
                <w:szCs w:val="14"/>
                <w:lang w:eastAsia="es-CO"/>
              </w:rPr>
              <w:t>Restablecer / recuperar las prácticas colectivas </w:t>
            </w:r>
          </w:p>
        </w:tc>
      </w:tr>
      <w:tr w:rsidR="00586B38" w:rsidRPr="00586B38" w14:paraId="00CB6D73" w14:textId="77777777" w:rsidTr="00CD7557">
        <w:trPr>
          <w:trHeight w:val="681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2358C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¿QUE VAMOS A HACER?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D065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¿POR QUÉ LO VAMOS A HACER?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9003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¿CUÁNTAS VECES LO HAREMOS DURANTE LA IMPLEMENTACIÓN DEL PIRC?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9F1D4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PASO A PASO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F4688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Cs w:val="20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19432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¿QUIÉNES PARTICIPAN?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EEBE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¿CUÁNDO?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CB710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¿DÓNDE?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7B8DA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¿QUÉ NECESITAMOS?</w:t>
            </w:r>
          </w:p>
        </w:tc>
      </w:tr>
      <w:tr w:rsidR="00586B38" w:rsidRPr="00586B38" w14:paraId="374A368D" w14:textId="77777777" w:rsidTr="00586B38">
        <w:trPr>
          <w:trHeight w:val="1192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79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 El campeonato de fútbol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40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 Porque los grupos armados no nos permitieron volver a hacerlo y nosotros lo hacíamos invitando a comunidades vecinas. Con esto queremos que se fortalezca el encuentro de nuestra comunidad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CA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C0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Definir las características del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D1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En el campeonato participaron equipos de hombres y de mujeres. Máximo se permitirá la inscripción de 8 equipos y se indicará que el objetivo es motivar la integración de la comunidad y que no habrá premios. Se hará en dos días. En el primero las eliminatorias y en el segundo la final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71E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76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Abril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Abril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Abril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7E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Casa comunal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CF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Reunirnos para organizar la convocatoria. En total nos reuniremos los 20 miembros del comité de impulso durante un día y dejaremos hecha la agenda del campeonato</w:t>
            </w:r>
          </w:p>
        </w:tc>
      </w:tr>
      <w:tr w:rsidR="00586B38" w:rsidRPr="00586B38" w14:paraId="13B4164D" w14:textId="77777777" w:rsidTr="00586B38">
        <w:trPr>
          <w:trHeight w:val="68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98FD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EC9C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208B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8B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Hacer la divulgación del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D78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Los miembros del comité de impulso harán carteleras que las colocarán en los principales puntos de la comunidad (escuela, iglesia, puesto de salud)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5C9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48C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0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Colegio, iglesia, puesto de salud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91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Papel, marcadores, cinta </w:t>
            </w:r>
          </w:p>
        </w:tc>
      </w:tr>
      <w:tr w:rsidR="00586B38" w:rsidRPr="00586B38" w14:paraId="2638CB12" w14:textId="77777777" w:rsidTr="00586B38">
        <w:trPr>
          <w:trHeight w:val="51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34BD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806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C11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28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Convocar a los equipos a que se inscriban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FE4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En la divulgación estará la convocatoria de inscripción. El encargado de recibir las inscripciones será el comité de impulso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6A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BDB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A53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Colegio, iglesia, puesto de salud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CDB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Papel, marcadores, cinta </w:t>
            </w:r>
          </w:p>
        </w:tc>
      </w:tr>
      <w:tr w:rsidR="00586B38" w:rsidRPr="00586B38" w14:paraId="42FF9295" w14:textId="77777777" w:rsidTr="00586B38">
        <w:trPr>
          <w:trHeight w:val="51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F63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AE9B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2AAE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BCC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Realizar 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8A2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El campeonato tendrá una duración de dos días y se hará una actividad de cierre para que como comunidad pensemos esto cómo nos unió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92D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SRC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ABD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Junio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Agosto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Junio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D8E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Cancha del colegio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508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Pedir el permiso en el colegio, petos, balones, pitos, mallas</w:t>
            </w:r>
          </w:p>
        </w:tc>
      </w:tr>
    </w:tbl>
    <w:p w14:paraId="61A72D54" w14:textId="77777777" w:rsidR="00586B38" w:rsidRDefault="00586B38" w:rsidP="00C057AE">
      <w:pPr>
        <w:rPr>
          <w:rFonts w:ascii="Franklin Gothic Book" w:hAnsi="Franklin Gothic Book"/>
          <w:b/>
        </w:rPr>
      </w:pPr>
    </w:p>
    <w:p w14:paraId="1412CB70" w14:textId="6637E97E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0A056DE1" w14:textId="3482892E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0ED588CC" w14:textId="77777777" w:rsidR="006D5623" w:rsidRDefault="006D5623" w:rsidP="00CD7557">
      <w:pPr>
        <w:spacing w:after="0"/>
        <w:rPr>
          <w:rFonts w:ascii="Franklin Gothic Book" w:hAnsi="Franklin Gothic Book"/>
          <w:b/>
        </w:rPr>
      </w:pPr>
    </w:p>
    <w:p w14:paraId="01D07FEB" w14:textId="77777777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6C1BC8E2" w14:textId="217ADF2D" w:rsidR="00F65943" w:rsidRPr="00F65943" w:rsidRDefault="00F65943" w:rsidP="00CD755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00F66989" w14:textId="77777777"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270"/>
        <w:gridCol w:w="2269"/>
        <w:gridCol w:w="8607"/>
      </w:tblGrid>
      <w:tr w:rsidR="00FE027B" w:rsidRPr="00685395" w14:paraId="6E23D512" w14:textId="77777777" w:rsidTr="00CD7557">
        <w:trPr>
          <w:trHeight w:val="443"/>
          <w:jc w:val="center"/>
        </w:trPr>
        <w:tc>
          <w:tcPr>
            <w:tcW w:w="523" w:type="pct"/>
            <w:shd w:val="clear" w:color="auto" w:fill="A6A6A6" w:themeFill="background1" w:themeFillShade="A6"/>
            <w:vAlign w:val="center"/>
          </w:tcPr>
          <w:p w14:paraId="083B61BF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69219FF9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 del cambio</w:t>
            </w:r>
          </w:p>
        </w:tc>
        <w:tc>
          <w:tcPr>
            <w:tcW w:w="3543" w:type="pct"/>
            <w:shd w:val="clear" w:color="auto" w:fill="A6A6A6" w:themeFill="background1" w:themeFillShade="A6"/>
            <w:vAlign w:val="center"/>
          </w:tcPr>
          <w:p w14:paraId="4A02F2A7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057AE" w:rsidRPr="00C431C5" w14:paraId="4826D99F" w14:textId="77777777" w:rsidTr="006D5623">
        <w:trPr>
          <w:trHeight w:val="443"/>
          <w:jc w:val="center"/>
        </w:trPr>
        <w:tc>
          <w:tcPr>
            <w:tcW w:w="523" w:type="pct"/>
            <w:shd w:val="clear" w:color="auto" w:fill="FFFFFF"/>
            <w:vAlign w:val="center"/>
          </w:tcPr>
          <w:p w14:paraId="6FB1FCA9" w14:textId="77777777" w:rsidR="00C057AE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A36D99B" w14:textId="77777777" w:rsidR="00C057AE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14/08/2014</w:t>
            </w:r>
          </w:p>
        </w:tc>
        <w:tc>
          <w:tcPr>
            <w:tcW w:w="3543" w:type="pct"/>
            <w:shd w:val="clear" w:color="auto" w:fill="FFFFFF"/>
            <w:vAlign w:val="center"/>
          </w:tcPr>
          <w:p w14:paraId="4546CCAD" w14:textId="77777777" w:rsidR="00C057AE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Creación del formato.</w:t>
            </w:r>
          </w:p>
        </w:tc>
      </w:tr>
      <w:tr w:rsidR="00762CE4" w:rsidRPr="00A522F1" w14:paraId="286F58BF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5777B43" w14:textId="77777777" w:rsidR="00762CE4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V2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C06C4B" w14:textId="77777777" w:rsidR="00762CE4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16/10/2018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28074081" w14:textId="77777777" w:rsidR="0041119B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Actualización por cambio del nombre del proceso de Gestión de Reparación Individual y Colectiva a Reparación Integral.</w:t>
            </w:r>
          </w:p>
          <w:p w14:paraId="394264BD" w14:textId="77777777" w:rsidR="0041119B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Actualización del formato por cambio del Procedimiento Control de Documentos.</w:t>
            </w:r>
          </w:p>
          <w:p w14:paraId="431F7243" w14:textId="77777777" w:rsidR="00762CE4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Cambio en el nombre del procedimiento al que está asociado de: “Procedimientos Entrelazando” a “Procedimiento Medida de Rehabilitación para Sujetos de Reparación Colectiva No Étnicos”.</w:t>
            </w:r>
          </w:p>
        </w:tc>
      </w:tr>
      <w:tr w:rsidR="00586B38" w:rsidRPr="00B5778B" w14:paraId="3B67F766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52AC5A26" w14:textId="77777777" w:rsidR="00586B38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V3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90B3793" w14:textId="77777777" w:rsidR="00586B38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20/12/2019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7E5FDF16" w14:textId="77777777" w:rsidR="00586B38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Se ajusta el nombre de FORMATO PLAN DE ACCIÓN PARTICIPATIVA a FORMATO DE ACCIONES REPARADORAS</w:t>
            </w:r>
          </w:p>
          <w:p w14:paraId="3EFE4348" w14:textId="77777777" w:rsidR="00586B38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 nombres de la matriz</w:t>
            </w:r>
          </w:p>
        </w:tc>
      </w:tr>
      <w:tr w:rsidR="00500D87" w:rsidRPr="00500D87" w14:paraId="7E180BA4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E8AE085" w14:textId="77777777" w:rsidR="00A57A51" w:rsidRPr="00500D87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 w:cs="Arial"/>
                <w:sz w:val="18"/>
                <w:szCs w:val="18"/>
              </w:rPr>
              <w:t>V4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0D40756" w14:textId="25AAD4D5" w:rsidR="00A57A51" w:rsidRPr="00500D87" w:rsidRDefault="00500D87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35DA7">
              <w:rPr>
                <w:rFonts w:ascii="Verdana" w:hAnsi="Verdana" w:cs="Arial"/>
                <w:sz w:val="18"/>
                <w:szCs w:val="18"/>
              </w:rPr>
              <w:t>08/04/2021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712A50D8" w14:textId="77777777" w:rsidR="00A57A51" w:rsidRPr="00500D87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 w:cs="Arial"/>
                <w:sz w:val="18"/>
                <w:szCs w:val="18"/>
              </w:rPr>
              <w:t>Ajustes en términos</w:t>
            </w:r>
          </w:p>
          <w:p w14:paraId="7F6C702B" w14:textId="77777777" w:rsidR="007D6241" w:rsidRPr="00500D87" w:rsidRDefault="007D6241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/>
                <w:sz w:val="18"/>
                <w:szCs w:val="18"/>
              </w:rPr>
              <w:t>Inclusión del ID Sujeto de Reparación Colectiva</w:t>
            </w:r>
          </w:p>
        </w:tc>
      </w:tr>
    </w:tbl>
    <w:p w14:paraId="7B8393AD" w14:textId="260E9A50" w:rsidR="00FE027B" w:rsidRDefault="00FE027B" w:rsidP="005174B1">
      <w:pPr>
        <w:pStyle w:val="Prrafodelista"/>
        <w:ind w:left="-142"/>
        <w:jc w:val="center"/>
      </w:pPr>
    </w:p>
    <w:p w14:paraId="1942C30F" w14:textId="3141E1AE" w:rsidR="00500D87" w:rsidRPr="00500D87" w:rsidRDefault="00500D87" w:rsidP="00B35DA7">
      <w:pPr>
        <w:tabs>
          <w:tab w:val="left" w:pos="3090"/>
        </w:tabs>
      </w:pPr>
      <w:r>
        <w:tab/>
      </w:r>
    </w:p>
    <w:sectPr w:rsidR="00500D87" w:rsidRPr="00500D87" w:rsidSect="006D5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227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1B8" w14:textId="77777777" w:rsidR="00196F07" w:rsidRDefault="00196F07">
      <w:pPr>
        <w:spacing w:after="0"/>
      </w:pPr>
      <w:r>
        <w:separator/>
      </w:r>
    </w:p>
  </w:endnote>
  <w:endnote w:type="continuationSeparator" w:id="0">
    <w:p w14:paraId="50A959DA" w14:textId="77777777" w:rsidR="00196F07" w:rsidRDefault="00196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4799" w14:textId="77777777" w:rsidR="006D5623" w:rsidRDefault="006D5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95"/>
      <w:gridCol w:w="4395"/>
      <w:gridCol w:w="4395"/>
    </w:tblGrid>
    <w:tr w:rsidR="53360F4C" w14:paraId="2331D2C9" w14:textId="77777777" w:rsidTr="53360F4C">
      <w:trPr>
        <w:trHeight w:val="300"/>
      </w:trPr>
      <w:tc>
        <w:tcPr>
          <w:tcW w:w="4395" w:type="dxa"/>
        </w:tcPr>
        <w:p w14:paraId="1C1C68D0" w14:textId="484B0DEF" w:rsidR="53360F4C" w:rsidRDefault="53360F4C" w:rsidP="53360F4C">
          <w:pPr>
            <w:ind w:left="-115"/>
          </w:pPr>
        </w:p>
      </w:tc>
      <w:tc>
        <w:tcPr>
          <w:tcW w:w="4395" w:type="dxa"/>
        </w:tcPr>
        <w:p w14:paraId="012F31D1" w14:textId="18089570" w:rsidR="53360F4C" w:rsidRDefault="53360F4C" w:rsidP="53360F4C">
          <w:pPr>
            <w:jc w:val="center"/>
          </w:pPr>
        </w:p>
      </w:tc>
      <w:tc>
        <w:tcPr>
          <w:tcW w:w="4395" w:type="dxa"/>
        </w:tcPr>
        <w:p w14:paraId="3943A99B" w14:textId="76A89E46" w:rsidR="53360F4C" w:rsidRDefault="53360F4C" w:rsidP="53360F4C">
          <w:pPr>
            <w:ind w:right="-115"/>
            <w:jc w:val="right"/>
          </w:pPr>
        </w:p>
      </w:tc>
    </w:tr>
  </w:tbl>
  <w:p w14:paraId="54FB86F9" w14:textId="2A395342" w:rsidR="53360F4C" w:rsidRDefault="53360F4C" w:rsidP="53360F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C84" w14:textId="77777777" w:rsidR="006D5623" w:rsidRDefault="006D5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3365" w14:textId="77777777" w:rsidR="00196F07" w:rsidRDefault="00196F07">
      <w:pPr>
        <w:spacing w:after="0"/>
      </w:pPr>
      <w:r>
        <w:separator/>
      </w:r>
    </w:p>
  </w:footnote>
  <w:footnote w:type="continuationSeparator" w:id="0">
    <w:p w14:paraId="4C64073C" w14:textId="77777777" w:rsidR="00196F07" w:rsidRDefault="00196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BAA6" w14:textId="0AC6C926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C2C364E" wp14:editId="472C58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3"/>
      <w:gridCol w:w="7087"/>
      <w:gridCol w:w="2410"/>
    </w:tblGrid>
    <w:tr w:rsidR="00CD7557" w:rsidRPr="00CD4AF9" w14:paraId="5BAFEADA" w14:textId="77777777" w:rsidTr="00B62A8D">
      <w:trPr>
        <w:trHeight w:val="699"/>
      </w:trPr>
      <w:tc>
        <w:tcPr>
          <w:tcW w:w="4253" w:type="dxa"/>
          <w:vMerge w:val="restart"/>
          <w:shd w:val="clear" w:color="auto" w:fill="BFBFBF" w:themeFill="background1" w:themeFillShade="BF"/>
          <w:vAlign w:val="center"/>
        </w:tcPr>
        <w:p w14:paraId="4BB5B0ED" w14:textId="745E8F7E" w:rsidR="00CD7557" w:rsidRPr="00CD4AF9" w:rsidRDefault="00B62A8D" w:rsidP="00CD755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B3D01A" wp14:editId="0F43750D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BFBFBF" w:themeFill="background1" w:themeFillShade="BF"/>
          <w:vAlign w:val="center"/>
        </w:tcPr>
        <w:p w14:paraId="145143F9" w14:textId="5C9581A9" w:rsidR="00CD7557" w:rsidRPr="006115CF" w:rsidRDefault="00CD7557" w:rsidP="00CD755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7604A">
            <w:rPr>
              <w:rFonts w:ascii="Verdana" w:hAnsi="Verdana" w:cs="Arial"/>
              <w:b/>
              <w:color w:val="FFFFFF"/>
              <w:sz w:val="18"/>
              <w:szCs w:val="18"/>
            </w:rPr>
            <w:t>FORMATO DE ACCIONES REPARADORAS</w:t>
          </w:r>
        </w:p>
      </w:tc>
      <w:tc>
        <w:tcPr>
          <w:tcW w:w="2410" w:type="dxa"/>
          <w:shd w:val="clear" w:color="auto" w:fill="auto"/>
          <w:vAlign w:val="center"/>
        </w:tcPr>
        <w:p w14:paraId="0CA97310" w14:textId="4B9816E9" w:rsidR="00CD7557" w:rsidRPr="00CD4AF9" w:rsidRDefault="00CD7557" w:rsidP="00CD755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400.08.15-11</w:t>
          </w:r>
        </w:p>
      </w:tc>
    </w:tr>
    <w:tr w:rsidR="00CD7557" w:rsidRPr="00CD4AF9" w14:paraId="02FED025" w14:textId="77777777" w:rsidTr="00CD7557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4253" w:type="dxa"/>
          <w:vMerge/>
          <w:shd w:val="clear" w:color="auto" w:fill="BFBFBF" w:themeFill="background1" w:themeFillShade="BF"/>
        </w:tcPr>
        <w:p w14:paraId="06D19653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7087" w:type="dxa"/>
          <w:shd w:val="clear" w:color="auto" w:fill="auto"/>
          <w:vAlign w:val="center"/>
        </w:tcPr>
        <w:p w14:paraId="31809B8F" w14:textId="77777777" w:rsidR="00CD7557" w:rsidRPr="00CD4AF9" w:rsidRDefault="00CD7557" w:rsidP="00CD755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410" w:type="dxa"/>
          <w:shd w:val="clear" w:color="auto" w:fill="auto"/>
          <w:vAlign w:val="center"/>
        </w:tcPr>
        <w:p w14:paraId="2DDC99A3" w14:textId="00B2D638" w:rsidR="00CD7557" w:rsidRPr="00763299" w:rsidRDefault="00CD7557" w:rsidP="00CD755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04</w:t>
          </w:r>
        </w:p>
      </w:tc>
    </w:tr>
    <w:tr w:rsidR="00CD7557" w:rsidRPr="00CD4AF9" w14:paraId="5B3BF0BE" w14:textId="77777777" w:rsidTr="00CD7557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4253" w:type="dxa"/>
          <w:vMerge/>
          <w:shd w:val="clear" w:color="auto" w:fill="BFBFBF" w:themeFill="background1" w:themeFillShade="BF"/>
        </w:tcPr>
        <w:p w14:paraId="0483CB53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4F1BE541" w14:textId="7302427E" w:rsidR="00CD7557" w:rsidRPr="00CD4AF9" w:rsidRDefault="00CD7557" w:rsidP="00CD7557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7604A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410" w:type="dxa"/>
          <w:shd w:val="clear" w:color="auto" w:fill="auto"/>
        </w:tcPr>
        <w:p w14:paraId="7C36BEA0" w14:textId="4CC0F25D" w:rsidR="00CD7557" w:rsidRPr="00763299" w:rsidRDefault="00CD7557" w:rsidP="00CD755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CD7557" w:rsidRPr="00CD4AF9" w14:paraId="758FB2BA" w14:textId="77777777" w:rsidTr="00CD7557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4253" w:type="dxa"/>
          <w:vMerge/>
          <w:shd w:val="clear" w:color="auto" w:fill="BFBFBF" w:themeFill="background1" w:themeFillShade="BF"/>
        </w:tcPr>
        <w:p w14:paraId="258F832A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0DA7A971" w14:textId="77777777" w:rsidR="00CD7557" w:rsidRPr="00F57718" w:rsidRDefault="00CD7557" w:rsidP="00CD755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41C1CF4" w14:textId="77777777" w:rsidR="00CD7557" w:rsidRPr="002B23B1" w:rsidRDefault="00CD7557" w:rsidP="00CD755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7E6E0B" w14:textId="77777777" w:rsidR="00CD7557" w:rsidRPr="002345B8" w:rsidRDefault="00CD7557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92D3" w14:textId="2F7085B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35CF95C" wp14:editId="10D6FF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B82644F"/>
    <w:multiLevelType w:val="hybridMultilevel"/>
    <w:tmpl w:val="E842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111CF"/>
    <w:multiLevelType w:val="hybridMultilevel"/>
    <w:tmpl w:val="E3FA6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310730">
    <w:abstractNumId w:val="8"/>
  </w:num>
  <w:num w:numId="2" w16cid:durableId="1536187629">
    <w:abstractNumId w:val="0"/>
  </w:num>
  <w:num w:numId="3" w16cid:durableId="330257244">
    <w:abstractNumId w:val="1"/>
  </w:num>
  <w:num w:numId="4" w16cid:durableId="195967695">
    <w:abstractNumId w:val="3"/>
  </w:num>
  <w:num w:numId="5" w16cid:durableId="2142073208">
    <w:abstractNumId w:val="9"/>
  </w:num>
  <w:num w:numId="6" w16cid:durableId="1128157374">
    <w:abstractNumId w:val="4"/>
  </w:num>
  <w:num w:numId="7" w16cid:durableId="626279370">
    <w:abstractNumId w:val="2"/>
  </w:num>
  <w:num w:numId="8" w16cid:durableId="945387706">
    <w:abstractNumId w:val="5"/>
  </w:num>
  <w:num w:numId="9" w16cid:durableId="2028825075">
    <w:abstractNumId w:val="7"/>
  </w:num>
  <w:num w:numId="10" w16cid:durableId="2002274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35906"/>
    <w:rsid w:val="0007026F"/>
    <w:rsid w:val="00073944"/>
    <w:rsid w:val="00075304"/>
    <w:rsid w:val="00084629"/>
    <w:rsid w:val="00096A9C"/>
    <w:rsid w:val="000A3C94"/>
    <w:rsid w:val="000C141C"/>
    <w:rsid w:val="000D5FE0"/>
    <w:rsid w:val="000D6623"/>
    <w:rsid w:val="000F1D5D"/>
    <w:rsid w:val="000F539E"/>
    <w:rsid w:val="000F5DB4"/>
    <w:rsid w:val="00104F2A"/>
    <w:rsid w:val="00110BEE"/>
    <w:rsid w:val="00114BBA"/>
    <w:rsid w:val="00137487"/>
    <w:rsid w:val="00141C78"/>
    <w:rsid w:val="00142498"/>
    <w:rsid w:val="00145604"/>
    <w:rsid w:val="00151DFC"/>
    <w:rsid w:val="00161FCF"/>
    <w:rsid w:val="00166B8B"/>
    <w:rsid w:val="0017127A"/>
    <w:rsid w:val="00174DB0"/>
    <w:rsid w:val="00177334"/>
    <w:rsid w:val="00187F9F"/>
    <w:rsid w:val="001942E2"/>
    <w:rsid w:val="00196F07"/>
    <w:rsid w:val="001A213A"/>
    <w:rsid w:val="001B3246"/>
    <w:rsid w:val="001B3AE0"/>
    <w:rsid w:val="001B66D8"/>
    <w:rsid w:val="001D35EF"/>
    <w:rsid w:val="001E1FCC"/>
    <w:rsid w:val="002006B0"/>
    <w:rsid w:val="0022123A"/>
    <w:rsid w:val="0023034C"/>
    <w:rsid w:val="002345B8"/>
    <w:rsid w:val="00244CA1"/>
    <w:rsid w:val="0024787C"/>
    <w:rsid w:val="00260188"/>
    <w:rsid w:val="00262034"/>
    <w:rsid w:val="00263CA1"/>
    <w:rsid w:val="0027751C"/>
    <w:rsid w:val="002A08EF"/>
    <w:rsid w:val="002C241F"/>
    <w:rsid w:val="002E19A9"/>
    <w:rsid w:val="002E4DD0"/>
    <w:rsid w:val="002F2E76"/>
    <w:rsid w:val="002F45B7"/>
    <w:rsid w:val="003036EF"/>
    <w:rsid w:val="0031264F"/>
    <w:rsid w:val="00315DEC"/>
    <w:rsid w:val="00327D50"/>
    <w:rsid w:val="00330E79"/>
    <w:rsid w:val="00332CC0"/>
    <w:rsid w:val="00345328"/>
    <w:rsid w:val="003653B5"/>
    <w:rsid w:val="00377591"/>
    <w:rsid w:val="003900A2"/>
    <w:rsid w:val="003A77CC"/>
    <w:rsid w:val="003B7FFD"/>
    <w:rsid w:val="003C2A09"/>
    <w:rsid w:val="003C78A9"/>
    <w:rsid w:val="003D265E"/>
    <w:rsid w:val="003E65B7"/>
    <w:rsid w:val="003F0155"/>
    <w:rsid w:val="0041119B"/>
    <w:rsid w:val="00433D06"/>
    <w:rsid w:val="00440780"/>
    <w:rsid w:val="00442632"/>
    <w:rsid w:val="0046515B"/>
    <w:rsid w:val="004806A4"/>
    <w:rsid w:val="004F795C"/>
    <w:rsid w:val="0050049A"/>
    <w:rsid w:val="00500D87"/>
    <w:rsid w:val="0051310F"/>
    <w:rsid w:val="005174B1"/>
    <w:rsid w:val="005249ED"/>
    <w:rsid w:val="0052603E"/>
    <w:rsid w:val="00537B92"/>
    <w:rsid w:val="00554460"/>
    <w:rsid w:val="00586B38"/>
    <w:rsid w:val="00587160"/>
    <w:rsid w:val="00596EC3"/>
    <w:rsid w:val="005A1A0C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82523"/>
    <w:rsid w:val="00685395"/>
    <w:rsid w:val="006A6B5D"/>
    <w:rsid w:val="006B5344"/>
    <w:rsid w:val="006B53A1"/>
    <w:rsid w:val="006B78D2"/>
    <w:rsid w:val="006D5623"/>
    <w:rsid w:val="006F2695"/>
    <w:rsid w:val="00704B2C"/>
    <w:rsid w:val="00721538"/>
    <w:rsid w:val="0072262D"/>
    <w:rsid w:val="0073750F"/>
    <w:rsid w:val="00751137"/>
    <w:rsid w:val="0076015E"/>
    <w:rsid w:val="00762CE4"/>
    <w:rsid w:val="00766BD2"/>
    <w:rsid w:val="00783488"/>
    <w:rsid w:val="00787922"/>
    <w:rsid w:val="0079015C"/>
    <w:rsid w:val="00792049"/>
    <w:rsid w:val="00793209"/>
    <w:rsid w:val="007A08AC"/>
    <w:rsid w:val="007B41D7"/>
    <w:rsid w:val="007D58DF"/>
    <w:rsid w:val="007D6241"/>
    <w:rsid w:val="007D7404"/>
    <w:rsid w:val="0080178B"/>
    <w:rsid w:val="00813057"/>
    <w:rsid w:val="008428D7"/>
    <w:rsid w:val="00844C56"/>
    <w:rsid w:val="00872468"/>
    <w:rsid w:val="00876C3B"/>
    <w:rsid w:val="008803B7"/>
    <w:rsid w:val="008C0846"/>
    <w:rsid w:val="008D22C5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53A2"/>
    <w:rsid w:val="009C6F9B"/>
    <w:rsid w:val="009D7818"/>
    <w:rsid w:val="009E0C76"/>
    <w:rsid w:val="009E22F1"/>
    <w:rsid w:val="009E2862"/>
    <w:rsid w:val="00A00E59"/>
    <w:rsid w:val="00A0288A"/>
    <w:rsid w:val="00A16F07"/>
    <w:rsid w:val="00A3268C"/>
    <w:rsid w:val="00A3375B"/>
    <w:rsid w:val="00A4098B"/>
    <w:rsid w:val="00A474AF"/>
    <w:rsid w:val="00A50231"/>
    <w:rsid w:val="00A53B74"/>
    <w:rsid w:val="00A544CE"/>
    <w:rsid w:val="00A56495"/>
    <w:rsid w:val="00A57A51"/>
    <w:rsid w:val="00A777ED"/>
    <w:rsid w:val="00A82B2F"/>
    <w:rsid w:val="00A83DB4"/>
    <w:rsid w:val="00AD39D5"/>
    <w:rsid w:val="00B332CA"/>
    <w:rsid w:val="00B349DE"/>
    <w:rsid w:val="00B35DA7"/>
    <w:rsid w:val="00B40884"/>
    <w:rsid w:val="00B5778B"/>
    <w:rsid w:val="00B62A8D"/>
    <w:rsid w:val="00B7604A"/>
    <w:rsid w:val="00B91F95"/>
    <w:rsid w:val="00BA2870"/>
    <w:rsid w:val="00BB2D1B"/>
    <w:rsid w:val="00BC0D1E"/>
    <w:rsid w:val="00BC7394"/>
    <w:rsid w:val="00BD027D"/>
    <w:rsid w:val="00BD2535"/>
    <w:rsid w:val="00BF48DE"/>
    <w:rsid w:val="00C057AE"/>
    <w:rsid w:val="00C20EFF"/>
    <w:rsid w:val="00C218F4"/>
    <w:rsid w:val="00C22560"/>
    <w:rsid w:val="00C2751D"/>
    <w:rsid w:val="00C33001"/>
    <w:rsid w:val="00C55B7B"/>
    <w:rsid w:val="00C6160D"/>
    <w:rsid w:val="00C6371E"/>
    <w:rsid w:val="00C66D62"/>
    <w:rsid w:val="00C87C6F"/>
    <w:rsid w:val="00C97A50"/>
    <w:rsid w:val="00CA332E"/>
    <w:rsid w:val="00CB1ABD"/>
    <w:rsid w:val="00CC3894"/>
    <w:rsid w:val="00CD0112"/>
    <w:rsid w:val="00CD73A2"/>
    <w:rsid w:val="00CD7557"/>
    <w:rsid w:val="00CD7616"/>
    <w:rsid w:val="00CF10D6"/>
    <w:rsid w:val="00CF1E3B"/>
    <w:rsid w:val="00CF526F"/>
    <w:rsid w:val="00D03A47"/>
    <w:rsid w:val="00D06DB3"/>
    <w:rsid w:val="00D16333"/>
    <w:rsid w:val="00D3045B"/>
    <w:rsid w:val="00D36C05"/>
    <w:rsid w:val="00D45786"/>
    <w:rsid w:val="00D56A39"/>
    <w:rsid w:val="00D60CE9"/>
    <w:rsid w:val="00D6225E"/>
    <w:rsid w:val="00D73F0B"/>
    <w:rsid w:val="00D84A48"/>
    <w:rsid w:val="00DB28C2"/>
    <w:rsid w:val="00DE2026"/>
    <w:rsid w:val="00DF7F68"/>
    <w:rsid w:val="00E02216"/>
    <w:rsid w:val="00E404F4"/>
    <w:rsid w:val="00E527D2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EF26C5"/>
    <w:rsid w:val="00F24A92"/>
    <w:rsid w:val="00F338AD"/>
    <w:rsid w:val="00F63115"/>
    <w:rsid w:val="00F65943"/>
    <w:rsid w:val="00F65D55"/>
    <w:rsid w:val="00FA465B"/>
    <w:rsid w:val="00FB3B5C"/>
    <w:rsid w:val="00FE027B"/>
    <w:rsid w:val="00FF32AB"/>
    <w:rsid w:val="00FF7E4F"/>
    <w:rsid w:val="53360F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21538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00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4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49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49A"/>
    <w:rPr>
      <w:b/>
      <w:bCs/>
      <w:lang w:val="es-ES_tradnl" w:eastAsia="en-US"/>
    </w:rPr>
  </w:style>
  <w:style w:type="character" w:customStyle="1" w:styleId="PrrafodelistaCar">
    <w:name w:val="Párrafo de lista Car"/>
    <w:link w:val="Prrafodelista"/>
    <w:uiPriority w:val="34"/>
    <w:locked/>
    <w:rsid w:val="00A3268C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442632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normaltextrun">
    <w:name w:val="normaltextrun"/>
    <w:basedOn w:val="Fuentedeprrafopredeter"/>
    <w:rsid w:val="007D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AED8-3167-4503-8232-43498E4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519</Words>
  <Characters>3054</Characters>
  <Application>Microsoft Office Word</Application>
  <DocSecurity>0</DocSecurity>
  <Lines>25</Lines>
  <Paragraphs>7</Paragraphs>
  <ScaleCrop>false</ScaleCrop>
  <Company>Hewlett-Packard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dcterms:created xsi:type="dcterms:W3CDTF">2023-04-11T19:32:00Z</dcterms:created>
  <dcterms:modified xsi:type="dcterms:W3CDTF">2023-09-19T20:03:00Z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2019-12-02T21:47:55.0268058Z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fc1e3fc3-dd1c-4782-911c-099a838dceba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