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3C3" w:rsidRPr="006F21C1" w:rsidRDefault="001A7D78" w:rsidP="00FF3950">
      <w:pPr>
        <w:pStyle w:val="Prrafodelista"/>
        <w:numPr>
          <w:ilvl w:val="0"/>
          <w:numId w:val="17"/>
        </w:numPr>
        <w:tabs>
          <w:tab w:val="left" w:pos="284"/>
        </w:tabs>
        <w:spacing w:after="0"/>
        <w:rPr>
          <w:rFonts w:ascii="Arial" w:hAnsi="Arial" w:cs="Arial"/>
          <w:b/>
        </w:rPr>
      </w:pPr>
      <w:r w:rsidRPr="006F21C1">
        <w:rPr>
          <w:rFonts w:ascii="Arial" w:hAnsi="Arial" w:cs="Arial"/>
          <w:b/>
        </w:rPr>
        <w:t>INTRODUCCION</w:t>
      </w:r>
      <w:r w:rsidR="0099644C" w:rsidRPr="006F21C1">
        <w:rPr>
          <w:rFonts w:ascii="Arial" w:hAnsi="Arial" w:cs="Arial"/>
          <w:b/>
        </w:rPr>
        <w:t>:</w:t>
      </w:r>
      <w:r w:rsidRPr="006F21C1">
        <w:rPr>
          <w:rFonts w:ascii="Arial" w:hAnsi="Arial" w:cs="Arial"/>
        </w:rPr>
        <w:t xml:space="preserve"> </w:t>
      </w:r>
    </w:p>
    <w:p w:rsidR="00BC461F" w:rsidRPr="00BC461F" w:rsidRDefault="00BC461F" w:rsidP="00BC461F">
      <w:pPr>
        <w:pStyle w:val="Prrafodelista"/>
        <w:tabs>
          <w:tab w:val="left" w:pos="284"/>
        </w:tabs>
        <w:spacing w:after="0"/>
        <w:ind w:left="938"/>
        <w:rPr>
          <w:rFonts w:ascii="Arial" w:hAnsi="Arial" w:cs="Arial"/>
          <w:b/>
        </w:rPr>
      </w:pPr>
    </w:p>
    <w:p w:rsidR="00BC461F" w:rsidRPr="00BC461F" w:rsidRDefault="001A7D78" w:rsidP="004328D7">
      <w:pPr>
        <w:pStyle w:val="Prrafodelista"/>
        <w:numPr>
          <w:ilvl w:val="0"/>
          <w:numId w:val="17"/>
        </w:numPr>
        <w:tabs>
          <w:tab w:val="left" w:pos="284"/>
        </w:tabs>
        <w:spacing w:after="0"/>
        <w:jc w:val="both"/>
        <w:rPr>
          <w:rFonts w:ascii="Arial" w:hAnsi="Arial" w:cs="Arial"/>
          <w:b/>
        </w:rPr>
      </w:pPr>
      <w:r w:rsidRPr="00BC461F">
        <w:rPr>
          <w:rFonts w:ascii="Arial" w:hAnsi="Arial" w:cs="Arial"/>
          <w:b/>
        </w:rPr>
        <w:t>OBJETIVO</w:t>
      </w:r>
      <w:r w:rsidR="0099644C" w:rsidRPr="00BC461F">
        <w:rPr>
          <w:rFonts w:ascii="Arial" w:hAnsi="Arial" w:cs="Arial"/>
          <w:b/>
        </w:rPr>
        <w:t>:</w:t>
      </w:r>
      <w:r w:rsidRPr="00BC461F">
        <w:rPr>
          <w:rFonts w:ascii="Arial" w:hAnsi="Arial" w:cs="Arial"/>
          <w:b/>
        </w:rPr>
        <w:t xml:space="preserve"> </w:t>
      </w:r>
      <w:r w:rsidR="0099644C" w:rsidRPr="00BC461F">
        <w:rPr>
          <w:rFonts w:ascii="Arial" w:hAnsi="Arial" w:cs="Arial"/>
          <w:b/>
        </w:rPr>
        <w:t xml:space="preserve"> </w:t>
      </w:r>
      <w:r w:rsidR="00C13CD8" w:rsidRPr="00BC461F">
        <w:rPr>
          <w:rFonts w:ascii="Arial" w:hAnsi="Arial" w:cs="Arial"/>
        </w:rPr>
        <w:t xml:space="preserve">Dar a conocer las directrices básicas de la </w:t>
      </w:r>
      <w:r w:rsidR="00BA7D98" w:rsidRPr="00BC461F">
        <w:rPr>
          <w:rFonts w:ascii="Arial" w:hAnsi="Arial" w:cs="Arial"/>
        </w:rPr>
        <w:t xml:space="preserve">radicación </w:t>
      </w:r>
      <w:r w:rsidR="001C43C3" w:rsidRPr="00BC461F">
        <w:rPr>
          <w:rFonts w:ascii="Arial" w:hAnsi="Arial" w:cs="Arial"/>
          <w:sz w:val="22"/>
          <w:szCs w:val="22"/>
        </w:rPr>
        <w:t>a la radicación de documentos correspondientes a declaraciones de la ley 1448 de 2011</w:t>
      </w:r>
      <w:r w:rsidR="00C13CD8" w:rsidRPr="00BC461F">
        <w:rPr>
          <w:rFonts w:ascii="Arial" w:hAnsi="Arial" w:cs="Arial"/>
        </w:rPr>
        <w:t>, con el fin de disminuir el volumen de errores que se presentan en el proceso</w:t>
      </w:r>
    </w:p>
    <w:p w:rsidR="00BC461F" w:rsidRPr="006F21C1" w:rsidRDefault="00BC461F" w:rsidP="006F21C1">
      <w:pPr>
        <w:tabs>
          <w:tab w:val="left" w:pos="284"/>
        </w:tabs>
        <w:spacing w:after="0"/>
        <w:rPr>
          <w:rFonts w:ascii="Arial" w:hAnsi="Arial" w:cs="Arial"/>
          <w:b/>
        </w:rPr>
      </w:pPr>
    </w:p>
    <w:p w:rsidR="0099644C" w:rsidRPr="00BC461F" w:rsidRDefault="001A7D78" w:rsidP="00FF3950">
      <w:pPr>
        <w:pStyle w:val="Prrafodelista"/>
        <w:numPr>
          <w:ilvl w:val="0"/>
          <w:numId w:val="17"/>
        </w:numPr>
        <w:tabs>
          <w:tab w:val="left" w:pos="284"/>
        </w:tabs>
        <w:spacing w:after="0"/>
        <w:rPr>
          <w:rFonts w:ascii="Arial" w:hAnsi="Arial" w:cs="Arial"/>
          <w:b/>
        </w:rPr>
      </w:pPr>
      <w:r w:rsidRPr="00BC461F">
        <w:rPr>
          <w:rFonts w:ascii="Arial" w:hAnsi="Arial" w:cs="Arial"/>
          <w:b/>
        </w:rPr>
        <w:t>DEFINICIONES</w:t>
      </w:r>
      <w:r w:rsidR="0099644C" w:rsidRPr="00BC461F">
        <w:rPr>
          <w:rFonts w:ascii="Arial" w:hAnsi="Arial" w:cs="Arial"/>
          <w:b/>
        </w:rPr>
        <w:t>:</w:t>
      </w:r>
      <w:r w:rsidRPr="00BC461F">
        <w:rPr>
          <w:rFonts w:ascii="Arial" w:hAnsi="Arial" w:cs="Arial"/>
          <w:b/>
        </w:rPr>
        <w:t xml:space="preserve"> </w:t>
      </w:r>
      <w:r w:rsidR="0099644C" w:rsidRPr="00BC461F">
        <w:rPr>
          <w:rFonts w:ascii="Arial" w:hAnsi="Arial" w:cs="Arial"/>
        </w:rPr>
        <w:t>(obligatorio)(Significado de términos o conceptos necesarios)</w:t>
      </w:r>
    </w:p>
    <w:p w:rsidR="007A419F" w:rsidRPr="007A419F" w:rsidRDefault="007A419F" w:rsidP="007A419F">
      <w:pPr>
        <w:pStyle w:val="Prrafodelista"/>
        <w:rPr>
          <w:rFonts w:ascii="Arial" w:hAnsi="Arial" w:cs="Arial"/>
        </w:rPr>
      </w:pPr>
    </w:p>
    <w:p w:rsidR="007A419F" w:rsidRPr="007A419F" w:rsidRDefault="007A419F" w:rsidP="00FF3950">
      <w:pPr>
        <w:pStyle w:val="Prrafodelista"/>
        <w:numPr>
          <w:ilvl w:val="0"/>
          <w:numId w:val="1"/>
        </w:numPr>
        <w:tabs>
          <w:tab w:val="left" w:pos="284"/>
        </w:tabs>
        <w:spacing w:after="0"/>
        <w:ind w:left="709" w:hanging="425"/>
        <w:jc w:val="both"/>
        <w:rPr>
          <w:rFonts w:ascii="Arial" w:hAnsi="Arial" w:cs="Arial"/>
          <w:b/>
        </w:rPr>
      </w:pPr>
      <w:r w:rsidRPr="007A419F">
        <w:rPr>
          <w:rFonts w:ascii="Arial" w:hAnsi="Arial" w:cs="Arial"/>
          <w:b/>
        </w:rPr>
        <w:t xml:space="preserve">FUD: </w:t>
      </w:r>
      <w:r w:rsidRPr="007A419F">
        <w:rPr>
          <w:rFonts w:ascii="Arial" w:hAnsi="Arial" w:cs="Arial"/>
        </w:rPr>
        <w:t>(Formato Único de Declaración) Es el formato en el cual se consigna los datos básicos que permitan la obtención, desde un enfoque diferencial, de la información necesaria  para una correcta valoración y facilite la determinación las medidas de asistencia atención y reparación que se adecuen al daño sufrido y las necesidades de las victimas (Decreto 4800 de 2011 articulo 29)</w:t>
      </w:r>
    </w:p>
    <w:p w:rsidR="00F76A41" w:rsidRPr="00F76A41" w:rsidRDefault="007A419F" w:rsidP="00FF3950">
      <w:pPr>
        <w:pStyle w:val="Prrafodelista"/>
        <w:numPr>
          <w:ilvl w:val="0"/>
          <w:numId w:val="1"/>
        </w:numPr>
        <w:tabs>
          <w:tab w:val="left" w:pos="284"/>
        </w:tabs>
        <w:spacing w:after="0"/>
        <w:ind w:left="709" w:hanging="425"/>
        <w:jc w:val="both"/>
        <w:rPr>
          <w:rFonts w:ascii="Arial" w:hAnsi="Arial" w:cs="Arial"/>
          <w:b/>
        </w:rPr>
      </w:pPr>
      <w:r w:rsidRPr="007A419F">
        <w:rPr>
          <w:rFonts w:ascii="Arial" w:hAnsi="Arial" w:cs="Arial"/>
          <w:b/>
        </w:rPr>
        <w:t xml:space="preserve">RUV: </w:t>
      </w:r>
      <w:r w:rsidRPr="007A419F">
        <w:rPr>
          <w:rFonts w:ascii="Arial" w:hAnsi="Arial" w:cs="Arial"/>
        </w:rPr>
        <w:t>(Registro Único de Victimas) es una herramienta administrativa que soporta el procedimiento de registro de las victimas (Decreto 4800 de 2011 articulo 16)</w:t>
      </w:r>
    </w:p>
    <w:p w:rsidR="00F76A41" w:rsidRPr="00F76A41" w:rsidRDefault="00DA3EF2" w:rsidP="00FF3950">
      <w:pPr>
        <w:pStyle w:val="Prrafodelista"/>
        <w:numPr>
          <w:ilvl w:val="0"/>
          <w:numId w:val="1"/>
        </w:numPr>
        <w:tabs>
          <w:tab w:val="left" w:pos="284"/>
        </w:tabs>
        <w:spacing w:after="0"/>
        <w:ind w:left="709" w:hanging="425"/>
        <w:jc w:val="both"/>
        <w:rPr>
          <w:rFonts w:ascii="Arial" w:hAnsi="Arial" w:cs="Arial"/>
          <w:b/>
        </w:rPr>
      </w:pPr>
      <w:r>
        <w:rPr>
          <w:rFonts w:ascii="Arial" w:hAnsi="Arial" w:cs="Arial"/>
          <w:b/>
        </w:rPr>
        <w:t>ASDOC</w:t>
      </w:r>
      <w:r w:rsidR="00F76A41" w:rsidRPr="00F76A41">
        <w:rPr>
          <w:rFonts w:ascii="Arial" w:hAnsi="Arial" w:cs="Arial"/>
          <w:b/>
        </w:rPr>
        <w:t xml:space="preserve">: </w:t>
      </w:r>
      <w:r w:rsidR="00F76A41" w:rsidRPr="00F76A41">
        <w:rPr>
          <w:rFonts w:ascii="Arial" w:hAnsi="Arial" w:cs="Arial"/>
          <w:sz w:val="22"/>
          <w:szCs w:val="22"/>
        </w:rPr>
        <w:t>Sistema de información que permite realizar la gestión de procesos del operador (radicación) e internos para la subdirección de valoración y registro. Este sistema comprende los módulos de: radicación (declaraciones, novedades, recursos, notificaciones, etc.), digitalización de documentos, gestión de documentos, consultas de imágenes entre otros.</w:t>
      </w:r>
    </w:p>
    <w:p w:rsidR="00F76A41" w:rsidRPr="00F76A41" w:rsidRDefault="00F76A41" w:rsidP="00FF3950">
      <w:pPr>
        <w:pStyle w:val="Prrafodelista"/>
        <w:numPr>
          <w:ilvl w:val="0"/>
          <w:numId w:val="1"/>
        </w:numPr>
        <w:tabs>
          <w:tab w:val="left" w:pos="284"/>
        </w:tabs>
        <w:spacing w:after="0"/>
        <w:ind w:left="709" w:hanging="425"/>
        <w:jc w:val="both"/>
        <w:rPr>
          <w:rFonts w:ascii="Arial" w:hAnsi="Arial" w:cs="Arial"/>
        </w:rPr>
      </w:pPr>
      <w:r w:rsidRPr="00F76A41">
        <w:rPr>
          <w:rFonts w:ascii="Arial" w:hAnsi="Arial" w:cs="Arial"/>
          <w:b/>
        </w:rPr>
        <w:t xml:space="preserve">HALLAZGOS: </w:t>
      </w:r>
      <w:r w:rsidRPr="00F76A41">
        <w:rPr>
          <w:rFonts w:ascii="Arial" w:hAnsi="Arial" w:cs="Arial"/>
        </w:rPr>
        <w:t xml:space="preserve">Son las inconsistencias que se encuentran entre los documentos </w:t>
      </w:r>
      <w:proofErr w:type="spellStart"/>
      <w:r w:rsidRPr="00F76A41">
        <w:rPr>
          <w:rFonts w:ascii="Arial" w:hAnsi="Arial" w:cs="Arial"/>
        </w:rPr>
        <w:t>recepcionados</w:t>
      </w:r>
      <w:proofErr w:type="spellEnd"/>
      <w:r w:rsidRPr="00F76A41">
        <w:rPr>
          <w:rFonts w:ascii="Arial" w:hAnsi="Arial" w:cs="Arial"/>
        </w:rPr>
        <w:t xml:space="preserve"> y los documentos relacionados en la hoja remisoria.</w:t>
      </w:r>
    </w:p>
    <w:p w:rsidR="00125F5E" w:rsidRPr="00F76A41" w:rsidRDefault="00125F5E" w:rsidP="00F76A41">
      <w:pPr>
        <w:pStyle w:val="Prrafodelista"/>
        <w:tabs>
          <w:tab w:val="left" w:pos="284"/>
        </w:tabs>
        <w:spacing w:after="0"/>
        <w:ind w:left="709"/>
        <w:jc w:val="both"/>
        <w:rPr>
          <w:rFonts w:ascii="Arial" w:hAnsi="Arial" w:cs="Arial"/>
          <w:b/>
        </w:rPr>
      </w:pPr>
    </w:p>
    <w:p w:rsidR="00125F5E" w:rsidRPr="00BC461F" w:rsidRDefault="001A7D78" w:rsidP="00FF3950">
      <w:pPr>
        <w:pStyle w:val="Prrafodelista"/>
        <w:numPr>
          <w:ilvl w:val="0"/>
          <w:numId w:val="17"/>
        </w:numPr>
        <w:tabs>
          <w:tab w:val="left" w:pos="284"/>
        </w:tabs>
        <w:spacing w:after="0"/>
        <w:rPr>
          <w:rFonts w:ascii="Arial" w:hAnsi="Arial" w:cs="Arial"/>
          <w:b/>
        </w:rPr>
      </w:pPr>
      <w:r w:rsidRPr="00BC461F">
        <w:rPr>
          <w:rFonts w:ascii="Arial" w:hAnsi="Arial" w:cs="Arial"/>
          <w:b/>
        </w:rPr>
        <w:t>DESARROLLO</w:t>
      </w:r>
    </w:p>
    <w:p w:rsidR="007A419F" w:rsidRPr="007A419F" w:rsidRDefault="007A419F" w:rsidP="007A419F">
      <w:pPr>
        <w:pStyle w:val="Prrafodelista"/>
        <w:tabs>
          <w:tab w:val="left" w:pos="284"/>
        </w:tabs>
        <w:spacing w:after="0"/>
        <w:ind w:left="578"/>
        <w:rPr>
          <w:rFonts w:ascii="Arial" w:hAnsi="Arial" w:cs="Arial"/>
          <w:b/>
        </w:rPr>
      </w:pPr>
    </w:p>
    <w:p w:rsidR="006F21C1" w:rsidRDefault="00E001FC" w:rsidP="00FF3950">
      <w:pPr>
        <w:pStyle w:val="Prrafodelista"/>
        <w:numPr>
          <w:ilvl w:val="1"/>
          <w:numId w:val="17"/>
        </w:numPr>
        <w:tabs>
          <w:tab w:val="left" w:pos="284"/>
        </w:tabs>
        <w:spacing w:after="0"/>
        <w:rPr>
          <w:rFonts w:ascii="Arial" w:hAnsi="Arial" w:cs="Arial"/>
          <w:b/>
          <w:bCs/>
        </w:rPr>
      </w:pPr>
      <w:r w:rsidRPr="00BC461F">
        <w:rPr>
          <w:rFonts w:ascii="Arial" w:hAnsi="Arial" w:cs="Arial"/>
          <w:b/>
          <w:bCs/>
        </w:rPr>
        <w:t>Recepción documental</w:t>
      </w:r>
    </w:p>
    <w:p w:rsidR="006F21C1" w:rsidRDefault="006F21C1" w:rsidP="006F21C1">
      <w:pPr>
        <w:pStyle w:val="Prrafodelista"/>
        <w:tabs>
          <w:tab w:val="left" w:pos="284"/>
        </w:tabs>
        <w:spacing w:after="0"/>
        <w:rPr>
          <w:rFonts w:ascii="Arial" w:hAnsi="Arial" w:cs="Arial"/>
          <w:b/>
          <w:bCs/>
        </w:rPr>
      </w:pPr>
    </w:p>
    <w:p w:rsidR="00E001FC" w:rsidRPr="006F21C1" w:rsidRDefault="00E001FC" w:rsidP="006F21C1">
      <w:pPr>
        <w:pStyle w:val="Prrafodelista"/>
        <w:tabs>
          <w:tab w:val="left" w:pos="284"/>
        </w:tabs>
        <w:spacing w:after="0"/>
        <w:rPr>
          <w:rFonts w:ascii="Arial" w:hAnsi="Arial" w:cs="Arial"/>
          <w:b/>
          <w:bCs/>
        </w:rPr>
      </w:pPr>
      <w:r w:rsidRPr="006F21C1">
        <w:rPr>
          <w:rFonts w:ascii="Arial" w:hAnsi="Arial" w:cs="Arial"/>
          <w:bCs/>
          <w:lang w:val="es-CO"/>
        </w:rPr>
        <w:t>En la recepción documental, se identificarán varios tipos de documentos:</w:t>
      </w:r>
    </w:p>
    <w:p w:rsidR="00E001FC" w:rsidRDefault="00E001FC" w:rsidP="00E001FC">
      <w:pPr>
        <w:pStyle w:val="Prrafodelista"/>
        <w:tabs>
          <w:tab w:val="left" w:pos="284"/>
        </w:tabs>
        <w:ind w:left="1298"/>
        <w:rPr>
          <w:rFonts w:ascii="Arial" w:hAnsi="Arial" w:cs="Arial"/>
          <w:bCs/>
          <w:lang w:val="es-CO"/>
        </w:rPr>
      </w:pP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Declaración individual</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CO"/>
        </w:rPr>
        <w:t>Declaraciones toma en línea</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Notificaciones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Resoluciones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CO"/>
        </w:rPr>
        <w:t>Recursos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Tutelas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Declaraciones colectivas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CO"/>
        </w:rPr>
        <w:t>Declaraciones connacionales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Novedades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Respuestas devoluciones</w:t>
      </w:r>
    </w:p>
    <w:p w:rsidR="00162C43" w:rsidRPr="00E001FC"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ES"/>
        </w:rPr>
        <w:t>Sentencias*</w:t>
      </w:r>
    </w:p>
    <w:p w:rsidR="006F21C1" w:rsidRDefault="00732CB3" w:rsidP="00FF3950">
      <w:pPr>
        <w:pStyle w:val="Prrafodelista"/>
        <w:numPr>
          <w:ilvl w:val="0"/>
          <w:numId w:val="3"/>
        </w:numPr>
        <w:tabs>
          <w:tab w:val="left" w:pos="284"/>
        </w:tabs>
        <w:rPr>
          <w:rFonts w:ascii="Arial" w:hAnsi="Arial" w:cs="Arial"/>
          <w:bCs/>
          <w:lang w:val="es-CO"/>
        </w:rPr>
      </w:pPr>
      <w:r w:rsidRPr="00E001FC">
        <w:rPr>
          <w:rFonts w:ascii="Arial" w:hAnsi="Arial" w:cs="Arial"/>
          <w:bCs/>
          <w:lang w:val="es-CO"/>
        </w:rPr>
        <w:t>Otros</w:t>
      </w:r>
    </w:p>
    <w:p w:rsidR="00963EFD" w:rsidRPr="006F21C1" w:rsidRDefault="00963EFD" w:rsidP="006F21C1">
      <w:pPr>
        <w:tabs>
          <w:tab w:val="left" w:pos="284"/>
        </w:tabs>
        <w:ind w:left="1298"/>
        <w:rPr>
          <w:rFonts w:ascii="Arial" w:hAnsi="Arial" w:cs="Arial"/>
          <w:bCs/>
          <w:lang w:val="es-CO"/>
        </w:rPr>
      </w:pPr>
      <w:r w:rsidRPr="006F21C1">
        <w:rPr>
          <w:rFonts w:ascii="Arial" w:hAnsi="Arial" w:cs="Arial"/>
          <w:bCs/>
        </w:rPr>
        <w:lastRenderedPageBreak/>
        <w:t xml:space="preserve">Las directrices que se relacionan en adelante, hacen referencia al trámite que se debe realizar con los tipos de documentos: </w:t>
      </w:r>
    </w:p>
    <w:p w:rsidR="00963EFD" w:rsidRDefault="00963EFD" w:rsidP="00FF3950">
      <w:pPr>
        <w:pStyle w:val="Prrafodelista"/>
        <w:numPr>
          <w:ilvl w:val="0"/>
          <w:numId w:val="4"/>
        </w:numPr>
        <w:tabs>
          <w:tab w:val="left" w:pos="284"/>
        </w:tabs>
        <w:rPr>
          <w:rFonts w:ascii="Arial" w:hAnsi="Arial" w:cs="Arial"/>
          <w:bCs/>
        </w:rPr>
      </w:pPr>
      <w:r w:rsidRPr="00963EFD">
        <w:rPr>
          <w:rFonts w:ascii="Arial" w:hAnsi="Arial" w:cs="Arial"/>
          <w:bCs/>
        </w:rPr>
        <w:t>D</w:t>
      </w:r>
      <w:r>
        <w:rPr>
          <w:rFonts w:ascii="Arial" w:hAnsi="Arial" w:cs="Arial"/>
          <w:bCs/>
        </w:rPr>
        <w:t>eclaración individual</w:t>
      </w:r>
    </w:p>
    <w:p w:rsidR="00D1144C" w:rsidRPr="00963EFD" w:rsidRDefault="00D1144C" w:rsidP="00FF3950">
      <w:pPr>
        <w:pStyle w:val="Prrafodelista"/>
        <w:numPr>
          <w:ilvl w:val="0"/>
          <w:numId w:val="4"/>
        </w:numPr>
        <w:tabs>
          <w:tab w:val="left" w:pos="284"/>
        </w:tabs>
        <w:rPr>
          <w:rFonts w:ascii="Arial" w:hAnsi="Arial" w:cs="Arial"/>
          <w:bCs/>
        </w:rPr>
      </w:pPr>
      <w:r>
        <w:rPr>
          <w:rFonts w:ascii="Arial" w:hAnsi="Arial" w:cs="Arial"/>
          <w:bCs/>
        </w:rPr>
        <w:t>Declaración masiva</w:t>
      </w:r>
    </w:p>
    <w:p w:rsidR="00963EFD" w:rsidRPr="00963EFD" w:rsidRDefault="00963EFD" w:rsidP="00FF3950">
      <w:pPr>
        <w:pStyle w:val="Prrafodelista"/>
        <w:numPr>
          <w:ilvl w:val="0"/>
          <w:numId w:val="4"/>
        </w:numPr>
        <w:tabs>
          <w:tab w:val="left" w:pos="284"/>
        </w:tabs>
        <w:rPr>
          <w:rFonts w:ascii="Arial" w:hAnsi="Arial" w:cs="Arial"/>
          <w:bCs/>
        </w:rPr>
      </w:pPr>
      <w:r w:rsidRPr="00963EFD">
        <w:rPr>
          <w:rFonts w:ascii="Arial" w:hAnsi="Arial" w:cs="Arial"/>
          <w:bCs/>
        </w:rPr>
        <w:t>D</w:t>
      </w:r>
      <w:r>
        <w:rPr>
          <w:rFonts w:ascii="Arial" w:hAnsi="Arial" w:cs="Arial"/>
          <w:bCs/>
        </w:rPr>
        <w:t>eclaraciones toma en línea</w:t>
      </w:r>
    </w:p>
    <w:p w:rsidR="00963EFD" w:rsidRPr="00963EFD" w:rsidRDefault="00963EFD" w:rsidP="00FF3950">
      <w:pPr>
        <w:pStyle w:val="Prrafodelista"/>
        <w:numPr>
          <w:ilvl w:val="0"/>
          <w:numId w:val="4"/>
        </w:numPr>
        <w:tabs>
          <w:tab w:val="left" w:pos="284"/>
        </w:tabs>
        <w:rPr>
          <w:rFonts w:ascii="Arial" w:hAnsi="Arial" w:cs="Arial"/>
          <w:bCs/>
        </w:rPr>
      </w:pPr>
      <w:r w:rsidRPr="00963EFD">
        <w:rPr>
          <w:rFonts w:ascii="Arial" w:hAnsi="Arial" w:cs="Arial"/>
          <w:bCs/>
        </w:rPr>
        <w:t>D</w:t>
      </w:r>
      <w:r>
        <w:rPr>
          <w:rFonts w:ascii="Arial" w:hAnsi="Arial" w:cs="Arial"/>
          <w:bCs/>
        </w:rPr>
        <w:t>eclaraciones colectivas</w:t>
      </w:r>
    </w:p>
    <w:p w:rsidR="00963EFD" w:rsidRPr="00963EFD" w:rsidRDefault="00963EFD" w:rsidP="00FF3950">
      <w:pPr>
        <w:pStyle w:val="Prrafodelista"/>
        <w:numPr>
          <w:ilvl w:val="0"/>
          <w:numId w:val="4"/>
        </w:numPr>
        <w:tabs>
          <w:tab w:val="left" w:pos="284"/>
        </w:tabs>
        <w:rPr>
          <w:rFonts w:ascii="Arial" w:hAnsi="Arial" w:cs="Arial"/>
          <w:bCs/>
        </w:rPr>
      </w:pPr>
      <w:r w:rsidRPr="00963EFD">
        <w:rPr>
          <w:rFonts w:ascii="Arial" w:hAnsi="Arial" w:cs="Arial"/>
          <w:bCs/>
        </w:rPr>
        <w:t xml:space="preserve">Declaraciones connacionales </w:t>
      </w:r>
    </w:p>
    <w:p w:rsidR="00963EFD" w:rsidRDefault="00963EFD" w:rsidP="00FF3950">
      <w:pPr>
        <w:pStyle w:val="Prrafodelista"/>
        <w:numPr>
          <w:ilvl w:val="0"/>
          <w:numId w:val="4"/>
        </w:numPr>
        <w:tabs>
          <w:tab w:val="left" w:pos="284"/>
        </w:tabs>
        <w:rPr>
          <w:rFonts w:ascii="Arial" w:hAnsi="Arial" w:cs="Arial"/>
          <w:bCs/>
        </w:rPr>
      </w:pPr>
      <w:r w:rsidRPr="00963EFD">
        <w:rPr>
          <w:rFonts w:ascii="Arial" w:hAnsi="Arial" w:cs="Arial"/>
          <w:bCs/>
        </w:rPr>
        <w:t>Sentencias</w:t>
      </w:r>
    </w:p>
    <w:p w:rsidR="00963EFD" w:rsidRPr="00963EFD" w:rsidRDefault="00963EFD" w:rsidP="00963EFD">
      <w:pPr>
        <w:pStyle w:val="Prrafodelista"/>
        <w:tabs>
          <w:tab w:val="left" w:pos="284"/>
        </w:tabs>
        <w:ind w:left="2378"/>
        <w:rPr>
          <w:rFonts w:ascii="Arial" w:hAnsi="Arial" w:cs="Arial"/>
          <w:bCs/>
        </w:rPr>
      </w:pPr>
    </w:p>
    <w:p w:rsidR="00963EFD" w:rsidRDefault="00963EFD" w:rsidP="006F21C1">
      <w:pPr>
        <w:pStyle w:val="Prrafodelista"/>
        <w:tabs>
          <w:tab w:val="left" w:pos="284"/>
        </w:tabs>
        <w:ind w:left="2378"/>
        <w:rPr>
          <w:rFonts w:ascii="Arial" w:hAnsi="Arial" w:cs="Arial"/>
          <w:bCs/>
          <w:lang w:val="es-CO"/>
        </w:rPr>
      </w:pPr>
      <w:r w:rsidRPr="00963EFD">
        <w:rPr>
          <w:rFonts w:ascii="Arial" w:hAnsi="Arial" w:cs="Arial"/>
          <w:bCs/>
        </w:rPr>
        <w:t>Nota:</w:t>
      </w:r>
      <w:r w:rsidRPr="00963EFD">
        <w:rPr>
          <w:rFonts w:ascii="Century Gothic" w:eastAsiaTheme="minorEastAsia" w:hAnsi="Century Gothic" w:cs="Arial"/>
          <w:bCs/>
          <w:color w:val="000000" w:themeColor="text1"/>
          <w:kern w:val="24"/>
          <w:sz w:val="20"/>
          <w:szCs w:val="20"/>
          <w:lang w:val="es-CO" w:eastAsia="es-CO"/>
        </w:rPr>
        <w:t xml:space="preserve"> </w:t>
      </w:r>
      <w:r w:rsidRPr="00963EFD">
        <w:rPr>
          <w:rFonts w:ascii="Arial" w:hAnsi="Arial" w:cs="Arial"/>
          <w:bCs/>
          <w:lang w:val="es-CO"/>
        </w:rPr>
        <w:t xml:space="preserve">*Las sentencias no llegan por ventanilla, estas son entregadas al proceso en medio digital. </w:t>
      </w:r>
    </w:p>
    <w:p w:rsidR="006F21C1" w:rsidRDefault="006F21C1" w:rsidP="006F21C1">
      <w:pPr>
        <w:pStyle w:val="Prrafodelista"/>
        <w:tabs>
          <w:tab w:val="left" w:pos="284"/>
        </w:tabs>
        <w:ind w:left="2378"/>
        <w:rPr>
          <w:rFonts w:ascii="Arial" w:hAnsi="Arial" w:cs="Arial"/>
          <w:bCs/>
          <w:lang w:val="es-CO"/>
        </w:rPr>
      </w:pPr>
    </w:p>
    <w:p w:rsidR="00963EFD" w:rsidRDefault="00963EFD" w:rsidP="00FF3950">
      <w:pPr>
        <w:pStyle w:val="Prrafodelista"/>
        <w:numPr>
          <w:ilvl w:val="0"/>
          <w:numId w:val="5"/>
        </w:numPr>
        <w:tabs>
          <w:tab w:val="left" w:pos="284"/>
        </w:tabs>
        <w:rPr>
          <w:rFonts w:ascii="Arial" w:hAnsi="Arial" w:cs="Arial"/>
          <w:b/>
          <w:bCs/>
        </w:rPr>
      </w:pPr>
      <w:r w:rsidRPr="00963EFD">
        <w:rPr>
          <w:rFonts w:ascii="Arial" w:hAnsi="Arial" w:cs="Arial"/>
          <w:b/>
          <w:bCs/>
        </w:rPr>
        <w:t>D</w:t>
      </w:r>
      <w:r>
        <w:rPr>
          <w:rFonts w:ascii="Arial" w:hAnsi="Arial" w:cs="Arial"/>
          <w:b/>
          <w:bCs/>
        </w:rPr>
        <w:t>eclaración individual</w:t>
      </w:r>
    </w:p>
    <w:p w:rsidR="00310711" w:rsidRDefault="00310711" w:rsidP="00310711">
      <w:pPr>
        <w:pStyle w:val="Prrafodelista"/>
        <w:tabs>
          <w:tab w:val="left" w:pos="284"/>
        </w:tabs>
        <w:ind w:left="1080"/>
        <w:rPr>
          <w:rFonts w:ascii="Arial" w:hAnsi="Arial" w:cs="Arial"/>
          <w:b/>
          <w:bCs/>
        </w:rPr>
      </w:pPr>
    </w:p>
    <w:p w:rsidR="00310711" w:rsidRPr="00310711" w:rsidRDefault="00310711" w:rsidP="00310711">
      <w:pPr>
        <w:pStyle w:val="Prrafodelista"/>
        <w:tabs>
          <w:tab w:val="left" w:pos="284"/>
        </w:tabs>
        <w:ind w:left="1080"/>
        <w:rPr>
          <w:rFonts w:ascii="Arial" w:hAnsi="Arial" w:cs="Arial"/>
          <w:b/>
          <w:bCs/>
          <w:lang w:val="es-CO"/>
        </w:rPr>
      </w:pPr>
      <w:r w:rsidRPr="00310711">
        <w:rPr>
          <w:rFonts w:ascii="Arial" w:hAnsi="Arial" w:cs="Arial"/>
          <w:b/>
          <w:bCs/>
          <w:lang w:val="es-CO"/>
        </w:rPr>
        <w:t>Formato básico</w:t>
      </w:r>
    </w:p>
    <w:p w:rsidR="00310711" w:rsidRDefault="00310711" w:rsidP="00310711">
      <w:pPr>
        <w:pStyle w:val="Prrafodelista"/>
        <w:tabs>
          <w:tab w:val="left" w:pos="284"/>
        </w:tabs>
        <w:ind w:left="1080"/>
        <w:rPr>
          <w:rFonts w:ascii="Arial" w:hAnsi="Arial" w:cs="Arial"/>
          <w:b/>
          <w:bCs/>
        </w:rPr>
      </w:pPr>
    </w:p>
    <w:p w:rsidR="00310711" w:rsidRPr="00C577B2" w:rsidRDefault="00310711" w:rsidP="00310711">
      <w:pPr>
        <w:pStyle w:val="Prrafodelista"/>
        <w:tabs>
          <w:tab w:val="left" w:pos="284"/>
        </w:tabs>
        <w:ind w:left="1080"/>
        <w:rPr>
          <w:rFonts w:ascii="Arial" w:hAnsi="Arial" w:cs="Arial"/>
          <w:bCs/>
          <w:sz w:val="20"/>
          <w:lang w:val="es-CO"/>
        </w:rPr>
      </w:pPr>
      <w:r w:rsidRPr="00C577B2">
        <w:rPr>
          <w:rFonts w:ascii="Arial" w:hAnsi="Arial" w:cs="Arial"/>
          <w:bCs/>
          <w:sz w:val="20"/>
          <w:lang w:val="es-CO"/>
        </w:rPr>
        <w:t>Hoja 1 de 4</w:t>
      </w:r>
    </w:p>
    <w:p w:rsidR="00310711" w:rsidRDefault="00310711" w:rsidP="00310711">
      <w:pPr>
        <w:pStyle w:val="Prrafodelista"/>
        <w:tabs>
          <w:tab w:val="left" w:pos="284"/>
        </w:tabs>
        <w:ind w:left="1080"/>
        <w:rPr>
          <w:rFonts w:ascii="Arial" w:hAnsi="Arial" w:cs="Arial"/>
          <w:b/>
          <w:bCs/>
        </w:rPr>
      </w:pPr>
      <w:r w:rsidRPr="00310711">
        <w:rPr>
          <w:rFonts w:ascii="Arial" w:hAnsi="Arial" w:cs="Arial"/>
          <w:b/>
          <w:bCs/>
          <w:noProof/>
          <w:lang w:val="es-ES" w:eastAsia="es-ES"/>
        </w:rPr>
        <w:drawing>
          <wp:inline distT="0" distB="0" distL="0" distR="0">
            <wp:extent cx="1825372" cy="2792227"/>
            <wp:effectExtent l="76200" t="76200" r="137160" b="141605"/>
            <wp:docPr id="92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Imagen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5372" cy="2792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7E2779" w:rsidRDefault="007E2779"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6F21C1" w:rsidRDefault="006F21C1" w:rsidP="007B7779">
      <w:pPr>
        <w:pStyle w:val="Prrafodelista"/>
        <w:tabs>
          <w:tab w:val="left" w:pos="284"/>
        </w:tabs>
        <w:ind w:left="1080"/>
        <w:rPr>
          <w:rFonts w:ascii="Arial" w:hAnsi="Arial" w:cs="Arial"/>
          <w:bCs/>
          <w:sz w:val="20"/>
          <w:lang w:val="es-CO"/>
        </w:rPr>
      </w:pPr>
    </w:p>
    <w:p w:rsidR="006F21C1" w:rsidRDefault="006F21C1" w:rsidP="007B7779">
      <w:pPr>
        <w:pStyle w:val="Prrafodelista"/>
        <w:tabs>
          <w:tab w:val="left" w:pos="284"/>
        </w:tabs>
        <w:ind w:left="1080"/>
        <w:rPr>
          <w:rFonts w:ascii="Arial" w:hAnsi="Arial" w:cs="Arial"/>
          <w:bCs/>
          <w:sz w:val="20"/>
          <w:lang w:val="es-CO"/>
        </w:rPr>
      </w:pPr>
    </w:p>
    <w:p w:rsidR="007E2779" w:rsidRDefault="007E2779" w:rsidP="007B7779">
      <w:pPr>
        <w:pStyle w:val="Prrafodelista"/>
        <w:tabs>
          <w:tab w:val="left" w:pos="284"/>
        </w:tabs>
        <w:ind w:left="1080"/>
        <w:rPr>
          <w:rFonts w:ascii="Arial" w:hAnsi="Arial" w:cs="Arial"/>
          <w:bCs/>
          <w:sz w:val="20"/>
          <w:lang w:val="es-CO"/>
        </w:rPr>
      </w:pPr>
    </w:p>
    <w:p w:rsidR="007B7779" w:rsidRPr="00C577B2" w:rsidRDefault="007B7779" w:rsidP="007B7779">
      <w:pPr>
        <w:pStyle w:val="Prrafodelista"/>
        <w:tabs>
          <w:tab w:val="left" w:pos="284"/>
        </w:tabs>
        <w:ind w:left="1080"/>
        <w:rPr>
          <w:rFonts w:ascii="Arial" w:hAnsi="Arial" w:cs="Arial"/>
          <w:bCs/>
          <w:sz w:val="20"/>
          <w:lang w:val="es-CO"/>
        </w:rPr>
      </w:pPr>
      <w:r w:rsidRPr="00C577B2">
        <w:rPr>
          <w:rFonts w:ascii="Arial" w:hAnsi="Arial" w:cs="Arial"/>
          <w:bCs/>
          <w:sz w:val="20"/>
          <w:lang w:val="es-CO"/>
        </w:rPr>
        <w:lastRenderedPageBreak/>
        <w:t>Hoja 2 de 4</w:t>
      </w:r>
    </w:p>
    <w:p w:rsidR="007B7779" w:rsidRDefault="007B7779" w:rsidP="00310711">
      <w:pPr>
        <w:pStyle w:val="Prrafodelista"/>
        <w:tabs>
          <w:tab w:val="left" w:pos="284"/>
        </w:tabs>
        <w:ind w:left="1080"/>
        <w:rPr>
          <w:rFonts w:ascii="Arial" w:hAnsi="Arial" w:cs="Arial"/>
          <w:b/>
          <w:bCs/>
        </w:rPr>
      </w:pPr>
      <w:r w:rsidRPr="007B7779">
        <w:rPr>
          <w:rFonts w:ascii="Arial" w:hAnsi="Arial" w:cs="Arial"/>
          <w:b/>
          <w:bCs/>
          <w:noProof/>
          <w:lang w:val="es-ES" w:eastAsia="es-ES"/>
        </w:rPr>
        <w:drawing>
          <wp:inline distT="0" distB="0" distL="0" distR="0">
            <wp:extent cx="2792227" cy="2071219"/>
            <wp:effectExtent l="76200" t="76200" r="141605" b="139065"/>
            <wp:docPr id="9"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ador de contenido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227" cy="2071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7B7779" w:rsidRPr="00C577B2" w:rsidRDefault="007B7779" w:rsidP="007B7779">
      <w:pPr>
        <w:pStyle w:val="Prrafodelista"/>
        <w:tabs>
          <w:tab w:val="left" w:pos="284"/>
        </w:tabs>
        <w:ind w:left="1080"/>
        <w:rPr>
          <w:rFonts w:ascii="Arial" w:hAnsi="Arial" w:cs="Arial"/>
          <w:bCs/>
          <w:sz w:val="20"/>
          <w:szCs w:val="20"/>
          <w:lang w:val="es-CO"/>
        </w:rPr>
      </w:pPr>
      <w:r w:rsidRPr="00C577B2">
        <w:rPr>
          <w:rFonts w:ascii="Arial" w:hAnsi="Arial" w:cs="Arial"/>
          <w:bCs/>
          <w:sz w:val="20"/>
          <w:szCs w:val="20"/>
          <w:lang w:val="es-CO"/>
        </w:rPr>
        <w:t>Hoja 3 de 4</w:t>
      </w:r>
    </w:p>
    <w:p w:rsidR="007E2779" w:rsidRDefault="007B7779" w:rsidP="00BC461F">
      <w:pPr>
        <w:pStyle w:val="Prrafodelista"/>
        <w:tabs>
          <w:tab w:val="left" w:pos="284"/>
        </w:tabs>
        <w:ind w:left="1080"/>
        <w:rPr>
          <w:rFonts w:ascii="Arial" w:hAnsi="Arial" w:cs="Arial"/>
          <w:b/>
          <w:bCs/>
        </w:rPr>
      </w:pPr>
      <w:r w:rsidRPr="007B7779">
        <w:rPr>
          <w:rFonts w:ascii="Arial" w:hAnsi="Arial" w:cs="Arial"/>
          <w:b/>
          <w:bCs/>
          <w:noProof/>
          <w:lang w:val="es-ES" w:eastAsia="es-ES"/>
        </w:rPr>
        <w:drawing>
          <wp:inline distT="0" distB="0" distL="0" distR="0">
            <wp:extent cx="2119617" cy="2792227"/>
            <wp:effectExtent l="76200" t="76200" r="128905" b="141605"/>
            <wp:docPr id="10"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dor de contenido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617" cy="2792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BC461F" w:rsidRDefault="00BC461F" w:rsidP="00BC461F">
      <w:pPr>
        <w:pStyle w:val="Prrafodelista"/>
        <w:tabs>
          <w:tab w:val="left" w:pos="284"/>
        </w:tabs>
        <w:ind w:left="1080"/>
        <w:rPr>
          <w:rFonts w:ascii="Arial" w:hAnsi="Arial" w:cs="Arial"/>
          <w:b/>
          <w:bCs/>
        </w:rPr>
      </w:pPr>
    </w:p>
    <w:p w:rsidR="007E2779" w:rsidRDefault="007E2779" w:rsidP="007B7779">
      <w:pPr>
        <w:pStyle w:val="Prrafodelista"/>
        <w:tabs>
          <w:tab w:val="left" w:pos="284"/>
        </w:tabs>
        <w:ind w:left="1080"/>
        <w:rPr>
          <w:rFonts w:ascii="Arial" w:hAnsi="Arial" w:cs="Arial"/>
          <w:bCs/>
          <w:sz w:val="20"/>
          <w:lang w:val="es-CO"/>
        </w:rPr>
      </w:pPr>
    </w:p>
    <w:p w:rsidR="007B7779" w:rsidRPr="00C577B2" w:rsidRDefault="007B7779" w:rsidP="007B7779">
      <w:pPr>
        <w:pStyle w:val="Prrafodelista"/>
        <w:tabs>
          <w:tab w:val="left" w:pos="284"/>
        </w:tabs>
        <w:ind w:left="1080"/>
        <w:rPr>
          <w:rFonts w:ascii="Arial" w:hAnsi="Arial" w:cs="Arial"/>
          <w:bCs/>
          <w:sz w:val="20"/>
          <w:lang w:val="es-CO"/>
        </w:rPr>
      </w:pPr>
      <w:r w:rsidRPr="00C577B2">
        <w:rPr>
          <w:rFonts w:ascii="Arial" w:hAnsi="Arial" w:cs="Arial"/>
          <w:bCs/>
          <w:sz w:val="20"/>
          <w:lang w:val="es-CO"/>
        </w:rPr>
        <w:lastRenderedPageBreak/>
        <w:t>Hoja 4 de 4</w:t>
      </w:r>
    </w:p>
    <w:p w:rsidR="007B7779" w:rsidRDefault="007B7779" w:rsidP="00310711">
      <w:pPr>
        <w:pStyle w:val="Prrafodelista"/>
        <w:tabs>
          <w:tab w:val="left" w:pos="284"/>
        </w:tabs>
        <w:ind w:left="1080"/>
        <w:rPr>
          <w:rFonts w:ascii="Arial" w:hAnsi="Arial" w:cs="Arial"/>
          <w:b/>
          <w:bCs/>
        </w:rPr>
      </w:pPr>
      <w:r w:rsidRPr="007B7779">
        <w:rPr>
          <w:rFonts w:ascii="Arial" w:hAnsi="Arial" w:cs="Arial"/>
          <w:b/>
          <w:bCs/>
          <w:noProof/>
          <w:lang w:val="es-ES" w:eastAsia="es-ES"/>
        </w:rPr>
        <w:drawing>
          <wp:inline distT="0" distB="0" distL="0" distR="0">
            <wp:extent cx="2082860" cy="2813942"/>
            <wp:effectExtent l="76200" t="76200" r="127000" b="139065"/>
            <wp:docPr id="11"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ador de contenido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860" cy="2813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7B7779" w:rsidRPr="00C577B2" w:rsidRDefault="007B7779" w:rsidP="007B7779">
      <w:pPr>
        <w:pStyle w:val="Prrafodelista"/>
        <w:tabs>
          <w:tab w:val="left" w:pos="284"/>
        </w:tabs>
        <w:ind w:left="1080"/>
        <w:rPr>
          <w:rFonts w:ascii="Arial" w:hAnsi="Arial" w:cs="Arial"/>
          <w:bCs/>
          <w:sz w:val="20"/>
          <w:lang w:val="es-CO"/>
        </w:rPr>
      </w:pPr>
      <w:r w:rsidRPr="00C577B2">
        <w:rPr>
          <w:rFonts w:ascii="Arial" w:hAnsi="Arial" w:cs="Arial"/>
          <w:bCs/>
          <w:sz w:val="20"/>
          <w:lang w:val="es-CO"/>
        </w:rPr>
        <w:t>Anexos* - 13</w:t>
      </w:r>
    </w:p>
    <w:p w:rsidR="007B7779" w:rsidRDefault="007B7779" w:rsidP="007B7779">
      <w:pPr>
        <w:pStyle w:val="Prrafodelista"/>
        <w:tabs>
          <w:tab w:val="left" w:pos="284"/>
        </w:tabs>
        <w:ind w:left="1080"/>
        <w:rPr>
          <w:rFonts w:ascii="Arial" w:hAnsi="Arial" w:cs="Arial"/>
          <w:b/>
          <w:bCs/>
          <w:lang w:val="es-CO"/>
        </w:rPr>
      </w:pPr>
      <w:r w:rsidRPr="007B7779">
        <w:rPr>
          <w:rFonts w:ascii="Arial" w:hAnsi="Arial" w:cs="Arial"/>
          <w:b/>
          <w:bCs/>
          <w:noProof/>
          <w:lang w:val="es-ES" w:eastAsia="es-ES"/>
        </w:rPr>
        <w:drawing>
          <wp:inline distT="0" distB="0" distL="0" distR="0">
            <wp:extent cx="4254644" cy="2778827"/>
            <wp:effectExtent l="76200" t="76200" r="127000" b="13589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4254644" cy="2778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bCs/>
          <w:lang w:val="es-CO"/>
        </w:rPr>
        <w:t xml:space="preserve"> </w:t>
      </w:r>
    </w:p>
    <w:p w:rsidR="007B7779" w:rsidRDefault="007B7779" w:rsidP="007B7779">
      <w:pPr>
        <w:pStyle w:val="Prrafodelista"/>
        <w:tabs>
          <w:tab w:val="left" w:pos="284"/>
        </w:tabs>
        <w:ind w:left="1080"/>
        <w:rPr>
          <w:rFonts w:ascii="Arial" w:hAnsi="Arial" w:cs="Arial"/>
          <w:bCs/>
          <w:sz w:val="20"/>
          <w:lang w:val="es-CO"/>
        </w:rPr>
      </w:pPr>
      <w:r w:rsidRPr="007B7779">
        <w:rPr>
          <w:rFonts w:ascii="Arial" w:hAnsi="Arial" w:cs="Arial"/>
          <w:bCs/>
          <w:sz w:val="20"/>
          <w:lang w:val="es-CO"/>
        </w:rPr>
        <w:t xml:space="preserve">*Las declaraciones pueden llegar con diferente cantidad de anexos; esto depende de los hechos </w:t>
      </w:r>
      <w:proofErr w:type="spellStart"/>
      <w:r w:rsidRPr="007B7779">
        <w:rPr>
          <w:rFonts w:ascii="Arial" w:hAnsi="Arial" w:cs="Arial"/>
          <w:bCs/>
          <w:sz w:val="20"/>
          <w:lang w:val="es-CO"/>
        </w:rPr>
        <w:t>victimizantes</w:t>
      </w:r>
      <w:proofErr w:type="spellEnd"/>
      <w:r w:rsidRPr="007B7779">
        <w:rPr>
          <w:rFonts w:ascii="Arial" w:hAnsi="Arial" w:cs="Arial"/>
          <w:bCs/>
          <w:sz w:val="20"/>
          <w:lang w:val="es-CO"/>
        </w:rPr>
        <w:t xml:space="preserve"> declarados.</w:t>
      </w:r>
    </w:p>
    <w:p w:rsidR="007B7779" w:rsidRPr="007B7779" w:rsidRDefault="007B7779" w:rsidP="007B7779">
      <w:pPr>
        <w:pStyle w:val="Prrafodelista"/>
        <w:tabs>
          <w:tab w:val="left" w:pos="284"/>
        </w:tabs>
        <w:ind w:left="1080"/>
        <w:rPr>
          <w:rFonts w:ascii="Arial" w:hAnsi="Arial" w:cs="Arial"/>
          <w:bCs/>
          <w:sz w:val="20"/>
          <w:lang w:val="es-CO"/>
        </w:rPr>
      </w:pP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1. Acto terrorista / Atentados / Combates /  Enfrentamientos / Hostigamientos</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2. Amenaza</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3. Delitos contra la libertad y la integridad sexual en desarrollo del conflicto armado</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lastRenderedPageBreak/>
        <w:t>4. Desaparición Forzada</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5. Desplazamiento Forzado</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6. Homicidio – Masacre</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 xml:space="preserve">7. Minas antipersonal, municipio sin explotar y artefacto explosivo improvisado  </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8. Secuestro.</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9. Tortura.</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10. Vinculación de niños, niñas y adolescentes a actividades relacionadas con grupos armados.</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11. Despojo y/o abandono forzado de bines de bienes muebles e inmuebles.</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12. Narración de hechos.</w:t>
      </w:r>
    </w:p>
    <w:p w:rsidR="007B7779" w:rsidRPr="00CE78E3" w:rsidRDefault="007B7779" w:rsidP="00CE78E3">
      <w:pPr>
        <w:pStyle w:val="Prrafodelista"/>
        <w:tabs>
          <w:tab w:val="left" w:pos="284"/>
        </w:tabs>
        <w:ind w:left="1080"/>
        <w:jc w:val="both"/>
        <w:rPr>
          <w:rFonts w:ascii="Arial" w:hAnsi="Arial" w:cs="Arial"/>
          <w:bCs/>
          <w:lang w:val="es-CO"/>
        </w:rPr>
      </w:pPr>
      <w:r w:rsidRPr="00CE78E3">
        <w:rPr>
          <w:rFonts w:ascii="Arial" w:hAnsi="Arial" w:cs="Arial"/>
          <w:bCs/>
          <w:lang w:val="es-CO"/>
        </w:rPr>
        <w:t>13. Formato de censo para eventos masivos- caracterización básica por hogar afectado</w:t>
      </w:r>
    </w:p>
    <w:p w:rsidR="007B7779" w:rsidRDefault="007B7779" w:rsidP="007B7779">
      <w:pPr>
        <w:pStyle w:val="Prrafodelista"/>
        <w:tabs>
          <w:tab w:val="left" w:pos="284"/>
        </w:tabs>
        <w:ind w:left="1080"/>
        <w:rPr>
          <w:rFonts w:ascii="Arial" w:hAnsi="Arial" w:cs="Arial"/>
          <w:b/>
          <w:bCs/>
          <w:lang w:val="es-CO"/>
        </w:rPr>
      </w:pPr>
    </w:p>
    <w:p w:rsidR="007B7779" w:rsidRDefault="007B7779" w:rsidP="007B7779">
      <w:pPr>
        <w:pStyle w:val="Prrafodelista"/>
        <w:tabs>
          <w:tab w:val="left" w:pos="284"/>
        </w:tabs>
        <w:ind w:left="1080"/>
        <w:rPr>
          <w:rFonts w:ascii="Arial" w:hAnsi="Arial" w:cs="Arial"/>
          <w:b/>
          <w:bCs/>
          <w:lang w:val="es-CO"/>
        </w:rPr>
      </w:pPr>
      <w:r w:rsidRPr="007B7779">
        <w:rPr>
          <w:rFonts w:ascii="Arial" w:hAnsi="Arial" w:cs="Arial"/>
          <w:b/>
          <w:bCs/>
          <w:lang w:val="es-CO"/>
        </w:rPr>
        <w:t>Soportes*</w:t>
      </w:r>
      <w:r>
        <w:rPr>
          <w:rFonts w:ascii="Arial" w:hAnsi="Arial" w:cs="Arial"/>
          <w:b/>
          <w:bCs/>
          <w:lang w:val="es-CO"/>
        </w:rPr>
        <w:t xml:space="preserve">: </w:t>
      </w:r>
    </w:p>
    <w:p w:rsidR="007B7779" w:rsidRDefault="007B7779" w:rsidP="007B7779">
      <w:pPr>
        <w:pStyle w:val="Prrafodelista"/>
        <w:tabs>
          <w:tab w:val="left" w:pos="284"/>
        </w:tabs>
        <w:ind w:left="1080"/>
        <w:rPr>
          <w:rFonts w:ascii="Arial" w:hAnsi="Arial" w:cs="Arial"/>
          <w:b/>
          <w:bCs/>
          <w:lang w:val="es-CO"/>
        </w:rPr>
      </w:pPr>
    </w:p>
    <w:p w:rsidR="007B7779" w:rsidRDefault="007B7779" w:rsidP="00D1144C">
      <w:pPr>
        <w:pStyle w:val="Prrafodelista"/>
        <w:tabs>
          <w:tab w:val="left" w:pos="284"/>
        </w:tabs>
        <w:ind w:left="1080"/>
        <w:jc w:val="both"/>
        <w:rPr>
          <w:rFonts w:ascii="Arial" w:hAnsi="Arial" w:cs="Arial"/>
          <w:bCs/>
        </w:rPr>
      </w:pPr>
      <w:r w:rsidRPr="007B7779">
        <w:rPr>
          <w:rFonts w:ascii="Arial" w:hAnsi="Arial" w:cs="Arial"/>
          <w:bCs/>
        </w:rPr>
        <w:t>Las declaraciones pueden traer consigo algunos documentos como complemento a la declaración, (fotocopias de documentos de identidad, certificados, fotografías, etc.) estos los identificamos como “Soportes”</w:t>
      </w:r>
    </w:p>
    <w:p w:rsidR="007B7779" w:rsidRDefault="007B7779" w:rsidP="007B7779">
      <w:pPr>
        <w:pStyle w:val="Prrafodelista"/>
        <w:tabs>
          <w:tab w:val="left" w:pos="284"/>
        </w:tabs>
        <w:ind w:left="1080"/>
        <w:rPr>
          <w:rFonts w:ascii="Arial" w:hAnsi="Arial" w:cs="Arial"/>
          <w:bCs/>
        </w:rPr>
      </w:pPr>
    </w:p>
    <w:p w:rsidR="007B7779" w:rsidRPr="007B7779" w:rsidRDefault="007B7779" w:rsidP="007B7779">
      <w:pPr>
        <w:pStyle w:val="Prrafodelista"/>
        <w:tabs>
          <w:tab w:val="left" w:pos="284"/>
        </w:tabs>
        <w:ind w:left="1080"/>
        <w:rPr>
          <w:rFonts w:ascii="Arial" w:hAnsi="Arial" w:cs="Arial"/>
          <w:bCs/>
          <w:lang w:val="es-CO"/>
        </w:rPr>
      </w:pPr>
      <w:r w:rsidRPr="007B7779">
        <w:rPr>
          <w:rFonts w:ascii="Arial" w:hAnsi="Arial" w:cs="Arial"/>
          <w:b/>
          <w:bCs/>
          <w:lang w:val="es-CO"/>
        </w:rPr>
        <w:t>Registro civil</w:t>
      </w:r>
    </w:p>
    <w:p w:rsidR="007B7779" w:rsidRDefault="007B7779" w:rsidP="007B7779">
      <w:pPr>
        <w:pStyle w:val="Prrafodelista"/>
        <w:tabs>
          <w:tab w:val="left" w:pos="284"/>
        </w:tabs>
        <w:ind w:left="1080"/>
        <w:rPr>
          <w:rFonts w:ascii="Arial" w:hAnsi="Arial" w:cs="Arial"/>
          <w:bCs/>
        </w:rPr>
      </w:pPr>
    </w:p>
    <w:p w:rsidR="007B7779" w:rsidRDefault="007B7779" w:rsidP="007B7779">
      <w:pPr>
        <w:pStyle w:val="Prrafodelista"/>
        <w:tabs>
          <w:tab w:val="left" w:pos="284"/>
        </w:tabs>
        <w:ind w:left="1080"/>
        <w:rPr>
          <w:rFonts w:ascii="Arial" w:hAnsi="Arial" w:cs="Arial"/>
          <w:bCs/>
        </w:rPr>
      </w:pPr>
      <w:r w:rsidRPr="007B7779">
        <w:rPr>
          <w:rFonts w:ascii="Arial" w:hAnsi="Arial" w:cs="Arial"/>
          <w:bCs/>
          <w:noProof/>
          <w:lang w:val="es-ES" w:eastAsia="es-ES"/>
        </w:rPr>
        <w:drawing>
          <wp:inline distT="0" distB="0" distL="0" distR="0">
            <wp:extent cx="2191345" cy="2882646"/>
            <wp:effectExtent l="76200" t="76200" r="133350" b="12763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2191345" cy="2882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779" w:rsidRDefault="007B7779" w:rsidP="007B7779">
      <w:pPr>
        <w:pStyle w:val="Prrafodelista"/>
        <w:tabs>
          <w:tab w:val="left" w:pos="284"/>
        </w:tabs>
        <w:ind w:left="1080"/>
        <w:rPr>
          <w:rFonts w:ascii="Arial" w:hAnsi="Arial" w:cs="Arial"/>
          <w:bCs/>
        </w:rPr>
      </w:pPr>
    </w:p>
    <w:p w:rsidR="00C577B2" w:rsidRDefault="00C577B2" w:rsidP="007B7779">
      <w:pPr>
        <w:pStyle w:val="Prrafodelista"/>
        <w:tabs>
          <w:tab w:val="left" w:pos="284"/>
        </w:tabs>
        <w:ind w:left="1080"/>
        <w:rPr>
          <w:rFonts w:ascii="Arial" w:hAnsi="Arial" w:cs="Arial"/>
          <w:b/>
          <w:bCs/>
          <w:lang w:val="es-CO"/>
        </w:rPr>
      </w:pPr>
    </w:p>
    <w:p w:rsidR="00C577B2" w:rsidRDefault="00C577B2" w:rsidP="007B7779">
      <w:pPr>
        <w:pStyle w:val="Prrafodelista"/>
        <w:tabs>
          <w:tab w:val="left" w:pos="284"/>
        </w:tabs>
        <w:ind w:left="1080"/>
        <w:rPr>
          <w:rFonts w:ascii="Arial" w:hAnsi="Arial" w:cs="Arial"/>
          <w:b/>
          <w:bCs/>
          <w:lang w:val="es-CO"/>
        </w:rPr>
      </w:pPr>
    </w:p>
    <w:p w:rsidR="00C577B2" w:rsidRDefault="00C577B2" w:rsidP="007B7779">
      <w:pPr>
        <w:pStyle w:val="Prrafodelista"/>
        <w:tabs>
          <w:tab w:val="left" w:pos="284"/>
        </w:tabs>
        <w:ind w:left="1080"/>
        <w:rPr>
          <w:rFonts w:ascii="Arial" w:hAnsi="Arial" w:cs="Arial"/>
          <w:b/>
          <w:bCs/>
          <w:lang w:val="es-CO"/>
        </w:rPr>
      </w:pPr>
    </w:p>
    <w:p w:rsidR="00C577B2" w:rsidRDefault="00C577B2" w:rsidP="007B7779">
      <w:pPr>
        <w:pStyle w:val="Prrafodelista"/>
        <w:tabs>
          <w:tab w:val="left" w:pos="284"/>
        </w:tabs>
        <w:ind w:left="1080"/>
        <w:rPr>
          <w:rFonts w:ascii="Arial" w:hAnsi="Arial" w:cs="Arial"/>
          <w:b/>
          <w:bCs/>
          <w:lang w:val="es-CO"/>
        </w:rPr>
      </w:pPr>
    </w:p>
    <w:p w:rsidR="00C577B2" w:rsidRDefault="00C577B2" w:rsidP="007B7779">
      <w:pPr>
        <w:pStyle w:val="Prrafodelista"/>
        <w:tabs>
          <w:tab w:val="left" w:pos="284"/>
        </w:tabs>
        <w:ind w:left="1080"/>
        <w:rPr>
          <w:rFonts w:ascii="Arial" w:hAnsi="Arial" w:cs="Arial"/>
          <w:b/>
          <w:bCs/>
          <w:lang w:val="es-CO"/>
        </w:rPr>
      </w:pPr>
    </w:p>
    <w:p w:rsidR="00C577B2" w:rsidRDefault="00C577B2" w:rsidP="007B7779">
      <w:pPr>
        <w:pStyle w:val="Prrafodelista"/>
        <w:tabs>
          <w:tab w:val="left" w:pos="284"/>
        </w:tabs>
        <w:ind w:left="1080"/>
        <w:rPr>
          <w:rFonts w:ascii="Arial" w:hAnsi="Arial" w:cs="Arial"/>
          <w:b/>
          <w:bCs/>
          <w:lang w:val="es-CO"/>
        </w:rPr>
      </w:pPr>
    </w:p>
    <w:p w:rsidR="007B7779" w:rsidRPr="007B7779" w:rsidRDefault="007B7779" w:rsidP="007B7779">
      <w:pPr>
        <w:pStyle w:val="Prrafodelista"/>
        <w:tabs>
          <w:tab w:val="left" w:pos="284"/>
        </w:tabs>
        <w:ind w:left="1080"/>
        <w:rPr>
          <w:rFonts w:ascii="Arial" w:hAnsi="Arial" w:cs="Arial"/>
          <w:bCs/>
          <w:lang w:val="es-CO"/>
        </w:rPr>
      </w:pPr>
      <w:r w:rsidRPr="007B7779">
        <w:rPr>
          <w:rFonts w:ascii="Arial" w:hAnsi="Arial" w:cs="Arial"/>
          <w:b/>
          <w:bCs/>
          <w:lang w:val="es-CO"/>
        </w:rPr>
        <w:t>Cédula de Ciudadanía</w:t>
      </w:r>
    </w:p>
    <w:p w:rsidR="007B7779" w:rsidRDefault="007B7779" w:rsidP="007B7779">
      <w:pPr>
        <w:pStyle w:val="Prrafodelista"/>
        <w:tabs>
          <w:tab w:val="left" w:pos="284"/>
        </w:tabs>
        <w:ind w:left="1080"/>
        <w:rPr>
          <w:rFonts w:ascii="Arial" w:hAnsi="Arial" w:cs="Arial"/>
          <w:bCs/>
        </w:rPr>
      </w:pPr>
    </w:p>
    <w:p w:rsidR="007B7779" w:rsidRDefault="007B7779" w:rsidP="007B7779">
      <w:pPr>
        <w:pStyle w:val="Prrafodelista"/>
        <w:tabs>
          <w:tab w:val="left" w:pos="284"/>
        </w:tabs>
        <w:ind w:left="1080"/>
        <w:rPr>
          <w:rFonts w:ascii="Arial" w:hAnsi="Arial" w:cs="Arial"/>
          <w:bCs/>
        </w:rPr>
      </w:pPr>
      <w:r w:rsidRPr="007B7779">
        <w:rPr>
          <w:rFonts w:ascii="Arial" w:hAnsi="Arial" w:cs="Arial"/>
          <w:bCs/>
          <w:noProof/>
          <w:lang w:val="es-ES" w:eastAsia="es-ES"/>
        </w:rPr>
        <w:drawing>
          <wp:inline distT="0" distB="0" distL="0" distR="0">
            <wp:extent cx="1906741" cy="2862093"/>
            <wp:effectExtent l="76200" t="76200" r="132080" b="12890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3"/>
                    <a:stretch>
                      <a:fillRect/>
                    </a:stretch>
                  </pic:blipFill>
                  <pic:spPr>
                    <a:xfrm>
                      <a:off x="0" y="0"/>
                      <a:ext cx="1906741" cy="2862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779" w:rsidRPr="007B7779" w:rsidRDefault="007B7779" w:rsidP="007B7779">
      <w:pPr>
        <w:pStyle w:val="Prrafodelista"/>
        <w:tabs>
          <w:tab w:val="left" w:pos="284"/>
        </w:tabs>
        <w:ind w:left="1080"/>
        <w:rPr>
          <w:rFonts w:ascii="Arial" w:hAnsi="Arial" w:cs="Arial"/>
          <w:bCs/>
          <w:lang w:val="es-CO"/>
        </w:rPr>
      </w:pPr>
      <w:r w:rsidRPr="007B7779">
        <w:rPr>
          <w:rFonts w:ascii="Arial" w:hAnsi="Arial" w:cs="Arial"/>
          <w:b/>
          <w:bCs/>
          <w:lang w:val="es-CO"/>
        </w:rPr>
        <w:t>Tarjeta de identidad</w:t>
      </w:r>
    </w:p>
    <w:p w:rsidR="007B7779" w:rsidRDefault="007B7779" w:rsidP="007B7779">
      <w:pPr>
        <w:pStyle w:val="Prrafodelista"/>
        <w:tabs>
          <w:tab w:val="left" w:pos="284"/>
        </w:tabs>
        <w:ind w:left="1080"/>
        <w:rPr>
          <w:rFonts w:ascii="Arial" w:hAnsi="Arial" w:cs="Arial"/>
          <w:bCs/>
        </w:rPr>
      </w:pPr>
    </w:p>
    <w:p w:rsidR="007B7779" w:rsidRDefault="007B7779" w:rsidP="007B7779">
      <w:pPr>
        <w:pStyle w:val="Prrafodelista"/>
        <w:tabs>
          <w:tab w:val="left" w:pos="284"/>
        </w:tabs>
        <w:ind w:left="1080"/>
        <w:rPr>
          <w:rFonts w:ascii="Arial" w:hAnsi="Arial" w:cs="Arial"/>
          <w:bCs/>
        </w:rPr>
      </w:pPr>
      <w:r w:rsidRPr="007B7779">
        <w:rPr>
          <w:rFonts w:ascii="Arial" w:hAnsi="Arial" w:cs="Arial"/>
          <w:bCs/>
          <w:noProof/>
          <w:lang w:val="es-ES" w:eastAsia="es-ES"/>
        </w:rPr>
        <w:drawing>
          <wp:inline distT="0" distB="0" distL="0" distR="0">
            <wp:extent cx="2004823" cy="2866814"/>
            <wp:effectExtent l="76200" t="76200" r="128905" b="12446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a:stretch>
                      <a:fillRect/>
                    </a:stretch>
                  </pic:blipFill>
                  <pic:spPr>
                    <a:xfrm>
                      <a:off x="0" y="0"/>
                      <a:ext cx="2004823" cy="2866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461F" w:rsidRDefault="00BC461F" w:rsidP="007B7779">
      <w:pPr>
        <w:pStyle w:val="Prrafodelista"/>
        <w:tabs>
          <w:tab w:val="left" w:pos="284"/>
        </w:tabs>
        <w:ind w:left="1080"/>
        <w:rPr>
          <w:rFonts w:ascii="Arial" w:hAnsi="Arial" w:cs="Arial"/>
          <w:b/>
          <w:bCs/>
          <w:lang w:val="es-CO"/>
        </w:rPr>
      </w:pPr>
    </w:p>
    <w:p w:rsidR="007B7779" w:rsidRPr="007B7779" w:rsidRDefault="007B7779" w:rsidP="007B7779">
      <w:pPr>
        <w:pStyle w:val="Prrafodelista"/>
        <w:tabs>
          <w:tab w:val="left" w:pos="284"/>
        </w:tabs>
        <w:ind w:left="1080"/>
        <w:rPr>
          <w:rFonts w:ascii="Arial" w:hAnsi="Arial" w:cs="Arial"/>
          <w:bCs/>
          <w:lang w:val="es-CO"/>
        </w:rPr>
      </w:pPr>
      <w:r w:rsidRPr="007B7779">
        <w:rPr>
          <w:rFonts w:ascii="Arial" w:hAnsi="Arial" w:cs="Arial"/>
          <w:b/>
          <w:bCs/>
          <w:lang w:val="es-CO"/>
        </w:rPr>
        <w:lastRenderedPageBreak/>
        <w:t>Certificado de defunción</w:t>
      </w:r>
    </w:p>
    <w:p w:rsidR="007B7779" w:rsidRDefault="007B7779" w:rsidP="007B7779">
      <w:pPr>
        <w:pStyle w:val="Prrafodelista"/>
        <w:tabs>
          <w:tab w:val="left" w:pos="284"/>
        </w:tabs>
        <w:ind w:left="1080"/>
        <w:rPr>
          <w:rFonts w:ascii="Arial" w:hAnsi="Arial" w:cs="Arial"/>
          <w:bCs/>
        </w:rPr>
      </w:pPr>
    </w:p>
    <w:p w:rsidR="007B7779" w:rsidRPr="003C1A1E" w:rsidRDefault="007B7779" w:rsidP="003C1A1E">
      <w:pPr>
        <w:pStyle w:val="Prrafodelista"/>
        <w:tabs>
          <w:tab w:val="left" w:pos="284"/>
        </w:tabs>
        <w:ind w:left="1080"/>
        <w:rPr>
          <w:rFonts w:ascii="Arial" w:hAnsi="Arial" w:cs="Arial"/>
          <w:bCs/>
        </w:rPr>
      </w:pPr>
      <w:r w:rsidRPr="007B7779">
        <w:rPr>
          <w:rFonts w:ascii="Arial" w:hAnsi="Arial" w:cs="Arial"/>
          <w:bCs/>
          <w:noProof/>
          <w:lang w:val="es-ES" w:eastAsia="es-ES"/>
        </w:rPr>
        <w:drawing>
          <wp:inline distT="0" distB="0" distL="0" distR="0">
            <wp:extent cx="2068320" cy="2862093"/>
            <wp:effectExtent l="76200" t="76200" r="141605" b="128905"/>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5"/>
                    <a:stretch>
                      <a:fillRect/>
                    </a:stretch>
                  </pic:blipFill>
                  <pic:spPr>
                    <a:xfrm>
                      <a:off x="0" y="0"/>
                      <a:ext cx="2068320" cy="2862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779" w:rsidRDefault="007B7779" w:rsidP="007B7779">
      <w:pPr>
        <w:pStyle w:val="Prrafodelista"/>
        <w:tabs>
          <w:tab w:val="left" w:pos="284"/>
        </w:tabs>
        <w:ind w:left="1080"/>
        <w:rPr>
          <w:rFonts w:ascii="Arial" w:hAnsi="Arial" w:cs="Arial"/>
          <w:b/>
          <w:bCs/>
        </w:rPr>
      </w:pPr>
    </w:p>
    <w:p w:rsidR="003C1A1E" w:rsidRDefault="003C1A1E" w:rsidP="00FF3950">
      <w:pPr>
        <w:pStyle w:val="Prrafodelista"/>
        <w:numPr>
          <w:ilvl w:val="0"/>
          <w:numId w:val="5"/>
        </w:numPr>
        <w:tabs>
          <w:tab w:val="left" w:pos="284"/>
        </w:tabs>
        <w:rPr>
          <w:rFonts w:ascii="Arial" w:hAnsi="Arial" w:cs="Arial"/>
          <w:b/>
          <w:bCs/>
        </w:rPr>
      </w:pPr>
      <w:r>
        <w:rPr>
          <w:rFonts w:ascii="Arial" w:hAnsi="Arial" w:cs="Arial"/>
          <w:b/>
          <w:bCs/>
        </w:rPr>
        <w:t>Declaración masiva</w:t>
      </w:r>
    </w:p>
    <w:p w:rsidR="00CE78E3" w:rsidRDefault="00CE78E3" w:rsidP="00CE78E3">
      <w:pPr>
        <w:pStyle w:val="Prrafodelista"/>
        <w:tabs>
          <w:tab w:val="left" w:pos="284"/>
        </w:tabs>
        <w:ind w:left="1080"/>
        <w:rPr>
          <w:rFonts w:ascii="Arial" w:hAnsi="Arial" w:cs="Arial"/>
          <w:b/>
          <w:bCs/>
        </w:rPr>
      </w:pPr>
    </w:p>
    <w:p w:rsidR="00CE78E3" w:rsidRDefault="00CE78E3" w:rsidP="00CE78E3">
      <w:pPr>
        <w:pStyle w:val="Prrafodelista"/>
        <w:tabs>
          <w:tab w:val="left" w:pos="284"/>
        </w:tabs>
        <w:ind w:left="1080"/>
        <w:jc w:val="both"/>
        <w:rPr>
          <w:rFonts w:ascii="Arial" w:hAnsi="Arial" w:cs="Arial"/>
          <w:bCs/>
          <w:lang w:val="es-CO"/>
        </w:rPr>
      </w:pPr>
      <w:r w:rsidRPr="00CE78E3">
        <w:rPr>
          <w:rFonts w:ascii="Arial" w:hAnsi="Arial" w:cs="Arial"/>
          <w:bCs/>
          <w:lang w:val="es-CO"/>
        </w:rPr>
        <w:t>Las declaraciones de tipo masivas se reciben en el formato de declaración individual, pero además una o varias de las siguientes particularidades:</w:t>
      </w:r>
    </w:p>
    <w:p w:rsidR="00CE78E3" w:rsidRPr="00CE78E3" w:rsidRDefault="00CE78E3" w:rsidP="00CE78E3">
      <w:pPr>
        <w:pStyle w:val="Prrafodelista"/>
        <w:tabs>
          <w:tab w:val="left" w:pos="284"/>
        </w:tabs>
        <w:ind w:left="1080"/>
        <w:jc w:val="both"/>
        <w:rPr>
          <w:rFonts w:ascii="Arial" w:hAnsi="Arial" w:cs="Arial"/>
          <w:bCs/>
          <w:lang w:val="es-CO"/>
        </w:rPr>
      </w:pPr>
    </w:p>
    <w:p w:rsidR="00CE78E3" w:rsidRDefault="00CE78E3" w:rsidP="00CE78E3">
      <w:pPr>
        <w:pStyle w:val="Prrafodelista"/>
        <w:tabs>
          <w:tab w:val="left" w:pos="284"/>
        </w:tabs>
        <w:ind w:left="1080"/>
        <w:jc w:val="both"/>
        <w:rPr>
          <w:rFonts w:ascii="Arial" w:hAnsi="Arial" w:cs="Arial"/>
          <w:bCs/>
          <w:lang w:val="es-CO"/>
        </w:rPr>
      </w:pPr>
      <w:r w:rsidRPr="00CE78E3">
        <w:rPr>
          <w:rFonts w:ascii="Arial" w:hAnsi="Arial" w:cs="Arial"/>
          <w:bCs/>
          <w:lang w:val="es-CO"/>
        </w:rPr>
        <w:t xml:space="preserve">a).  La declaración contiene uno o </w:t>
      </w:r>
      <w:r w:rsidR="00C577B2" w:rsidRPr="00CE78E3">
        <w:rPr>
          <w:rFonts w:ascii="Arial" w:hAnsi="Arial" w:cs="Arial"/>
          <w:bCs/>
          <w:lang w:val="es-CO"/>
        </w:rPr>
        <w:t>más</w:t>
      </w:r>
      <w:r w:rsidRPr="00CE78E3">
        <w:rPr>
          <w:rFonts w:ascii="Arial" w:hAnsi="Arial" w:cs="Arial"/>
          <w:bCs/>
          <w:lang w:val="es-CO"/>
        </w:rPr>
        <w:t xml:space="preserve"> anexos No.13</w:t>
      </w:r>
    </w:p>
    <w:p w:rsidR="00C577B2" w:rsidRDefault="00C577B2" w:rsidP="00CE78E3">
      <w:pPr>
        <w:pStyle w:val="Prrafodelista"/>
        <w:tabs>
          <w:tab w:val="left" w:pos="284"/>
        </w:tabs>
        <w:ind w:left="1080"/>
        <w:jc w:val="both"/>
        <w:rPr>
          <w:rFonts w:ascii="Arial" w:hAnsi="Arial" w:cs="Arial"/>
          <w:bCs/>
          <w:lang w:val="es-CO"/>
        </w:rPr>
      </w:pPr>
    </w:p>
    <w:p w:rsidR="00C577B2" w:rsidRDefault="00C577B2" w:rsidP="00CE78E3">
      <w:pPr>
        <w:pStyle w:val="Prrafodelista"/>
        <w:tabs>
          <w:tab w:val="left" w:pos="284"/>
        </w:tabs>
        <w:ind w:left="1080"/>
        <w:jc w:val="both"/>
        <w:rPr>
          <w:rFonts w:ascii="Arial" w:hAnsi="Arial" w:cs="Arial"/>
          <w:bCs/>
          <w:lang w:val="es-CO"/>
        </w:rPr>
      </w:pPr>
      <w:r w:rsidRPr="00CE78E3">
        <w:rPr>
          <w:rFonts w:ascii="Arial" w:hAnsi="Arial" w:cs="Arial"/>
          <w:b/>
          <w:bCs/>
          <w:noProof/>
          <w:lang w:val="es-ES" w:eastAsia="es-ES"/>
        </w:rPr>
        <w:lastRenderedPageBreak/>
        <w:drawing>
          <wp:inline distT="0" distB="0" distL="0" distR="0">
            <wp:extent cx="3495855" cy="2723969"/>
            <wp:effectExtent l="76200" t="76200" r="123825" b="13398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a:stretch>
                      <a:fillRect/>
                    </a:stretch>
                  </pic:blipFill>
                  <pic:spPr>
                    <a:xfrm>
                      <a:off x="0" y="0"/>
                      <a:ext cx="3495855" cy="2723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78E3" w:rsidRDefault="00CE78E3" w:rsidP="00CE78E3">
      <w:pPr>
        <w:pStyle w:val="Prrafodelista"/>
        <w:tabs>
          <w:tab w:val="left" w:pos="284"/>
        </w:tabs>
        <w:ind w:left="1080"/>
        <w:jc w:val="both"/>
        <w:rPr>
          <w:rFonts w:ascii="Arial" w:hAnsi="Arial" w:cs="Arial"/>
          <w:bCs/>
          <w:lang w:val="es-CO"/>
        </w:rPr>
      </w:pPr>
      <w:r w:rsidRPr="00CE78E3">
        <w:rPr>
          <w:rFonts w:ascii="Arial" w:hAnsi="Arial" w:cs="Arial"/>
          <w:bCs/>
          <w:lang w:val="es-CO"/>
        </w:rPr>
        <w:t>b).  La declaración tiene un censo adjunto</w:t>
      </w:r>
    </w:p>
    <w:p w:rsidR="00C577B2" w:rsidRDefault="00C577B2" w:rsidP="00CE78E3">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r w:rsidRPr="00CE78E3">
        <w:rPr>
          <w:rFonts w:ascii="Arial" w:hAnsi="Arial" w:cs="Arial"/>
          <w:b/>
          <w:bCs/>
          <w:noProof/>
          <w:lang w:val="es-ES" w:eastAsia="es-ES"/>
        </w:rPr>
        <w:drawing>
          <wp:inline distT="0" distB="0" distL="0" distR="0">
            <wp:extent cx="3495854" cy="2775237"/>
            <wp:effectExtent l="76200" t="76200" r="123825" b="139700"/>
            <wp:docPr id="1027" name="Imagen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 3"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854" cy="2775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C577B2" w:rsidRDefault="00C577B2" w:rsidP="00C577B2">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p>
    <w:p w:rsidR="00C577B2" w:rsidRDefault="00C577B2" w:rsidP="00C577B2">
      <w:pPr>
        <w:pStyle w:val="Prrafodelista"/>
        <w:tabs>
          <w:tab w:val="left" w:pos="284"/>
        </w:tabs>
        <w:ind w:left="1080"/>
        <w:jc w:val="both"/>
        <w:rPr>
          <w:rFonts w:ascii="Arial" w:hAnsi="Arial" w:cs="Arial"/>
          <w:bCs/>
          <w:lang w:val="es-CO"/>
        </w:rPr>
      </w:pPr>
    </w:p>
    <w:p w:rsidR="00C577B2" w:rsidRPr="00C577B2" w:rsidRDefault="00C577B2" w:rsidP="00C577B2">
      <w:pPr>
        <w:pStyle w:val="Prrafodelista"/>
        <w:tabs>
          <w:tab w:val="left" w:pos="284"/>
        </w:tabs>
        <w:ind w:left="1080"/>
        <w:jc w:val="both"/>
        <w:rPr>
          <w:rFonts w:ascii="Arial" w:hAnsi="Arial" w:cs="Arial"/>
          <w:bCs/>
          <w:lang w:val="es-CO"/>
        </w:rPr>
      </w:pPr>
    </w:p>
    <w:p w:rsidR="00CE78E3" w:rsidRDefault="00CE78E3" w:rsidP="00CE78E3">
      <w:pPr>
        <w:pStyle w:val="Prrafodelista"/>
        <w:tabs>
          <w:tab w:val="left" w:pos="284"/>
        </w:tabs>
        <w:ind w:left="1080"/>
        <w:jc w:val="both"/>
        <w:rPr>
          <w:rFonts w:ascii="Arial" w:hAnsi="Arial" w:cs="Arial"/>
          <w:bCs/>
          <w:lang w:val="es-CO"/>
        </w:rPr>
      </w:pPr>
      <w:r w:rsidRPr="00CE78E3">
        <w:rPr>
          <w:rFonts w:ascii="Arial" w:hAnsi="Arial" w:cs="Arial"/>
          <w:bCs/>
          <w:lang w:val="es-CO"/>
        </w:rPr>
        <w:t>c).  La declaración está marcada con el texto “Masivo”.</w:t>
      </w:r>
    </w:p>
    <w:p w:rsidR="00C577B2" w:rsidRDefault="00C577B2" w:rsidP="00CE78E3">
      <w:pPr>
        <w:pStyle w:val="Prrafodelista"/>
        <w:tabs>
          <w:tab w:val="left" w:pos="284"/>
        </w:tabs>
        <w:ind w:left="1080"/>
        <w:jc w:val="both"/>
        <w:rPr>
          <w:rFonts w:ascii="Arial" w:hAnsi="Arial" w:cs="Arial"/>
          <w:bCs/>
          <w:lang w:val="es-CO"/>
        </w:rPr>
      </w:pPr>
    </w:p>
    <w:p w:rsidR="00CE78E3" w:rsidRPr="00CD037F" w:rsidRDefault="00C577B2" w:rsidP="00CD037F">
      <w:pPr>
        <w:pStyle w:val="Prrafodelista"/>
        <w:tabs>
          <w:tab w:val="left" w:pos="284"/>
        </w:tabs>
        <w:ind w:left="1080"/>
        <w:jc w:val="both"/>
        <w:rPr>
          <w:rFonts w:ascii="Arial" w:hAnsi="Arial" w:cs="Arial"/>
          <w:bCs/>
          <w:lang w:val="es-CO"/>
        </w:rPr>
      </w:pPr>
      <w:r w:rsidRPr="00CE78E3">
        <w:rPr>
          <w:rFonts w:ascii="Arial" w:hAnsi="Arial" w:cs="Arial"/>
          <w:b/>
          <w:bCs/>
          <w:noProof/>
          <w:lang w:val="es-ES" w:eastAsia="es-ES"/>
        </w:rPr>
        <w:drawing>
          <wp:inline distT="0" distB="0" distL="0" distR="0">
            <wp:extent cx="2721830" cy="3521062"/>
            <wp:effectExtent l="76835" t="75565" r="136525" b="136525"/>
            <wp:docPr id="1026" name="Imagen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image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721830" cy="3521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CE78E3" w:rsidRDefault="00CE78E3" w:rsidP="003C1A1E">
      <w:pPr>
        <w:pStyle w:val="Prrafodelista"/>
        <w:tabs>
          <w:tab w:val="left" w:pos="284"/>
        </w:tabs>
        <w:ind w:left="1080"/>
        <w:rPr>
          <w:rFonts w:ascii="Arial" w:hAnsi="Arial" w:cs="Arial"/>
          <w:b/>
          <w:bCs/>
        </w:rPr>
      </w:pPr>
    </w:p>
    <w:p w:rsidR="00CE78E3" w:rsidRPr="00CE78E3" w:rsidRDefault="00CE78E3" w:rsidP="00CE78E3">
      <w:pPr>
        <w:pStyle w:val="Prrafodelista"/>
        <w:tabs>
          <w:tab w:val="left" w:pos="284"/>
        </w:tabs>
        <w:ind w:left="1080"/>
        <w:jc w:val="both"/>
        <w:rPr>
          <w:rFonts w:ascii="Arial" w:hAnsi="Arial" w:cs="Arial"/>
          <w:bCs/>
          <w:lang w:val="es-CO"/>
        </w:rPr>
      </w:pPr>
      <w:r w:rsidRPr="00CE78E3">
        <w:rPr>
          <w:rFonts w:ascii="Arial" w:hAnsi="Arial" w:cs="Arial"/>
          <w:bCs/>
          <w:lang w:val="es-CO"/>
        </w:rPr>
        <w:t>*Si el masivo no trae la tapa “masivo” será necesario elaborar la misma en la clasificación documental.</w:t>
      </w:r>
    </w:p>
    <w:p w:rsidR="00CE78E3" w:rsidRDefault="00CE78E3" w:rsidP="003C1A1E">
      <w:pPr>
        <w:pStyle w:val="Prrafodelista"/>
        <w:tabs>
          <w:tab w:val="left" w:pos="284"/>
        </w:tabs>
        <w:ind w:left="1080"/>
        <w:rPr>
          <w:rFonts w:ascii="Arial" w:hAnsi="Arial" w:cs="Arial"/>
          <w:b/>
          <w:bCs/>
          <w:lang w:val="es-CO"/>
        </w:rPr>
      </w:pPr>
    </w:p>
    <w:p w:rsidR="00CE78E3" w:rsidRPr="00BC461F" w:rsidRDefault="00CE78E3" w:rsidP="00FF3950">
      <w:pPr>
        <w:pStyle w:val="Prrafodelista"/>
        <w:numPr>
          <w:ilvl w:val="1"/>
          <w:numId w:val="17"/>
        </w:numPr>
        <w:tabs>
          <w:tab w:val="left" w:pos="284"/>
        </w:tabs>
        <w:rPr>
          <w:rFonts w:ascii="Arial" w:hAnsi="Arial" w:cs="Arial"/>
          <w:b/>
          <w:bCs/>
          <w:lang w:val="es-CO"/>
        </w:rPr>
      </w:pPr>
      <w:r w:rsidRPr="00BC461F">
        <w:rPr>
          <w:rFonts w:ascii="Arial" w:hAnsi="Arial" w:cs="Arial"/>
          <w:b/>
          <w:bCs/>
        </w:rPr>
        <w:t>Alistamiento</w:t>
      </w:r>
    </w:p>
    <w:p w:rsidR="00CE78E3" w:rsidRDefault="00CE78E3" w:rsidP="00CE78E3">
      <w:pPr>
        <w:pStyle w:val="Prrafodelista"/>
        <w:tabs>
          <w:tab w:val="left" w:pos="284"/>
        </w:tabs>
        <w:ind w:left="1298"/>
        <w:rPr>
          <w:rFonts w:ascii="Arial" w:hAnsi="Arial" w:cs="Arial"/>
          <w:b/>
          <w:bCs/>
          <w:lang w:val="es-CO"/>
        </w:rPr>
      </w:pPr>
    </w:p>
    <w:p w:rsidR="00CE78E3" w:rsidRDefault="00FF3950" w:rsidP="00CE78E3">
      <w:pPr>
        <w:pStyle w:val="Prrafodelista"/>
        <w:tabs>
          <w:tab w:val="left" w:pos="284"/>
        </w:tabs>
        <w:ind w:left="1298"/>
        <w:rPr>
          <w:rFonts w:ascii="Arial" w:hAnsi="Arial" w:cs="Arial"/>
          <w:bCs/>
          <w:lang w:val="es-CO"/>
        </w:rPr>
      </w:pPr>
      <w:r w:rsidRPr="00CE78E3">
        <w:rPr>
          <w:rFonts w:ascii="Arial" w:hAnsi="Arial" w:cs="Arial"/>
          <w:bCs/>
          <w:lang w:val="es-CO"/>
        </w:rPr>
        <w:t xml:space="preserve">Luego de haber realizado la clasificación documental, es necesario realizar una verificación o punteo de los documentos recibidos versus lo relacionado en el oficio remisorio, en caso de encontrar alguna diferencia se deberá registrar el hallazgo y tramitar su respectiva solución. </w:t>
      </w:r>
    </w:p>
    <w:p w:rsidR="00CE78E3" w:rsidRDefault="00CE78E3" w:rsidP="00CE78E3">
      <w:pPr>
        <w:pStyle w:val="Prrafodelista"/>
        <w:tabs>
          <w:tab w:val="left" w:pos="284"/>
        </w:tabs>
        <w:ind w:left="1298"/>
        <w:rPr>
          <w:rFonts w:ascii="Arial" w:hAnsi="Arial" w:cs="Arial"/>
          <w:bCs/>
          <w:lang w:val="es-CO"/>
        </w:rPr>
      </w:pPr>
    </w:p>
    <w:p w:rsidR="00CE78E3" w:rsidRDefault="00CE78E3" w:rsidP="00CE78E3">
      <w:pPr>
        <w:pStyle w:val="Prrafodelista"/>
        <w:tabs>
          <w:tab w:val="left" w:pos="284"/>
        </w:tabs>
        <w:ind w:left="1298"/>
        <w:rPr>
          <w:rFonts w:ascii="Arial" w:hAnsi="Arial" w:cs="Arial"/>
          <w:bCs/>
          <w:lang w:val="es-CO"/>
        </w:rPr>
      </w:pPr>
      <w:r w:rsidRPr="00CE78E3">
        <w:rPr>
          <w:rFonts w:ascii="Arial" w:hAnsi="Arial" w:cs="Arial"/>
          <w:bCs/>
          <w:lang w:val="es-CO"/>
        </w:rPr>
        <w:t>Los hallazgos que se pueden encontrar son:</w:t>
      </w:r>
    </w:p>
    <w:p w:rsidR="00CE78E3" w:rsidRDefault="00CE78E3" w:rsidP="00CE78E3">
      <w:pPr>
        <w:pStyle w:val="Prrafodelista"/>
        <w:tabs>
          <w:tab w:val="left" w:pos="284"/>
        </w:tabs>
        <w:ind w:left="1298"/>
        <w:rPr>
          <w:rFonts w:ascii="Arial" w:hAnsi="Arial" w:cs="Arial"/>
          <w:bCs/>
          <w:lang w:val="es-CO"/>
        </w:rPr>
      </w:pPr>
    </w:p>
    <w:p w:rsidR="00CE78E3" w:rsidRDefault="00FF3950" w:rsidP="00FF3950">
      <w:pPr>
        <w:pStyle w:val="Prrafodelista"/>
        <w:numPr>
          <w:ilvl w:val="0"/>
          <w:numId w:val="6"/>
        </w:numPr>
        <w:tabs>
          <w:tab w:val="left" w:pos="284"/>
        </w:tabs>
        <w:rPr>
          <w:rFonts w:ascii="Arial" w:hAnsi="Arial" w:cs="Arial"/>
          <w:bCs/>
          <w:lang w:val="es-CO"/>
        </w:rPr>
      </w:pPr>
      <w:r w:rsidRPr="00CE78E3">
        <w:rPr>
          <w:rFonts w:ascii="Arial" w:hAnsi="Arial" w:cs="Arial"/>
          <w:bCs/>
          <w:lang w:val="es-CO"/>
        </w:rPr>
        <w:t>Documento relacionado en oficio remisorio sin el soporte físico.</w:t>
      </w:r>
    </w:p>
    <w:p w:rsidR="00CE78E3" w:rsidRDefault="00FF3950" w:rsidP="00FF3950">
      <w:pPr>
        <w:pStyle w:val="Prrafodelista"/>
        <w:numPr>
          <w:ilvl w:val="0"/>
          <w:numId w:val="6"/>
        </w:numPr>
        <w:tabs>
          <w:tab w:val="left" w:pos="284"/>
        </w:tabs>
        <w:rPr>
          <w:rFonts w:ascii="Arial" w:hAnsi="Arial" w:cs="Arial"/>
          <w:bCs/>
          <w:lang w:val="es-CO"/>
        </w:rPr>
      </w:pPr>
      <w:r w:rsidRPr="00CE78E3">
        <w:rPr>
          <w:rFonts w:ascii="Arial" w:hAnsi="Arial" w:cs="Arial"/>
          <w:bCs/>
          <w:lang w:val="es-CO"/>
        </w:rPr>
        <w:t>Paquete documental recibido sin oficio remisorio.</w:t>
      </w:r>
    </w:p>
    <w:p w:rsidR="00CA6EFB" w:rsidRPr="00CE78E3" w:rsidRDefault="00FF3950" w:rsidP="00FF3950">
      <w:pPr>
        <w:pStyle w:val="Prrafodelista"/>
        <w:numPr>
          <w:ilvl w:val="0"/>
          <w:numId w:val="6"/>
        </w:numPr>
        <w:tabs>
          <w:tab w:val="left" w:pos="284"/>
        </w:tabs>
        <w:rPr>
          <w:rFonts w:ascii="Arial" w:hAnsi="Arial" w:cs="Arial"/>
          <w:bCs/>
          <w:lang w:val="es-CO"/>
        </w:rPr>
      </w:pPr>
      <w:r w:rsidRPr="00CE78E3">
        <w:rPr>
          <w:rFonts w:ascii="Arial" w:hAnsi="Arial" w:cs="Arial"/>
          <w:bCs/>
          <w:lang w:val="es-CO"/>
        </w:rPr>
        <w:t>Documento físico recibido, no relacionado en oficio remisorio.</w:t>
      </w:r>
    </w:p>
    <w:p w:rsidR="00CE78E3" w:rsidRDefault="00CE78E3" w:rsidP="00CE78E3">
      <w:pPr>
        <w:pStyle w:val="Prrafodelista"/>
        <w:tabs>
          <w:tab w:val="left" w:pos="284"/>
        </w:tabs>
        <w:ind w:left="1298"/>
        <w:rPr>
          <w:rFonts w:ascii="Arial" w:hAnsi="Arial" w:cs="Arial"/>
          <w:b/>
          <w:bCs/>
          <w:lang w:val="es-CO"/>
        </w:rPr>
      </w:pPr>
    </w:p>
    <w:p w:rsidR="00323615" w:rsidRPr="00323615" w:rsidRDefault="00CE78E3" w:rsidP="00FF3950">
      <w:pPr>
        <w:pStyle w:val="Prrafodelista"/>
        <w:numPr>
          <w:ilvl w:val="1"/>
          <w:numId w:val="17"/>
        </w:numPr>
        <w:tabs>
          <w:tab w:val="left" w:pos="284"/>
        </w:tabs>
        <w:rPr>
          <w:rFonts w:ascii="Arial" w:hAnsi="Arial" w:cs="Arial"/>
          <w:bCs/>
          <w:lang w:val="es-CO"/>
        </w:rPr>
      </w:pPr>
      <w:r w:rsidRPr="00323615">
        <w:rPr>
          <w:rFonts w:ascii="Arial" w:hAnsi="Arial" w:cs="Arial"/>
          <w:b/>
          <w:bCs/>
        </w:rPr>
        <w:t>Radicación</w:t>
      </w:r>
    </w:p>
    <w:p w:rsidR="00323615" w:rsidRDefault="00323615" w:rsidP="00323615">
      <w:pPr>
        <w:pStyle w:val="Prrafodelista"/>
        <w:tabs>
          <w:tab w:val="left" w:pos="284"/>
        </w:tabs>
        <w:ind w:left="1298"/>
        <w:rPr>
          <w:rFonts w:ascii="Arial" w:hAnsi="Arial" w:cs="Arial"/>
          <w:b/>
          <w:bCs/>
          <w:lang w:val="es-CO"/>
        </w:rPr>
      </w:pPr>
    </w:p>
    <w:p w:rsidR="00323615" w:rsidRDefault="00323615" w:rsidP="00323615">
      <w:pPr>
        <w:pStyle w:val="Prrafodelista"/>
        <w:tabs>
          <w:tab w:val="left" w:pos="284"/>
        </w:tabs>
        <w:ind w:left="1298"/>
        <w:rPr>
          <w:rFonts w:ascii="Arial" w:hAnsi="Arial" w:cs="Arial"/>
          <w:bCs/>
          <w:lang w:val="es-CO"/>
        </w:rPr>
      </w:pPr>
      <w:r w:rsidRPr="00323615">
        <w:rPr>
          <w:rFonts w:ascii="Arial" w:hAnsi="Arial" w:cs="Arial"/>
          <w:bCs/>
          <w:lang w:val="es-CO"/>
        </w:rPr>
        <w:t>A continuación se describen los pasos para realizar la radicación de cada una de las declaraciones, en caso de no contar con alguno de los datos solicitados, informar al líder de sala:</w:t>
      </w:r>
    </w:p>
    <w:p w:rsidR="007E2779" w:rsidRPr="00323615" w:rsidRDefault="007E2779" w:rsidP="00FF3950">
      <w:pPr>
        <w:pStyle w:val="Prrafodelista"/>
        <w:numPr>
          <w:ilvl w:val="0"/>
          <w:numId w:val="13"/>
        </w:numPr>
        <w:tabs>
          <w:tab w:val="left" w:pos="284"/>
        </w:tabs>
        <w:rPr>
          <w:rFonts w:ascii="Arial" w:hAnsi="Arial" w:cs="Arial"/>
          <w:bCs/>
          <w:lang w:val="es-CO"/>
        </w:rPr>
      </w:pPr>
      <w:r w:rsidRPr="00323615">
        <w:rPr>
          <w:rFonts w:ascii="Arial" w:hAnsi="Arial" w:cs="Arial"/>
          <w:bCs/>
          <w:lang w:val="es-CO"/>
        </w:rPr>
        <w:lastRenderedPageBreak/>
        <w:t>Se ingresa la información de los 6 campos que muestra la gráfica, tomando como referencia los datos registrados en el FUD o en el soporte de trazabilidad; luego de ingresar los datos solicitados se finaliza con el botón “</w:t>
      </w:r>
      <w:r w:rsidRPr="00323615">
        <w:rPr>
          <w:rFonts w:ascii="Arial" w:hAnsi="Arial" w:cs="Arial"/>
          <w:bCs/>
          <w:u w:val="single"/>
          <w:lang w:val="es-CO"/>
        </w:rPr>
        <w:t>AGREGAR</w:t>
      </w:r>
      <w:r w:rsidRPr="00323615">
        <w:rPr>
          <w:rFonts w:ascii="Arial" w:hAnsi="Arial" w:cs="Arial"/>
          <w:bCs/>
          <w:lang w:val="es-CO"/>
        </w:rPr>
        <w:t xml:space="preserve">”. Para este ejercicio es necesario que además se verifique que las 4 hojas básicas estén completas y que los códigos FUD coincidan en cada una de ellas; en caso contrario se tipifica según tabla de observaciones </w:t>
      </w:r>
    </w:p>
    <w:p w:rsidR="007E2779" w:rsidRDefault="007E2779" w:rsidP="007E2779">
      <w:pPr>
        <w:pStyle w:val="Prrafodelista"/>
        <w:tabs>
          <w:tab w:val="left" w:pos="284"/>
        </w:tabs>
        <w:jc w:val="both"/>
        <w:rPr>
          <w:rFonts w:ascii="Arial" w:hAnsi="Arial" w:cs="Arial"/>
          <w:bCs/>
        </w:rPr>
      </w:pPr>
    </w:p>
    <w:p w:rsidR="007E2779" w:rsidRDefault="007E2779" w:rsidP="00323615">
      <w:pPr>
        <w:pStyle w:val="Prrafodelista"/>
        <w:tabs>
          <w:tab w:val="left" w:pos="284"/>
        </w:tabs>
        <w:jc w:val="center"/>
        <w:rPr>
          <w:rFonts w:ascii="Arial" w:hAnsi="Arial" w:cs="Arial"/>
          <w:bCs/>
          <w:sz w:val="20"/>
        </w:rPr>
      </w:pPr>
      <w:r>
        <w:rPr>
          <w:rFonts w:ascii="Arial" w:hAnsi="Arial" w:cs="Arial"/>
          <w:bCs/>
          <w:sz w:val="20"/>
        </w:rPr>
        <w:t>Grá</w:t>
      </w:r>
      <w:r w:rsidRPr="00CE78E3">
        <w:rPr>
          <w:rFonts w:ascii="Arial" w:hAnsi="Arial" w:cs="Arial"/>
          <w:bCs/>
          <w:sz w:val="20"/>
        </w:rPr>
        <w:t>fica 1</w:t>
      </w:r>
    </w:p>
    <w:p w:rsidR="00CE78E3" w:rsidRDefault="00CE78E3" w:rsidP="00323615">
      <w:pPr>
        <w:pStyle w:val="Prrafodelista"/>
        <w:tabs>
          <w:tab w:val="left" w:pos="284"/>
        </w:tabs>
        <w:ind w:left="1298"/>
        <w:jc w:val="center"/>
        <w:rPr>
          <w:rFonts w:ascii="Arial" w:hAnsi="Arial" w:cs="Arial"/>
          <w:bCs/>
        </w:rPr>
      </w:pPr>
      <w:r w:rsidRPr="00CE78E3">
        <w:rPr>
          <w:rFonts w:ascii="Arial" w:hAnsi="Arial" w:cs="Arial"/>
          <w:bCs/>
          <w:noProof/>
          <w:lang w:val="es-ES" w:eastAsia="es-ES"/>
        </w:rPr>
        <w:drawing>
          <wp:inline distT="0" distB="0" distL="0" distR="0">
            <wp:extent cx="4200525" cy="1419225"/>
            <wp:effectExtent l="76200" t="76200" r="142875" b="142875"/>
            <wp:docPr id="7" name="Imagen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image0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7E2779" w:rsidRDefault="007E2779" w:rsidP="00FF3950">
      <w:pPr>
        <w:pStyle w:val="Prrafodelista"/>
        <w:numPr>
          <w:ilvl w:val="0"/>
          <w:numId w:val="13"/>
        </w:numPr>
        <w:tabs>
          <w:tab w:val="left" w:pos="284"/>
        </w:tabs>
        <w:jc w:val="both"/>
        <w:rPr>
          <w:rFonts w:ascii="Arial" w:hAnsi="Arial" w:cs="Arial"/>
          <w:bCs/>
          <w:lang w:val="es-CO"/>
        </w:rPr>
      </w:pPr>
      <w:r>
        <w:rPr>
          <w:rFonts w:ascii="Arial" w:hAnsi="Arial" w:cs="Arial"/>
          <w:bCs/>
          <w:lang w:val="es-CO"/>
        </w:rPr>
        <w:t>S</w:t>
      </w:r>
      <w:r w:rsidRPr="00CE78E3">
        <w:rPr>
          <w:rFonts w:ascii="Arial" w:hAnsi="Arial" w:cs="Arial"/>
          <w:bCs/>
          <w:lang w:val="es-CO"/>
        </w:rPr>
        <w:t>e ingresan los datos de identificación del declarante tomando como referencia el campo No. 5 del FUD; es necesario verificar los soportes adjuntos y en caso de contar con ellos, registrar la información conforme dichos soportes. (C.C. / T.I. / R.C.).</w:t>
      </w:r>
    </w:p>
    <w:p w:rsidR="00CE78E3" w:rsidRDefault="00CE78E3" w:rsidP="007E2779">
      <w:pPr>
        <w:pStyle w:val="Prrafodelista"/>
        <w:tabs>
          <w:tab w:val="left" w:pos="284"/>
        </w:tabs>
        <w:ind w:left="1298"/>
        <w:jc w:val="both"/>
        <w:rPr>
          <w:rFonts w:ascii="Arial" w:hAnsi="Arial" w:cs="Arial"/>
          <w:bCs/>
        </w:rPr>
      </w:pPr>
    </w:p>
    <w:p w:rsidR="00CE78E3" w:rsidRDefault="00CE78E3" w:rsidP="00323615">
      <w:pPr>
        <w:pStyle w:val="Prrafodelista"/>
        <w:tabs>
          <w:tab w:val="left" w:pos="284"/>
        </w:tabs>
        <w:ind w:left="1298"/>
        <w:jc w:val="center"/>
        <w:rPr>
          <w:rFonts w:ascii="Arial" w:hAnsi="Arial" w:cs="Arial"/>
          <w:bCs/>
          <w:sz w:val="20"/>
        </w:rPr>
      </w:pPr>
      <w:r>
        <w:rPr>
          <w:rFonts w:ascii="Arial" w:hAnsi="Arial" w:cs="Arial"/>
          <w:bCs/>
          <w:sz w:val="20"/>
        </w:rPr>
        <w:t>Grá</w:t>
      </w:r>
      <w:r w:rsidRPr="00CE78E3">
        <w:rPr>
          <w:rFonts w:ascii="Arial" w:hAnsi="Arial" w:cs="Arial"/>
          <w:bCs/>
          <w:sz w:val="20"/>
        </w:rPr>
        <w:t xml:space="preserve">fica </w:t>
      </w:r>
      <w:r>
        <w:rPr>
          <w:rFonts w:ascii="Arial" w:hAnsi="Arial" w:cs="Arial"/>
          <w:bCs/>
          <w:sz w:val="20"/>
        </w:rPr>
        <w:t>2</w:t>
      </w:r>
    </w:p>
    <w:p w:rsidR="00CE78E3" w:rsidRDefault="00CE78E3" w:rsidP="00323615">
      <w:pPr>
        <w:pStyle w:val="Prrafodelista"/>
        <w:tabs>
          <w:tab w:val="left" w:pos="284"/>
        </w:tabs>
        <w:ind w:left="1298"/>
        <w:jc w:val="center"/>
        <w:rPr>
          <w:rFonts w:ascii="Arial" w:hAnsi="Arial" w:cs="Arial"/>
          <w:bCs/>
          <w:sz w:val="20"/>
        </w:rPr>
      </w:pPr>
      <w:r w:rsidRPr="00CE78E3">
        <w:rPr>
          <w:rFonts w:ascii="Arial" w:hAnsi="Arial" w:cs="Arial"/>
          <w:bCs/>
          <w:noProof/>
          <w:sz w:val="20"/>
          <w:lang w:val="es-ES" w:eastAsia="es-ES"/>
        </w:rPr>
        <w:drawing>
          <wp:inline distT="0" distB="0" distL="0" distR="0">
            <wp:extent cx="3508721" cy="1388131"/>
            <wp:effectExtent l="76200" t="76200" r="130175" b="13589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0"/>
                    <a:stretch>
                      <a:fillRect/>
                    </a:stretch>
                  </pic:blipFill>
                  <pic:spPr>
                    <a:xfrm>
                      <a:off x="0" y="0"/>
                      <a:ext cx="3508721" cy="1388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Default="007E2779" w:rsidP="00CE78E3">
      <w:pPr>
        <w:pStyle w:val="Prrafodelista"/>
        <w:tabs>
          <w:tab w:val="left" w:pos="284"/>
        </w:tabs>
        <w:ind w:left="1298"/>
        <w:rPr>
          <w:rFonts w:ascii="Arial" w:hAnsi="Arial" w:cs="Arial"/>
          <w:bCs/>
          <w:sz w:val="20"/>
          <w:lang w:val="es-CO"/>
        </w:rPr>
      </w:pPr>
    </w:p>
    <w:p w:rsidR="007E2779" w:rsidRPr="00323615" w:rsidRDefault="007E2779" w:rsidP="00FF3950">
      <w:pPr>
        <w:pStyle w:val="Prrafodelista"/>
        <w:numPr>
          <w:ilvl w:val="0"/>
          <w:numId w:val="13"/>
        </w:numPr>
        <w:tabs>
          <w:tab w:val="left" w:pos="284"/>
        </w:tabs>
        <w:jc w:val="both"/>
        <w:rPr>
          <w:rFonts w:ascii="Arial" w:hAnsi="Arial" w:cs="Arial"/>
          <w:bCs/>
          <w:lang w:val="es-CO"/>
        </w:rPr>
      </w:pPr>
      <w:r w:rsidRPr="00323615">
        <w:rPr>
          <w:rFonts w:ascii="Arial" w:hAnsi="Arial" w:cs="Arial"/>
          <w:bCs/>
          <w:lang w:val="es-CO"/>
        </w:rPr>
        <w:t>Se ingresa el código del FUD en los dos campos indicados tomando como fuente de información la primera hoja del FUD. En los casos que no se cuente con código FUD o cuando el mismo ya haya sido radicado (duplicado), se debe realizar la radicación con el documento de identidad del declarante; este caso se debe tipificar según tabla de observaciones.</w:t>
      </w:r>
    </w:p>
    <w:p w:rsidR="007E2779" w:rsidRDefault="007E2779" w:rsidP="00CE78E3">
      <w:pPr>
        <w:pStyle w:val="Prrafodelista"/>
        <w:tabs>
          <w:tab w:val="left" w:pos="284"/>
        </w:tabs>
        <w:ind w:left="1298"/>
        <w:rPr>
          <w:rFonts w:ascii="Arial" w:hAnsi="Arial" w:cs="Arial"/>
          <w:bCs/>
          <w:sz w:val="20"/>
          <w:lang w:val="es-CO"/>
        </w:rPr>
      </w:pPr>
    </w:p>
    <w:p w:rsidR="00CE78E3" w:rsidRDefault="00CE78E3" w:rsidP="00323615">
      <w:pPr>
        <w:pStyle w:val="Prrafodelista"/>
        <w:tabs>
          <w:tab w:val="left" w:pos="284"/>
        </w:tabs>
        <w:ind w:left="1298"/>
        <w:jc w:val="center"/>
        <w:rPr>
          <w:rFonts w:ascii="Arial" w:hAnsi="Arial" w:cs="Arial"/>
          <w:bCs/>
          <w:sz w:val="20"/>
          <w:lang w:val="es-CO"/>
        </w:rPr>
      </w:pPr>
      <w:r w:rsidRPr="00CE78E3">
        <w:rPr>
          <w:rFonts w:ascii="Arial" w:hAnsi="Arial" w:cs="Arial"/>
          <w:bCs/>
          <w:sz w:val="20"/>
          <w:lang w:val="es-CO"/>
        </w:rPr>
        <w:t>Gráfica 3</w:t>
      </w:r>
    </w:p>
    <w:p w:rsidR="00CE78E3" w:rsidRDefault="00CE78E3" w:rsidP="00323615">
      <w:pPr>
        <w:pStyle w:val="Prrafodelista"/>
        <w:tabs>
          <w:tab w:val="left" w:pos="284"/>
        </w:tabs>
        <w:ind w:left="1298"/>
        <w:jc w:val="center"/>
        <w:rPr>
          <w:rFonts w:ascii="Arial" w:hAnsi="Arial" w:cs="Arial"/>
          <w:bCs/>
          <w:sz w:val="20"/>
          <w:lang w:val="es-CO"/>
        </w:rPr>
      </w:pPr>
      <w:r w:rsidRPr="00CE78E3">
        <w:rPr>
          <w:rFonts w:ascii="Arial" w:hAnsi="Arial" w:cs="Arial"/>
          <w:bCs/>
          <w:noProof/>
          <w:sz w:val="20"/>
          <w:lang w:val="es-ES" w:eastAsia="es-ES"/>
        </w:rPr>
        <w:drawing>
          <wp:inline distT="0" distB="0" distL="0" distR="0">
            <wp:extent cx="2381250" cy="2266026"/>
            <wp:effectExtent l="76200" t="76200" r="133350" b="13462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1"/>
                    <a:stretch>
                      <a:fillRect/>
                    </a:stretch>
                  </pic:blipFill>
                  <pic:spPr>
                    <a:xfrm>
                      <a:off x="0" y="0"/>
                      <a:ext cx="2383998" cy="2268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9A5" w:rsidRDefault="003659A5" w:rsidP="003659A5">
      <w:pPr>
        <w:pStyle w:val="Prrafodelista"/>
        <w:tabs>
          <w:tab w:val="left" w:pos="284"/>
        </w:tabs>
        <w:rPr>
          <w:rFonts w:ascii="Arial" w:hAnsi="Arial" w:cs="Arial"/>
          <w:bCs/>
          <w:lang w:val="es-CO"/>
        </w:rPr>
      </w:pPr>
      <w:r w:rsidRPr="003659A5">
        <w:rPr>
          <w:rFonts w:ascii="Arial" w:hAnsi="Arial" w:cs="Arial"/>
          <w:bCs/>
          <w:lang w:val="es-CO"/>
        </w:rPr>
        <w:t>En algunos casos es posible que tanto el código como el número de cédula ya se encuentre registrado, para dar solución a estos casos se debe informar al líder de sala*.</w:t>
      </w:r>
    </w:p>
    <w:p w:rsidR="003659A5" w:rsidRDefault="003659A5" w:rsidP="003659A5">
      <w:pPr>
        <w:pStyle w:val="Prrafodelista"/>
        <w:tabs>
          <w:tab w:val="left" w:pos="284"/>
        </w:tabs>
        <w:rPr>
          <w:rFonts w:ascii="Arial" w:hAnsi="Arial" w:cs="Arial"/>
          <w:bCs/>
          <w:lang w:val="es-CO"/>
        </w:rPr>
      </w:pPr>
    </w:p>
    <w:p w:rsidR="003659A5" w:rsidRPr="00323615" w:rsidRDefault="003659A5" w:rsidP="00FF3950">
      <w:pPr>
        <w:pStyle w:val="Prrafodelista"/>
        <w:numPr>
          <w:ilvl w:val="0"/>
          <w:numId w:val="13"/>
        </w:numPr>
        <w:tabs>
          <w:tab w:val="left" w:pos="284"/>
        </w:tabs>
        <w:rPr>
          <w:rFonts w:ascii="Arial" w:hAnsi="Arial" w:cs="Arial"/>
          <w:bCs/>
          <w:lang w:val="es-CO"/>
        </w:rPr>
      </w:pPr>
      <w:r w:rsidRPr="00323615">
        <w:rPr>
          <w:rFonts w:ascii="Arial" w:hAnsi="Arial" w:cs="Arial"/>
          <w:bCs/>
          <w:lang w:val="es-CO"/>
        </w:rPr>
        <w:t xml:space="preserve">Se ingresa la información correspondiente al tipo de declaración que se está tramitando; para ello se debe tomar como referencia única y exclusivamente la tabla de observaciones. </w:t>
      </w:r>
    </w:p>
    <w:p w:rsidR="003659A5" w:rsidRPr="00CE78E3" w:rsidRDefault="003659A5" w:rsidP="00CE78E3">
      <w:pPr>
        <w:pStyle w:val="Prrafodelista"/>
        <w:tabs>
          <w:tab w:val="left" w:pos="284"/>
        </w:tabs>
        <w:ind w:left="1298"/>
        <w:rPr>
          <w:rFonts w:ascii="Arial" w:hAnsi="Arial" w:cs="Arial"/>
          <w:bCs/>
          <w:sz w:val="20"/>
          <w:lang w:val="es-CO"/>
        </w:rPr>
      </w:pPr>
    </w:p>
    <w:p w:rsidR="00CE78E3" w:rsidRDefault="00CE78E3" w:rsidP="00CE78E3">
      <w:pPr>
        <w:pStyle w:val="Prrafodelista"/>
        <w:tabs>
          <w:tab w:val="left" w:pos="284"/>
        </w:tabs>
        <w:ind w:left="1298"/>
        <w:rPr>
          <w:rFonts w:ascii="Arial" w:hAnsi="Arial" w:cs="Arial"/>
          <w:bCs/>
          <w:sz w:val="20"/>
          <w:lang w:val="es-CO"/>
        </w:rPr>
      </w:pPr>
      <w:r w:rsidRPr="00CE78E3">
        <w:rPr>
          <w:rFonts w:ascii="Arial" w:hAnsi="Arial" w:cs="Arial"/>
          <w:bCs/>
          <w:sz w:val="20"/>
          <w:lang w:val="es-CO"/>
        </w:rPr>
        <w:t xml:space="preserve">Gráfica </w:t>
      </w:r>
      <w:r>
        <w:rPr>
          <w:rFonts w:ascii="Arial" w:hAnsi="Arial" w:cs="Arial"/>
          <w:bCs/>
          <w:sz w:val="20"/>
          <w:lang w:val="es-CO"/>
        </w:rPr>
        <w:t>4</w:t>
      </w:r>
    </w:p>
    <w:p w:rsidR="00CE78E3" w:rsidRDefault="00CE78E3" w:rsidP="00CE78E3">
      <w:pPr>
        <w:pStyle w:val="Prrafodelista"/>
        <w:tabs>
          <w:tab w:val="left" w:pos="284"/>
        </w:tabs>
        <w:ind w:left="1298"/>
        <w:rPr>
          <w:rFonts w:ascii="Arial" w:hAnsi="Arial" w:cs="Arial"/>
          <w:bCs/>
          <w:sz w:val="20"/>
          <w:lang w:val="es-CO"/>
        </w:rPr>
      </w:pPr>
      <w:r w:rsidRPr="00CE78E3">
        <w:rPr>
          <w:rFonts w:ascii="Arial" w:hAnsi="Arial" w:cs="Arial"/>
          <w:bCs/>
          <w:noProof/>
          <w:sz w:val="20"/>
          <w:lang w:val="es-ES" w:eastAsia="es-ES"/>
        </w:rPr>
        <w:drawing>
          <wp:inline distT="0" distB="0" distL="0" distR="0">
            <wp:extent cx="5629275" cy="581025"/>
            <wp:effectExtent l="76200" t="76200" r="142875" b="14287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2"/>
                    <a:stretch>
                      <a:fillRect/>
                    </a:stretch>
                  </pic:blipFill>
                  <pic:spPr>
                    <a:xfrm>
                      <a:off x="0" y="0"/>
                      <a:ext cx="5629275" cy="58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78E3" w:rsidRPr="00CE78E3" w:rsidRDefault="00CE78E3" w:rsidP="00CE78E3">
      <w:pPr>
        <w:pStyle w:val="Prrafodelista"/>
        <w:tabs>
          <w:tab w:val="left" w:pos="284"/>
        </w:tabs>
        <w:ind w:left="1298"/>
        <w:rPr>
          <w:rFonts w:ascii="Arial" w:hAnsi="Arial" w:cs="Arial"/>
          <w:bCs/>
          <w:sz w:val="20"/>
        </w:rPr>
      </w:pPr>
    </w:p>
    <w:p w:rsidR="00323615" w:rsidRDefault="00323615" w:rsidP="00323615">
      <w:pPr>
        <w:tabs>
          <w:tab w:val="left" w:pos="284"/>
        </w:tabs>
        <w:rPr>
          <w:rFonts w:ascii="Arial" w:hAnsi="Arial" w:cs="Arial"/>
          <w:bCs/>
          <w:lang w:val="es-CO"/>
        </w:rPr>
      </w:pPr>
      <w:r w:rsidRPr="00EA1717">
        <w:rPr>
          <w:rFonts w:ascii="Arial" w:hAnsi="Arial" w:cs="Arial"/>
          <w:bCs/>
          <w:lang w:val="es-CO"/>
        </w:rPr>
        <w:t xml:space="preserve">          El registro se finaliza con el botón  “AGREGAR”</w:t>
      </w:r>
    </w:p>
    <w:p w:rsidR="00CE78E3" w:rsidRPr="00323615" w:rsidRDefault="00CE78E3" w:rsidP="00CE78E3">
      <w:pPr>
        <w:pStyle w:val="Prrafodelista"/>
        <w:tabs>
          <w:tab w:val="left" w:pos="284"/>
        </w:tabs>
        <w:ind w:left="1298"/>
        <w:rPr>
          <w:rFonts w:ascii="Arial" w:hAnsi="Arial" w:cs="Arial"/>
          <w:bCs/>
          <w:lang w:val="es-CO"/>
        </w:rPr>
      </w:pPr>
    </w:p>
    <w:p w:rsidR="00CE78E3" w:rsidRPr="00CE78E3" w:rsidRDefault="00CE78E3" w:rsidP="00CE78E3">
      <w:pPr>
        <w:pStyle w:val="Prrafodelista"/>
        <w:tabs>
          <w:tab w:val="left" w:pos="284"/>
        </w:tabs>
        <w:ind w:left="1298"/>
        <w:rPr>
          <w:rFonts w:ascii="Arial" w:hAnsi="Arial" w:cs="Arial"/>
          <w:b/>
          <w:bCs/>
          <w:lang w:val="es-CO"/>
        </w:rPr>
      </w:pPr>
    </w:p>
    <w:p w:rsidR="00CE78E3" w:rsidRDefault="00CE78E3" w:rsidP="00CE78E3">
      <w:pPr>
        <w:pStyle w:val="Prrafodelista"/>
        <w:tabs>
          <w:tab w:val="left" w:pos="284"/>
        </w:tabs>
        <w:ind w:left="1658"/>
        <w:rPr>
          <w:rFonts w:ascii="Arial" w:hAnsi="Arial" w:cs="Arial"/>
          <w:bCs/>
          <w:lang w:val="es-CO"/>
        </w:rPr>
      </w:pPr>
    </w:p>
    <w:p w:rsidR="00CE78E3" w:rsidRDefault="00CE78E3" w:rsidP="00CE78E3">
      <w:pPr>
        <w:pStyle w:val="Prrafodelista"/>
        <w:tabs>
          <w:tab w:val="left" w:pos="284"/>
        </w:tabs>
        <w:rPr>
          <w:rFonts w:ascii="Arial" w:hAnsi="Arial" w:cs="Arial"/>
          <w:bCs/>
          <w:lang w:val="es-CO"/>
        </w:rPr>
      </w:pPr>
    </w:p>
    <w:p w:rsidR="00EA1717" w:rsidRPr="00417875" w:rsidRDefault="00417875" w:rsidP="00417875">
      <w:pPr>
        <w:tabs>
          <w:tab w:val="left" w:pos="284"/>
        </w:tabs>
        <w:jc w:val="both"/>
        <w:rPr>
          <w:rFonts w:ascii="Arial" w:hAnsi="Arial" w:cs="Arial"/>
          <w:bCs/>
          <w:lang w:val="es-CO"/>
        </w:rPr>
      </w:pPr>
      <w:r w:rsidRPr="00417875">
        <w:rPr>
          <w:rFonts w:ascii="Arial" w:hAnsi="Arial" w:cs="Arial"/>
          <w:b/>
          <w:bCs/>
          <w:lang w:val="es-CO"/>
        </w:rPr>
        <w:lastRenderedPageBreak/>
        <w:t>NOTA:</w:t>
      </w:r>
      <w:r w:rsidRPr="00417875">
        <w:rPr>
          <w:rFonts w:ascii="Arial" w:hAnsi="Arial" w:cs="Arial"/>
          <w:bCs/>
          <w:lang w:val="es-CO"/>
        </w:rPr>
        <w:t xml:space="preserve"> </w:t>
      </w:r>
      <w:r w:rsidR="00EA1717" w:rsidRPr="00417875">
        <w:rPr>
          <w:rFonts w:ascii="Arial" w:hAnsi="Arial" w:cs="Arial"/>
          <w:bCs/>
          <w:lang w:val="es-CO"/>
        </w:rPr>
        <w:t xml:space="preserve">*Todos los casos reportados al líder de la sala de alistamiento y radicación, deben ser informados oportunamente vía correo a la persona delegada por la unidad para el seguimiento: edison.leguizamo@grupoasd.com.co </w:t>
      </w:r>
    </w:p>
    <w:p w:rsidR="00EA1717" w:rsidRPr="00417875" w:rsidRDefault="00EA1717" w:rsidP="00FF3950">
      <w:pPr>
        <w:pStyle w:val="Prrafodelista"/>
        <w:numPr>
          <w:ilvl w:val="0"/>
          <w:numId w:val="14"/>
        </w:numPr>
        <w:tabs>
          <w:tab w:val="left" w:pos="284"/>
        </w:tabs>
        <w:rPr>
          <w:rFonts w:ascii="Arial" w:hAnsi="Arial" w:cs="Arial"/>
          <w:bCs/>
        </w:rPr>
      </w:pPr>
      <w:r w:rsidRPr="00417875">
        <w:rPr>
          <w:rFonts w:ascii="Arial" w:hAnsi="Arial" w:cs="Arial"/>
          <w:b/>
          <w:bCs/>
        </w:rPr>
        <w:t xml:space="preserve">Aplicativo </w:t>
      </w:r>
      <w:r w:rsidR="00DA3EF2">
        <w:rPr>
          <w:rFonts w:ascii="Arial" w:hAnsi="Arial" w:cs="Arial"/>
          <w:b/>
          <w:bCs/>
        </w:rPr>
        <w:t>ASDOC</w:t>
      </w:r>
      <w:r w:rsidRPr="00417875">
        <w:rPr>
          <w:rFonts w:ascii="Arial" w:hAnsi="Arial" w:cs="Arial"/>
          <w:b/>
          <w:bCs/>
        </w:rPr>
        <w:t xml:space="preserve"> – Tabla de Observaciones</w:t>
      </w:r>
    </w:p>
    <w:p w:rsidR="00CE78E3" w:rsidRPr="00EA1717" w:rsidRDefault="00EA1717" w:rsidP="00417875">
      <w:pPr>
        <w:tabs>
          <w:tab w:val="left" w:pos="284"/>
        </w:tabs>
        <w:jc w:val="center"/>
        <w:rPr>
          <w:rFonts w:ascii="Arial" w:hAnsi="Arial" w:cs="Arial"/>
          <w:bCs/>
          <w:lang w:val="es-CO"/>
        </w:rPr>
      </w:pPr>
      <w:r w:rsidRPr="00EA1717">
        <w:rPr>
          <w:rFonts w:ascii="Arial" w:hAnsi="Arial" w:cs="Arial"/>
          <w:bCs/>
          <w:noProof/>
          <w:lang w:val="es-ES" w:eastAsia="es-ES"/>
        </w:rPr>
        <w:drawing>
          <wp:inline distT="0" distB="0" distL="0" distR="0">
            <wp:extent cx="5971540" cy="3549015"/>
            <wp:effectExtent l="76200" t="76200" r="124460" b="127635"/>
            <wp:docPr id="8"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23"/>
                    <a:stretch>
                      <a:fillRect/>
                    </a:stretch>
                  </pic:blipFill>
                  <pic:spPr bwMode="auto">
                    <a:xfrm>
                      <a:off x="0" y="0"/>
                      <a:ext cx="5971540" cy="3549015"/>
                    </a:xfrm>
                    <a:prstGeom prst="rect">
                      <a:avLst/>
                    </a:prstGeom>
                    <a:noFill/>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CE78E3" w:rsidRPr="00417875" w:rsidRDefault="00CE78E3" w:rsidP="00417875">
      <w:pPr>
        <w:tabs>
          <w:tab w:val="left" w:pos="284"/>
        </w:tabs>
        <w:rPr>
          <w:rFonts w:ascii="Arial" w:hAnsi="Arial" w:cs="Arial"/>
          <w:b/>
          <w:bCs/>
        </w:rPr>
      </w:pPr>
      <w:r w:rsidRPr="00417875">
        <w:rPr>
          <w:rFonts w:ascii="Arial" w:hAnsi="Arial" w:cs="Arial"/>
          <w:b/>
          <w:bCs/>
          <w:lang w:val="es-CO"/>
        </w:rPr>
        <w:t xml:space="preserve">NOTA: </w:t>
      </w:r>
      <w:r w:rsidRPr="00417875">
        <w:rPr>
          <w:rFonts w:ascii="Arial" w:hAnsi="Arial" w:cs="Arial"/>
          <w:bCs/>
          <w:lang w:val="es-CO"/>
        </w:rPr>
        <w:t xml:space="preserve">Las declaraciones radicadas en las Direcciones Territoriales, deben ser procesadas en </w:t>
      </w:r>
      <w:r w:rsidR="00DA3EF2">
        <w:rPr>
          <w:rFonts w:ascii="Arial" w:hAnsi="Arial" w:cs="Arial"/>
          <w:bCs/>
          <w:lang w:val="es-CO"/>
        </w:rPr>
        <w:t>ASDOC</w:t>
      </w:r>
      <w:r w:rsidRPr="00417875">
        <w:rPr>
          <w:rFonts w:ascii="Arial" w:hAnsi="Arial" w:cs="Arial"/>
          <w:bCs/>
          <w:lang w:val="es-CO"/>
        </w:rPr>
        <w:t xml:space="preserve"> con normalidad.</w:t>
      </w:r>
    </w:p>
    <w:p w:rsidR="00EA1717" w:rsidRDefault="00EA1717" w:rsidP="00CE78E3">
      <w:pPr>
        <w:pStyle w:val="Prrafodelista"/>
        <w:tabs>
          <w:tab w:val="left" w:pos="284"/>
        </w:tabs>
        <w:rPr>
          <w:rFonts w:ascii="Arial" w:hAnsi="Arial" w:cs="Arial"/>
          <w:bCs/>
          <w:lang w:val="es-CO"/>
        </w:rPr>
      </w:pPr>
    </w:p>
    <w:p w:rsidR="00417875" w:rsidRPr="00417875" w:rsidRDefault="00EA1717" w:rsidP="00FF3950">
      <w:pPr>
        <w:pStyle w:val="Prrafodelista"/>
        <w:numPr>
          <w:ilvl w:val="1"/>
          <w:numId w:val="15"/>
        </w:numPr>
        <w:tabs>
          <w:tab w:val="left" w:pos="284"/>
        </w:tabs>
        <w:rPr>
          <w:rFonts w:ascii="Arial" w:hAnsi="Arial" w:cs="Arial"/>
          <w:bCs/>
          <w:lang w:val="es-CO"/>
        </w:rPr>
      </w:pPr>
      <w:r w:rsidRPr="00417875">
        <w:rPr>
          <w:rFonts w:ascii="Arial" w:hAnsi="Arial" w:cs="Arial"/>
          <w:b/>
          <w:bCs/>
          <w:lang w:val="es-CO"/>
        </w:rPr>
        <w:t>Digitalización del expediente</w:t>
      </w:r>
    </w:p>
    <w:p w:rsidR="00417875" w:rsidRDefault="00417875" w:rsidP="00417875">
      <w:pPr>
        <w:pStyle w:val="Prrafodelista"/>
        <w:tabs>
          <w:tab w:val="left" w:pos="284"/>
        </w:tabs>
        <w:ind w:left="1298"/>
        <w:rPr>
          <w:rFonts w:ascii="Arial" w:hAnsi="Arial" w:cs="Arial"/>
          <w:b/>
          <w:bCs/>
          <w:lang w:val="es-CO"/>
        </w:rPr>
      </w:pPr>
    </w:p>
    <w:p w:rsidR="00417875" w:rsidRDefault="00FF3950" w:rsidP="00FF3950">
      <w:pPr>
        <w:pStyle w:val="Prrafodelista"/>
        <w:numPr>
          <w:ilvl w:val="0"/>
          <w:numId w:val="14"/>
        </w:numPr>
        <w:tabs>
          <w:tab w:val="left" w:pos="284"/>
        </w:tabs>
        <w:rPr>
          <w:rFonts w:ascii="Arial" w:hAnsi="Arial" w:cs="Arial"/>
          <w:bCs/>
          <w:lang w:val="es-CO"/>
        </w:rPr>
      </w:pPr>
      <w:r w:rsidRPr="00417875">
        <w:rPr>
          <w:rFonts w:ascii="Arial" w:hAnsi="Arial" w:cs="Arial"/>
          <w:bCs/>
          <w:lang w:val="es-CO"/>
        </w:rPr>
        <w:t xml:space="preserve">Revisar que el código FUD de cada una de las 4 hojas básicas coincidan entre </w:t>
      </w:r>
      <w:r w:rsidR="00417875" w:rsidRPr="00417875">
        <w:rPr>
          <w:rFonts w:ascii="Arial" w:hAnsi="Arial" w:cs="Arial"/>
          <w:bCs/>
          <w:lang w:val="es-CO"/>
        </w:rPr>
        <w:t>sí</w:t>
      </w:r>
      <w:r w:rsidRPr="00417875">
        <w:rPr>
          <w:rFonts w:ascii="Arial" w:hAnsi="Arial" w:cs="Arial"/>
          <w:bCs/>
          <w:lang w:val="es-CO"/>
        </w:rPr>
        <w:t>.</w:t>
      </w:r>
    </w:p>
    <w:p w:rsidR="00417875" w:rsidRDefault="00FF3950" w:rsidP="00FF3950">
      <w:pPr>
        <w:pStyle w:val="Prrafodelista"/>
        <w:numPr>
          <w:ilvl w:val="0"/>
          <w:numId w:val="14"/>
        </w:numPr>
        <w:tabs>
          <w:tab w:val="left" w:pos="284"/>
        </w:tabs>
        <w:rPr>
          <w:rFonts w:ascii="Arial" w:hAnsi="Arial" w:cs="Arial"/>
          <w:bCs/>
          <w:lang w:val="es-CO"/>
        </w:rPr>
      </w:pPr>
      <w:r w:rsidRPr="00417875">
        <w:rPr>
          <w:rFonts w:ascii="Arial" w:hAnsi="Arial" w:cs="Arial"/>
          <w:bCs/>
          <w:lang w:val="es-CO"/>
        </w:rPr>
        <w:t>Verificar que el expediente a digitalizar no tenga hojas de otra declaración.</w:t>
      </w:r>
    </w:p>
    <w:p w:rsidR="00417875" w:rsidRDefault="00FF3950" w:rsidP="00FF3950">
      <w:pPr>
        <w:pStyle w:val="Prrafodelista"/>
        <w:numPr>
          <w:ilvl w:val="0"/>
          <w:numId w:val="14"/>
        </w:numPr>
        <w:tabs>
          <w:tab w:val="left" w:pos="284"/>
        </w:tabs>
        <w:rPr>
          <w:rFonts w:ascii="Arial" w:hAnsi="Arial" w:cs="Arial"/>
          <w:bCs/>
          <w:lang w:val="es-CO"/>
        </w:rPr>
      </w:pPr>
      <w:r w:rsidRPr="00417875">
        <w:rPr>
          <w:rFonts w:ascii="Arial" w:hAnsi="Arial" w:cs="Arial"/>
          <w:bCs/>
          <w:lang w:val="es-CO"/>
        </w:rPr>
        <w:t>Colocar la tapa informativa para las declaraciones tipo “Masivo” previa digitalización.</w:t>
      </w:r>
    </w:p>
    <w:p w:rsidR="00417875" w:rsidRDefault="00FF3950" w:rsidP="00FF3950">
      <w:pPr>
        <w:pStyle w:val="Prrafodelista"/>
        <w:numPr>
          <w:ilvl w:val="0"/>
          <w:numId w:val="14"/>
        </w:numPr>
        <w:tabs>
          <w:tab w:val="left" w:pos="284"/>
        </w:tabs>
        <w:rPr>
          <w:rFonts w:ascii="Arial" w:hAnsi="Arial" w:cs="Arial"/>
          <w:bCs/>
          <w:lang w:val="es-CO"/>
        </w:rPr>
      </w:pPr>
      <w:r w:rsidRPr="00417875">
        <w:rPr>
          <w:rFonts w:ascii="Arial" w:hAnsi="Arial" w:cs="Arial"/>
          <w:bCs/>
          <w:lang w:val="es-CO"/>
        </w:rPr>
        <w:t>Digitalizar la imagen de acuerdo con la configuración que se haya realizado para el scanner.</w:t>
      </w:r>
    </w:p>
    <w:p w:rsidR="00CA6EFB" w:rsidRPr="00417875" w:rsidRDefault="00FF3950" w:rsidP="00FF3950">
      <w:pPr>
        <w:pStyle w:val="Prrafodelista"/>
        <w:numPr>
          <w:ilvl w:val="0"/>
          <w:numId w:val="14"/>
        </w:numPr>
        <w:tabs>
          <w:tab w:val="left" w:pos="284"/>
        </w:tabs>
        <w:rPr>
          <w:rFonts w:ascii="Arial" w:hAnsi="Arial" w:cs="Arial"/>
          <w:bCs/>
          <w:lang w:val="es-CO"/>
        </w:rPr>
      </w:pPr>
      <w:r w:rsidRPr="00417875">
        <w:rPr>
          <w:rFonts w:ascii="Arial" w:hAnsi="Arial" w:cs="Arial"/>
          <w:bCs/>
          <w:lang w:val="es-CO"/>
        </w:rPr>
        <w:t>Verificar en el aplicativo que la imagen haya quedado completa, no tenga hojas cortadas y que sus hojas se encuentren en orden (hoja 1, hoja 2, hoja 3, hoja 4, anexos y soportes).</w:t>
      </w:r>
    </w:p>
    <w:p w:rsidR="00EA1717" w:rsidRDefault="00EA1717" w:rsidP="00EA1717">
      <w:pPr>
        <w:tabs>
          <w:tab w:val="left" w:pos="284"/>
        </w:tabs>
        <w:ind w:left="360"/>
        <w:rPr>
          <w:rFonts w:ascii="Arial" w:hAnsi="Arial" w:cs="Arial"/>
          <w:b/>
          <w:bCs/>
          <w:lang w:val="es-CO"/>
        </w:rPr>
      </w:pPr>
      <w:r w:rsidRPr="00EA1717">
        <w:rPr>
          <w:rFonts w:ascii="Arial" w:hAnsi="Arial" w:cs="Arial"/>
          <w:b/>
          <w:bCs/>
          <w:lang w:val="es-CO"/>
        </w:rPr>
        <w:lastRenderedPageBreak/>
        <w:t xml:space="preserve">Registro Único de Víctimas </w:t>
      </w:r>
      <w:r>
        <w:rPr>
          <w:rFonts w:ascii="Arial" w:hAnsi="Arial" w:cs="Arial"/>
          <w:b/>
          <w:bCs/>
          <w:lang w:val="es-CO"/>
        </w:rPr>
        <w:t>–</w:t>
      </w:r>
      <w:r w:rsidRPr="00EA1717">
        <w:rPr>
          <w:rFonts w:ascii="Arial" w:hAnsi="Arial" w:cs="Arial"/>
          <w:b/>
          <w:bCs/>
          <w:lang w:val="es-CO"/>
        </w:rPr>
        <w:t xml:space="preserve"> RUV</w:t>
      </w:r>
    </w:p>
    <w:p w:rsidR="00EA1717" w:rsidRPr="00EA1717" w:rsidRDefault="00EA1717" w:rsidP="00EA1717">
      <w:pPr>
        <w:tabs>
          <w:tab w:val="left" w:pos="284"/>
        </w:tabs>
        <w:ind w:left="360"/>
        <w:rPr>
          <w:rFonts w:ascii="Arial" w:hAnsi="Arial" w:cs="Arial"/>
          <w:bCs/>
        </w:rPr>
      </w:pPr>
      <w:r w:rsidRPr="00EA1717">
        <w:rPr>
          <w:rFonts w:ascii="Arial" w:hAnsi="Arial" w:cs="Arial"/>
          <w:bCs/>
        </w:rPr>
        <w:t>La interfaz que se visualizará para la radicación de las declaraciones en el RUV, es la que se muestra a continuación</w:t>
      </w:r>
    </w:p>
    <w:p w:rsidR="00EA1717" w:rsidRPr="00EA1717" w:rsidRDefault="00EA1717" w:rsidP="003E2445">
      <w:pPr>
        <w:tabs>
          <w:tab w:val="left" w:pos="284"/>
        </w:tabs>
        <w:ind w:left="360"/>
        <w:jc w:val="center"/>
        <w:rPr>
          <w:rFonts w:ascii="Arial" w:hAnsi="Arial" w:cs="Arial"/>
          <w:bCs/>
          <w:lang w:val="es-CO"/>
        </w:rPr>
      </w:pPr>
      <w:r w:rsidRPr="00EA1717">
        <w:rPr>
          <w:rFonts w:ascii="Arial" w:hAnsi="Arial" w:cs="Arial"/>
          <w:bCs/>
          <w:noProof/>
          <w:lang w:val="es-ES" w:eastAsia="es-ES"/>
        </w:rPr>
        <w:drawing>
          <wp:inline distT="0" distB="0" distL="0" distR="0">
            <wp:extent cx="4774284" cy="4351338"/>
            <wp:effectExtent l="76200" t="76200" r="140970" b="125730"/>
            <wp:docPr id="12"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5"/>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774284" cy="4351338"/>
                    </a:xfrm>
                    <a:prstGeom prst="rect">
                      <a:avLst/>
                    </a:prstGeom>
                    <a:noFill/>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3E2445" w:rsidRDefault="00EA1717" w:rsidP="003E2445">
      <w:pPr>
        <w:tabs>
          <w:tab w:val="left" w:pos="284"/>
        </w:tabs>
        <w:ind w:left="720"/>
        <w:jc w:val="both"/>
        <w:rPr>
          <w:rFonts w:ascii="Arial" w:hAnsi="Arial" w:cs="Arial"/>
          <w:bCs/>
          <w:lang w:val="es-CO"/>
        </w:rPr>
      </w:pPr>
      <w:r w:rsidRPr="003E2445">
        <w:rPr>
          <w:rFonts w:ascii="Arial" w:hAnsi="Arial" w:cs="Arial"/>
          <w:bCs/>
          <w:lang w:val="es-CO"/>
        </w:rPr>
        <w:t>A continuación se describen los pasos para realizar la radicación de cada una de las declaraciones, en caso de no contar con alguno de los datos solicitados, informar al líder de sala:</w:t>
      </w:r>
    </w:p>
    <w:p w:rsid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Fecha de llegada</w:t>
      </w:r>
      <w:r w:rsidRPr="003E2445">
        <w:rPr>
          <w:rFonts w:ascii="Arial" w:hAnsi="Arial" w:cs="Arial"/>
          <w:bCs/>
          <w:lang w:val="es-CO"/>
        </w:rPr>
        <w:t xml:space="preserve">: se ingresa la fecha que viene en el sello de la declaración, en caso que la declaración no tenga esta fecha se debe tomar la fecha de radicado UT que está en el aplicativo </w:t>
      </w:r>
      <w:r w:rsidR="00DA3EF2">
        <w:rPr>
          <w:rFonts w:ascii="Arial" w:hAnsi="Arial" w:cs="Arial"/>
          <w:bCs/>
          <w:lang w:val="es-CO"/>
        </w:rPr>
        <w:t>ASDOC</w:t>
      </w:r>
      <w:r w:rsidRPr="003E2445">
        <w:rPr>
          <w:rFonts w:ascii="Arial" w:hAnsi="Arial" w:cs="Arial"/>
          <w:bCs/>
          <w:lang w:val="es-CO"/>
        </w:rPr>
        <w:t xml:space="preserve">. </w:t>
      </w:r>
    </w:p>
    <w:p w:rsid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Tipo radicación</w:t>
      </w:r>
      <w:r w:rsidRPr="003E2445">
        <w:rPr>
          <w:rFonts w:ascii="Arial" w:hAnsi="Arial" w:cs="Arial"/>
          <w:bCs/>
          <w:lang w:val="es-CO"/>
        </w:rPr>
        <w:t>: seleccionar siempre la opción “DECLARACIÓN”.</w:t>
      </w:r>
    </w:p>
    <w:p w:rsidR="003E2445" w:rsidRDefault="003E2445"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Número</w:t>
      </w:r>
      <w:r w:rsidR="00FF3950" w:rsidRPr="003E2445">
        <w:rPr>
          <w:rFonts w:ascii="Arial" w:hAnsi="Arial" w:cs="Arial"/>
          <w:b/>
          <w:bCs/>
          <w:lang w:val="es-CO"/>
        </w:rPr>
        <w:t xml:space="preserve"> de Formulario:</w:t>
      </w:r>
      <w:r w:rsidR="00FF3950" w:rsidRPr="003E2445">
        <w:rPr>
          <w:rFonts w:ascii="Arial" w:hAnsi="Arial" w:cs="Arial"/>
          <w:bCs/>
          <w:lang w:val="es-CO"/>
        </w:rPr>
        <w:t xml:space="preserve"> ingresar el código FUD de la declaración que nos muestra la imagen.</w:t>
      </w:r>
    </w:p>
    <w:p w:rsid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lastRenderedPageBreak/>
        <w:t>País envió:</w:t>
      </w:r>
      <w:r w:rsidRPr="003E2445">
        <w:rPr>
          <w:rFonts w:ascii="Arial" w:hAnsi="Arial" w:cs="Arial"/>
          <w:bCs/>
          <w:lang w:val="es-CO"/>
        </w:rPr>
        <w:t xml:space="preserve"> seleccionar la opción “COLOMBIA”; para los casos de “Connacionales” se debe seleccionar el país de acuerdo con la base entregada para la radicación.</w:t>
      </w:r>
    </w:p>
    <w:p w:rsid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Departamento envío:</w:t>
      </w:r>
      <w:r w:rsidRPr="003E2445">
        <w:rPr>
          <w:rFonts w:ascii="Arial" w:hAnsi="Arial" w:cs="Arial"/>
          <w:bCs/>
          <w:lang w:val="es-CO"/>
        </w:rPr>
        <w:t xml:space="preserve"> ingresar el departamento que se encuentra relacionado en el campo No. 1 del FUD para los casos de “Connacionales” se debe seleccionar el departamento de acuerdo con la base entregada para la radicación.</w:t>
      </w:r>
    </w:p>
    <w:p w:rsid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Municipio envío:</w:t>
      </w:r>
      <w:r w:rsidRPr="003E2445">
        <w:rPr>
          <w:rFonts w:ascii="Arial" w:hAnsi="Arial" w:cs="Arial"/>
          <w:bCs/>
          <w:lang w:val="es-CO"/>
        </w:rPr>
        <w:t xml:space="preserve"> ingresar el municipio que se encuentra relacionado en el campo No. 1 del FUD para los casos de “Connacionales” se debe seleccionar el municipio de acuerdo con la base entregada para la radicación.</w:t>
      </w:r>
    </w:p>
    <w:p w:rsidR="00CA6EFB"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Entidad:</w:t>
      </w:r>
      <w:r w:rsidRPr="003E2445">
        <w:rPr>
          <w:rFonts w:ascii="Arial" w:hAnsi="Arial" w:cs="Arial"/>
          <w:bCs/>
          <w:lang w:val="es-CO"/>
        </w:rPr>
        <w:t xml:space="preserve"> se digita la entidad que corresponda a la información diligenciada en el campo 2 de la hoja 1 de 4 del FUD, para ello se despliega la lista correspondiente en el aplicativo. </w:t>
      </w:r>
    </w:p>
    <w:p w:rsidR="003E2445" w:rsidRPr="003E2445" w:rsidRDefault="003E2445" w:rsidP="003E2445">
      <w:pPr>
        <w:pStyle w:val="Prrafodelista"/>
        <w:tabs>
          <w:tab w:val="left" w:pos="284"/>
        </w:tabs>
        <w:ind w:left="1440"/>
        <w:jc w:val="both"/>
        <w:rPr>
          <w:rFonts w:ascii="Arial" w:hAnsi="Arial" w:cs="Arial"/>
          <w:bCs/>
          <w:lang w:val="es-CO"/>
        </w:rPr>
      </w:pPr>
    </w:p>
    <w:p w:rsidR="00EA1717" w:rsidRPr="00EA1717" w:rsidRDefault="00EA1717" w:rsidP="0028299C">
      <w:pPr>
        <w:tabs>
          <w:tab w:val="left" w:pos="284"/>
        </w:tabs>
        <w:ind w:left="720"/>
        <w:jc w:val="both"/>
        <w:rPr>
          <w:rFonts w:ascii="Arial" w:hAnsi="Arial" w:cs="Arial"/>
          <w:bCs/>
          <w:lang w:val="es-CO"/>
        </w:rPr>
      </w:pPr>
      <w:r w:rsidRPr="00EA1717">
        <w:rPr>
          <w:rFonts w:ascii="Arial" w:hAnsi="Arial" w:cs="Arial"/>
          <w:bCs/>
          <w:lang w:val="es-CO"/>
        </w:rPr>
        <w:t>Es necesario tener en cuenta que se debe verificar la información con las bases de distribución en los siguientes casos:</w:t>
      </w:r>
    </w:p>
    <w:p w:rsidR="00CA6EFB" w:rsidRPr="00EA1717" w:rsidRDefault="00FF3950" w:rsidP="00FF3950">
      <w:pPr>
        <w:numPr>
          <w:ilvl w:val="1"/>
          <w:numId w:val="7"/>
        </w:numPr>
        <w:tabs>
          <w:tab w:val="left" w:pos="284"/>
        </w:tabs>
        <w:jc w:val="both"/>
        <w:rPr>
          <w:rFonts w:ascii="Arial" w:hAnsi="Arial" w:cs="Arial"/>
          <w:bCs/>
          <w:lang w:val="es-CO"/>
        </w:rPr>
      </w:pPr>
      <w:r w:rsidRPr="00EA1717">
        <w:rPr>
          <w:rFonts w:ascii="Arial" w:hAnsi="Arial" w:cs="Arial"/>
          <w:bCs/>
          <w:lang w:val="es-CO"/>
        </w:rPr>
        <w:t>Cuando la declaración proviene de Personería o Procuraduría – Bogotá, en este caso se debe tomar la oficina que relacione la base.</w:t>
      </w:r>
    </w:p>
    <w:p w:rsidR="00CA6EFB" w:rsidRPr="00EA1717" w:rsidRDefault="00FF3950" w:rsidP="00FF3950">
      <w:pPr>
        <w:numPr>
          <w:ilvl w:val="1"/>
          <w:numId w:val="7"/>
        </w:numPr>
        <w:tabs>
          <w:tab w:val="left" w:pos="284"/>
        </w:tabs>
        <w:jc w:val="both"/>
        <w:rPr>
          <w:rFonts w:ascii="Arial" w:hAnsi="Arial" w:cs="Arial"/>
          <w:bCs/>
          <w:lang w:val="es-CO"/>
        </w:rPr>
      </w:pPr>
      <w:r w:rsidRPr="00EA1717">
        <w:rPr>
          <w:rFonts w:ascii="Arial" w:hAnsi="Arial" w:cs="Arial"/>
          <w:bCs/>
          <w:lang w:val="es-CO"/>
        </w:rPr>
        <w:t>Cuando al desplegar la lista de entidades no se logra identificar la oficina específica de la cual proviene la declaración, en este caso se debe tomar la oficina que relacione la base.</w:t>
      </w:r>
    </w:p>
    <w:p w:rsidR="00CA6EFB" w:rsidRPr="00EA1717" w:rsidRDefault="00FF3950" w:rsidP="00FF3950">
      <w:pPr>
        <w:numPr>
          <w:ilvl w:val="1"/>
          <w:numId w:val="7"/>
        </w:numPr>
        <w:tabs>
          <w:tab w:val="left" w:pos="284"/>
        </w:tabs>
        <w:jc w:val="both"/>
        <w:rPr>
          <w:rFonts w:ascii="Arial" w:hAnsi="Arial" w:cs="Arial"/>
          <w:bCs/>
          <w:lang w:val="es-CO"/>
        </w:rPr>
      </w:pPr>
      <w:r w:rsidRPr="00EA1717">
        <w:rPr>
          <w:rFonts w:ascii="Arial" w:hAnsi="Arial" w:cs="Arial"/>
          <w:bCs/>
          <w:lang w:val="es-CO"/>
        </w:rPr>
        <w:t xml:space="preserve">En los casos en que la información del físico y la base sea diferente se debe tomar la oficina registrada en el FUD de acuerdo con las siguientes indicaciones: </w:t>
      </w:r>
    </w:p>
    <w:p w:rsidR="00CA6EFB" w:rsidRPr="00EA1717" w:rsidRDefault="00FF3950" w:rsidP="00FF3950">
      <w:pPr>
        <w:numPr>
          <w:ilvl w:val="2"/>
          <w:numId w:val="7"/>
        </w:numPr>
        <w:tabs>
          <w:tab w:val="left" w:pos="284"/>
        </w:tabs>
        <w:jc w:val="both"/>
        <w:rPr>
          <w:rFonts w:ascii="Arial" w:hAnsi="Arial" w:cs="Arial"/>
          <w:bCs/>
          <w:lang w:val="es-CO"/>
        </w:rPr>
      </w:pPr>
      <w:r w:rsidRPr="00EA1717">
        <w:rPr>
          <w:rFonts w:ascii="Arial" w:hAnsi="Arial" w:cs="Arial"/>
          <w:bCs/>
          <w:lang w:val="es-CO"/>
        </w:rPr>
        <w:t>Si el FUD relaciona Procuraduría: se despliega la lista de entidades y se toma como primera opción la procuraduría regional, si la lista no muestra regional se debe tomar la procuraduría provincial, y solo en los casos en que no aparezcan ninguna de las anteriores se debe tomar la opción de procuraduría móvil.</w:t>
      </w:r>
    </w:p>
    <w:p w:rsidR="003E2445" w:rsidRDefault="00FF3950" w:rsidP="00FF3950">
      <w:pPr>
        <w:numPr>
          <w:ilvl w:val="2"/>
          <w:numId w:val="7"/>
        </w:numPr>
        <w:tabs>
          <w:tab w:val="left" w:pos="284"/>
        </w:tabs>
        <w:jc w:val="both"/>
        <w:rPr>
          <w:rFonts w:ascii="Arial" w:hAnsi="Arial" w:cs="Arial"/>
          <w:bCs/>
          <w:lang w:val="es-CO"/>
        </w:rPr>
      </w:pPr>
      <w:r w:rsidRPr="00EA1717">
        <w:rPr>
          <w:rFonts w:ascii="Arial" w:hAnsi="Arial" w:cs="Arial"/>
          <w:bCs/>
          <w:lang w:val="es-CO"/>
        </w:rPr>
        <w:t>Si el FUD relaciona Defensoría: se despliega la lista de entidades y se toma como primera opción defensoría y solo cuando la única opción que despliega el aplicativo es defensoría móvil se debe seleccionar esta oficina.</w:t>
      </w:r>
    </w:p>
    <w:p w:rsidR="003E2445" w:rsidRDefault="003E2445"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Declarante:</w:t>
      </w:r>
      <w:r w:rsidRPr="003E2445">
        <w:rPr>
          <w:rFonts w:ascii="Arial" w:hAnsi="Arial" w:cs="Arial"/>
          <w:bCs/>
          <w:lang w:val="es-CO"/>
        </w:rPr>
        <w:t xml:space="preserve"> ingresar los datos relacionados en el campo 5 de la hoja 1 de 4 del FUD*. (Verificar datos con soportes adjuntos).</w:t>
      </w:r>
    </w:p>
    <w:p w:rsid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Observaciones:</w:t>
      </w:r>
      <w:r w:rsidRPr="003E2445">
        <w:rPr>
          <w:rFonts w:ascii="Arial" w:hAnsi="Arial" w:cs="Arial"/>
          <w:bCs/>
          <w:lang w:val="es-CO"/>
        </w:rPr>
        <w:t xml:space="preserve"> relacione cualquier anomalía o característica que considere relevante frente al expediente. Ejemplo: (i) la declaración está </w:t>
      </w:r>
      <w:r w:rsidRPr="003E2445">
        <w:rPr>
          <w:rFonts w:ascii="Arial" w:hAnsi="Arial" w:cs="Arial"/>
          <w:bCs/>
          <w:lang w:val="es-CO"/>
        </w:rPr>
        <w:lastRenderedPageBreak/>
        <w:t>rota, (ii) manchada, (iii) se toman datos de soportes para el registro del grupo familiar.</w:t>
      </w:r>
    </w:p>
    <w:p w:rsidR="00CA6EFB" w:rsidRPr="003E2445" w:rsidRDefault="00FF3950" w:rsidP="00FF3950">
      <w:pPr>
        <w:pStyle w:val="Prrafodelista"/>
        <w:numPr>
          <w:ilvl w:val="0"/>
          <w:numId w:val="16"/>
        </w:numPr>
        <w:tabs>
          <w:tab w:val="left" w:pos="284"/>
        </w:tabs>
        <w:jc w:val="both"/>
        <w:rPr>
          <w:rFonts w:ascii="Arial" w:hAnsi="Arial" w:cs="Arial"/>
          <w:bCs/>
          <w:lang w:val="es-CO"/>
        </w:rPr>
      </w:pPr>
      <w:r w:rsidRPr="003E2445">
        <w:rPr>
          <w:rFonts w:ascii="Arial" w:hAnsi="Arial" w:cs="Arial"/>
          <w:b/>
          <w:bCs/>
          <w:lang w:val="es-CO"/>
        </w:rPr>
        <w:t>Imagen:</w:t>
      </w:r>
      <w:r w:rsidRPr="003E2445">
        <w:rPr>
          <w:rFonts w:ascii="Arial" w:hAnsi="Arial" w:cs="Arial"/>
          <w:bCs/>
          <w:lang w:val="es-CO"/>
        </w:rPr>
        <w:t xml:space="preserve"> se procede a cargar la imagen correspondiente al </w:t>
      </w:r>
      <w:r w:rsidR="003E2445" w:rsidRPr="003E2445">
        <w:rPr>
          <w:rFonts w:ascii="Arial" w:hAnsi="Arial" w:cs="Arial"/>
          <w:bCs/>
          <w:lang w:val="es-CO"/>
        </w:rPr>
        <w:t>número</w:t>
      </w:r>
      <w:r w:rsidRPr="003E2445">
        <w:rPr>
          <w:rFonts w:ascii="Arial" w:hAnsi="Arial" w:cs="Arial"/>
          <w:bCs/>
          <w:lang w:val="es-CO"/>
        </w:rPr>
        <w:t xml:space="preserve"> de formulario, de registrar radicación para terminar, tener presente el número que arroja el sistema y registrarlo en la base de trazabilidad respectiva.</w:t>
      </w:r>
    </w:p>
    <w:p w:rsidR="00EA1717" w:rsidRPr="002251FE" w:rsidRDefault="00EA1717" w:rsidP="002251FE">
      <w:pPr>
        <w:tabs>
          <w:tab w:val="left" w:pos="284"/>
        </w:tabs>
        <w:ind w:left="720"/>
        <w:jc w:val="both"/>
        <w:rPr>
          <w:rFonts w:ascii="Arial" w:hAnsi="Arial" w:cs="Arial"/>
          <w:bCs/>
        </w:rPr>
      </w:pPr>
      <w:r>
        <w:rPr>
          <w:rFonts w:ascii="Arial" w:hAnsi="Arial" w:cs="Arial"/>
          <w:bCs/>
          <w:lang w:val="es-CO"/>
        </w:rPr>
        <w:t>NOTA:</w:t>
      </w:r>
      <w:r w:rsidRPr="00EA1717">
        <w:rPr>
          <w:rFonts w:ascii="Century Gothic" w:eastAsiaTheme="minorEastAsia" w:hAnsi="Century Gothic" w:cs="Arial"/>
          <w:color w:val="FFFFFF" w:themeColor="background1"/>
          <w:kern w:val="24"/>
          <w:lang w:val="es-CO" w:eastAsia="es-CO"/>
        </w:rPr>
        <w:t xml:space="preserve"> </w:t>
      </w:r>
      <w:r w:rsidRPr="00EA1717">
        <w:rPr>
          <w:rFonts w:ascii="Arial" w:hAnsi="Arial" w:cs="Arial"/>
          <w:bCs/>
          <w:lang w:val="es-CO"/>
        </w:rPr>
        <w:t>Las declaraciones radicadas en las Direcciones Territoriales, se deben verificar en RUV, en caso de no encontrarse, se debe radicar siguiendo los estándares de radicación en RUV.</w:t>
      </w:r>
    </w:p>
    <w:p w:rsidR="00746D64" w:rsidRDefault="00EA1717" w:rsidP="00746D64">
      <w:pPr>
        <w:tabs>
          <w:tab w:val="left" w:pos="284"/>
        </w:tabs>
        <w:rPr>
          <w:rFonts w:ascii="Arial" w:hAnsi="Arial" w:cs="Arial"/>
          <w:b/>
          <w:bCs/>
        </w:rPr>
      </w:pPr>
      <w:r w:rsidRPr="00EA1717">
        <w:rPr>
          <w:rFonts w:ascii="Arial" w:hAnsi="Arial" w:cs="Arial"/>
          <w:b/>
          <w:bCs/>
        </w:rPr>
        <w:t>Casos Especiales</w:t>
      </w:r>
    </w:p>
    <w:p w:rsidR="00EA1717" w:rsidRPr="00746D64" w:rsidRDefault="00EA1717" w:rsidP="00746D64">
      <w:pPr>
        <w:tabs>
          <w:tab w:val="left" w:pos="284"/>
        </w:tabs>
        <w:rPr>
          <w:rFonts w:ascii="Arial" w:hAnsi="Arial" w:cs="Arial"/>
          <w:b/>
          <w:bCs/>
        </w:rPr>
      </w:pPr>
      <w:r w:rsidRPr="00EA1717">
        <w:rPr>
          <w:rFonts w:ascii="Arial" w:hAnsi="Arial" w:cs="Arial"/>
          <w:bCs/>
          <w:lang w:val="es-CO"/>
        </w:rPr>
        <w:t>Dentro del procedimiento para el alistamiento y radicación de las declaraciones es probable encontrarse con algunas de las siguientes tipologías que denominamos casos especiales. Cualquier incidencia o inquietud presentada con alguno de estos casos se debe reportar al líder de sala*:</w:t>
      </w:r>
    </w:p>
    <w:p w:rsidR="00851F65" w:rsidRDefault="00851F65" w:rsidP="00FF3950">
      <w:pPr>
        <w:pStyle w:val="Prrafodelista"/>
        <w:numPr>
          <w:ilvl w:val="0"/>
          <w:numId w:val="5"/>
        </w:numPr>
        <w:tabs>
          <w:tab w:val="left" w:pos="284"/>
        </w:tabs>
        <w:rPr>
          <w:rFonts w:ascii="Arial" w:hAnsi="Arial" w:cs="Arial"/>
          <w:b/>
          <w:bCs/>
        </w:rPr>
      </w:pPr>
      <w:r w:rsidRPr="00963EFD">
        <w:rPr>
          <w:rFonts w:ascii="Arial" w:hAnsi="Arial" w:cs="Arial"/>
          <w:b/>
          <w:bCs/>
        </w:rPr>
        <w:t>D</w:t>
      </w:r>
      <w:r>
        <w:rPr>
          <w:rFonts w:ascii="Arial" w:hAnsi="Arial" w:cs="Arial"/>
          <w:b/>
          <w:bCs/>
        </w:rPr>
        <w:t>eclaraciones toma en línea</w:t>
      </w:r>
    </w:p>
    <w:p w:rsidR="00851F65" w:rsidRPr="00851F65" w:rsidRDefault="00851F65" w:rsidP="00851F65">
      <w:pPr>
        <w:tabs>
          <w:tab w:val="left" w:pos="284"/>
        </w:tabs>
        <w:ind w:left="360"/>
        <w:jc w:val="both"/>
        <w:rPr>
          <w:rFonts w:ascii="Arial" w:hAnsi="Arial" w:cs="Arial"/>
          <w:bCs/>
          <w:lang w:val="es-CO"/>
        </w:rPr>
      </w:pPr>
      <w:r w:rsidRPr="00851F65">
        <w:rPr>
          <w:rFonts w:ascii="Arial" w:hAnsi="Arial" w:cs="Arial"/>
          <w:bCs/>
          <w:lang w:val="es-ES"/>
        </w:rPr>
        <w:t>Estos formatos pueden identificarse porque no traen un código FUD como los demás formatos y cuando lo traen está escrito a mano e inician con la variable “B”. En caso de recibir alguna declaración toma en línea se debe proceder de la siguiente manera:</w:t>
      </w:r>
    </w:p>
    <w:p w:rsidR="00851F65" w:rsidRDefault="00851F65" w:rsidP="00FF3950">
      <w:pPr>
        <w:pStyle w:val="Prrafodelista"/>
        <w:numPr>
          <w:ilvl w:val="0"/>
          <w:numId w:val="3"/>
        </w:numPr>
        <w:tabs>
          <w:tab w:val="left" w:pos="284"/>
        </w:tabs>
        <w:jc w:val="both"/>
        <w:rPr>
          <w:rFonts w:ascii="Arial" w:hAnsi="Arial" w:cs="Arial"/>
          <w:bCs/>
          <w:lang w:val="es-CO"/>
        </w:rPr>
      </w:pPr>
      <w:r w:rsidRPr="00851F65">
        <w:rPr>
          <w:rFonts w:ascii="Arial" w:hAnsi="Arial" w:cs="Arial"/>
          <w:bCs/>
          <w:lang w:val="es-CO"/>
        </w:rPr>
        <w:t>Realizar el respectivo procedimiento de recepción y alistamiento.</w:t>
      </w:r>
    </w:p>
    <w:p w:rsidR="00851F65" w:rsidRPr="00851F65" w:rsidRDefault="00851F65" w:rsidP="00FF3950">
      <w:pPr>
        <w:pStyle w:val="Prrafodelista"/>
        <w:numPr>
          <w:ilvl w:val="0"/>
          <w:numId w:val="3"/>
        </w:numPr>
        <w:tabs>
          <w:tab w:val="left" w:pos="284"/>
        </w:tabs>
        <w:jc w:val="both"/>
        <w:rPr>
          <w:rFonts w:ascii="Arial" w:hAnsi="Arial" w:cs="Arial"/>
          <w:bCs/>
          <w:lang w:val="es-CO"/>
        </w:rPr>
      </w:pPr>
      <w:r w:rsidRPr="00851F65">
        <w:rPr>
          <w:rFonts w:ascii="Arial" w:hAnsi="Arial" w:cs="Arial"/>
          <w:bCs/>
          <w:lang w:val="es-ES"/>
        </w:rPr>
        <w:t xml:space="preserve">Radicar en el aplicativo </w:t>
      </w:r>
      <w:r w:rsidR="00DA3EF2">
        <w:rPr>
          <w:rFonts w:ascii="Arial" w:hAnsi="Arial" w:cs="Arial"/>
          <w:bCs/>
          <w:lang w:val="es-ES"/>
        </w:rPr>
        <w:t>ASDOC</w:t>
      </w:r>
      <w:r w:rsidRPr="00851F65">
        <w:rPr>
          <w:rFonts w:ascii="Arial" w:hAnsi="Arial" w:cs="Arial"/>
          <w:bCs/>
          <w:lang w:val="es-ES"/>
        </w:rPr>
        <w:t>, con número de cédula tipificando según la tabla de observaciones “Toma en línea”.</w:t>
      </w:r>
    </w:p>
    <w:p w:rsidR="00851F65" w:rsidRPr="00851F65" w:rsidRDefault="00851F65" w:rsidP="00FF3950">
      <w:pPr>
        <w:pStyle w:val="Prrafodelista"/>
        <w:numPr>
          <w:ilvl w:val="0"/>
          <w:numId w:val="3"/>
        </w:numPr>
        <w:tabs>
          <w:tab w:val="left" w:pos="284"/>
        </w:tabs>
        <w:jc w:val="both"/>
        <w:rPr>
          <w:rFonts w:ascii="Arial" w:hAnsi="Arial" w:cs="Arial"/>
          <w:bCs/>
          <w:lang w:val="es-CO"/>
        </w:rPr>
      </w:pPr>
      <w:r w:rsidRPr="00851F65">
        <w:rPr>
          <w:rFonts w:ascii="Arial" w:hAnsi="Arial" w:cs="Arial"/>
          <w:bCs/>
          <w:lang w:val="es-ES"/>
        </w:rPr>
        <w:t>Enviar semanalmente relación de las declaraciones recibidas y tipificadas como “Toma en línea” a la persona encargada por parte de la UARIV (</w:t>
      </w:r>
      <w:hyperlink r:id="rId25" w:history="1">
        <w:r w:rsidRPr="00851F65">
          <w:rPr>
            <w:rStyle w:val="Hipervnculo"/>
            <w:rFonts w:ascii="Arial" w:hAnsi="Arial" w:cs="Arial"/>
            <w:bCs/>
            <w:lang w:val="es-ES"/>
          </w:rPr>
          <w:t>soportetomaenlinea@unidadvictimas.gov.co</w:t>
        </w:r>
      </w:hyperlink>
      <w:r w:rsidRPr="00851F65">
        <w:rPr>
          <w:rFonts w:ascii="Arial" w:hAnsi="Arial" w:cs="Arial"/>
          <w:bCs/>
          <w:lang w:val="es-ES"/>
        </w:rPr>
        <w:t>) con copia a la persona responsable del seguimiento (</w:t>
      </w:r>
      <w:hyperlink r:id="rId26" w:history="1">
        <w:r w:rsidRPr="00851F65">
          <w:rPr>
            <w:rStyle w:val="Hipervnculo"/>
            <w:rFonts w:ascii="Arial" w:hAnsi="Arial" w:cs="Arial"/>
            <w:bCs/>
            <w:lang w:val="es-ES"/>
          </w:rPr>
          <w:t>edison.leguizamo@grupoasd.com.co</w:t>
        </w:r>
      </w:hyperlink>
      <w:r w:rsidRPr="00851F65">
        <w:rPr>
          <w:rFonts w:ascii="Arial" w:hAnsi="Arial" w:cs="Arial"/>
          <w:bCs/>
          <w:lang w:val="es-ES"/>
        </w:rPr>
        <w:t>), para verificar que declaraciones están cargadas.</w:t>
      </w:r>
    </w:p>
    <w:p w:rsidR="00851F65" w:rsidRPr="00851F65" w:rsidRDefault="00851F65" w:rsidP="00FF3950">
      <w:pPr>
        <w:pStyle w:val="Prrafodelista"/>
        <w:numPr>
          <w:ilvl w:val="0"/>
          <w:numId w:val="3"/>
        </w:numPr>
        <w:tabs>
          <w:tab w:val="left" w:pos="284"/>
        </w:tabs>
        <w:jc w:val="both"/>
        <w:rPr>
          <w:rFonts w:ascii="Arial" w:hAnsi="Arial" w:cs="Arial"/>
          <w:bCs/>
          <w:lang w:val="es-CO"/>
        </w:rPr>
      </w:pPr>
      <w:r w:rsidRPr="00851F65">
        <w:rPr>
          <w:rFonts w:ascii="Arial" w:hAnsi="Arial" w:cs="Arial"/>
          <w:bCs/>
          <w:lang w:val="es-ES"/>
        </w:rPr>
        <w:t>Radicar en RUV aquellas declaraciones que luego de dicha verificación, la persona encargada solicite.</w:t>
      </w:r>
    </w:p>
    <w:p w:rsidR="00851F65" w:rsidRPr="00851F65" w:rsidRDefault="00851F65" w:rsidP="00851F65">
      <w:pPr>
        <w:tabs>
          <w:tab w:val="left" w:pos="284"/>
        </w:tabs>
        <w:ind w:left="360"/>
        <w:jc w:val="both"/>
        <w:rPr>
          <w:rFonts w:ascii="Arial" w:hAnsi="Arial" w:cs="Arial"/>
          <w:bCs/>
          <w:lang w:val="es-ES"/>
        </w:rPr>
      </w:pPr>
      <w:r w:rsidRPr="00851F65">
        <w:rPr>
          <w:rFonts w:ascii="Arial" w:hAnsi="Arial" w:cs="Arial"/>
          <w:bCs/>
          <w:lang w:val="es-ES"/>
        </w:rPr>
        <w:t xml:space="preserve">Es posible que también se remitan solicitudes de radicación directamente por la persona encargada, sin que se haya recibido algún físico; estas declaraciones se deben radicar en </w:t>
      </w:r>
      <w:r w:rsidR="00DA3EF2">
        <w:rPr>
          <w:rFonts w:ascii="Arial" w:hAnsi="Arial" w:cs="Arial"/>
          <w:bCs/>
          <w:lang w:val="es-ES"/>
        </w:rPr>
        <w:t>ASDOC</w:t>
      </w:r>
      <w:r w:rsidRPr="00851F65">
        <w:rPr>
          <w:rFonts w:ascii="Arial" w:hAnsi="Arial" w:cs="Arial"/>
          <w:bCs/>
          <w:lang w:val="es-ES"/>
        </w:rPr>
        <w:t xml:space="preserve"> o en RUV, según se solicite.</w:t>
      </w:r>
    </w:p>
    <w:p w:rsidR="00851F65" w:rsidRPr="004403B0" w:rsidRDefault="00851F65" w:rsidP="004403B0">
      <w:pPr>
        <w:tabs>
          <w:tab w:val="left" w:pos="284"/>
        </w:tabs>
        <w:ind w:left="360"/>
        <w:jc w:val="center"/>
        <w:rPr>
          <w:rFonts w:ascii="Arial" w:hAnsi="Arial" w:cs="Arial"/>
          <w:b/>
          <w:bCs/>
          <w:lang w:val="es-CO"/>
        </w:rPr>
      </w:pPr>
      <w:r w:rsidRPr="00EA1717">
        <w:rPr>
          <w:rFonts w:ascii="Arial" w:hAnsi="Arial" w:cs="Arial"/>
          <w:b/>
          <w:bCs/>
          <w:noProof/>
          <w:lang w:val="es-ES" w:eastAsia="es-ES"/>
        </w:rPr>
        <w:lastRenderedPageBreak/>
        <w:drawing>
          <wp:inline distT="0" distB="0" distL="0" distR="0">
            <wp:extent cx="3235000" cy="4371975"/>
            <wp:effectExtent l="76200" t="76200" r="137160" b="123825"/>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7"/>
                    <a:stretch>
                      <a:fillRect/>
                    </a:stretch>
                  </pic:blipFill>
                  <pic:spPr>
                    <a:xfrm>
                      <a:off x="0" y="0"/>
                      <a:ext cx="3235000" cy="437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1F65" w:rsidRPr="00851F65" w:rsidRDefault="00EA1717" w:rsidP="00FF3950">
      <w:pPr>
        <w:pStyle w:val="Prrafodelista"/>
        <w:numPr>
          <w:ilvl w:val="0"/>
          <w:numId w:val="5"/>
        </w:numPr>
        <w:tabs>
          <w:tab w:val="left" w:pos="284"/>
        </w:tabs>
        <w:rPr>
          <w:rFonts w:ascii="Arial" w:hAnsi="Arial" w:cs="Arial"/>
          <w:bCs/>
          <w:lang w:val="es-CO"/>
        </w:rPr>
      </w:pPr>
      <w:r w:rsidRPr="00EA1717">
        <w:rPr>
          <w:rFonts w:ascii="Arial" w:hAnsi="Arial" w:cs="Arial"/>
          <w:b/>
          <w:bCs/>
          <w:lang w:val="es-CO"/>
        </w:rPr>
        <w:t>Declaraciones colectivas</w:t>
      </w:r>
    </w:p>
    <w:p w:rsidR="00851F65" w:rsidRDefault="00851F65" w:rsidP="00851F65">
      <w:pPr>
        <w:pStyle w:val="Prrafodelista"/>
        <w:tabs>
          <w:tab w:val="left" w:pos="284"/>
        </w:tabs>
        <w:ind w:left="1080"/>
        <w:rPr>
          <w:rFonts w:ascii="Arial" w:hAnsi="Arial" w:cs="Arial"/>
          <w:b/>
          <w:bCs/>
          <w:lang w:val="es-CO"/>
        </w:rPr>
      </w:pPr>
    </w:p>
    <w:p w:rsidR="00EA1717" w:rsidRPr="00851F65" w:rsidRDefault="00EA1717" w:rsidP="00746D64">
      <w:pPr>
        <w:pStyle w:val="Prrafodelista"/>
        <w:tabs>
          <w:tab w:val="left" w:pos="284"/>
        </w:tabs>
        <w:ind w:left="1080"/>
        <w:jc w:val="both"/>
        <w:rPr>
          <w:rFonts w:ascii="Arial" w:hAnsi="Arial" w:cs="Arial"/>
          <w:bCs/>
          <w:lang w:val="es-CO"/>
        </w:rPr>
      </w:pPr>
      <w:r w:rsidRPr="00851F65">
        <w:rPr>
          <w:rFonts w:ascii="Arial" w:hAnsi="Arial" w:cs="Arial"/>
          <w:bCs/>
          <w:lang w:val="es-ES"/>
        </w:rPr>
        <w:t>Estos formatos pueden identificarse en la parte superior izquierda con la variable “H” para el caso de étnicos y “G” para el caso de no étnicos.</w:t>
      </w:r>
    </w:p>
    <w:p w:rsidR="00851F65" w:rsidRDefault="00EA1717" w:rsidP="00746D64">
      <w:pPr>
        <w:pStyle w:val="Prrafodelista"/>
        <w:tabs>
          <w:tab w:val="left" w:pos="284"/>
        </w:tabs>
        <w:ind w:left="1080"/>
        <w:jc w:val="both"/>
        <w:rPr>
          <w:rFonts w:ascii="Arial" w:hAnsi="Arial" w:cs="Arial"/>
          <w:bCs/>
          <w:lang w:val="es-ES"/>
        </w:rPr>
      </w:pPr>
      <w:r w:rsidRPr="00EA1717">
        <w:rPr>
          <w:rFonts w:ascii="Arial" w:hAnsi="Arial" w:cs="Arial"/>
          <w:bCs/>
          <w:lang w:val="es-ES"/>
        </w:rPr>
        <w:t>En caso de recibir alguno de estos dos tipos de declaración se debe proceder de la siguiente manera:</w:t>
      </w:r>
    </w:p>
    <w:p w:rsidR="00851F65" w:rsidRDefault="00851F65" w:rsidP="00746D64">
      <w:pPr>
        <w:pStyle w:val="Prrafodelista"/>
        <w:tabs>
          <w:tab w:val="left" w:pos="284"/>
        </w:tabs>
        <w:ind w:left="1080"/>
        <w:jc w:val="both"/>
        <w:rPr>
          <w:rFonts w:ascii="Arial" w:hAnsi="Arial" w:cs="Arial"/>
          <w:bCs/>
          <w:lang w:val="es-ES"/>
        </w:rPr>
      </w:pPr>
    </w:p>
    <w:p w:rsidR="00851F65" w:rsidRPr="00851F65" w:rsidRDefault="00FF3950" w:rsidP="00FF3950">
      <w:pPr>
        <w:pStyle w:val="Prrafodelista"/>
        <w:numPr>
          <w:ilvl w:val="0"/>
          <w:numId w:val="3"/>
        </w:numPr>
        <w:tabs>
          <w:tab w:val="left" w:pos="284"/>
        </w:tabs>
        <w:jc w:val="both"/>
        <w:rPr>
          <w:rFonts w:ascii="Arial" w:hAnsi="Arial" w:cs="Arial"/>
          <w:bCs/>
          <w:lang w:val="es-ES"/>
        </w:rPr>
      </w:pPr>
      <w:r w:rsidRPr="00851F65">
        <w:rPr>
          <w:rFonts w:ascii="Arial" w:hAnsi="Arial" w:cs="Arial"/>
          <w:bCs/>
          <w:lang w:val="es-CO"/>
        </w:rPr>
        <w:t>Realizar el respectivo procedimiento de recepción y alistamiento.</w:t>
      </w:r>
    </w:p>
    <w:p w:rsidR="00CA6EFB" w:rsidRPr="00851F65" w:rsidRDefault="00FF3950" w:rsidP="00FF3950">
      <w:pPr>
        <w:pStyle w:val="Prrafodelista"/>
        <w:numPr>
          <w:ilvl w:val="0"/>
          <w:numId w:val="3"/>
        </w:numPr>
        <w:tabs>
          <w:tab w:val="left" w:pos="284"/>
        </w:tabs>
        <w:jc w:val="both"/>
        <w:rPr>
          <w:rFonts w:ascii="Arial" w:hAnsi="Arial" w:cs="Arial"/>
          <w:bCs/>
          <w:lang w:val="es-CO"/>
        </w:rPr>
      </w:pPr>
      <w:r w:rsidRPr="00851F65">
        <w:rPr>
          <w:rFonts w:ascii="Arial" w:hAnsi="Arial" w:cs="Arial"/>
          <w:bCs/>
          <w:lang w:val="es-ES"/>
        </w:rPr>
        <w:t>Entregar las declaraciones junto con sus respectivos soportes a la persona encargada por parte de la UARIV (</w:t>
      </w:r>
      <w:hyperlink r:id="rId28" w:history="1">
        <w:r w:rsidRPr="00851F65">
          <w:rPr>
            <w:rStyle w:val="Hipervnculo"/>
            <w:rFonts w:ascii="Arial" w:hAnsi="Arial" w:cs="Arial"/>
            <w:bCs/>
            <w:lang w:val="es-ES"/>
          </w:rPr>
          <w:t>luis.thomas@unidadvictimas.gov.co</w:t>
        </w:r>
      </w:hyperlink>
      <w:r w:rsidRPr="00851F65">
        <w:rPr>
          <w:rFonts w:ascii="Arial" w:hAnsi="Arial" w:cs="Arial"/>
          <w:bCs/>
          <w:lang w:val="es-ES"/>
        </w:rPr>
        <w:t>), quien realizará una verificación de la documentación entregada.</w:t>
      </w:r>
    </w:p>
    <w:p w:rsidR="00CA6EFB" w:rsidRPr="00EA1717" w:rsidRDefault="00FF3950" w:rsidP="00FF3950">
      <w:pPr>
        <w:pStyle w:val="Prrafodelista"/>
        <w:numPr>
          <w:ilvl w:val="0"/>
          <w:numId w:val="3"/>
        </w:numPr>
        <w:tabs>
          <w:tab w:val="left" w:pos="284"/>
        </w:tabs>
        <w:jc w:val="both"/>
        <w:rPr>
          <w:rFonts w:ascii="Arial" w:hAnsi="Arial" w:cs="Arial"/>
          <w:bCs/>
          <w:lang w:val="es-CO"/>
        </w:rPr>
      </w:pPr>
      <w:r w:rsidRPr="00EA1717">
        <w:rPr>
          <w:rFonts w:ascii="Arial" w:hAnsi="Arial" w:cs="Arial"/>
          <w:bCs/>
          <w:lang w:val="es-ES"/>
        </w:rPr>
        <w:t xml:space="preserve">Luego de esta verificación los expedientes serán regresados al operador quien debe realizar la digitalización en el aplicativo </w:t>
      </w:r>
      <w:r w:rsidR="00DA3EF2">
        <w:rPr>
          <w:rFonts w:ascii="Arial" w:hAnsi="Arial" w:cs="Arial"/>
          <w:bCs/>
          <w:lang w:val="es-ES"/>
        </w:rPr>
        <w:t>ASDOC</w:t>
      </w:r>
      <w:r w:rsidRPr="00EA1717">
        <w:rPr>
          <w:rFonts w:ascii="Arial" w:hAnsi="Arial" w:cs="Arial"/>
          <w:bCs/>
          <w:lang w:val="es-ES"/>
        </w:rPr>
        <w:t>.</w:t>
      </w:r>
    </w:p>
    <w:p w:rsidR="00CA6EFB" w:rsidRPr="00EA1717" w:rsidRDefault="00FF3950" w:rsidP="00FF3950">
      <w:pPr>
        <w:pStyle w:val="Prrafodelista"/>
        <w:numPr>
          <w:ilvl w:val="0"/>
          <w:numId w:val="3"/>
        </w:numPr>
        <w:tabs>
          <w:tab w:val="left" w:pos="284"/>
        </w:tabs>
        <w:rPr>
          <w:rFonts w:ascii="Arial" w:hAnsi="Arial" w:cs="Arial"/>
          <w:bCs/>
          <w:lang w:val="es-CO"/>
        </w:rPr>
      </w:pPr>
      <w:r w:rsidRPr="00EA1717">
        <w:rPr>
          <w:rFonts w:ascii="Arial" w:hAnsi="Arial" w:cs="Arial"/>
          <w:bCs/>
          <w:lang w:val="es-ES"/>
        </w:rPr>
        <w:lastRenderedPageBreak/>
        <w:t>Ubicar las imágenes junto con los archivos digitales recibidos, en la carpeta compartida prevista: (</w:t>
      </w:r>
      <w:hyperlink r:id="rId29" w:history="1">
        <w:r w:rsidRPr="00EA1717">
          <w:rPr>
            <w:rStyle w:val="Hipervnculo"/>
            <w:rFonts w:ascii="Arial" w:hAnsi="Arial" w:cs="Arial"/>
            <w:bCs/>
            <w:lang w:val="es-CO"/>
          </w:rPr>
          <w:t>\\</w:t>
        </w:r>
      </w:hyperlink>
      <w:hyperlink r:id="rId30" w:history="1">
        <w:r w:rsidRPr="00EA1717">
          <w:rPr>
            <w:rStyle w:val="Hipervnculo"/>
            <w:rFonts w:ascii="Arial" w:hAnsi="Arial" w:cs="Arial"/>
            <w:bCs/>
            <w:lang w:val="es-CO"/>
          </w:rPr>
          <w:t>172.27.128.11\Compartida\RequerimientosFUD\COLECTIVOS</w:t>
        </w:r>
      </w:hyperlink>
      <w:r w:rsidRPr="00EA1717">
        <w:rPr>
          <w:rFonts w:ascii="Arial" w:hAnsi="Arial" w:cs="Arial"/>
          <w:bCs/>
          <w:lang w:val="es-ES"/>
        </w:rPr>
        <w:t>)</w:t>
      </w:r>
    </w:p>
    <w:p w:rsidR="00CA6EFB" w:rsidRPr="00EA1717" w:rsidRDefault="00FF3950" w:rsidP="00FF3950">
      <w:pPr>
        <w:pStyle w:val="Prrafodelista"/>
        <w:numPr>
          <w:ilvl w:val="0"/>
          <w:numId w:val="3"/>
        </w:numPr>
        <w:tabs>
          <w:tab w:val="left" w:pos="284"/>
        </w:tabs>
        <w:rPr>
          <w:rFonts w:ascii="Arial" w:hAnsi="Arial" w:cs="Arial"/>
          <w:bCs/>
          <w:lang w:val="es-CO"/>
        </w:rPr>
      </w:pPr>
      <w:r w:rsidRPr="00EA1717">
        <w:rPr>
          <w:rFonts w:ascii="Arial" w:hAnsi="Arial" w:cs="Arial"/>
          <w:bCs/>
          <w:lang w:val="es-ES"/>
        </w:rPr>
        <w:t>Conservar el expediente físico en archivo, disponible para consulta en caso de ser requerido.</w:t>
      </w:r>
    </w:p>
    <w:p w:rsidR="00EA1717" w:rsidRDefault="00EA1717" w:rsidP="00EA1717">
      <w:pPr>
        <w:pStyle w:val="Prrafodelista"/>
        <w:tabs>
          <w:tab w:val="left" w:pos="284"/>
        </w:tabs>
        <w:ind w:left="1080"/>
        <w:rPr>
          <w:rFonts w:ascii="Arial" w:hAnsi="Arial" w:cs="Arial"/>
          <w:b/>
          <w:bCs/>
          <w:lang w:val="es-CO"/>
        </w:rPr>
      </w:pPr>
    </w:p>
    <w:p w:rsidR="004403B0" w:rsidRPr="004403B0" w:rsidRDefault="00EA1717" w:rsidP="00FF3950">
      <w:pPr>
        <w:pStyle w:val="Prrafodelista"/>
        <w:numPr>
          <w:ilvl w:val="0"/>
          <w:numId w:val="9"/>
        </w:numPr>
        <w:tabs>
          <w:tab w:val="left" w:pos="284"/>
        </w:tabs>
        <w:rPr>
          <w:rFonts w:ascii="Arial" w:hAnsi="Arial" w:cs="Arial"/>
          <w:bCs/>
          <w:lang w:val="es-CO"/>
        </w:rPr>
      </w:pPr>
      <w:r w:rsidRPr="004403B0">
        <w:rPr>
          <w:rFonts w:ascii="Arial" w:hAnsi="Arial" w:cs="Arial"/>
          <w:b/>
          <w:bCs/>
          <w:lang w:val="es-CO"/>
        </w:rPr>
        <w:t>Declaración colectiva étnica</w:t>
      </w:r>
    </w:p>
    <w:p w:rsidR="00851F65" w:rsidRPr="00851F65" w:rsidRDefault="00851F65" w:rsidP="00851F65">
      <w:pPr>
        <w:pStyle w:val="Prrafodelista"/>
        <w:tabs>
          <w:tab w:val="left" w:pos="284"/>
        </w:tabs>
        <w:ind w:left="1800"/>
        <w:rPr>
          <w:rFonts w:ascii="Arial" w:hAnsi="Arial" w:cs="Arial"/>
          <w:bCs/>
          <w:sz w:val="20"/>
          <w:lang w:val="es-CO"/>
        </w:rPr>
      </w:pPr>
    </w:p>
    <w:p w:rsidR="00EA1717" w:rsidRPr="00851F65" w:rsidRDefault="00EA1717" w:rsidP="00851F65">
      <w:pPr>
        <w:pStyle w:val="Prrafodelista"/>
        <w:tabs>
          <w:tab w:val="left" w:pos="284"/>
        </w:tabs>
        <w:ind w:left="1800"/>
        <w:jc w:val="both"/>
        <w:rPr>
          <w:rFonts w:ascii="Arial" w:hAnsi="Arial" w:cs="Arial"/>
          <w:bCs/>
          <w:sz w:val="20"/>
          <w:lang w:val="es-CO"/>
        </w:rPr>
      </w:pPr>
      <w:r w:rsidRPr="00851F65">
        <w:rPr>
          <w:rFonts w:ascii="Arial" w:hAnsi="Arial" w:cs="Arial"/>
          <w:bCs/>
          <w:sz w:val="20"/>
          <w:lang w:val="es-CO"/>
        </w:rPr>
        <w:t>11 hojas básicas</w:t>
      </w:r>
    </w:p>
    <w:p w:rsidR="00EA1717" w:rsidRDefault="00EA1717" w:rsidP="00EA1717">
      <w:pPr>
        <w:pStyle w:val="Prrafodelista"/>
        <w:tabs>
          <w:tab w:val="left" w:pos="284"/>
        </w:tabs>
        <w:ind w:left="1080"/>
        <w:rPr>
          <w:rFonts w:ascii="Arial" w:hAnsi="Arial" w:cs="Arial"/>
          <w:bCs/>
          <w:lang w:val="es-CO"/>
        </w:rPr>
      </w:pPr>
      <w:r w:rsidRPr="00EA1717">
        <w:rPr>
          <w:rFonts w:ascii="Arial" w:hAnsi="Arial" w:cs="Arial"/>
          <w:bCs/>
          <w:noProof/>
          <w:lang w:val="es-ES" w:eastAsia="es-ES"/>
        </w:rPr>
        <w:drawing>
          <wp:inline distT="0" distB="0" distL="0" distR="0">
            <wp:extent cx="2187575" cy="3086100"/>
            <wp:effectExtent l="76200" t="76200" r="136525" b="13335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1"/>
                    <a:stretch>
                      <a:fillRect/>
                    </a:stretch>
                  </pic:blipFill>
                  <pic:spPr>
                    <a:xfrm>
                      <a:off x="0" y="0"/>
                      <a:ext cx="2187949" cy="3086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717" w:rsidRDefault="00EA1717"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4403B0" w:rsidRDefault="004403B0" w:rsidP="00EA1717">
      <w:pPr>
        <w:pStyle w:val="Prrafodelista"/>
        <w:tabs>
          <w:tab w:val="left" w:pos="284"/>
        </w:tabs>
        <w:ind w:left="1080"/>
        <w:rPr>
          <w:rFonts w:ascii="Arial" w:hAnsi="Arial" w:cs="Arial"/>
          <w:bCs/>
          <w:lang w:val="es-CO"/>
        </w:rPr>
      </w:pPr>
    </w:p>
    <w:p w:rsidR="00EA1717" w:rsidRPr="00851F65" w:rsidRDefault="00EA1717" w:rsidP="00851F65">
      <w:pPr>
        <w:pStyle w:val="Prrafodelista"/>
        <w:tabs>
          <w:tab w:val="left" w:pos="284"/>
        </w:tabs>
        <w:ind w:left="1080"/>
        <w:rPr>
          <w:rFonts w:ascii="Arial" w:hAnsi="Arial" w:cs="Arial"/>
          <w:bCs/>
          <w:sz w:val="20"/>
          <w:szCs w:val="20"/>
          <w:lang w:val="es-CO"/>
        </w:rPr>
      </w:pPr>
      <w:r w:rsidRPr="00851F65">
        <w:rPr>
          <w:rFonts w:ascii="Arial" w:hAnsi="Arial" w:cs="Arial"/>
          <w:bCs/>
          <w:sz w:val="20"/>
          <w:szCs w:val="20"/>
          <w:lang w:val="es-CO"/>
        </w:rPr>
        <w:t>4 anexos</w:t>
      </w:r>
    </w:p>
    <w:p w:rsidR="00EA1717" w:rsidRDefault="00EA1717" w:rsidP="00EA1717">
      <w:pPr>
        <w:pStyle w:val="Prrafodelista"/>
        <w:tabs>
          <w:tab w:val="left" w:pos="284"/>
        </w:tabs>
        <w:ind w:left="1080"/>
        <w:rPr>
          <w:rFonts w:ascii="Arial" w:hAnsi="Arial" w:cs="Arial"/>
          <w:bCs/>
          <w:lang w:val="es-CO"/>
        </w:rPr>
      </w:pPr>
      <w:r w:rsidRPr="00EA1717">
        <w:rPr>
          <w:rFonts w:ascii="Arial" w:hAnsi="Arial" w:cs="Arial"/>
          <w:bCs/>
          <w:noProof/>
          <w:lang w:val="es-ES" w:eastAsia="es-ES"/>
        </w:rPr>
        <w:drawing>
          <wp:inline distT="0" distB="0" distL="0" distR="0">
            <wp:extent cx="2198264" cy="3332550"/>
            <wp:effectExtent l="76200" t="76200" r="126365" b="13462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2"/>
                    <a:stretch>
                      <a:fillRect/>
                    </a:stretch>
                  </pic:blipFill>
                  <pic:spPr>
                    <a:xfrm>
                      <a:off x="0" y="0"/>
                      <a:ext cx="2198264" cy="333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6EFB" w:rsidRPr="00EA1717" w:rsidRDefault="00FF3950" w:rsidP="00FF3950">
      <w:pPr>
        <w:pStyle w:val="Prrafodelista"/>
        <w:numPr>
          <w:ilvl w:val="0"/>
          <w:numId w:val="8"/>
        </w:numPr>
        <w:tabs>
          <w:tab w:val="left" w:pos="284"/>
        </w:tabs>
        <w:rPr>
          <w:rFonts w:ascii="Arial" w:hAnsi="Arial" w:cs="Arial"/>
          <w:bCs/>
          <w:lang w:val="es-CO"/>
        </w:rPr>
      </w:pPr>
      <w:r w:rsidRPr="00EA1717">
        <w:rPr>
          <w:rFonts w:ascii="Arial" w:hAnsi="Arial" w:cs="Arial"/>
          <w:bCs/>
          <w:lang w:val="es-CO"/>
        </w:rPr>
        <w:t>Identificación del posible sujeto de reparación colectiva.</w:t>
      </w:r>
    </w:p>
    <w:p w:rsidR="00CA6EFB" w:rsidRPr="00EA1717" w:rsidRDefault="00FF3950" w:rsidP="00FF3950">
      <w:pPr>
        <w:pStyle w:val="Prrafodelista"/>
        <w:numPr>
          <w:ilvl w:val="0"/>
          <w:numId w:val="8"/>
        </w:numPr>
        <w:tabs>
          <w:tab w:val="left" w:pos="284"/>
        </w:tabs>
        <w:rPr>
          <w:rFonts w:ascii="Arial" w:hAnsi="Arial" w:cs="Arial"/>
          <w:bCs/>
          <w:lang w:val="es-CO"/>
        </w:rPr>
      </w:pPr>
      <w:r w:rsidRPr="00EA1717">
        <w:rPr>
          <w:rFonts w:ascii="Arial" w:hAnsi="Arial" w:cs="Arial"/>
          <w:bCs/>
          <w:lang w:val="es-CO"/>
        </w:rPr>
        <w:t>Narración de Hechos.</w:t>
      </w:r>
    </w:p>
    <w:p w:rsidR="00CA6EFB" w:rsidRPr="00EA1717" w:rsidRDefault="00FF3950" w:rsidP="00FF3950">
      <w:pPr>
        <w:pStyle w:val="Prrafodelista"/>
        <w:numPr>
          <w:ilvl w:val="0"/>
          <w:numId w:val="8"/>
        </w:numPr>
        <w:tabs>
          <w:tab w:val="left" w:pos="284"/>
        </w:tabs>
        <w:rPr>
          <w:rFonts w:ascii="Arial" w:hAnsi="Arial" w:cs="Arial"/>
          <w:bCs/>
          <w:lang w:val="es-CO"/>
        </w:rPr>
      </w:pPr>
      <w:r w:rsidRPr="00EA1717">
        <w:rPr>
          <w:rFonts w:ascii="Arial" w:hAnsi="Arial" w:cs="Arial"/>
          <w:bCs/>
          <w:lang w:val="es-CO"/>
        </w:rPr>
        <w:t>Miembros del colectivo que acompañaron la toma de la declaración.</w:t>
      </w:r>
    </w:p>
    <w:p w:rsidR="00CA6EFB" w:rsidRDefault="00FF3950" w:rsidP="00FF3950">
      <w:pPr>
        <w:pStyle w:val="Prrafodelista"/>
        <w:numPr>
          <w:ilvl w:val="0"/>
          <w:numId w:val="8"/>
        </w:numPr>
        <w:tabs>
          <w:tab w:val="left" w:pos="284"/>
        </w:tabs>
        <w:rPr>
          <w:rFonts w:ascii="Arial" w:hAnsi="Arial" w:cs="Arial"/>
          <w:bCs/>
          <w:lang w:val="es-CO"/>
        </w:rPr>
      </w:pPr>
      <w:r w:rsidRPr="00EA1717">
        <w:rPr>
          <w:rFonts w:ascii="Arial" w:hAnsi="Arial" w:cs="Arial"/>
          <w:bCs/>
          <w:lang w:val="es-CO"/>
        </w:rPr>
        <w:t>Victimas individuales.</w:t>
      </w:r>
    </w:p>
    <w:p w:rsidR="004403B0" w:rsidRDefault="004403B0" w:rsidP="00EA1717">
      <w:pPr>
        <w:pStyle w:val="Prrafodelista"/>
        <w:tabs>
          <w:tab w:val="left" w:pos="284"/>
        </w:tabs>
        <w:rPr>
          <w:rFonts w:ascii="Arial" w:hAnsi="Arial" w:cs="Arial"/>
          <w:bCs/>
          <w:lang w:val="es-CO"/>
        </w:rPr>
      </w:pPr>
    </w:p>
    <w:p w:rsidR="00EA1717" w:rsidRPr="00EA1717" w:rsidRDefault="00EA1717" w:rsidP="00FF3950">
      <w:pPr>
        <w:pStyle w:val="Prrafodelista"/>
        <w:numPr>
          <w:ilvl w:val="0"/>
          <w:numId w:val="9"/>
        </w:numPr>
        <w:tabs>
          <w:tab w:val="left" w:pos="284"/>
        </w:tabs>
        <w:rPr>
          <w:rFonts w:ascii="Arial" w:hAnsi="Arial" w:cs="Arial"/>
          <w:bCs/>
          <w:lang w:val="es-CO"/>
        </w:rPr>
      </w:pPr>
      <w:r w:rsidRPr="00EA1717">
        <w:rPr>
          <w:rFonts w:ascii="Arial" w:hAnsi="Arial" w:cs="Arial"/>
          <w:b/>
          <w:bCs/>
          <w:lang w:val="es-CO"/>
        </w:rPr>
        <w:t>Declaración colectiva no étnica</w:t>
      </w:r>
    </w:p>
    <w:p w:rsidR="00EA1717" w:rsidRDefault="00EA1717" w:rsidP="00EA1717">
      <w:pPr>
        <w:pStyle w:val="Prrafodelista"/>
        <w:tabs>
          <w:tab w:val="left" w:pos="284"/>
        </w:tabs>
        <w:ind w:left="1800"/>
        <w:rPr>
          <w:rFonts w:ascii="Arial" w:hAnsi="Arial" w:cs="Arial"/>
          <w:bCs/>
          <w:lang w:val="es-CO"/>
        </w:rPr>
      </w:pPr>
    </w:p>
    <w:p w:rsidR="00EA1717" w:rsidRPr="00851F65" w:rsidRDefault="00EA1717" w:rsidP="00EA1717">
      <w:pPr>
        <w:pStyle w:val="Prrafodelista"/>
        <w:tabs>
          <w:tab w:val="left" w:pos="284"/>
        </w:tabs>
        <w:ind w:left="1800"/>
        <w:rPr>
          <w:rFonts w:ascii="Arial" w:hAnsi="Arial" w:cs="Arial"/>
          <w:bCs/>
          <w:sz w:val="20"/>
          <w:lang w:val="es-CO"/>
        </w:rPr>
      </w:pPr>
      <w:r w:rsidRPr="00851F65">
        <w:rPr>
          <w:rFonts w:ascii="Arial" w:hAnsi="Arial" w:cs="Arial"/>
          <w:bCs/>
          <w:sz w:val="20"/>
          <w:lang w:val="es-CO"/>
        </w:rPr>
        <w:t>11 hojas básicas</w:t>
      </w:r>
    </w:p>
    <w:p w:rsidR="00EA1717" w:rsidRDefault="00EA1717" w:rsidP="00EA1717">
      <w:pPr>
        <w:pStyle w:val="Prrafodelista"/>
        <w:tabs>
          <w:tab w:val="left" w:pos="284"/>
        </w:tabs>
        <w:ind w:left="1800"/>
        <w:rPr>
          <w:rFonts w:ascii="Arial" w:hAnsi="Arial" w:cs="Arial"/>
          <w:bCs/>
          <w:lang w:val="es-CO"/>
        </w:rPr>
      </w:pPr>
      <w:r w:rsidRPr="00EA1717">
        <w:rPr>
          <w:rFonts w:ascii="Arial" w:hAnsi="Arial" w:cs="Arial"/>
          <w:bCs/>
          <w:noProof/>
          <w:lang w:val="es-ES" w:eastAsia="es-ES"/>
        </w:rPr>
        <w:lastRenderedPageBreak/>
        <w:drawing>
          <wp:inline distT="0" distB="0" distL="0" distR="0">
            <wp:extent cx="2188800" cy="3325038"/>
            <wp:effectExtent l="76200" t="76200" r="135890" b="12319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33"/>
                    <a:stretch>
                      <a:fillRect/>
                    </a:stretch>
                  </pic:blipFill>
                  <pic:spPr>
                    <a:xfrm>
                      <a:off x="0" y="0"/>
                      <a:ext cx="2188800" cy="3325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03B0" w:rsidRDefault="004403B0" w:rsidP="00EA1717">
      <w:pPr>
        <w:pStyle w:val="Prrafodelista"/>
        <w:tabs>
          <w:tab w:val="left" w:pos="284"/>
        </w:tabs>
        <w:ind w:left="1800"/>
        <w:rPr>
          <w:rFonts w:ascii="Arial" w:hAnsi="Arial" w:cs="Arial"/>
          <w:bCs/>
          <w:sz w:val="20"/>
          <w:lang w:val="es-CO"/>
        </w:rPr>
      </w:pPr>
    </w:p>
    <w:p w:rsidR="004403B0" w:rsidRPr="00851F65" w:rsidRDefault="004403B0" w:rsidP="00EA1717">
      <w:pPr>
        <w:pStyle w:val="Prrafodelista"/>
        <w:tabs>
          <w:tab w:val="left" w:pos="284"/>
        </w:tabs>
        <w:ind w:left="1800"/>
        <w:rPr>
          <w:rFonts w:ascii="Arial" w:hAnsi="Arial" w:cs="Arial"/>
          <w:bCs/>
          <w:sz w:val="20"/>
          <w:lang w:val="es-CO"/>
        </w:rPr>
      </w:pPr>
    </w:p>
    <w:p w:rsidR="00EA1717" w:rsidRPr="00851F65" w:rsidRDefault="00EA1717" w:rsidP="00EA1717">
      <w:pPr>
        <w:pStyle w:val="Prrafodelista"/>
        <w:tabs>
          <w:tab w:val="left" w:pos="284"/>
        </w:tabs>
        <w:ind w:left="1800"/>
        <w:rPr>
          <w:rFonts w:ascii="Arial" w:hAnsi="Arial" w:cs="Arial"/>
          <w:bCs/>
          <w:sz w:val="20"/>
          <w:lang w:val="es-CO"/>
        </w:rPr>
      </w:pPr>
      <w:r w:rsidRPr="00851F65">
        <w:rPr>
          <w:rFonts w:ascii="Arial" w:hAnsi="Arial" w:cs="Arial"/>
          <w:bCs/>
          <w:sz w:val="20"/>
          <w:lang w:val="es-CO"/>
        </w:rPr>
        <w:t>4 anexos</w:t>
      </w:r>
    </w:p>
    <w:p w:rsidR="00EA1717" w:rsidRDefault="00EA1717" w:rsidP="00EA1717">
      <w:pPr>
        <w:pStyle w:val="Prrafodelista"/>
        <w:tabs>
          <w:tab w:val="left" w:pos="284"/>
        </w:tabs>
        <w:ind w:left="1800"/>
        <w:rPr>
          <w:rFonts w:ascii="Arial" w:hAnsi="Arial" w:cs="Arial"/>
          <w:bCs/>
          <w:lang w:val="es-CO"/>
        </w:rPr>
      </w:pPr>
      <w:r w:rsidRPr="00EA1717">
        <w:rPr>
          <w:rFonts w:ascii="Arial" w:hAnsi="Arial" w:cs="Arial"/>
          <w:bCs/>
          <w:noProof/>
          <w:lang w:val="es-ES" w:eastAsia="es-ES"/>
        </w:rPr>
        <w:drawing>
          <wp:inline distT="0" distB="0" distL="0" distR="0">
            <wp:extent cx="2148757" cy="3326400"/>
            <wp:effectExtent l="76200" t="76200" r="137795" b="140970"/>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34"/>
                    <a:stretch>
                      <a:fillRect/>
                    </a:stretch>
                  </pic:blipFill>
                  <pic:spPr>
                    <a:xfrm>
                      <a:off x="0" y="0"/>
                      <a:ext cx="2148757" cy="332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717" w:rsidRDefault="00EA1717" w:rsidP="00EA1717">
      <w:pPr>
        <w:pStyle w:val="Prrafodelista"/>
        <w:tabs>
          <w:tab w:val="left" w:pos="284"/>
        </w:tabs>
        <w:ind w:left="1800"/>
        <w:rPr>
          <w:rFonts w:ascii="Arial" w:hAnsi="Arial" w:cs="Arial"/>
          <w:bCs/>
          <w:lang w:val="es-CO"/>
        </w:rPr>
      </w:pPr>
    </w:p>
    <w:p w:rsidR="00CA6EFB" w:rsidRPr="00EA1717" w:rsidRDefault="00851F65" w:rsidP="00FF3950">
      <w:pPr>
        <w:pStyle w:val="Prrafodelista"/>
        <w:numPr>
          <w:ilvl w:val="0"/>
          <w:numId w:val="10"/>
        </w:numPr>
        <w:tabs>
          <w:tab w:val="left" w:pos="284"/>
        </w:tabs>
        <w:rPr>
          <w:rFonts w:ascii="Arial" w:hAnsi="Arial" w:cs="Arial"/>
          <w:bCs/>
          <w:lang w:val="es-CO"/>
        </w:rPr>
      </w:pPr>
      <w:r>
        <w:rPr>
          <w:rFonts w:ascii="Arial" w:hAnsi="Arial" w:cs="Arial"/>
          <w:bCs/>
          <w:lang w:val="es-CO"/>
        </w:rPr>
        <w:t>R</w:t>
      </w:r>
      <w:r w:rsidR="00FF3950" w:rsidRPr="00EA1717">
        <w:rPr>
          <w:rFonts w:ascii="Arial" w:hAnsi="Arial" w:cs="Arial"/>
          <w:bCs/>
          <w:lang w:val="es-CO"/>
        </w:rPr>
        <w:t>eparación colectiva.</w:t>
      </w:r>
    </w:p>
    <w:p w:rsidR="00CA6EFB" w:rsidRPr="00EA1717" w:rsidRDefault="00FF3950" w:rsidP="00FF3950">
      <w:pPr>
        <w:pStyle w:val="Prrafodelista"/>
        <w:numPr>
          <w:ilvl w:val="0"/>
          <w:numId w:val="10"/>
        </w:numPr>
        <w:tabs>
          <w:tab w:val="left" w:pos="284"/>
        </w:tabs>
        <w:rPr>
          <w:rFonts w:ascii="Arial" w:hAnsi="Arial" w:cs="Arial"/>
          <w:bCs/>
          <w:lang w:val="es-CO"/>
        </w:rPr>
      </w:pPr>
      <w:r w:rsidRPr="00EA1717">
        <w:rPr>
          <w:rFonts w:ascii="Arial" w:hAnsi="Arial" w:cs="Arial"/>
          <w:bCs/>
          <w:lang w:val="es-CO"/>
        </w:rPr>
        <w:t>Narración de Hechos.</w:t>
      </w:r>
    </w:p>
    <w:p w:rsidR="00CA6EFB" w:rsidRPr="00EA1717" w:rsidRDefault="00FF3950" w:rsidP="00FF3950">
      <w:pPr>
        <w:pStyle w:val="Prrafodelista"/>
        <w:numPr>
          <w:ilvl w:val="0"/>
          <w:numId w:val="10"/>
        </w:numPr>
        <w:tabs>
          <w:tab w:val="left" w:pos="284"/>
        </w:tabs>
        <w:rPr>
          <w:rFonts w:ascii="Arial" w:hAnsi="Arial" w:cs="Arial"/>
          <w:bCs/>
          <w:lang w:val="es-CO"/>
        </w:rPr>
      </w:pPr>
      <w:r w:rsidRPr="00EA1717">
        <w:rPr>
          <w:rFonts w:ascii="Arial" w:hAnsi="Arial" w:cs="Arial"/>
          <w:bCs/>
          <w:lang w:val="es-CO"/>
        </w:rPr>
        <w:t>Miembros del colectivo que acompañaron la toma de la declaración.</w:t>
      </w:r>
    </w:p>
    <w:p w:rsidR="00EA1717" w:rsidRDefault="00FF3950" w:rsidP="00FF3950">
      <w:pPr>
        <w:pStyle w:val="Prrafodelista"/>
        <w:numPr>
          <w:ilvl w:val="0"/>
          <w:numId w:val="10"/>
        </w:numPr>
        <w:tabs>
          <w:tab w:val="left" w:pos="284"/>
        </w:tabs>
        <w:rPr>
          <w:rFonts w:ascii="Arial" w:hAnsi="Arial" w:cs="Arial"/>
          <w:bCs/>
          <w:lang w:val="es-CO"/>
        </w:rPr>
      </w:pPr>
      <w:r w:rsidRPr="00EA1717">
        <w:rPr>
          <w:rFonts w:ascii="Arial" w:hAnsi="Arial" w:cs="Arial"/>
          <w:bCs/>
          <w:lang w:val="es-CO"/>
        </w:rPr>
        <w:t xml:space="preserve">Hechos </w:t>
      </w:r>
      <w:proofErr w:type="spellStart"/>
      <w:r w:rsidRPr="00EA1717">
        <w:rPr>
          <w:rFonts w:ascii="Arial" w:hAnsi="Arial" w:cs="Arial"/>
          <w:bCs/>
          <w:lang w:val="es-CO"/>
        </w:rPr>
        <w:t>victimizantes</w:t>
      </w:r>
      <w:proofErr w:type="spellEnd"/>
      <w:r w:rsidRPr="00EA1717">
        <w:rPr>
          <w:rFonts w:ascii="Arial" w:hAnsi="Arial" w:cs="Arial"/>
          <w:bCs/>
          <w:lang w:val="es-CO"/>
        </w:rPr>
        <w:t>.</w:t>
      </w:r>
    </w:p>
    <w:p w:rsidR="00851F65" w:rsidRPr="00851F65" w:rsidRDefault="00851F65" w:rsidP="00851F65">
      <w:pPr>
        <w:pStyle w:val="Prrafodelista"/>
        <w:tabs>
          <w:tab w:val="left" w:pos="284"/>
        </w:tabs>
        <w:rPr>
          <w:rFonts w:ascii="Arial" w:hAnsi="Arial" w:cs="Arial"/>
          <w:bCs/>
          <w:lang w:val="es-CO"/>
        </w:rPr>
      </w:pPr>
    </w:p>
    <w:p w:rsidR="00963EFD" w:rsidRPr="00851F65" w:rsidRDefault="00963EFD" w:rsidP="00FF3950">
      <w:pPr>
        <w:pStyle w:val="Prrafodelista"/>
        <w:numPr>
          <w:ilvl w:val="0"/>
          <w:numId w:val="5"/>
        </w:numPr>
        <w:tabs>
          <w:tab w:val="left" w:pos="284"/>
        </w:tabs>
        <w:rPr>
          <w:rFonts w:ascii="Arial" w:hAnsi="Arial" w:cs="Arial"/>
          <w:b/>
          <w:bCs/>
        </w:rPr>
      </w:pPr>
      <w:r w:rsidRPr="00851F65">
        <w:rPr>
          <w:rFonts w:ascii="Arial" w:hAnsi="Arial" w:cs="Arial"/>
          <w:b/>
          <w:bCs/>
        </w:rPr>
        <w:t xml:space="preserve">Declaraciones connacionales </w:t>
      </w:r>
    </w:p>
    <w:p w:rsidR="00EA1717" w:rsidRDefault="00EA1717" w:rsidP="00EA1717">
      <w:pPr>
        <w:pStyle w:val="Prrafodelista"/>
        <w:tabs>
          <w:tab w:val="left" w:pos="284"/>
        </w:tabs>
        <w:ind w:left="1080"/>
        <w:rPr>
          <w:rFonts w:ascii="Arial" w:hAnsi="Arial" w:cs="Arial"/>
          <w:b/>
          <w:bCs/>
        </w:rPr>
      </w:pPr>
    </w:p>
    <w:p w:rsidR="00EA1717" w:rsidRPr="00851F65" w:rsidRDefault="00EA1717" w:rsidP="00851F65">
      <w:pPr>
        <w:pStyle w:val="Prrafodelista"/>
        <w:tabs>
          <w:tab w:val="left" w:pos="284"/>
        </w:tabs>
        <w:ind w:left="1080"/>
        <w:jc w:val="both"/>
        <w:rPr>
          <w:rFonts w:ascii="Arial" w:hAnsi="Arial" w:cs="Arial"/>
          <w:bCs/>
          <w:lang w:val="es-CO"/>
        </w:rPr>
      </w:pPr>
      <w:r w:rsidRPr="00851F65">
        <w:rPr>
          <w:rFonts w:ascii="Arial" w:hAnsi="Arial" w:cs="Arial"/>
          <w:bCs/>
          <w:lang w:val="es-ES"/>
        </w:rPr>
        <w:t>Las solicitudes para trámite de este tipo de casos serán recibidas vía correo electrónico por parte de la persona encargada del seguimiento, con la información necesaria para la radicación.</w:t>
      </w:r>
    </w:p>
    <w:p w:rsidR="00EA1717" w:rsidRPr="00851F65" w:rsidRDefault="00EA1717" w:rsidP="00851F65">
      <w:pPr>
        <w:pStyle w:val="Prrafodelista"/>
        <w:tabs>
          <w:tab w:val="left" w:pos="284"/>
        </w:tabs>
        <w:ind w:left="1080"/>
        <w:jc w:val="both"/>
        <w:rPr>
          <w:rFonts w:ascii="Arial" w:hAnsi="Arial" w:cs="Arial"/>
          <w:bCs/>
          <w:lang w:val="es-CO"/>
        </w:rPr>
      </w:pPr>
      <w:r w:rsidRPr="00851F65">
        <w:rPr>
          <w:rFonts w:ascii="Arial" w:hAnsi="Arial" w:cs="Arial"/>
          <w:bCs/>
          <w:lang w:val="es-ES"/>
        </w:rPr>
        <w:t xml:space="preserve">Estas declaraciones se deben radicar en </w:t>
      </w:r>
      <w:r w:rsidR="00DA3EF2">
        <w:rPr>
          <w:rFonts w:ascii="Arial" w:hAnsi="Arial" w:cs="Arial"/>
          <w:bCs/>
          <w:lang w:val="es-ES"/>
        </w:rPr>
        <w:t>ASDOC</w:t>
      </w:r>
      <w:r w:rsidRPr="00851F65">
        <w:rPr>
          <w:rFonts w:ascii="Arial" w:hAnsi="Arial" w:cs="Arial"/>
          <w:bCs/>
          <w:lang w:val="es-ES"/>
        </w:rPr>
        <w:t xml:space="preserve"> o en RUV, según se solicite.</w:t>
      </w:r>
    </w:p>
    <w:p w:rsidR="00EA1717" w:rsidRPr="00851F65" w:rsidRDefault="00EA1717" w:rsidP="00851F65">
      <w:pPr>
        <w:pStyle w:val="Prrafodelista"/>
        <w:tabs>
          <w:tab w:val="left" w:pos="284"/>
        </w:tabs>
        <w:ind w:left="1080"/>
        <w:jc w:val="both"/>
        <w:rPr>
          <w:rFonts w:ascii="Arial" w:hAnsi="Arial" w:cs="Arial"/>
          <w:bCs/>
          <w:lang w:val="es-CO"/>
        </w:rPr>
      </w:pPr>
    </w:p>
    <w:p w:rsidR="00EA1717" w:rsidRDefault="00EA1717" w:rsidP="00EA1717">
      <w:pPr>
        <w:pStyle w:val="Prrafodelista"/>
        <w:tabs>
          <w:tab w:val="left" w:pos="284"/>
        </w:tabs>
        <w:ind w:left="1080"/>
        <w:rPr>
          <w:rFonts w:ascii="Arial" w:hAnsi="Arial" w:cs="Arial"/>
          <w:b/>
          <w:bCs/>
          <w:lang w:val="es-CO"/>
        </w:rPr>
      </w:pPr>
      <w:r w:rsidRPr="00EA1717">
        <w:rPr>
          <w:rFonts w:ascii="Arial" w:hAnsi="Arial" w:cs="Arial"/>
          <w:b/>
          <w:bCs/>
          <w:noProof/>
          <w:lang w:val="es-ES" w:eastAsia="es-ES"/>
        </w:rPr>
        <w:drawing>
          <wp:inline distT="0" distB="0" distL="0" distR="0">
            <wp:extent cx="2316610" cy="3424799"/>
            <wp:effectExtent l="76200" t="76200" r="140970" b="137795"/>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5"/>
                    <a:stretch>
                      <a:fillRect/>
                    </a:stretch>
                  </pic:blipFill>
                  <pic:spPr>
                    <a:xfrm>
                      <a:off x="0" y="0"/>
                      <a:ext cx="2316610" cy="3424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1F65" w:rsidRDefault="00851F65" w:rsidP="00EA1717">
      <w:pPr>
        <w:pStyle w:val="Prrafodelista"/>
        <w:tabs>
          <w:tab w:val="left" w:pos="284"/>
        </w:tabs>
        <w:ind w:left="1080"/>
        <w:rPr>
          <w:rFonts w:ascii="Arial" w:hAnsi="Arial" w:cs="Arial"/>
          <w:b/>
          <w:bCs/>
          <w:lang w:val="es-CO"/>
        </w:rPr>
      </w:pPr>
    </w:p>
    <w:p w:rsidR="00851F65" w:rsidRDefault="00851F65" w:rsidP="00EA1717">
      <w:pPr>
        <w:pStyle w:val="Prrafodelista"/>
        <w:tabs>
          <w:tab w:val="left" w:pos="284"/>
        </w:tabs>
        <w:ind w:left="1080"/>
        <w:rPr>
          <w:rFonts w:ascii="Arial" w:hAnsi="Arial" w:cs="Arial"/>
          <w:b/>
          <w:bCs/>
          <w:lang w:val="es-CO"/>
        </w:rPr>
      </w:pPr>
    </w:p>
    <w:p w:rsidR="00EA1717" w:rsidRPr="00EA1717" w:rsidRDefault="00EA1717" w:rsidP="00EA1717">
      <w:pPr>
        <w:pStyle w:val="Prrafodelista"/>
        <w:tabs>
          <w:tab w:val="left" w:pos="284"/>
        </w:tabs>
        <w:ind w:left="1080"/>
        <w:rPr>
          <w:rFonts w:ascii="Arial" w:hAnsi="Arial" w:cs="Arial"/>
          <w:b/>
          <w:bCs/>
          <w:lang w:val="es-CO"/>
        </w:rPr>
      </w:pPr>
      <w:r w:rsidRPr="00EA1717">
        <w:rPr>
          <w:rFonts w:ascii="Arial" w:hAnsi="Arial" w:cs="Arial"/>
          <w:b/>
          <w:bCs/>
          <w:noProof/>
          <w:lang w:val="es-ES" w:eastAsia="es-ES"/>
        </w:rPr>
        <w:lastRenderedPageBreak/>
        <w:drawing>
          <wp:inline distT="0" distB="0" distL="0" distR="0">
            <wp:extent cx="2821334" cy="3424800"/>
            <wp:effectExtent l="76200" t="76200" r="131445" b="137795"/>
            <wp:docPr id="3074" name="Imagen 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Imagen 2" descr="image0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1334" cy="342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963EFD" w:rsidRDefault="00963EFD" w:rsidP="00FF3950">
      <w:pPr>
        <w:pStyle w:val="Prrafodelista"/>
        <w:numPr>
          <w:ilvl w:val="0"/>
          <w:numId w:val="5"/>
        </w:numPr>
        <w:tabs>
          <w:tab w:val="left" w:pos="284"/>
        </w:tabs>
        <w:rPr>
          <w:rFonts w:ascii="Arial" w:hAnsi="Arial" w:cs="Arial"/>
          <w:b/>
          <w:bCs/>
        </w:rPr>
      </w:pPr>
      <w:r w:rsidRPr="00963EFD">
        <w:rPr>
          <w:rFonts w:ascii="Arial" w:hAnsi="Arial" w:cs="Arial"/>
          <w:b/>
          <w:bCs/>
        </w:rPr>
        <w:t>Sentencias</w:t>
      </w:r>
    </w:p>
    <w:p w:rsidR="00EA1717" w:rsidRDefault="00EA1717" w:rsidP="00EA1717">
      <w:pPr>
        <w:pStyle w:val="Prrafodelista"/>
        <w:tabs>
          <w:tab w:val="left" w:pos="284"/>
        </w:tabs>
        <w:ind w:left="1080"/>
        <w:rPr>
          <w:rFonts w:ascii="Arial" w:hAnsi="Arial" w:cs="Arial"/>
          <w:b/>
          <w:bCs/>
        </w:rPr>
      </w:pPr>
    </w:p>
    <w:p w:rsidR="00EA1717" w:rsidRPr="00EA1717" w:rsidRDefault="00EA1717" w:rsidP="00EA1717">
      <w:pPr>
        <w:pStyle w:val="Prrafodelista"/>
        <w:tabs>
          <w:tab w:val="left" w:pos="284"/>
        </w:tabs>
        <w:ind w:left="1080"/>
        <w:rPr>
          <w:rFonts w:ascii="Arial" w:hAnsi="Arial" w:cs="Arial"/>
          <w:b/>
          <w:bCs/>
          <w:lang w:val="es-CO"/>
        </w:rPr>
      </w:pPr>
      <w:r w:rsidRPr="00EA1717">
        <w:rPr>
          <w:rFonts w:ascii="Arial" w:hAnsi="Arial" w:cs="Arial"/>
          <w:b/>
          <w:bCs/>
          <w:lang w:val="es-CO"/>
        </w:rPr>
        <w:t>Sentencias de tierras</w:t>
      </w:r>
    </w:p>
    <w:p w:rsidR="00EA1717" w:rsidRDefault="00EA1717" w:rsidP="00EA1717">
      <w:pPr>
        <w:pStyle w:val="Prrafodelista"/>
        <w:tabs>
          <w:tab w:val="left" w:pos="284"/>
        </w:tabs>
        <w:ind w:left="1080"/>
        <w:rPr>
          <w:rFonts w:ascii="Arial" w:hAnsi="Arial" w:cs="Arial"/>
          <w:b/>
          <w:bCs/>
        </w:rPr>
      </w:pPr>
    </w:p>
    <w:p w:rsidR="00EA1717" w:rsidRPr="00851F65" w:rsidRDefault="00EA1717" w:rsidP="00851F65">
      <w:pPr>
        <w:pStyle w:val="Prrafodelista"/>
        <w:tabs>
          <w:tab w:val="left" w:pos="284"/>
        </w:tabs>
        <w:ind w:left="1080"/>
        <w:jc w:val="both"/>
        <w:rPr>
          <w:rFonts w:ascii="Arial" w:hAnsi="Arial" w:cs="Arial"/>
          <w:bCs/>
          <w:lang w:val="es-CO"/>
        </w:rPr>
      </w:pPr>
      <w:r w:rsidRPr="00851F65">
        <w:rPr>
          <w:rFonts w:ascii="Arial" w:hAnsi="Arial" w:cs="Arial"/>
          <w:bCs/>
          <w:lang w:val="es-ES"/>
        </w:rPr>
        <w:t>Las solicitudes para trámite de este tipo de casos serán recibidas vía correo por parte de la persona encargada por parte de la UARIV:</w:t>
      </w:r>
    </w:p>
    <w:p w:rsidR="00EA1717" w:rsidRPr="00851F65" w:rsidRDefault="003A61A6" w:rsidP="00851F65">
      <w:pPr>
        <w:pStyle w:val="Prrafodelista"/>
        <w:tabs>
          <w:tab w:val="left" w:pos="284"/>
        </w:tabs>
        <w:ind w:left="1080"/>
        <w:jc w:val="both"/>
        <w:rPr>
          <w:rFonts w:ascii="Arial" w:hAnsi="Arial" w:cs="Arial"/>
          <w:bCs/>
          <w:lang w:val="es-CO"/>
        </w:rPr>
      </w:pPr>
      <w:hyperlink r:id="rId37" w:history="1">
        <w:r w:rsidR="00EA1717" w:rsidRPr="00851F65">
          <w:rPr>
            <w:rStyle w:val="Hipervnculo"/>
            <w:rFonts w:ascii="Arial" w:hAnsi="Arial" w:cs="Arial"/>
            <w:bCs/>
            <w:lang w:val="es-ES"/>
          </w:rPr>
          <w:t>Luz.Yepes@unidadvictimas.gov.co</w:t>
        </w:r>
      </w:hyperlink>
      <w:r w:rsidR="00EA1717" w:rsidRPr="00851F65">
        <w:rPr>
          <w:rFonts w:ascii="Arial" w:hAnsi="Arial" w:cs="Arial"/>
          <w:bCs/>
          <w:lang w:val="es-ES"/>
        </w:rPr>
        <w:t xml:space="preserve"> quien enviará una base de datos en Excel con la información necesaria para la radicación y además cargará los expedientes respectivos en la carpeta compartida prevista:</w:t>
      </w:r>
    </w:p>
    <w:p w:rsidR="00EA1717" w:rsidRPr="00851F65" w:rsidRDefault="00EA1717" w:rsidP="00851F65">
      <w:pPr>
        <w:pStyle w:val="Prrafodelista"/>
        <w:tabs>
          <w:tab w:val="left" w:pos="284"/>
        </w:tabs>
        <w:ind w:left="1080"/>
        <w:jc w:val="both"/>
        <w:rPr>
          <w:rFonts w:ascii="Arial" w:hAnsi="Arial" w:cs="Arial"/>
          <w:bCs/>
          <w:lang w:val="es-CO"/>
        </w:rPr>
      </w:pPr>
      <w:r w:rsidRPr="00851F65">
        <w:rPr>
          <w:rFonts w:ascii="Arial" w:hAnsi="Arial" w:cs="Arial"/>
          <w:bCs/>
          <w:lang w:val="es-ES"/>
        </w:rPr>
        <w:t>(</w:t>
      </w:r>
      <w:hyperlink r:id="rId38" w:history="1">
        <w:r w:rsidRPr="00851F65">
          <w:rPr>
            <w:rStyle w:val="Hipervnculo"/>
            <w:rFonts w:ascii="Arial" w:hAnsi="Arial" w:cs="Arial"/>
            <w:bCs/>
            <w:lang w:val="es-CO"/>
          </w:rPr>
          <w:t>\\</w:t>
        </w:r>
      </w:hyperlink>
      <w:hyperlink r:id="rId39" w:history="1">
        <w:r w:rsidRPr="00851F65">
          <w:rPr>
            <w:rStyle w:val="Hipervnculo"/>
            <w:rFonts w:ascii="Arial" w:hAnsi="Arial" w:cs="Arial"/>
            <w:bCs/>
            <w:lang w:val="es-CO"/>
          </w:rPr>
          <w:t>172.27.128.11\Compartida\RequerimientosFUD\SENTENCIAS</w:t>
        </w:r>
      </w:hyperlink>
      <w:r w:rsidRPr="00851F65">
        <w:rPr>
          <w:rFonts w:ascii="Arial" w:hAnsi="Arial" w:cs="Arial"/>
          <w:bCs/>
          <w:lang w:val="es-ES"/>
        </w:rPr>
        <w:t>)</w:t>
      </w:r>
    </w:p>
    <w:p w:rsidR="00EA1717" w:rsidRPr="00851F65" w:rsidRDefault="00EA1717" w:rsidP="00851F65">
      <w:pPr>
        <w:pStyle w:val="Prrafodelista"/>
        <w:tabs>
          <w:tab w:val="left" w:pos="284"/>
        </w:tabs>
        <w:ind w:left="1080"/>
        <w:jc w:val="both"/>
        <w:rPr>
          <w:rFonts w:ascii="Arial" w:hAnsi="Arial" w:cs="Arial"/>
          <w:bCs/>
          <w:lang w:val="es-CO"/>
        </w:rPr>
      </w:pPr>
      <w:r w:rsidRPr="00851F65">
        <w:rPr>
          <w:rFonts w:ascii="Arial" w:hAnsi="Arial" w:cs="Arial"/>
          <w:bCs/>
          <w:lang w:val="es-ES"/>
        </w:rPr>
        <w:t>Estas declaraciones quedan cargadas en el sistema con la variable “S”.</w:t>
      </w:r>
    </w:p>
    <w:p w:rsidR="00EA1717" w:rsidRDefault="00EA1717" w:rsidP="00EA1717">
      <w:pPr>
        <w:pStyle w:val="Prrafodelista"/>
        <w:tabs>
          <w:tab w:val="left" w:pos="284"/>
        </w:tabs>
        <w:ind w:left="1080"/>
        <w:rPr>
          <w:rFonts w:ascii="Arial" w:hAnsi="Arial" w:cs="Arial"/>
          <w:b/>
          <w:bCs/>
          <w:lang w:val="es-CO"/>
        </w:rPr>
      </w:pPr>
    </w:p>
    <w:p w:rsidR="00EA1717" w:rsidRDefault="00EA1717" w:rsidP="00EA1717">
      <w:pPr>
        <w:pStyle w:val="Prrafodelista"/>
        <w:tabs>
          <w:tab w:val="left" w:pos="284"/>
        </w:tabs>
        <w:ind w:left="1080"/>
        <w:rPr>
          <w:rFonts w:ascii="Arial" w:hAnsi="Arial" w:cs="Arial"/>
          <w:b/>
          <w:bCs/>
          <w:lang w:val="es-CO"/>
        </w:rPr>
      </w:pPr>
      <w:r w:rsidRPr="00EA1717">
        <w:rPr>
          <w:rFonts w:ascii="Arial" w:hAnsi="Arial" w:cs="Arial"/>
          <w:b/>
          <w:bCs/>
          <w:noProof/>
          <w:lang w:val="es-ES" w:eastAsia="es-ES"/>
        </w:rPr>
        <w:lastRenderedPageBreak/>
        <w:drawing>
          <wp:inline distT="0" distB="0" distL="0" distR="0">
            <wp:extent cx="2735677" cy="4188203"/>
            <wp:effectExtent l="76200" t="76200" r="140970" b="136525"/>
            <wp:docPr id="4098" name="Imagen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n 2" descr="image0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5677" cy="4188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EA1717" w:rsidRPr="00EA1717" w:rsidRDefault="00EA1717" w:rsidP="00EA1717">
      <w:pPr>
        <w:pStyle w:val="Prrafodelista"/>
        <w:tabs>
          <w:tab w:val="left" w:pos="284"/>
        </w:tabs>
        <w:ind w:left="1080"/>
        <w:rPr>
          <w:rFonts w:ascii="Arial" w:hAnsi="Arial" w:cs="Arial"/>
          <w:b/>
          <w:bCs/>
          <w:lang w:val="es-CO"/>
        </w:rPr>
      </w:pPr>
      <w:r w:rsidRPr="00EA1717">
        <w:rPr>
          <w:rFonts w:ascii="Arial" w:hAnsi="Arial" w:cs="Arial"/>
          <w:b/>
          <w:bCs/>
          <w:lang w:val="es-CO"/>
        </w:rPr>
        <w:t>Sentencias de justicia y paz</w:t>
      </w:r>
    </w:p>
    <w:p w:rsidR="00EA1717" w:rsidRDefault="00EA1717" w:rsidP="00EA1717">
      <w:pPr>
        <w:pStyle w:val="Prrafodelista"/>
        <w:tabs>
          <w:tab w:val="left" w:pos="284"/>
        </w:tabs>
        <w:ind w:left="1080"/>
        <w:rPr>
          <w:rFonts w:ascii="Arial" w:hAnsi="Arial" w:cs="Arial"/>
          <w:b/>
          <w:bCs/>
          <w:lang w:val="es-CO"/>
        </w:rPr>
      </w:pPr>
    </w:p>
    <w:p w:rsidR="00EA1717" w:rsidRPr="00AB3781" w:rsidRDefault="00EA1717" w:rsidP="00EA1717">
      <w:pPr>
        <w:pStyle w:val="Prrafodelista"/>
        <w:tabs>
          <w:tab w:val="left" w:pos="284"/>
        </w:tabs>
        <w:ind w:left="1080"/>
        <w:rPr>
          <w:rFonts w:ascii="Arial" w:hAnsi="Arial" w:cs="Arial"/>
          <w:bCs/>
          <w:lang w:val="es-CO"/>
        </w:rPr>
      </w:pPr>
      <w:r w:rsidRPr="00AB3781">
        <w:rPr>
          <w:rFonts w:ascii="Arial" w:hAnsi="Arial" w:cs="Arial"/>
          <w:bCs/>
          <w:lang w:val="es-ES"/>
        </w:rPr>
        <w:t>Las solicitudes para trámite de este tipo de casos serán recibidas vía correo por parte de la persona encargada por parte de la UARIV:</w:t>
      </w:r>
    </w:p>
    <w:p w:rsidR="00EA1717" w:rsidRPr="00AB3781" w:rsidRDefault="003A61A6" w:rsidP="00EA1717">
      <w:pPr>
        <w:pStyle w:val="Prrafodelista"/>
        <w:tabs>
          <w:tab w:val="left" w:pos="284"/>
        </w:tabs>
        <w:ind w:left="1080"/>
        <w:rPr>
          <w:rFonts w:ascii="Arial" w:hAnsi="Arial" w:cs="Arial"/>
          <w:bCs/>
          <w:lang w:val="es-CO"/>
        </w:rPr>
      </w:pPr>
      <w:hyperlink r:id="rId41" w:history="1">
        <w:r w:rsidR="00EA1717" w:rsidRPr="00AB3781">
          <w:rPr>
            <w:rStyle w:val="Hipervnculo"/>
            <w:rFonts w:ascii="Arial" w:hAnsi="Arial" w:cs="Arial"/>
            <w:bCs/>
            <w:lang w:val="es-ES"/>
          </w:rPr>
          <w:t>Yaneth.giraldo@unidadvictimas.gov.co</w:t>
        </w:r>
      </w:hyperlink>
      <w:r w:rsidR="00EA1717" w:rsidRPr="00AB3781">
        <w:rPr>
          <w:rFonts w:ascii="Arial" w:hAnsi="Arial" w:cs="Arial"/>
          <w:bCs/>
          <w:lang w:val="es-ES"/>
        </w:rPr>
        <w:t xml:space="preserve"> quien enviará una base de datos en Excel con la información necesaria para la radicación y además cargará los expedientes respectivos en la carpeta compartida prevista:</w:t>
      </w:r>
    </w:p>
    <w:p w:rsidR="00EA1717" w:rsidRPr="00AB3781" w:rsidRDefault="00EA1717" w:rsidP="00EA1717">
      <w:pPr>
        <w:pStyle w:val="Prrafodelista"/>
        <w:tabs>
          <w:tab w:val="left" w:pos="284"/>
        </w:tabs>
        <w:ind w:left="1080"/>
        <w:rPr>
          <w:rFonts w:ascii="Arial" w:hAnsi="Arial" w:cs="Arial"/>
          <w:bCs/>
          <w:lang w:val="es-CO"/>
        </w:rPr>
      </w:pPr>
      <w:r w:rsidRPr="00AB3781">
        <w:rPr>
          <w:rFonts w:ascii="Arial" w:hAnsi="Arial" w:cs="Arial"/>
          <w:bCs/>
          <w:lang w:val="es-ES"/>
        </w:rPr>
        <w:t>(</w:t>
      </w:r>
      <w:hyperlink r:id="rId42" w:history="1">
        <w:r w:rsidRPr="00AB3781">
          <w:rPr>
            <w:rStyle w:val="Hipervnculo"/>
            <w:rFonts w:ascii="Arial" w:hAnsi="Arial" w:cs="Arial"/>
            <w:bCs/>
            <w:lang w:val="es-CO"/>
          </w:rPr>
          <w:t>\\</w:t>
        </w:r>
      </w:hyperlink>
      <w:hyperlink r:id="rId43" w:history="1">
        <w:r w:rsidRPr="00AB3781">
          <w:rPr>
            <w:rStyle w:val="Hipervnculo"/>
            <w:rFonts w:ascii="Arial" w:hAnsi="Arial" w:cs="Arial"/>
            <w:bCs/>
            <w:lang w:val="es-CO"/>
          </w:rPr>
          <w:t>172.27.128.11\Compartida\RequerimientosFUD\SENTENCIAS</w:t>
        </w:r>
      </w:hyperlink>
      <w:r w:rsidRPr="00AB3781">
        <w:rPr>
          <w:rFonts w:ascii="Arial" w:hAnsi="Arial" w:cs="Arial"/>
          <w:bCs/>
          <w:lang w:val="es-ES"/>
        </w:rPr>
        <w:t>)</w:t>
      </w:r>
    </w:p>
    <w:p w:rsidR="00EA1717" w:rsidRPr="00AB3781" w:rsidRDefault="00EA1717" w:rsidP="00EA1717">
      <w:pPr>
        <w:pStyle w:val="Prrafodelista"/>
        <w:tabs>
          <w:tab w:val="left" w:pos="284"/>
        </w:tabs>
        <w:ind w:left="1080"/>
        <w:rPr>
          <w:rFonts w:ascii="Arial" w:hAnsi="Arial" w:cs="Arial"/>
          <w:bCs/>
          <w:lang w:val="es-CO"/>
        </w:rPr>
      </w:pPr>
      <w:r w:rsidRPr="00AB3781">
        <w:rPr>
          <w:rFonts w:ascii="Arial" w:hAnsi="Arial" w:cs="Arial"/>
          <w:bCs/>
          <w:lang w:val="es-ES"/>
        </w:rPr>
        <w:t>Estas declaraciones quedan cargadas en el sistema con la variable “J”</w:t>
      </w:r>
    </w:p>
    <w:p w:rsidR="00EA1717" w:rsidRDefault="00EA1717" w:rsidP="00EA1717">
      <w:pPr>
        <w:pStyle w:val="Prrafodelista"/>
        <w:tabs>
          <w:tab w:val="left" w:pos="284"/>
        </w:tabs>
        <w:ind w:left="1080"/>
        <w:rPr>
          <w:rFonts w:ascii="Arial" w:hAnsi="Arial" w:cs="Arial"/>
          <w:b/>
          <w:bCs/>
          <w:lang w:val="es-CO"/>
        </w:rPr>
      </w:pPr>
    </w:p>
    <w:p w:rsidR="00EA1717" w:rsidRPr="00EA1717" w:rsidRDefault="00EA1717" w:rsidP="00EA1717">
      <w:pPr>
        <w:pStyle w:val="Prrafodelista"/>
        <w:tabs>
          <w:tab w:val="left" w:pos="284"/>
        </w:tabs>
        <w:ind w:left="1080"/>
        <w:rPr>
          <w:rFonts w:ascii="Arial" w:hAnsi="Arial" w:cs="Arial"/>
          <w:b/>
          <w:bCs/>
          <w:lang w:val="es-CO"/>
        </w:rPr>
      </w:pPr>
      <w:r w:rsidRPr="00EA1717">
        <w:rPr>
          <w:rFonts w:ascii="Arial" w:hAnsi="Arial" w:cs="Arial"/>
          <w:b/>
          <w:bCs/>
          <w:noProof/>
          <w:lang w:val="es-ES" w:eastAsia="es-ES"/>
        </w:rPr>
        <w:lastRenderedPageBreak/>
        <w:drawing>
          <wp:inline distT="0" distB="0" distL="0" distR="0">
            <wp:extent cx="2547071" cy="4037443"/>
            <wp:effectExtent l="76200" t="76200" r="139065" b="13462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4"/>
                    <a:stretch>
                      <a:fillRect/>
                    </a:stretch>
                  </pic:blipFill>
                  <pic:spPr>
                    <a:xfrm>
                      <a:off x="0" y="0"/>
                      <a:ext cx="2547071" cy="4037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781" w:rsidRDefault="00EA1717" w:rsidP="00FF3950">
      <w:pPr>
        <w:pStyle w:val="Prrafodelista"/>
        <w:numPr>
          <w:ilvl w:val="0"/>
          <w:numId w:val="5"/>
        </w:numPr>
        <w:tabs>
          <w:tab w:val="left" w:pos="284"/>
        </w:tabs>
        <w:rPr>
          <w:rFonts w:ascii="Arial" w:hAnsi="Arial" w:cs="Arial"/>
          <w:b/>
          <w:bCs/>
        </w:rPr>
      </w:pPr>
      <w:proofErr w:type="spellStart"/>
      <w:r>
        <w:rPr>
          <w:rFonts w:ascii="Arial" w:hAnsi="Arial" w:cs="Arial"/>
          <w:b/>
          <w:bCs/>
        </w:rPr>
        <w:t>Prenumerados</w:t>
      </w:r>
      <w:proofErr w:type="spellEnd"/>
    </w:p>
    <w:p w:rsidR="00AB3781" w:rsidRDefault="00AB3781" w:rsidP="00AB3781">
      <w:pPr>
        <w:pStyle w:val="Prrafodelista"/>
        <w:tabs>
          <w:tab w:val="left" w:pos="284"/>
        </w:tabs>
        <w:ind w:left="1080"/>
        <w:rPr>
          <w:rFonts w:ascii="Arial" w:hAnsi="Arial" w:cs="Arial"/>
          <w:b/>
          <w:bCs/>
        </w:rPr>
      </w:pPr>
    </w:p>
    <w:p w:rsidR="00AB3781" w:rsidRDefault="00EA1717" w:rsidP="00746D64">
      <w:pPr>
        <w:pStyle w:val="Prrafodelista"/>
        <w:tabs>
          <w:tab w:val="left" w:pos="284"/>
        </w:tabs>
        <w:ind w:left="1080"/>
        <w:jc w:val="both"/>
        <w:rPr>
          <w:rFonts w:ascii="Arial" w:hAnsi="Arial" w:cs="Arial"/>
          <w:bCs/>
          <w:lang w:val="es-ES"/>
        </w:rPr>
      </w:pPr>
      <w:r w:rsidRPr="00AB3781">
        <w:rPr>
          <w:rFonts w:ascii="Arial" w:hAnsi="Arial" w:cs="Arial"/>
          <w:bCs/>
          <w:lang w:val="es-CO"/>
        </w:rPr>
        <w:t xml:space="preserve">Este tipo de formatos corresponde a los distribuidos vía correo electrónico a las oficinas del Ministerio Público. </w:t>
      </w:r>
      <w:r w:rsidRPr="00AB3781">
        <w:rPr>
          <w:rFonts w:ascii="Arial" w:hAnsi="Arial" w:cs="Arial"/>
          <w:bCs/>
          <w:lang w:val="es-ES"/>
        </w:rPr>
        <w:t>Pueden identificarse en la parte superior izquierda con la variable “C” y por no traer un código de barras.</w:t>
      </w:r>
    </w:p>
    <w:p w:rsidR="00AB3781" w:rsidRDefault="00AB3781" w:rsidP="00746D64">
      <w:pPr>
        <w:pStyle w:val="Prrafodelista"/>
        <w:tabs>
          <w:tab w:val="left" w:pos="284"/>
        </w:tabs>
        <w:ind w:left="1080"/>
        <w:jc w:val="both"/>
        <w:rPr>
          <w:rFonts w:ascii="Arial" w:hAnsi="Arial" w:cs="Arial"/>
          <w:bCs/>
          <w:lang w:val="es-ES"/>
        </w:rPr>
      </w:pPr>
    </w:p>
    <w:p w:rsidR="00A32B49" w:rsidRDefault="00EA1717" w:rsidP="00746D64">
      <w:pPr>
        <w:pStyle w:val="Prrafodelista"/>
        <w:tabs>
          <w:tab w:val="left" w:pos="284"/>
        </w:tabs>
        <w:ind w:left="1080"/>
        <w:jc w:val="both"/>
        <w:rPr>
          <w:rFonts w:ascii="Arial" w:hAnsi="Arial" w:cs="Arial"/>
          <w:bCs/>
          <w:lang w:val="es-ES"/>
        </w:rPr>
      </w:pPr>
      <w:r w:rsidRPr="00AB3781">
        <w:rPr>
          <w:rFonts w:ascii="Arial" w:hAnsi="Arial" w:cs="Arial"/>
          <w:bCs/>
          <w:lang w:val="es-ES"/>
        </w:rPr>
        <w:t>En caso de recibir una declaración en formato pre numerado se debe proceder de la siguiente manera:</w:t>
      </w:r>
    </w:p>
    <w:p w:rsidR="00A32B49" w:rsidRDefault="00A32B49" w:rsidP="00746D64">
      <w:pPr>
        <w:pStyle w:val="Prrafodelista"/>
        <w:tabs>
          <w:tab w:val="left" w:pos="284"/>
        </w:tabs>
        <w:ind w:left="1080"/>
        <w:jc w:val="both"/>
        <w:rPr>
          <w:rFonts w:ascii="Arial" w:hAnsi="Arial" w:cs="Arial"/>
          <w:bCs/>
          <w:lang w:val="es-ES"/>
        </w:rPr>
      </w:pPr>
    </w:p>
    <w:p w:rsidR="00A32B49" w:rsidRPr="004403B0" w:rsidRDefault="00FF3950" w:rsidP="00FF3950">
      <w:pPr>
        <w:pStyle w:val="Prrafodelista"/>
        <w:numPr>
          <w:ilvl w:val="0"/>
          <w:numId w:val="3"/>
        </w:numPr>
        <w:tabs>
          <w:tab w:val="left" w:pos="284"/>
        </w:tabs>
        <w:jc w:val="both"/>
        <w:rPr>
          <w:rFonts w:ascii="Arial" w:hAnsi="Arial" w:cs="Arial"/>
          <w:bCs/>
        </w:rPr>
      </w:pPr>
      <w:r w:rsidRPr="004403B0">
        <w:rPr>
          <w:rFonts w:ascii="Arial" w:hAnsi="Arial" w:cs="Arial"/>
          <w:bCs/>
          <w:lang w:val="es-CO"/>
        </w:rPr>
        <w:t>Realizar el respectivo procedimiento de recepción y alistamiento.</w:t>
      </w:r>
    </w:p>
    <w:p w:rsidR="00A32B49" w:rsidRPr="004403B0" w:rsidRDefault="00FF3950" w:rsidP="00FF3950">
      <w:pPr>
        <w:pStyle w:val="Prrafodelista"/>
        <w:numPr>
          <w:ilvl w:val="0"/>
          <w:numId w:val="3"/>
        </w:numPr>
        <w:tabs>
          <w:tab w:val="left" w:pos="284"/>
        </w:tabs>
        <w:jc w:val="both"/>
        <w:rPr>
          <w:rFonts w:ascii="Arial" w:hAnsi="Arial" w:cs="Arial"/>
          <w:bCs/>
        </w:rPr>
      </w:pPr>
      <w:r w:rsidRPr="004403B0">
        <w:rPr>
          <w:rFonts w:ascii="Arial" w:hAnsi="Arial" w:cs="Arial"/>
          <w:bCs/>
          <w:lang w:val="es-ES"/>
        </w:rPr>
        <w:t xml:space="preserve">Radicar en el aplicativo </w:t>
      </w:r>
      <w:r w:rsidR="00DA3EF2">
        <w:rPr>
          <w:rFonts w:ascii="Arial" w:hAnsi="Arial" w:cs="Arial"/>
          <w:bCs/>
          <w:lang w:val="es-ES"/>
        </w:rPr>
        <w:t>ASDOC</w:t>
      </w:r>
      <w:r w:rsidRPr="004403B0">
        <w:rPr>
          <w:rFonts w:ascii="Arial" w:hAnsi="Arial" w:cs="Arial"/>
          <w:bCs/>
          <w:lang w:val="es-ES"/>
        </w:rPr>
        <w:t>, tipificando según la tabla de observaciones “´Pre numerado”.</w:t>
      </w:r>
    </w:p>
    <w:p w:rsidR="00A32B49" w:rsidRPr="004403B0" w:rsidRDefault="00FF3950" w:rsidP="00FF3950">
      <w:pPr>
        <w:pStyle w:val="Prrafodelista"/>
        <w:numPr>
          <w:ilvl w:val="0"/>
          <w:numId w:val="3"/>
        </w:numPr>
        <w:tabs>
          <w:tab w:val="left" w:pos="284"/>
        </w:tabs>
        <w:jc w:val="both"/>
        <w:rPr>
          <w:rFonts w:ascii="Arial" w:hAnsi="Arial" w:cs="Arial"/>
          <w:bCs/>
        </w:rPr>
      </w:pPr>
      <w:r w:rsidRPr="004403B0">
        <w:rPr>
          <w:rFonts w:ascii="Arial" w:hAnsi="Arial" w:cs="Arial"/>
          <w:bCs/>
          <w:lang w:val="es-CO"/>
        </w:rPr>
        <w:t>Radicar en RUV con normalidad.</w:t>
      </w:r>
    </w:p>
    <w:p w:rsidR="00A32B49" w:rsidRPr="004403B0" w:rsidRDefault="00EA1717" w:rsidP="00746D64">
      <w:pPr>
        <w:pStyle w:val="Prrafodelista"/>
        <w:tabs>
          <w:tab w:val="left" w:pos="284"/>
        </w:tabs>
        <w:ind w:left="1658"/>
        <w:jc w:val="both"/>
        <w:rPr>
          <w:rFonts w:ascii="Arial" w:hAnsi="Arial" w:cs="Arial"/>
          <w:bCs/>
          <w:lang w:val="es-ES"/>
        </w:rPr>
      </w:pPr>
      <w:r w:rsidRPr="004403B0">
        <w:rPr>
          <w:rFonts w:ascii="Arial" w:hAnsi="Arial" w:cs="Arial"/>
          <w:bCs/>
          <w:lang w:val="es-ES"/>
        </w:rPr>
        <w:t>Por el mecanismo de distribución de este tipo de formatos resultan bastante susceptibles de duplicidad, por lo que se solicita que en caso de recibir un pre numerado duplicado se proceda de la siguiente manera:</w:t>
      </w:r>
    </w:p>
    <w:p w:rsidR="00A32B49" w:rsidRPr="004403B0" w:rsidRDefault="00A32B49" w:rsidP="00746D64">
      <w:pPr>
        <w:pStyle w:val="Prrafodelista"/>
        <w:tabs>
          <w:tab w:val="left" w:pos="284"/>
        </w:tabs>
        <w:ind w:left="1658"/>
        <w:jc w:val="both"/>
        <w:rPr>
          <w:rFonts w:ascii="Arial" w:hAnsi="Arial" w:cs="Arial"/>
          <w:bCs/>
          <w:lang w:val="es-ES"/>
        </w:rPr>
      </w:pPr>
    </w:p>
    <w:p w:rsidR="00A32B49" w:rsidRPr="004403B0" w:rsidRDefault="00FF3950" w:rsidP="00FF3950">
      <w:pPr>
        <w:pStyle w:val="Prrafodelista"/>
        <w:numPr>
          <w:ilvl w:val="0"/>
          <w:numId w:val="3"/>
        </w:numPr>
        <w:tabs>
          <w:tab w:val="left" w:pos="284"/>
        </w:tabs>
        <w:jc w:val="both"/>
        <w:rPr>
          <w:rFonts w:ascii="Arial" w:hAnsi="Arial" w:cs="Arial"/>
          <w:bCs/>
        </w:rPr>
      </w:pPr>
      <w:r w:rsidRPr="004403B0">
        <w:rPr>
          <w:rFonts w:ascii="Arial" w:hAnsi="Arial" w:cs="Arial"/>
          <w:bCs/>
          <w:lang w:val="es-ES"/>
        </w:rPr>
        <w:t xml:space="preserve">Radicar en </w:t>
      </w:r>
      <w:r w:rsidR="00DA3EF2">
        <w:rPr>
          <w:rFonts w:ascii="Arial" w:hAnsi="Arial" w:cs="Arial"/>
          <w:bCs/>
          <w:lang w:val="es-ES"/>
        </w:rPr>
        <w:t>ASDOC</w:t>
      </w:r>
      <w:r w:rsidRPr="004403B0">
        <w:rPr>
          <w:rFonts w:ascii="Arial" w:hAnsi="Arial" w:cs="Arial"/>
          <w:bCs/>
          <w:lang w:val="es-ES"/>
        </w:rPr>
        <w:t xml:space="preserve"> con número de cédula y tipificar según la tabla de observaciones “</w:t>
      </w:r>
      <w:proofErr w:type="spellStart"/>
      <w:r w:rsidRPr="004403B0">
        <w:rPr>
          <w:rFonts w:ascii="Arial" w:hAnsi="Arial" w:cs="Arial"/>
          <w:bCs/>
          <w:lang w:val="es-ES"/>
        </w:rPr>
        <w:t>Prenumerado</w:t>
      </w:r>
      <w:proofErr w:type="spellEnd"/>
      <w:r w:rsidRPr="004403B0">
        <w:rPr>
          <w:rFonts w:ascii="Arial" w:hAnsi="Arial" w:cs="Arial"/>
          <w:bCs/>
          <w:lang w:val="es-ES"/>
        </w:rPr>
        <w:t xml:space="preserve"> duplicado – CÓDIGO FUD”</w:t>
      </w:r>
    </w:p>
    <w:p w:rsidR="00A32B49" w:rsidRPr="004403B0" w:rsidRDefault="00FF3950" w:rsidP="00FF3950">
      <w:pPr>
        <w:pStyle w:val="Prrafodelista"/>
        <w:numPr>
          <w:ilvl w:val="0"/>
          <w:numId w:val="3"/>
        </w:numPr>
        <w:tabs>
          <w:tab w:val="left" w:pos="284"/>
        </w:tabs>
        <w:jc w:val="both"/>
        <w:rPr>
          <w:rFonts w:ascii="Arial" w:hAnsi="Arial" w:cs="Arial"/>
          <w:bCs/>
        </w:rPr>
      </w:pPr>
      <w:r w:rsidRPr="004403B0">
        <w:rPr>
          <w:rFonts w:ascii="Arial" w:hAnsi="Arial" w:cs="Arial"/>
          <w:bCs/>
          <w:lang w:val="es-ES"/>
        </w:rPr>
        <w:lastRenderedPageBreak/>
        <w:t>Radicar en RUV con normalidad, es decir con el código que viene en el FUD.</w:t>
      </w:r>
    </w:p>
    <w:p w:rsidR="00A32B49" w:rsidRPr="004403B0" w:rsidRDefault="00A32B49" w:rsidP="00746D64">
      <w:pPr>
        <w:pStyle w:val="Prrafodelista"/>
        <w:tabs>
          <w:tab w:val="left" w:pos="284"/>
        </w:tabs>
        <w:ind w:left="1658"/>
        <w:jc w:val="both"/>
        <w:rPr>
          <w:rFonts w:ascii="Arial" w:hAnsi="Arial" w:cs="Arial"/>
          <w:bCs/>
        </w:rPr>
      </w:pPr>
    </w:p>
    <w:p w:rsidR="00EA1717" w:rsidRPr="004403B0" w:rsidRDefault="00EA1717" w:rsidP="00746D64">
      <w:pPr>
        <w:pStyle w:val="Prrafodelista"/>
        <w:tabs>
          <w:tab w:val="left" w:pos="284"/>
        </w:tabs>
        <w:ind w:left="1658"/>
        <w:jc w:val="both"/>
        <w:rPr>
          <w:rFonts w:ascii="Arial" w:hAnsi="Arial" w:cs="Arial"/>
          <w:bCs/>
        </w:rPr>
      </w:pPr>
      <w:r w:rsidRPr="004403B0">
        <w:rPr>
          <w:rFonts w:ascii="Arial" w:hAnsi="Arial" w:cs="Arial"/>
          <w:bCs/>
          <w:lang w:val="es-ES"/>
        </w:rPr>
        <w:t xml:space="preserve">En caso que el código de la declaración ya se encuentre radicado en </w:t>
      </w:r>
      <w:r w:rsidR="00DA3EF2">
        <w:rPr>
          <w:rFonts w:ascii="Arial" w:hAnsi="Arial" w:cs="Arial"/>
          <w:bCs/>
          <w:lang w:val="es-ES"/>
        </w:rPr>
        <w:t>ASDOC</w:t>
      </w:r>
      <w:r w:rsidRPr="004403B0">
        <w:rPr>
          <w:rFonts w:ascii="Arial" w:hAnsi="Arial" w:cs="Arial"/>
          <w:bCs/>
          <w:lang w:val="es-ES"/>
        </w:rPr>
        <w:t xml:space="preserve"> y el número de cédula del declarante también, se debe solicitar reasignación de código a la persona encargada del seguimiento y radicar con dicho código.</w:t>
      </w:r>
    </w:p>
    <w:p w:rsidR="00A32B49" w:rsidRPr="004403B0" w:rsidRDefault="00EA1717" w:rsidP="004403B0">
      <w:pPr>
        <w:tabs>
          <w:tab w:val="left" w:pos="284"/>
        </w:tabs>
        <w:jc w:val="center"/>
        <w:rPr>
          <w:rFonts w:ascii="Arial" w:hAnsi="Arial" w:cs="Arial"/>
          <w:b/>
          <w:bCs/>
          <w:lang w:val="es-CO"/>
        </w:rPr>
      </w:pPr>
      <w:r w:rsidRPr="00EA1717">
        <w:rPr>
          <w:rFonts w:ascii="Arial" w:hAnsi="Arial" w:cs="Arial"/>
          <w:b/>
          <w:bCs/>
          <w:noProof/>
          <w:lang w:val="es-ES" w:eastAsia="es-ES"/>
        </w:rPr>
        <w:drawing>
          <wp:inline distT="0" distB="0" distL="0" distR="0">
            <wp:extent cx="2789526" cy="4169790"/>
            <wp:effectExtent l="76200" t="76200" r="125730" b="13589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5"/>
                    <a:stretch>
                      <a:fillRect/>
                    </a:stretch>
                  </pic:blipFill>
                  <pic:spPr>
                    <a:xfrm>
                      <a:off x="0" y="0"/>
                      <a:ext cx="2789526" cy="416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2B49" w:rsidRDefault="00EA1717" w:rsidP="00A32B49">
      <w:pPr>
        <w:tabs>
          <w:tab w:val="left" w:pos="284"/>
        </w:tabs>
        <w:rPr>
          <w:rFonts w:ascii="Arial" w:hAnsi="Arial" w:cs="Arial"/>
          <w:b/>
          <w:bCs/>
        </w:rPr>
      </w:pPr>
      <w:r w:rsidRPr="00EA1717">
        <w:rPr>
          <w:rFonts w:ascii="Arial" w:hAnsi="Arial" w:cs="Arial"/>
          <w:b/>
          <w:bCs/>
        </w:rPr>
        <w:t>Recomendaciones generales</w:t>
      </w:r>
    </w:p>
    <w:p w:rsidR="00CA6EFB" w:rsidRPr="00A32B49" w:rsidRDefault="00FF3950" w:rsidP="00FF3950">
      <w:pPr>
        <w:pStyle w:val="Prrafodelista"/>
        <w:numPr>
          <w:ilvl w:val="0"/>
          <w:numId w:val="12"/>
        </w:numPr>
        <w:tabs>
          <w:tab w:val="left" w:pos="284"/>
        </w:tabs>
        <w:jc w:val="both"/>
        <w:rPr>
          <w:rFonts w:ascii="Arial" w:hAnsi="Arial" w:cs="Arial"/>
          <w:b/>
          <w:bCs/>
        </w:rPr>
      </w:pPr>
      <w:r w:rsidRPr="00A32B49">
        <w:rPr>
          <w:rFonts w:ascii="Arial" w:hAnsi="Arial" w:cs="Arial"/>
          <w:bCs/>
          <w:lang w:val="es-CO"/>
        </w:rPr>
        <w:t>En caso de recibir documentos diferentes a las tipologías señaladas anteriormente, o aquellos que se identifique correspondan a soportes de una declaración, se deben direccionar a la parte administrativa de la Subdirección de valoración y registro UARIV), en donde se hará la verificación del trámite que se debe dar a cada uno de ellos.</w:t>
      </w:r>
    </w:p>
    <w:p w:rsidR="00A32B49" w:rsidRPr="00A32B49" w:rsidRDefault="00A32B49" w:rsidP="00746D64">
      <w:pPr>
        <w:pStyle w:val="Prrafodelista"/>
        <w:tabs>
          <w:tab w:val="left" w:pos="284"/>
        </w:tabs>
        <w:jc w:val="both"/>
        <w:rPr>
          <w:rFonts w:ascii="Arial" w:hAnsi="Arial" w:cs="Arial"/>
          <w:b/>
          <w:bCs/>
        </w:rPr>
      </w:pPr>
    </w:p>
    <w:p w:rsidR="00A32B49" w:rsidRPr="00A32B49" w:rsidRDefault="00FF3950" w:rsidP="00FF3950">
      <w:pPr>
        <w:pStyle w:val="Prrafodelista"/>
        <w:numPr>
          <w:ilvl w:val="0"/>
          <w:numId w:val="12"/>
        </w:numPr>
        <w:tabs>
          <w:tab w:val="left" w:pos="284"/>
        </w:tabs>
        <w:jc w:val="both"/>
        <w:rPr>
          <w:rFonts w:ascii="Arial" w:hAnsi="Arial" w:cs="Arial"/>
          <w:b/>
          <w:bCs/>
        </w:rPr>
      </w:pPr>
      <w:r w:rsidRPr="00A32B49">
        <w:rPr>
          <w:rFonts w:ascii="Arial" w:hAnsi="Arial" w:cs="Arial"/>
          <w:bCs/>
          <w:lang w:val="es-CO"/>
        </w:rPr>
        <w:t xml:space="preserve">En caso de recibir un Formato o Declaración “ANULADO”, se debe reportar de manera inmediata al proceso de distribución: </w:t>
      </w:r>
      <w:hyperlink r:id="rId46" w:history="1">
        <w:r w:rsidRPr="00A32B49">
          <w:rPr>
            <w:rStyle w:val="Hipervnculo"/>
            <w:rFonts w:ascii="Arial" w:hAnsi="Arial" w:cs="Arial"/>
            <w:bCs/>
            <w:lang w:val="es-CO"/>
          </w:rPr>
          <w:t>solicitudesFUD@unidadvictimas.gov.co</w:t>
        </w:r>
      </w:hyperlink>
      <w:r w:rsidRPr="00A32B49">
        <w:rPr>
          <w:rFonts w:ascii="Arial" w:hAnsi="Arial" w:cs="Arial"/>
          <w:bCs/>
          <w:lang w:val="es-CO"/>
        </w:rPr>
        <w:t xml:space="preserve">, con copia a la persona responsable del seguimiento: </w:t>
      </w:r>
      <w:hyperlink r:id="rId47" w:history="1">
        <w:r w:rsidRPr="00A32B49">
          <w:rPr>
            <w:rStyle w:val="Hipervnculo"/>
            <w:rFonts w:ascii="Arial" w:hAnsi="Arial" w:cs="Arial"/>
            <w:bCs/>
            <w:lang w:val="es-CO"/>
          </w:rPr>
          <w:t>edison.leguizamo@grupoasd.gov.co</w:t>
        </w:r>
      </w:hyperlink>
      <w:r w:rsidRPr="00A32B49">
        <w:rPr>
          <w:rFonts w:ascii="Arial" w:hAnsi="Arial" w:cs="Arial"/>
          <w:bCs/>
          <w:lang w:val="es-CO"/>
        </w:rPr>
        <w:t xml:space="preserve">, y luego ser radicado en </w:t>
      </w:r>
      <w:r w:rsidR="00DA3EF2">
        <w:rPr>
          <w:rFonts w:ascii="Arial" w:hAnsi="Arial" w:cs="Arial"/>
          <w:bCs/>
          <w:lang w:val="es-CO"/>
        </w:rPr>
        <w:t>ASDOC</w:t>
      </w:r>
      <w:r w:rsidRPr="00A32B49">
        <w:rPr>
          <w:rFonts w:ascii="Arial" w:hAnsi="Arial" w:cs="Arial"/>
          <w:bCs/>
          <w:lang w:val="es-CO"/>
        </w:rPr>
        <w:t>, tipificándolo según la tabla de observaciones “Anulado”.</w:t>
      </w:r>
    </w:p>
    <w:p w:rsidR="00A32B49" w:rsidRPr="00A32B49" w:rsidRDefault="00A32B49" w:rsidP="00746D64">
      <w:pPr>
        <w:pStyle w:val="Prrafodelista"/>
        <w:tabs>
          <w:tab w:val="left" w:pos="284"/>
        </w:tabs>
        <w:jc w:val="both"/>
        <w:rPr>
          <w:rFonts w:ascii="Arial" w:hAnsi="Arial" w:cs="Arial"/>
          <w:b/>
          <w:bCs/>
        </w:rPr>
      </w:pPr>
    </w:p>
    <w:p w:rsidR="00EA1717" w:rsidRPr="00BC461F" w:rsidRDefault="00FF3950" w:rsidP="00FF3950">
      <w:pPr>
        <w:pStyle w:val="Prrafodelista"/>
        <w:numPr>
          <w:ilvl w:val="0"/>
          <w:numId w:val="12"/>
        </w:numPr>
        <w:tabs>
          <w:tab w:val="left" w:pos="284"/>
        </w:tabs>
        <w:jc w:val="both"/>
        <w:rPr>
          <w:rFonts w:ascii="Arial" w:hAnsi="Arial" w:cs="Arial"/>
          <w:b/>
          <w:bCs/>
        </w:rPr>
      </w:pPr>
      <w:r w:rsidRPr="00A32B49">
        <w:rPr>
          <w:rFonts w:ascii="Arial" w:hAnsi="Arial" w:cs="Arial"/>
          <w:bCs/>
          <w:lang w:val="es-CO"/>
        </w:rPr>
        <w:t xml:space="preserve">En caso de identificar declaraciones que tienen código FUD escrito con esfero, se debe reportar al líder de sala y este a su vez los reporta al proceso de distribución: </w:t>
      </w:r>
      <w:hyperlink r:id="rId48" w:history="1">
        <w:r w:rsidRPr="00A32B49">
          <w:rPr>
            <w:rStyle w:val="Hipervnculo"/>
            <w:rFonts w:ascii="Arial" w:hAnsi="Arial" w:cs="Arial"/>
            <w:bCs/>
            <w:lang w:val="es-CO"/>
          </w:rPr>
          <w:t>solicitudesfud@unidadvictimas.gov.co</w:t>
        </w:r>
      </w:hyperlink>
      <w:r w:rsidRPr="00A32B49">
        <w:rPr>
          <w:rFonts w:ascii="Arial" w:hAnsi="Arial" w:cs="Arial"/>
          <w:bCs/>
          <w:lang w:val="es-CO"/>
        </w:rPr>
        <w:t xml:space="preserve"> para confirmar si el código es válido y aprobar su trámite.</w:t>
      </w:r>
    </w:p>
    <w:p w:rsidR="00EA1717" w:rsidRDefault="00EA1717" w:rsidP="00EA1717">
      <w:pPr>
        <w:tabs>
          <w:tab w:val="left" w:pos="284"/>
        </w:tabs>
        <w:rPr>
          <w:rFonts w:ascii="Arial" w:hAnsi="Arial" w:cs="Arial"/>
          <w:b/>
          <w:bCs/>
        </w:rPr>
      </w:pPr>
      <w:r w:rsidRPr="00EA1717">
        <w:rPr>
          <w:rFonts w:ascii="Arial" w:hAnsi="Arial" w:cs="Arial"/>
          <w:b/>
          <w:bCs/>
        </w:rPr>
        <w:t>Urgencias</w:t>
      </w:r>
    </w:p>
    <w:p w:rsidR="00CA6EFB" w:rsidRPr="00A32B49" w:rsidRDefault="00FF3950" w:rsidP="00FF3950">
      <w:pPr>
        <w:numPr>
          <w:ilvl w:val="0"/>
          <w:numId w:val="11"/>
        </w:numPr>
        <w:tabs>
          <w:tab w:val="left" w:pos="284"/>
        </w:tabs>
        <w:jc w:val="both"/>
        <w:rPr>
          <w:rFonts w:ascii="Arial" w:hAnsi="Arial" w:cs="Arial"/>
          <w:bCs/>
          <w:lang w:val="es-CO"/>
        </w:rPr>
      </w:pPr>
      <w:r w:rsidRPr="00A32B49">
        <w:rPr>
          <w:rFonts w:ascii="Arial" w:hAnsi="Arial" w:cs="Arial"/>
          <w:bCs/>
          <w:lang w:val="es-CO"/>
        </w:rPr>
        <w:t xml:space="preserve">En recepción: en caso de recibir un paquete o una declaración que en alguna parte este marcada como “URGENTE” se debe reportar al líder de sala de radicación y alistamiento, con el fin de priorizar su </w:t>
      </w:r>
      <w:r w:rsidR="00A32B49" w:rsidRPr="00A32B49">
        <w:rPr>
          <w:rFonts w:ascii="Arial" w:hAnsi="Arial" w:cs="Arial"/>
          <w:bCs/>
          <w:lang w:val="es-CO"/>
        </w:rPr>
        <w:t>trámite</w:t>
      </w:r>
      <w:r w:rsidRPr="00A32B49">
        <w:rPr>
          <w:rFonts w:ascii="Arial" w:hAnsi="Arial" w:cs="Arial"/>
          <w:bCs/>
          <w:lang w:val="es-CO"/>
        </w:rPr>
        <w:t>.</w:t>
      </w:r>
    </w:p>
    <w:p w:rsidR="00CA6EFB" w:rsidRPr="00A32B49" w:rsidRDefault="00FF3950" w:rsidP="00FF3950">
      <w:pPr>
        <w:numPr>
          <w:ilvl w:val="0"/>
          <w:numId w:val="11"/>
        </w:numPr>
        <w:tabs>
          <w:tab w:val="left" w:pos="284"/>
        </w:tabs>
        <w:jc w:val="both"/>
        <w:rPr>
          <w:rFonts w:ascii="Arial" w:hAnsi="Arial" w:cs="Arial"/>
          <w:bCs/>
          <w:lang w:val="es-CO"/>
        </w:rPr>
      </w:pPr>
      <w:r w:rsidRPr="00A32B49">
        <w:rPr>
          <w:rFonts w:ascii="Arial" w:hAnsi="Arial" w:cs="Arial"/>
          <w:bCs/>
          <w:lang w:val="es-CO"/>
        </w:rPr>
        <w:t>Solicitadas por UARIV: en caso de recibir una solicitud por parte de la UARIV en la cual se indique el carácter “URGENTE” se debe dar prioridad a los procedimientos de alistamiento y radicación según corresponda.</w:t>
      </w:r>
    </w:p>
    <w:p w:rsidR="00CA6EFB" w:rsidRPr="00A32B49" w:rsidRDefault="00FF3950" w:rsidP="00FF3950">
      <w:pPr>
        <w:numPr>
          <w:ilvl w:val="0"/>
          <w:numId w:val="11"/>
        </w:numPr>
        <w:tabs>
          <w:tab w:val="left" w:pos="284"/>
        </w:tabs>
        <w:jc w:val="both"/>
        <w:rPr>
          <w:rFonts w:ascii="Arial" w:hAnsi="Arial" w:cs="Arial"/>
          <w:bCs/>
          <w:lang w:val="es-CO"/>
        </w:rPr>
      </w:pPr>
      <w:r w:rsidRPr="00A32B49">
        <w:rPr>
          <w:rFonts w:ascii="Arial" w:hAnsi="Arial" w:cs="Arial"/>
          <w:bCs/>
          <w:lang w:val="es-CO"/>
        </w:rPr>
        <w:t>Remitidas vía correo: en caso de recibir solicitud “URGENTE” por parte de la UARIV o el responsable de seguimiento, vía correo electrónico con expediente digital, se debe tramitar de manera inmediata. No es necesario esperar la llegada del físico.</w:t>
      </w:r>
    </w:p>
    <w:p w:rsidR="00125F5E" w:rsidRPr="00A32B49" w:rsidRDefault="00EA1717" w:rsidP="00FF3950">
      <w:pPr>
        <w:numPr>
          <w:ilvl w:val="0"/>
          <w:numId w:val="11"/>
        </w:numPr>
        <w:tabs>
          <w:tab w:val="left" w:pos="284"/>
        </w:tabs>
        <w:jc w:val="both"/>
        <w:rPr>
          <w:rFonts w:ascii="Arial" w:hAnsi="Arial" w:cs="Arial"/>
          <w:bCs/>
          <w:lang w:val="es-CO"/>
        </w:rPr>
      </w:pPr>
      <w:r w:rsidRPr="00A32B49">
        <w:rPr>
          <w:rFonts w:ascii="Arial" w:hAnsi="Arial" w:cs="Arial"/>
          <w:bCs/>
          <w:lang w:val="es-CO"/>
        </w:rPr>
        <w:t>*Todos los casos reportados al líder de la sala de alistamiento y radicación, deben ser informados oportunamente vía correo a la persona delegada por la unidad para el seguimiento: edison.leguizamo@grupoasd.com.co.</w:t>
      </w:r>
    </w:p>
    <w:p w:rsidR="00125F5E" w:rsidRPr="00A32B49" w:rsidRDefault="00125F5E" w:rsidP="00A32B49">
      <w:pPr>
        <w:pStyle w:val="Prrafodelista"/>
        <w:tabs>
          <w:tab w:val="left" w:pos="284"/>
        </w:tabs>
        <w:spacing w:after="0"/>
        <w:ind w:left="578"/>
        <w:jc w:val="both"/>
        <w:rPr>
          <w:rFonts w:ascii="Arial" w:hAnsi="Arial" w:cs="Arial"/>
        </w:rPr>
      </w:pPr>
    </w:p>
    <w:p w:rsidR="00992907" w:rsidRDefault="008261AB" w:rsidP="00FF3950">
      <w:pPr>
        <w:pStyle w:val="Prrafodelista"/>
        <w:numPr>
          <w:ilvl w:val="0"/>
          <w:numId w:val="15"/>
        </w:numPr>
        <w:rPr>
          <w:rFonts w:ascii="Arial" w:hAnsi="Arial" w:cs="Arial"/>
        </w:rPr>
      </w:pPr>
      <w:r w:rsidRPr="00992907">
        <w:rPr>
          <w:rFonts w:ascii="Arial" w:hAnsi="Arial" w:cs="Arial"/>
          <w:b/>
        </w:rPr>
        <w:t>DOCUMENTOS DE REFERENCIA</w:t>
      </w:r>
      <w:r w:rsidR="0099644C" w:rsidRPr="00992907">
        <w:rPr>
          <w:rFonts w:ascii="Arial" w:hAnsi="Arial" w:cs="Arial"/>
        </w:rPr>
        <w:t xml:space="preserve"> </w:t>
      </w:r>
    </w:p>
    <w:p w:rsidR="00992907" w:rsidRDefault="00992907" w:rsidP="00992907">
      <w:pPr>
        <w:pStyle w:val="Prrafodelista"/>
        <w:ind w:left="578"/>
        <w:rPr>
          <w:rFonts w:ascii="Arial" w:hAnsi="Arial" w:cs="Arial"/>
        </w:rPr>
      </w:pPr>
    </w:p>
    <w:p w:rsidR="00992907" w:rsidRDefault="00992907" w:rsidP="00FF3950">
      <w:pPr>
        <w:pStyle w:val="Prrafodelista"/>
        <w:numPr>
          <w:ilvl w:val="0"/>
          <w:numId w:val="2"/>
        </w:numPr>
        <w:tabs>
          <w:tab w:val="left" w:pos="284"/>
        </w:tabs>
        <w:spacing w:after="0"/>
        <w:jc w:val="both"/>
        <w:rPr>
          <w:rFonts w:ascii="Arial" w:hAnsi="Arial" w:cs="Arial"/>
          <w:sz w:val="22"/>
          <w:szCs w:val="22"/>
        </w:rPr>
      </w:pPr>
      <w:r w:rsidRPr="00D06580">
        <w:rPr>
          <w:rFonts w:ascii="Arial" w:hAnsi="Arial" w:cs="Arial"/>
          <w:sz w:val="22"/>
          <w:szCs w:val="22"/>
        </w:rPr>
        <w:t>Formato Único de Declaración</w:t>
      </w:r>
    </w:p>
    <w:p w:rsidR="00992907" w:rsidRPr="00992907" w:rsidRDefault="001939BE" w:rsidP="00FF3950">
      <w:pPr>
        <w:pStyle w:val="Prrafodelista"/>
        <w:numPr>
          <w:ilvl w:val="0"/>
          <w:numId w:val="2"/>
        </w:numPr>
        <w:tabs>
          <w:tab w:val="left" w:pos="284"/>
        </w:tabs>
        <w:spacing w:after="0"/>
        <w:jc w:val="both"/>
        <w:rPr>
          <w:rFonts w:ascii="Arial" w:hAnsi="Arial" w:cs="Arial"/>
          <w:sz w:val="22"/>
          <w:szCs w:val="22"/>
        </w:rPr>
      </w:pPr>
      <w:r w:rsidRPr="00992907">
        <w:rPr>
          <w:rFonts w:ascii="Arial" w:hAnsi="Arial" w:cs="Arial"/>
        </w:rPr>
        <w:t>Decreto 1084 de 201</w:t>
      </w:r>
      <w:r w:rsidR="00992907">
        <w:rPr>
          <w:rFonts w:ascii="Arial" w:hAnsi="Arial" w:cs="Arial"/>
        </w:rPr>
        <w:t>5</w:t>
      </w:r>
    </w:p>
    <w:p w:rsidR="001939BE" w:rsidRPr="00992907" w:rsidRDefault="001939BE" w:rsidP="00FF3950">
      <w:pPr>
        <w:pStyle w:val="Prrafodelista"/>
        <w:numPr>
          <w:ilvl w:val="0"/>
          <w:numId w:val="2"/>
        </w:numPr>
        <w:tabs>
          <w:tab w:val="left" w:pos="284"/>
        </w:tabs>
        <w:spacing w:after="0"/>
        <w:jc w:val="both"/>
        <w:rPr>
          <w:rFonts w:ascii="Arial" w:hAnsi="Arial" w:cs="Arial"/>
          <w:sz w:val="22"/>
          <w:szCs w:val="22"/>
        </w:rPr>
      </w:pPr>
      <w:r w:rsidRPr="00992907">
        <w:rPr>
          <w:rFonts w:ascii="Arial" w:hAnsi="Arial" w:cs="Arial"/>
        </w:rPr>
        <w:t>Ley 1448 de 2011</w:t>
      </w:r>
    </w:p>
    <w:p w:rsidR="00F65943" w:rsidRPr="007A419F" w:rsidRDefault="00F65943" w:rsidP="004B7E89">
      <w:pPr>
        <w:tabs>
          <w:tab w:val="left" w:pos="284"/>
        </w:tabs>
        <w:spacing w:after="0"/>
        <w:rPr>
          <w:rFonts w:ascii="Arial" w:hAnsi="Arial" w:cs="Arial"/>
          <w:b/>
        </w:rPr>
      </w:pPr>
    </w:p>
    <w:p w:rsidR="00F65943" w:rsidRDefault="00F65943"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Default="004328D7" w:rsidP="005174B1">
      <w:pPr>
        <w:spacing w:after="0"/>
        <w:ind w:left="-142"/>
        <w:rPr>
          <w:rFonts w:ascii="Arial" w:hAnsi="Arial" w:cs="Arial"/>
          <w:b/>
        </w:rPr>
      </w:pPr>
    </w:p>
    <w:p w:rsidR="004328D7" w:rsidRPr="007A419F" w:rsidRDefault="004328D7" w:rsidP="005174B1">
      <w:pPr>
        <w:spacing w:after="0"/>
        <w:ind w:left="-142"/>
        <w:rPr>
          <w:rFonts w:ascii="Arial" w:hAnsi="Arial" w:cs="Arial"/>
          <w:b/>
        </w:rPr>
      </w:pPr>
    </w:p>
    <w:p w:rsidR="00F65943" w:rsidRPr="007A419F" w:rsidRDefault="00F65943" w:rsidP="005174B1">
      <w:pPr>
        <w:spacing w:after="0"/>
        <w:ind w:left="-142"/>
        <w:rPr>
          <w:rFonts w:ascii="Arial" w:hAnsi="Arial" w:cs="Arial"/>
        </w:rPr>
      </w:pPr>
      <w:r w:rsidRPr="007A419F">
        <w:rPr>
          <w:rFonts w:ascii="Arial" w:hAnsi="Arial" w:cs="Arial"/>
          <w:b/>
        </w:rPr>
        <w:t>Anexo 1</w:t>
      </w:r>
      <w:r w:rsidR="0099644C" w:rsidRPr="007A419F">
        <w:rPr>
          <w:rFonts w:ascii="Arial" w:hAnsi="Arial" w:cs="Arial"/>
          <w:b/>
        </w:rPr>
        <w:t>: (obligatorio)</w:t>
      </w:r>
      <w:r w:rsidRPr="007A419F">
        <w:rPr>
          <w:rFonts w:ascii="Arial" w:hAnsi="Arial" w:cs="Arial"/>
          <w:b/>
        </w:rPr>
        <w:t xml:space="preserve"> </w:t>
      </w:r>
      <w:r w:rsidRPr="007A419F">
        <w:rPr>
          <w:rFonts w:ascii="Arial" w:hAnsi="Arial" w:cs="Arial"/>
        </w:rPr>
        <w:t>Control de cambios</w:t>
      </w:r>
    </w:p>
    <w:p w:rsidR="009E22F1" w:rsidRDefault="009E22F1" w:rsidP="005174B1">
      <w:pPr>
        <w:pStyle w:val="Prrafodelista"/>
        <w:ind w:left="-142"/>
        <w:jc w:val="center"/>
        <w:rPr>
          <w:rFonts w:ascii="Arial" w:hAnsi="Arial" w:cs="Arial"/>
        </w:rPr>
      </w:pPr>
    </w:p>
    <w:tbl>
      <w:tblPr>
        <w:tblStyle w:val="Tablaconcuadrcula1"/>
        <w:tblW w:w="5197" w:type="pct"/>
        <w:tblLook w:val="04A0" w:firstRow="1" w:lastRow="0" w:firstColumn="1" w:lastColumn="0" w:noHBand="0" w:noVBand="1"/>
      </w:tblPr>
      <w:tblGrid>
        <w:gridCol w:w="1952"/>
        <w:gridCol w:w="1953"/>
        <w:gridCol w:w="1953"/>
        <w:gridCol w:w="1953"/>
        <w:gridCol w:w="1953"/>
      </w:tblGrid>
      <w:tr w:rsidR="004328D7" w:rsidRPr="004328D7" w:rsidTr="00E3201F">
        <w:trPr>
          <w:trHeight w:val="385"/>
        </w:trPr>
        <w:tc>
          <w:tcPr>
            <w:tcW w:w="1000" w:type="pct"/>
            <w:shd w:val="clear" w:color="auto" w:fill="FBE4D5"/>
          </w:tcPr>
          <w:p w:rsidR="004328D7" w:rsidRPr="004328D7" w:rsidRDefault="004328D7" w:rsidP="004328D7">
            <w:pPr>
              <w:spacing w:after="0"/>
              <w:contextualSpacing/>
              <w:jc w:val="center"/>
              <w:rPr>
                <w:rFonts w:ascii="Arial" w:hAnsi="Arial" w:cs="Arial"/>
                <w:b/>
                <w:sz w:val="22"/>
                <w:szCs w:val="22"/>
                <w:lang w:eastAsia="es-ES"/>
              </w:rPr>
            </w:pPr>
            <w:r w:rsidRPr="004328D7">
              <w:rPr>
                <w:rFonts w:ascii="Arial" w:hAnsi="Arial" w:cs="Arial"/>
                <w:b/>
                <w:sz w:val="22"/>
                <w:szCs w:val="22"/>
                <w:lang w:eastAsia="es-ES"/>
              </w:rPr>
              <w:t>Versión</w:t>
            </w:r>
          </w:p>
        </w:tc>
        <w:tc>
          <w:tcPr>
            <w:tcW w:w="1000" w:type="pct"/>
            <w:shd w:val="clear" w:color="auto" w:fill="FBE4D5"/>
          </w:tcPr>
          <w:p w:rsidR="004328D7" w:rsidRPr="004328D7" w:rsidRDefault="004328D7" w:rsidP="004328D7">
            <w:pPr>
              <w:spacing w:after="0"/>
              <w:contextualSpacing/>
              <w:jc w:val="center"/>
              <w:rPr>
                <w:rFonts w:ascii="Arial" w:hAnsi="Arial" w:cs="Arial"/>
                <w:b/>
                <w:sz w:val="22"/>
                <w:szCs w:val="22"/>
                <w:lang w:eastAsia="es-ES"/>
              </w:rPr>
            </w:pPr>
            <w:r w:rsidRPr="004328D7">
              <w:rPr>
                <w:rFonts w:ascii="Arial" w:hAnsi="Arial" w:cs="Arial"/>
                <w:b/>
                <w:sz w:val="22"/>
                <w:szCs w:val="22"/>
                <w:lang w:eastAsia="es-ES"/>
              </w:rPr>
              <w:t>Ítem del cambio</w:t>
            </w:r>
          </w:p>
        </w:tc>
        <w:tc>
          <w:tcPr>
            <w:tcW w:w="1000" w:type="pct"/>
            <w:shd w:val="clear" w:color="auto" w:fill="FBE4D5"/>
          </w:tcPr>
          <w:p w:rsidR="004328D7" w:rsidRPr="004328D7" w:rsidRDefault="004328D7" w:rsidP="004328D7">
            <w:pPr>
              <w:spacing w:after="0"/>
              <w:contextualSpacing/>
              <w:jc w:val="center"/>
              <w:rPr>
                <w:rFonts w:ascii="Arial" w:hAnsi="Arial" w:cs="Arial"/>
                <w:b/>
                <w:sz w:val="22"/>
                <w:szCs w:val="22"/>
                <w:lang w:eastAsia="es-ES"/>
              </w:rPr>
            </w:pPr>
            <w:r w:rsidRPr="004328D7">
              <w:rPr>
                <w:rFonts w:ascii="Arial" w:hAnsi="Arial" w:cs="Arial"/>
                <w:b/>
                <w:sz w:val="22"/>
                <w:szCs w:val="22"/>
                <w:lang w:eastAsia="es-ES"/>
              </w:rPr>
              <w:t>Cambio realizado</w:t>
            </w:r>
          </w:p>
        </w:tc>
        <w:tc>
          <w:tcPr>
            <w:tcW w:w="1000" w:type="pct"/>
            <w:shd w:val="clear" w:color="auto" w:fill="FBE4D5"/>
          </w:tcPr>
          <w:p w:rsidR="004328D7" w:rsidRPr="004328D7" w:rsidRDefault="004328D7" w:rsidP="004328D7">
            <w:pPr>
              <w:spacing w:after="0"/>
              <w:contextualSpacing/>
              <w:jc w:val="center"/>
              <w:rPr>
                <w:rFonts w:ascii="Arial" w:hAnsi="Arial" w:cs="Arial"/>
                <w:b/>
                <w:sz w:val="22"/>
                <w:szCs w:val="22"/>
                <w:lang w:eastAsia="es-ES"/>
              </w:rPr>
            </w:pPr>
            <w:r w:rsidRPr="004328D7">
              <w:rPr>
                <w:rFonts w:ascii="Arial" w:hAnsi="Arial" w:cs="Arial"/>
                <w:b/>
                <w:sz w:val="22"/>
                <w:szCs w:val="22"/>
                <w:lang w:eastAsia="es-ES"/>
              </w:rPr>
              <w:t>Motivo del cambio</w:t>
            </w:r>
          </w:p>
        </w:tc>
        <w:tc>
          <w:tcPr>
            <w:tcW w:w="1000" w:type="pct"/>
            <w:shd w:val="clear" w:color="auto" w:fill="FBE4D5"/>
          </w:tcPr>
          <w:p w:rsidR="004328D7" w:rsidRPr="004328D7" w:rsidRDefault="004328D7" w:rsidP="004328D7">
            <w:pPr>
              <w:spacing w:after="0"/>
              <w:contextualSpacing/>
              <w:jc w:val="center"/>
              <w:rPr>
                <w:rFonts w:ascii="Arial" w:hAnsi="Arial" w:cs="Arial"/>
                <w:b/>
                <w:sz w:val="22"/>
                <w:szCs w:val="22"/>
                <w:lang w:eastAsia="es-ES"/>
              </w:rPr>
            </w:pPr>
            <w:r w:rsidRPr="004328D7">
              <w:rPr>
                <w:rFonts w:ascii="Arial" w:hAnsi="Arial" w:cs="Arial"/>
                <w:b/>
                <w:sz w:val="22"/>
                <w:szCs w:val="22"/>
                <w:lang w:eastAsia="es-ES"/>
              </w:rPr>
              <w:t>Fecha del cambio</w:t>
            </w:r>
          </w:p>
        </w:tc>
      </w:tr>
      <w:tr w:rsidR="004328D7" w:rsidRPr="004328D7" w:rsidTr="00E3201F">
        <w:trPr>
          <w:trHeight w:val="1376"/>
        </w:trPr>
        <w:tc>
          <w:tcPr>
            <w:tcW w:w="1000" w:type="pct"/>
          </w:tcPr>
          <w:p w:rsidR="004328D7" w:rsidRPr="004328D7" w:rsidRDefault="004328D7" w:rsidP="004328D7">
            <w:pPr>
              <w:spacing w:after="0"/>
              <w:contextualSpacing/>
              <w:rPr>
                <w:rFonts w:ascii="Arial" w:hAnsi="Arial" w:cs="Arial"/>
                <w:b/>
                <w:sz w:val="22"/>
                <w:szCs w:val="22"/>
                <w:lang w:eastAsia="es-ES"/>
              </w:rPr>
            </w:pPr>
            <w:r w:rsidRPr="004328D7">
              <w:rPr>
                <w:rFonts w:ascii="Arial" w:hAnsi="Arial" w:cs="Arial"/>
                <w:b/>
                <w:sz w:val="22"/>
                <w:szCs w:val="22"/>
                <w:lang w:eastAsia="es-ES"/>
              </w:rPr>
              <w:t>1</w:t>
            </w:r>
          </w:p>
        </w:tc>
        <w:tc>
          <w:tcPr>
            <w:tcW w:w="1000" w:type="pct"/>
          </w:tcPr>
          <w:p w:rsidR="004328D7" w:rsidRPr="004328D7" w:rsidRDefault="004328D7" w:rsidP="004328D7">
            <w:pPr>
              <w:spacing w:after="0"/>
              <w:contextualSpacing/>
              <w:rPr>
                <w:rFonts w:ascii="Arial" w:hAnsi="Arial" w:cs="Arial"/>
                <w:sz w:val="22"/>
                <w:szCs w:val="22"/>
                <w:lang w:eastAsia="es-ES"/>
              </w:rPr>
            </w:pPr>
            <w:r w:rsidRPr="004328D7">
              <w:rPr>
                <w:rFonts w:ascii="Arial" w:hAnsi="Arial" w:cs="Arial"/>
                <w:sz w:val="22"/>
                <w:szCs w:val="22"/>
                <w:lang w:eastAsia="es-ES"/>
              </w:rPr>
              <w:t>creación</w:t>
            </w:r>
          </w:p>
        </w:tc>
        <w:tc>
          <w:tcPr>
            <w:tcW w:w="1000" w:type="pct"/>
          </w:tcPr>
          <w:p w:rsidR="004328D7" w:rsidRPr="004328D7" w:rsidRDefault="004328D7" w:rsidP="004328D7">
            <w:pPr>
              <w:spacing w:after="0"/>
              <w:contextualSpacing/>
              <w:rPr>
                <w:rFonts w:ascii="Arial" w:hAnsi="Arial" w:cs="Arial"/>
                <w:sz w:val="22"/>
                <w:szCs w:val="22"/>
                <w:lang w:eastAsia="es-ES"/>
              </w:rPr>
            </w:pPr>
            <w:r w:rsidRPr="004328D7">
              <w:rPr>
                <w:rFonts w:ascii="Arial" w:hAnsi="Arial" w:cs="Arial"/>
                <w:sz w:val="22"/>
                <w:szCs w:val="22"/>
                <w:lang w:eastAsia="es-ES"/>
              </w:rPr>
              <w:t>1,2,3,4,5</w:t>
            </w:r>
          </w:p>
        </w:tc>
        <w:tc>
          <w:tcPr>
            <w:tcW w:w="1000" w:type="pct"/>
          </w:tcPr>
          <w:p w:rsidR="004328D7" w:rsidRPr="004328D7" w:rsidRDefault="004328D7" w:rsidP="00393796">
            <w:pPr>
              <w:spacing w:after="0"/>
              <w:contextualSpacing/>
              <w:rPr>
                <w:rFonts w:ascii="Arial" w:hAnsi="Arial" w:cs="Arial"/>
                <w:sz w:val="22"/>
                <w:szCs w:val="22"/>
                <w:lang w:eastAsia="es-ES"/>
              </w:rPr>
            </w:pPr>
            <w:r w:rsidRPr="004328D7">
              <w:rPr>
                <w:rFonts w:ascii="Arial" w:hAnsi="Arial" w:cs="Arial"/>
                <w:sz w:val="22"/>
                <w:szCs w:val="22"/>
                <w:lang w:eastAsia="es-ES"/>
              </w:rPr>
              <w:t xml:space="preserve">Se crea </w:t>
            </w:r>
            <w:r w:rsidR="00393796">
              <w:rPr>
                <w:rFonts w:ascii="Arial" w:hAnsi="Arial" w:cs="Arial"/>
                <w:sz w:val="22"/>
                <w:szCs w:val="22"/>
                <w:lang w:eastAsia="es-ES"/>
              </w:rPr>
              <w:t xml:space="preserve">manual </w:t>
            </w:r>
            <w:bookmarkStart w:id="0" w:name="_GoBack"/>
            <w:bookmarkEnd w:id="0"/>
            <w:r w:rsidRPr="004328D7">
              <w:rPr>
                <w:rFonts w:ascii="Arial" w:hAnsi="Arial" w:cs="Arial"/>
                <w:sz w:val="22"/>
                <w:szCs w:val="22"/>
                <w:lang w:eastAsia="es-ES"/>
              </w:rPr>
              <w:t>para brindar orientación sobre la actividad a realizar.</w:t>
            </w:r>
          </w:p>
        </w:tc>
        <w:tc>
          <w:tcPr>
            <w:tcW w:w="1000" w:type="pct"/>
          </w:tcPr>
          <w:p w:rsidR="004328D7" w:rsidRPr="004328D7" w:rsidRDefault="004328D7" w:rsidP="004328D7">
            <w:pPr>
              <w:spacing w:after="0"/>
              <w:contextualSpacing/>
              <w:rPr>
                <w:rFonts w:ascii="Arial" w:hAnsi="Arial" w:cs="Arial"/>
                <w:b/>
                <w:sz w:val="22"/>
                <w:szCs w:val="22"/>
                <w:lang w:eastAsia="es-ES"/>
              </w:rPr>
            </w:pPr>
          </w:p>
        </w:tc>
      </w:tr>
    </w:tbl>
    <w:p w:rsidR="004328D7" w:rsidRDefault="004328D7" w:rsidP="005174B1">
      <w:pPr>
        <w:pStyle w:val="Prrafodelista"/>
        <w:ind w:left="-142"/>
        <w:jc w:val="center"/>
        <w:rPr>
          <w:rFonts w:ascii="Arial" w:hAnsi="Arial" w:cs="Arial"/>
        </w:rPr>
      </w:pPr>
    </w:p>
    <w:p w:rsidR="004328D7" w:rsidRDefault="004328D7" w:rsidP="005174B1">
      <w:pPr>
        <w:pStyle w:val="Prrafodelista"/>
        <w:ind w:left="-142"/>
        <w:jc w:val="center"/>
        <w:rPr>
          <w:rFonts w:ascii="Arial" w:hAnsi="Arial" w:cs="Arial"/>
        </w:rPr>
      </w:pPr>
    </w:p>
    <w:p w:rsidR="004328D7" w:rsidRDefault="004328D7" w:rsidP="005174B1">
      <w:pPr>
        <w:pStyle w:val="Prrafodelista"/>
        <w:ind w:left="-142"/>
        <w:jc w:val="center"/>
        <w:rPr>
          <w:rFonts w:ascii="Arial" w:hAnsi="Arial" w:cs="Arial"/>
        </w:rPr>
      </w:pPr>
    </w:p>
    <w:p w:rsidR="004328D7" w:rsidRDefault="004328D7" w:rsidP="005174B1">
      <w:pPr>
        <w:pStyle w:val="Prrafodelista"/>
        <w:ind w:left="-142"/>
        <w:jc w:val="center"/>
        <w:rPr>
          <w:rFonts w:ascii="Arial" w:hAnsi="Arial" w:cs="Arial"/>
        </w:rPr>
      </w:pPr>
    </w:p>
    <w:p w:rsidR="004328D7" w:rsidRDefault="004328D7" w:rsidP="005174B1">
      <w:pPr>
        <w:pStyle w:val="Prrafodelista"/>
        <w:ind w:left="-142"/>
        <w:jc w:val="center"/>
        <w:rPr>
          <w:rFonts w:ascii="Arial" w:hAnsi="Arial" w:cs="Arial"/>
        </w:rPr>
      </w:pPr>
    </w:p>
    <w:p w:rsidR="004328D7" w:rsidRDefault="004328D7" w:rsidP="005174B1">
      <w:pPr>
        <w:pStyle w:val="Prrafodelista"/>
        <w:ind w:left="-142"/>
        <w:jc w:val="center"/>
        <w:rPr>
          <w:rFonts w:ascii="Arial" w:hAnsi="Arial" w:cs="Arial"/>
        </w:rPr>
      </w:pPr>
    </w:p>
    <w:p w:rsidR="004328D7" w:rsidRPr="007A419F" w:rsidRDefault="004328D7" w:rsidP="005174B1">
      <w:pPr>
        <w:pStyle w:val="Prrafodelista"/>
        <w:ind w:left="-142"/>
        <w:jc w:val="center"/>
        <w:rPr>
          <w:rFonts w:ascii="Arial" w:hAnsi="Arial" w:cs="Arial"/>
        </w:rPr>
      </w:pPr>
    </w:p>
    <w:p w:rsidR="00F65943" w:rsidRPr="007A419F" w:rsidRDefault="00F65943" w:rsidP="00F65943">
      <w:pPr>
        <w:pStyle w:val="Prrafodelista"/>
        <w:ind w:left="-142"/>
        <w:rPr>
          <w:rFonts w:ascii="Arial" w:hAnsi="Arial" w:cs="Arial"/>
          <w:b/>
        </w:rPr>
      </w:pPr>
    </w:p>
    <w:p w:rsidR="008D503C" w:rsidRPr="007A419F" w:rsidRDefault="008D503C" w:rsidP="00F65943">
      <w:pPr>
        <w:pStyle w:val="Prrafodelista"/>
        <w:ind w:left="-142"/>
        <w:rPr>
          <w:rFonts w:ascii="Arial" w:hAnsi="Arial" w:cs="Arial"/>
        </w:rPr>
      </w:pPr>
    </w:p>
    <w:sectPr w:rsidR="008D503C" w:rsidRPr="007A419F" w:rsidSect="0022123A">
      <w:headerReference w:type="even" r:id="rId49"/>
      <w:headerReference w:type="default" r:id="rId50"/>
      <w:footerReference w:type="even" r:id="rId51"/>
      <w:footerReference w:type="default" r:id="rId52"/>
      <w:headerReference w:type="first" r:id="rId53"/>
      <w:footerReference w:type="first" r:id="rId54"/>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1A6" w:rsidRDefault="003A61A6">
      <w:pPr>
        <w:spacing w:after="0"/>
      </w:pPr>
      <w:r>
        <w:separator/>
      </w:r>
    </w:p>
  </w:endnote>
  <w:endnote w:type="continuationSeparator" w:id="0">
    <w:p w:rsidR="003A61A6" w:rsidRDefault="003A61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94D" w:rsidRDefault="00C419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94D" w:rsidRDefault="00C419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94D" w:rsidRDefault="00C419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1A6" w:rsidRDefault="003A61A6">
      <w:pPr>
        <w:spacing w:after="0"/>
      </w:pPr>
      <w:r>
        <w:separator/>
      </w:r>
    </w:p>
  </w:footnote>
  <w:footnote w:type="continuationSeparator" w:id="0">
    <w:p w:rsidR="003A61A6" w:rsidRDefault="003A61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95" w:rsidRDefault="00B91F95" w:rsidP="000F539E">
    <w:pPr>
      <w:pStyle w:val="Encabezado"/>
      <w:jc w:val="center"/>
    </w:pPr>
  </w:p>
  <w:tbl>
    <w:tblPr>
      <w:tblW w:w="10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05"/>
      <w:gridCol w:w="4962"/>
      <w:gridCol w:w="2393"/>
    </w:tblGrid>
    <w:tr w:rsidR="002C241F" w:rsidRPr="008F31C6" w:rsidTr="004E2E3C">
      <w:trPr>
        <w:trHeight w:val="699"/>
      </w:trPr>
      <w:tc>
        <w:tcPr>
          <w:tcW w:w="2705" w:type="dxa"/>
          <w:vMerge w:val="restart"/>
        </w:tcPr>
        <w:p w:rsidR="002C241F" w:rsidRPr="008F31C6" w:rsidRDefault="00872468" w:rsidP="00B91F95">
          <w:pPr>
            <w:pStyle w:val="Encabezado"/>
            <w:jc w:val="center"/>
            <w:rPr>
              <w:rFonts w:ascii="Arial" w:hAnsi="Arial" w:cs="Arial"/>
            </w:rPr>
          </w:pPr>
          <w:r w:rsidRPr="008F31C6">
            <w:rPr>
              <w:rFonts w:ascii="Arial" w:hAnsi="Arial" w:cs="Arial"/>
              <w:noProof/>
              <w:lang w:val="es-ES" w:eastAsia="es-ES"/>
            </w:rPr>
            <w:drawing>
              <wp:anchor distT="0" distB="0" distL="114300" distR="114300" simplePos="0" relativeHeight="251657728" behindDoc="0" locked="0" layoutInCell="1" allowOverlap="1">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2C241F" w:rsidRPr="004805E2" w:rsidRDefault="00A73F4E" w:rsidP="004805E2">
          <w:pPr>
            <w:pStyle w:val="Encabezado"/>
            <w:jc w:val="center"/>
            <w:rPr>
              <w:rFonts w:ascii="Arial" w:hAnsi="Arial" w:cs="Arial"/>
              <w:b/>
              <w:sz w:val="22"/>
              <w:lang w:val="es-CO"/>
            </w:rPr>
          </w:pPr>
          <w:r w:rsidRPr="004805E2">
            <w:rPr>
              <w:rFonts w:ascii="Arial" w:hAnsi="Arial" w:cs="Arial"/>
              <w:b/>
              <w:sz w:val="22"/>
            </w:rPr>
            <w:t>MANUAL</w:t>
          </w:r>
          <w:r w:rsidR="000E4BF8" w:rsidRPr="004805E2">
            <w:rPr>
              <w:rFonts w:ascii="Arial" w:hAnsi="Arial" w:cs="Arial"/>
              <w:b/>
              <w:sz w:val="22"/>
            </w:rPr>
            <w:t xml:space="preserve"> PARA </w:t>
          </w:r>
          <w:r w:rsidR="004805E2" w:rsidRPr="004805E2">
            <w:rPr>
              <w:rFonts w:ascii="Arial" w:hAnsi="Arial" w:cs="Arial"/>
              <w:b/>
              <w:bCs/>
              <w:iCs/>
              <w:sz w:val="22"/>
              <w:lang w:val="es-CO"/>
            </w:rPr>
            <w:t>EL ALISTAMIENTO Y LA RADICACIÓN DE LAS DECLARACIONES EN RUV</w:t>
          </w:r>
        </w:p>
      </w:tc>
      <w:tc>
        <w:tcPr>
          <w:tcW w:w="2393" w:type="dxa"/>
          <w:vMerge w:val="restart"/>
          <w:vAlign w:val="center"/>
        </w:tcPr>
        <w:p w:rsidR="002C241F" w:rsidRPr="000E4BF8" w:rsidRDefault="002C241F" w:rsidP="000F1D5D">
          <w:pPr>
            <w:pStyle w:val="Encabezado"/>
            <w:rPr>
              <w:rFonts w:ascii="Arial" w:hAnsi="Arial" w:cs="Arial"/>
              <w:b/>
              <w:sz w:val="16"/>
              <w:szCs w:val="16"/>
            </w:rPr>
          </w:pPr>
          <w:r w:rsidRPr="000E4BF8">
            <w:rPr>
              <w:rFonts w:ascii="Arial" w:hAnsi="Arial" w:cs="Arial"/>
              <w:b/>
              <w:sz w:val="16"/>
              <w:szCs w:val="16"/>
            </w:rPr>
            <w:t>CÓDIGO</w:t>
          </w:r>
          <w:r w:rsidR="00C4194D">
            <w:rPr>
              <w:rFonts w:ascii="Arial" w:hAnsi="Arial" w:cs="Arial"/>
              <w:b/>
              <w:sz w:val="16"/>
              <w:szCs w:val="16"/>
            </w:rPr>
            <w:t xml:space="preserve"> 510.05.06-5</w:t>
          </w:r>
        </w:p>
        <w:p w:rsidR="002C241F" w:rsidRPr="000E4BF8" w:rsidRDefault="002C241F" w:rsidP="000F1D5D">
          <w:pPr>
            <w:pStyle w:val="Encabezado"/>
            <w:rPr>
              <w:rFonts w:ascii="Arial" w:hAnsi="Arial" w:cs="Arial"/>
              <w:b/>
              <w:sz w:val="16"/>
              <w:szCs w:val="16"/>
            </w:rPr>
          </w:pPr>
        </w:p>
        <w:p w:rsidR="002C241F" w:rsidRPr="000E4BF8" w:rsidRDefault="002C241F" w:rsidP="002C241F">
          <w:pPr>
            <w:pStyle w:val="Encabezado"/>
            <w:rPr>
              <w:rFonts w:ascii="Arial" w:hAnsi="Arial" w:cs="Arial"/>
              <w:b/>
              <w:sz w:val="16"/>
              <w:szCs w:val="16"/>
            </w:rPr>
          </w:pPr>
          <w:r w:rsidRPr="000E4BF8">
            <w:rPr>
              <w:rFonts w:ascii="Arial" w:hAnsi="Arial" w:cs="Arial"/>
              <w:b/>
              <w:sz w:val="16"/>
              <w:szCs w:val="16"/>
            </w:rPr>
            <w:t>VERSIÓN</w:t>
          </w:r>
          <w:r w:rsidR="00C4194D">
            <w:rPr>
              <w:rFonts w:ascii="Arial" w:hAnsi="Arial" w:cs="Arial"/>
              <w:b/>
              <w:sz w:val="16"/>
              <w:szCs w:val="16"/>
            </w:rPr>
            <w:t xml:space="preserve"> 01</w:t>
          </w:r>
        </w:p>
        <w:p w:rsidR="002C241F" w:rsidRPr="000E4BF8" w:rsidRDefault="002C241F" w:rsidP="002C241F">
          <w:pPr>
            <w:pStyle w:val="Encabezado"/>
            <w:rPr>
              <w:rFonts w:ascii="Arial" w:hAnsi="Arial" w:cs="Arial"/>
              <w:b/>
              <w:sz w:val="16"/>
              <w:szCs w:val="16"/>
            </w:rPr>
          </w:pPr>
        </w:p>
        <w:p w:rsidR="002C241F" w:rsidRPr="000E4BF8" w:rsidRDefault="002C241F" w:rsidP="002C241F">
          <w:pPr>
            <w:pStyle w:val="Encabezado"/>
            <w:rPr>
              <w:rFonts w:ascii="Arial" w:hAnsi="Arial" w:cs="Arial"/>
              <w:b/>
              <w:sz w:val="16"/>
              <w:szCs w:val="16"/>
            </w:rPr>
          </w:pPr>
          <w:r w:rsidRPr="000E4BF8">
            <w:rPr>
              <w:rFonts w:ascii="Arial" w:hAnsi="Arial" w:cs="Arial"/>
              <w:b/>
              <w:sz w:val="16"/>
              <w:szCs w:val="16"/>
            </w:rPr>
            <w:t>FECHA</w:t>
          </w:r>
          <w:r w:rsidR="00C4194D">
            <w:rPr>
              <w:rFonts w:ascii="Arial" w:hAnsi="Arial" w:cs="Arial"/>
              <w:b/>
              <w:sz w:val="16"/>
              <w:szCs w:val="16"/>
            </w:rPr>
            <w:t>01/09/2015</w:t>
          </w:r>
        </w:p>
        <w:p w:rsidR="00171E31" w:rsidRPr="000E4BF8" w:rsidRDefault="00171E31" w:rsidP="002C241F">
          <w:pPr>
            <w:pStyle w:val="Encabezado"/>
            <w:rPr>
              <w:rFonts w:ascii="Arial" w:hAnsi="Arial" w:cs="Arial"/>
              <w:b/>
              <w:sz w:val="16"/>
              <w:szCs w:val="16"/>
            </w:rPr>
          </w:pPr>
        </w:p>
        <w:p w:rsidR="00171E31" w:rsidRPr="008F31C6" w:rsidRDefault="000E4BF8" w:rsidP="002C241F">
          <w:pPr>
            <w:pStyle w:val="Encabezado"/>
            <w:rPr>
              <w:rFonts w:ascii="Arial" w:hAnsi="Arial" w:cs="Arial"/>
              <w:b/>
              <w:sz w:val="16"/>
              <w:szCs w:val="22"/>
            </w:rPr>
          </w:pPr>
          <w:r w:rsidRPr="000E4BF8">
            <w:rPr>
              <w:rFonts w:ascii="Arial" w:hAnsi="Arial" w:cs="Arial"/>
              <w:b/>
              <w:sz w:val="16"/>
              <w:szCs w:val="22"/>
              <w:lang w:val="es-ES"/>
            </w:rPr>
            <w:t xml:space="preserve">PÁGINA </w:t>
          </w:r>
          <w:r w:rsidR="00CA6EFB" w:rsidRPr="000E4BF8">
            <w:rPr>
              <w:rFonts w:ascii="Arial" w:hAnsi="Arial" w:cs="Arial"/>
              <w:b/>
              <w:bCs/>
              <w:sz w:val="16"/>
              <w:szCs w:val="22"/>
            </w:rPr>
            <w:fldChar w:fldCharType="begin"/>
          </w:r>
          <w:r w:rsidRPr="000E4BF8">
            <w:rPr>
              <w:rFonts w:ascii="Arial" w:hAnsi="Arial" w:cs="Arial"/>
              <w:b/>
              <w:bCs/>
              <w:sz w:val="16"/>
              <w:szCs w:val="22"/>
            </w:rPr>
            <w:instrText>PAGE  \* Arabic  \* MERGEFORMAT</w:instrText>
          </w:r>
          <w:r w:rsidR="00CA6EFB" w:rsidRPr="000E4BF8">
            <w:rPr>
              <w:rFonts w:ascii="Arial" w:hAnsi="Arial" w:cs="Arial"/>
              <w:b/>
              <w:bCs/>
              <w:sz w:val="16"/>
              <w:szCs w:val="22"/>
            </w:rPr>
            <w:fldChar w:fldCharType="separate"/>
          </w:r>
          <w:r w:rsidR="00393796" w:rsidRPr="00393796">
            <w:rPr>
              <w:rFonts w:ascii="Arial" w:hAnsi="Arial" w:cs="Arial"/>
              <w:b/>
              <w:bCs/>
              <w:noProof/>
              <w:sz w:val="16"/>
              <w:szCs w:val="22"/>
              <w:lang w:val="es-ES"/>
            </w:rPr>
            <w:t>24</w:t>
          </w:r>
          <w:r w:rsidR="00CA6EFB" w:rsidRPr="000E4BF8">
            <w:rPr>
              <w:rFonts w:ascii="Arial" w:hAnsi="Arial" w:cs="Arial"/>
              <w:b/>
              <w:bCs/>
              <w:sz w:val="16"/>
              <w:szCs w:val="22"/>
            </w:rPr>
            <w:fldChar w:fldCharType="end"/>
          </w:r>
          <w:r w:rsidRPr="000E4BF8">
            <w:rPr>
              <w:rFonts w:ascii="Arial" w:hAnsi="Arial" w:cs="Arial"/>
              <w:b/>
              <w:sz w:val="16"/>
              <w:szCs w:val="22"/>
              <w:lang w:val="es-ES"/>
            </w:rPr>
            <w:t xml:space="preserve"> de </w:t>
          </w:r>
          <w:fldSimple w:instr="NUMPAGES  \* Arabic  \* MERGEFORMAT">
            <w:r w:rsidR="00393796" w:rsidRPr="00393796">
              <w:rPr>
                <w:rFonts w:ascii="Arial" w:hAnsi="Arial" w:cs="Arial"/>
                <w:b/>
                <w:bCs/>
                <w:noProof/>
                <w:sz w:val="16"/>
                <w:szCs w:val="22"/>
                <w:lang w:val="es-ES"/>
              </w:rPr>
              <w:t>26</w:t>
            </w:r>
          </w:fldSimple>
        </w:p>
      </w:tc>
    </w:tr>
    <w:tr w:rsidR="002C241F" w:rsidRPr="008F31C6" w:rsidTr="004E2E3C">
      <w:trPr>
        <w:trHeight w:val="412"/>
      </w:trPr>
      <w:tc>
        <w:tcPr>
          <w:tcW w:w="2705" w:type="dxa"/>
          <w:vMerge/>
        </w:tcPr>
        <w:p w:rsidR="002C241F" w:rsidRPr="008F31C6" w:rsidRDefault="002C241F" w:rsidP="00B91F95">
          <w:pPr>
            <w:pStyle w:val="Encabezado"/>
            <w:jc w:val="center"/>
            <w:rPr>
              <w:rFonts w:ascii="Arial" w:hAnsi="Arial" w:cs="Arial"/>
              <w:noProof/>
              <w:sz w:val="16"/>
              <w:szCs w:val="16"/>
              <w:lang w:val="es-CO" w:eastAsia="es-CO"/>
            </w:rPr>
          </w:pPr>
        </w:p>
      </w:tc>
      <w:tc>
        <w:tcPr>
          <w:tcW w:w="4962" w:type="dxa"/>
          <w:vAlign w:val="center"/>
        </w:tcPr>
        <w:p w:rsidR="002C241F" w:rsidRPr="008F31C6" w:rsidRDefault="002C241F" w:rsidP="000E4BF8">
          <w:pPr>
            <w:pStyle w:val="Encabezado"/>
            <w:jc w:val="center"/>
            <w:rPr>
              <w:rFonts w:ascii="Arial" w:hAnsi="Arial" w:cs="Arial"/>
              <w:b/>
              <w:sz w:val="16"/>
              <w:szCs w:val="16"/>
            </w:rPr>
          </w:pPr>
          <w:r w:rsidRPr="008F31C6">
            <w:rPr>
              <w:rFonts w:ascii="Arial" w:hAnsi="Arial" w:cs="Arial"/>
              <w:b/>
              <w:sz w:val="16"/>
              <w:szCs w:val="16"/>
            </w:rPr>
            <w:t xml:space="preserve">PROCESO </w:t>
          </w:r>
          <w:r w:rsidR="000E4BF8">
            <w:rPr>
              <w:rFonts w:ascii="Arial" w:hAnsi="Arial" w:cs="Arial"/>
              <w:b/>
              <w:sz w:val="16"/>
              <w:szCs w:val="16"/>
            </w:rPr>
            <w:t>GESTIÓN DE REGISTRO Y VALORACIÓN</w:t>
          </w:r>
        </w:p>
      </w:tc>
      <w:tc>
        <w:tcPr>
          <w:tcW w:w="2393" w:type="dxa"/>
          <w:vMerge/>
          <w:vAlign w:val="center"/>
        </w:tcPr>
        <w:p w:rsidR="002C241F" w:rsidRPr="008F31C6" w:rsidRDefault="002C241F" w:rsidP="000F1D5D">
          <w:pPr>
            <w:pStyle w:val="Encabezado"/>
            <w:rPr>
              <w:rFonts w:ascii="Arial" w:hAnsi="Arial" w:cs="Arial"/>
              <w:b/>
              <w:sz w:val="16"/>
              <w:szCs w:val="16"/>
            </w:rPr>
          </w:pPr>
        </w:p>
      </w:tc>
    </w:tr>
  </w:tbl>
  <w:tbl>
    <w:tblPr>
      <w:tblStyle w:val="Tablaconcuadrcula"/>
      <w:tblW w:w="5354" w:type="pct"/>
      <w:tblLook w:val="04A0" w:firstRow="1" w:lastRow="0" w:firstColumn="1" w:lastColumn="0" w:noHBand="0" w:noVBand="1"/>
    </w:tblPr>
    <w:tblGrid>
      <w:gridCol w:w="3398"/>
      <w:gridCol w:w="3203"/>
      <w:gridCol w:w="3458"/>
    </w:tblGrid>
    <w:tr w:rsidR="00171E31" w:rsidRPr="008F31C6" w:rsidTr="00A32B49">
      <w:trPr>
        <w:trHeight w:val="70"/>
      </w:trPr>
      <w:tc>
        <w:tcPr>
          <w:tcW w:w="1689" w:type="pct"/>
          <w:shd w:val="clear" w:color="auto" w:fill="F2DBDB" w:themeFill="accent2" w:themeFillTint="33"/>
        </w:tcPr>
        <w:p w:rsidR="00171E31" w:rsidRPr="008F31C6" w:rsidRDefault="00171E31" w:rsidP="00171E31">
          <w:pPr>
            <w:pStyle w:val="Prrafodelista"/>
            <w:spacing w:after="0"/>
            <w:ind w:left="0"/>
            <w:jc w:val="center"/>
            <w:rPr>
              <w:rFonts w:ascii="Arial" w:hAnsi="Arial" w:cs="Arial"/>
              <w:b/>
              <w:sz w:val="16"/>
              <w:szCs w:val="16"/>
            </w:rPr>
          </w:pPr>
          <w:r w:rsidRPr="008F31C6">
            <w:rPr>
              <w:rFonts w:ascii="Arial" w:hAnsi="Arial" w:cs="Arial"/>
              <w:b/>
              <w:sz w:val="16"/>
              <w:szCs w:val="16"/>
            </w:rPr>
            <w:t>ELABORÓ</w:t>
          </w:r>
        </w:p>
      </w:tc>
      <w:tc>
        <w:tcPr>
          <w:tcW w:w="1592" w:type="pct"/>
          <w:shd w:val="clear" w:color="auto" w:fill="F2DBDB" w:themeFill="accent2" w:themeFillTint="33"/>
        </w:tcPr>
        <w:p w:rsidR="00171E31" w:rsidRPr="008F31C6" w:rsidRDefault="00171E31" w:rsidP="00171E31">
          <w:pPr>
            <w:pStyle w:val="Prrafodelista"/>
            <w:spacing w:after="0"/>
            <w:ind w:left="0"/>
            <w:jc w:val="center"/>
            <w:rPr>
              <w:rFonts w:ascii="Arial" w:hAnsi="Arial" w:cs="Arial"/>
              <w:b/>
              <w:sz w:val="16"/>
              <w:szCs w:val="16"/>
            </w:rPr>
          </w:pPr>
          <w:r w:rsidRPr="008F31C6">
            <w:rPr>
              <w:rFonts w:ascii="Arial" w:hAnsi="Arial" w:cs="Arial"/>
              <w:b/>
              <w:sz w:val="16"/>
              <w:szCs w:val="16"/>
            </w:rPr>
            <w:t>REVISÓ</w:t>
          </w:r>
        </w:p>
      </w:tc>
      <w:tc>
        <w:tcPr>
          <w:tcW w:w="1720" w:type="pct"/>
          <w:shd w:val="clear" w:color="auto" w:fill="F2DBDB" w:themeFill="accent2" w:themeFillTint="33"/>
        </w:tcPr>
        <w:p w:rsidR="00171E31" w:rsidRPr="008F31C6" w:rsidRDefault="00171E31" w:rsidP="00171E31">
          <w:pPr>
            <w:pStyle w:val="Prrafodelista"/>
            <w:spacing w:after="0"/>
            <w:ind w:left="0"/>
            <w:jc w:val="center"/>
            <w:rPr>
              <w:rFonts w:ascii="Arial" w:hAnsi="Arial" w:cs="Arial"/>
              <w:b/>
              <w:sz w:val="16"/>
              <w:szCs w:val="16"/>
            </w:rPr>
          </w:pPr>
          <w:r w:rsidRPr="008F31C6">
            <w:rPr>
              <w:rFonts w:ascii="Arial" w:hAnsi="Arial" w:cs="Arial"/>
              <w:b/>
              <w:sz w:val="16"/>
              <w:szCs w:val="16"/>
            </w:rPr>
            <w:t>APROBO</w:t>
          </w:r>
        </w:p>
      </w:tc>
    </w:tr>
    <w:tr w:rsidR="00171E31" w:rsidRPr="008F31C6" w:rsidTr="00A32B49">
      <w:trPr>
        <w:trHeight w:hRule="exact" w:val="352"/>
      </w:trPr>
      <w:tc>
        <w:tcPr>
          <w:tcW w:w="1689" w:type="pct"/>
        </w:tcPr>
        <w:p w:rsidR="00171E31" w:rsidRPr="008F31C6" w:rsidRDefault="00A32B49" w:rsidP="00A32B49">
          <w:pPr>
            <w:pStyle w:val="Prrafodelista"/>
            <w:spacing w:after="0"/>
            <w:ind w:left="0"/>
            <w:jc w:val="center"/>
            <w:rPr>
              <w:rFonts w:ascii="Arial" w:hAnsi="Arial" w:cs="Arial"/>
              <w:b/>
              <w:sz w:val="16"/>
              <w:szCs w:val="16"/>
            </w:rPr>
          </w:pPr>
          <w:r w:rsidRPr="00A32B49">
            <w:rPr>
              <w:rFonts w:ascii="Arial" w:hAnsi="Arial" w:cs="Arial"/>
              <w:b/>
              <w:bCs/>
              <w:sz w:val="16"/>
              <w:szCs w:val="16"/>
            </w:rPr>
            <w:t xml:space="preserve">Edison Orlando </w:t>
          </w:r>
          <w:proofErr w:type="spellStart"/>
          <w:r w:rsidRPr="00A32B49">
            <w:rPr>
              <w:rFonts w:ascii="Arial" w:hAnsi="Arial" w:cs="Arial"/>
              <w:b/>
              <w:bCs/>
              <w:sz w:val="16"/>
              <w:szCs w:val="16"/>
            </w:rPr>
            <w:t>Leguizamo</w:t>
          </w:r>
          <w:proofErr w:type="spellEnd"/>
          <w:r w:rsidRPr="00A32B49">
            <w:rPr>
              <w:rFonts w:ascii="Arial" w:hAnsi="Arial" w:cs="Arial"/>
              <w:b/>
              <w:bCs/>
              <w:sz w:val="16"/>
              <w:szCs w:val="16"/>
            </w:rPr>
            <w:t xml:space="preserve"> Rodríguez</w:t>
          </w:r>
        </w:p>
        <w:p w:rsidR="00171E31" w:rsidRPr="008F31C6" w:rsidRDefault="00171E31" w:rsidP="00A32B49">
          <w:pPr>
            <w:pStyle w:val="Prrafodelista"/>
            <w:spacing w:after="0"/>
            <w:ind w:left="0"/>
            <w:jc w:val="center"/>
            <w:rPr>
              <w:rFonts w:ascii="Arial" w:hAnsi="Arial" w:cs="Arial"/>
              <w:b/>
              <w:sz w:val="16"/>
              <w:szCs w:val="16"/>
            </w:rPr>
          </w:pPr>
        </w:p>
      </w:tc>
      <w:tc>
        <w:tcPr>
          <w:tcW w:w="1592" w:type="pct"/>
        </w:tcPr>
        <w:p w:rsidR="00A32B49" w:rsidRPr="00A32B49" w:rsidRDefault="00A32B49" w:rsidP="00A32B49">
          <w:pPr>
            <w:jc w:val="center"/>
            <w:rPr>
              <w:rFonts w:ascii="Arial" w:hAnsi="Arial" w:cs="Arial"/>
              <w:b/>
              <w:sz w:val="16"/>
              <w:szCs w:val="16"/>
              <w:lang w:val="es-CO"/>
            </w:rPr>
          </w:pPr>
          <w:r w:rsidRPr="00A32B49">
            <w:rPr>
              <w:rFonts w:ascii="Arial" w:hAnsi="Arial" w:cs="Arial"/>
              <w:b/>
              <w:bCs/>
              <w:sz w:val="16"/>
              <w:szCs w:val="16"/>
              <w:lang w:val="es-CO"/>
            </w:rPr>
            <w:t>Yaneth Liliana Giraldo Camargo</w:t>
          </w:r>
        </w:p>
        <w:p w:rsidR="00171E31" w:rsidRPr="008F31C6" w:rsidRDefault="00171E31" w:rsidP="00A32B49">
          <w:pPr>
            <w:pStyle w:val="Prrafodelista"/>
            <w:spacing w:after="0"/>
            <w:ind w:left="0"/>
            <w:jc w:val="center"/>
            <w:rPr>
              <w:rFonts w:ascii="Arial" w:hAnsi="Arial" w:cs="Arial"/>
              <w:b/>
              <w:sz w:val="16"/>
              <w:szCs w:val="16"/>
            </w:rPr>
          </w:pPr>
        </w:p>
      </w:tc>
      <w:tc>
        <w:tcPr>
          <w:tcW w:w="1720" w:type="pct"/>
        </w:tcPr>
        <w:p w:rsidR="00171E31" w:rsidRPr="008F31C6" w:rsidRDefault="00A32B49" w:rsidP="00A32B49">
          <w:pPr>
            <w:pStyle w:val="Prrafodelista"/>
            <w:spacing w:after="0"/>
            <w:ind w:left="0"/>
            <w:jc w:val="center"/>
            <w:rPr>
              <w:rFonts w:ascii="Arial" w:hAnsi="Arial" w:cs="Arial"/>
              <w:b/>
              <w:sz w:val="16"/>
              <w:szCs w:val="16"/>
            </w:rPr>
          </w:pPr>
          <w:r>
            <w:rPr>
              <w:rFonts w:ascii="Arial" w:hAnsi="Arial" w:cs="Arial"/>
              <w:b/>
              <w:sz w:val="16"/>
              <w:szCs w:val="16"/>
            </w:rPr>
            <w:t>José Orlando Cruz</w:t>
          </w:r>
        </w:p>
      </w:tc>
    </w:tr>
  </w:tbl>
  <w:p w:rsidR="00E72035" w:rsidRPr="008F31C6" w:rsidRDefault="0022123A" w:rsidP="0022123A">
    <w:pPr>
      <w:pStyle w:val="Encabezado"/>
      <w:tabs>
        <w:tab w:val="clear" w:pos="8504"/>
        <w:tab w:val="left" w:pos="4956"/>
        <w:tab w:val="left" w:pos="5664"/>
        <w:tab w:val="left" w:pos="6372"/>
      </w:tabs>
      <w:rPr>
        <w:rFonts w:ascii="Arial" w:hAnsi="Arial" w:cs="Arial"/>
      </w:rPr>
    </w:pPr>
    <w:r w:rsidRPr="008F31C6">
      <w:rPr>
        <w:rFonts w:ascii="Arial" w:hAnsi="Arial"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C25F9"/>
    <w:multiLevelType w:val="hybridMultilevel"/>
    <w:tmpl w:val="DF6016DC"/>
    <w:lvl w:ilvl="0" w:tplc="93EEA36C">
      <w:start w:val="1"/>
      <w:numFmt w:val="decimal"/>
      <w:lvlText w:val="%1."/>
      <w:lvlJc w:val="left"/>
      <w:pPr>
        <w:ind w:left="1658" w:hanging="360"/>
      </w:pPr>
      <w:rPr>
        <w:rFonts w:hint="default"/>
      </w:rPr>
    </w:lvl>
    <w:lvl w:ilvl="1" w:tplc="240A0019">
      <w:start w:val="1"/>
      <w:numFmt w:val="lowerLetter"/>
      <w:lvlText w:val="%2."/>
      <w:lvlJc w:val="left"/>
      <w:pPr>
        <w:ind w:left="2378" w:hanging="360"/>
      </w:pPr>
    </w:lvl>
    <w:lvl w:ilvl="2" w:tplc="240A001B" w:tentative="1">
      <w:start w:val="1"/>
      <w:numFmt w:val="lowerRoman"/>
      <w:lvlText w:val="%3."/>
      <w:lvlJc w:val="right"/>
      <w:pPr>
        <w:ind w:left="3098" w:hanging="180"/>
      </w:pPr>
    </w:lvl>
    <w:lvl w:ilvl="3" w:tplc="240A000F" w:tentative="1">
      <w:start w:val="1"/>
      <w:numFmt w:val="decimal"/>
      <w:lvlText w:val="%4."/>
      <w:lvlJc w:val="left"/>
      <w:pPr>
        <w:ind w:left="3818" w:hanging="360"/>
      </w:pPr>
    </w:lvl>
    <w:lvl w:ilvl="4" w:tplc="240A0019" w:tentative="1">
      <w:start w:val="1"/>
      <w:numFmt w:val="lowerLetter"/>
      <w:lvlText w:val="%5."/>
      <w:lvlJc w:val="left"/>
      <w:pPr>
        <w:ind w:left="4538" w:hanging="360"/>
      </w:pPr>
    </w:lvl>
    <w:lvl w:ilvl="5" w:tplc="240A001B" w:tentative="1">
      <w:start w:val="1"/>
      <w:numFmt w:val="lowerRoman"/>
      <w:lvlText w:val="%6."/>
      <w:lvlJc w:val="right"/>
      <w:pPr>
        <w:ind w:left="5258" w:hanging="180"/>
      </w:pPr>
    </w:lvl>
    <w:lvl w:ilvl="6" w:tplc="240A000F" w:tentative="1">
      <w:start w:val="1"/>
      <w:numFmt w:val="decimal"/>
      <w:lvlText w:val="%7."/>
      <w:lvlJc w:val="left"/>
      <w:pPr>
        <w:ind w:left="5978" w:hanging="360"/>
      </w:pPr>
    </w:lvl>
    <w:lvl w:ilvl="7" w:tplc="240A0019" w:tentative="1">
      <w:start w:val="1"/>
      <w:numFmt w:val="lowerLetter"/>
      <w:lvlText w:val="%8."/>
      <w:lvlJc w:val="left"/>
      <w:pPr>
        <w:ind w:left="6698" w:hanging="360"/>
      </w:pPr>
    </w:lvl>
    <w:lvl w:ilvl="8" w:tplc="240A001B" w:tentative="1">
      <w:start w:val="1"/>
      <w:numFmt w:val="lowerRoman"/>
      <w:lvlText w:val="%9."/>
      <w:lvlJc w:val="right"/>
      <w:pPr>
        <w:ind w:left="7418" w:hanging="180"/>
      </w:pPr>
    </w:lvl>
  </w:abstractNum>
  <w:abstractNum w:abstractNumId="1">
    <w:nsid w:val="12864462"/>
    <w:multiLevelType w:val="hybridMultilevel"/>
    <w:tmpl w:val="80001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BEF625A"/>
    <w:multiLevelType w:val="hybridMultilevel"/>
    <w:tmpl w:val="B0A2DDA0"/>
    <w:lvl w:ilvl="0" w:tplc="FD9612DE">
      <w:start w:val="1"/>
      <w:numFmt w:val="decimal"/>
      <w:lvlText w:val="%1."/>
      <w:lvlJc w:val="left"/>
      <w:pPr>
        <w:tabs>
          <w:tab w:val="num" w:pos="720"/>
        </w:tabs>
        <w:ind w:left="720" w:hanging="360"/>
      </w:pPr>
    </w:lvl>
    <w:lvl w:ilvl="1" w:tplc="4D68DFFC" w:tentative="1">
      <w:start w:val="1"/>
      <w:numFmt w:val="decimal"/>
      <w:lvlText w:val="%2."/>
      <w:lvlJc w:val="left"/>
      <w:pPr>
        <w:tabs>
          <w:tab w:val="num" w:pos="1440"/>
        </w:tabs>
        <w:ind w:left="1440" w:hanging="360"/>
      </w:pPr>
    </w:lvl>
    <w:lvl w:ilvl="2" w:tplc="82A46340" w:tentative="1">
      <w:start w:val="1"/>
      <w:numFmt w:val="decimal"/>
      <w:lvlText w:val="%3."/>
      <w:lvlJc w:val="left"/>
      <w:pPr>
        <w:tabs>
          <w:tab w:val="num" w:pos="2160"/>
        </w:tabs>
        <w:ind w:left="2160" w:hanging="360"/>
      </w:pPr>
    </w:lvl>
    <w:lvl w:ilvl="3" w:tplc="1DEC2FCC" w:tentative="1">
      <w:start w:val="1"/>
      <w:numFmt w:val="decimal"/>
      <w:lvlText w:val="%4."/>
      <w:lvlJc w:val="left"/>
      <w:pPr>
        <w:tabs>
          <w:tab w:val="num" w:pos="2880"/>
        </w:tabs>
        <w:ind w:left="2880" w:hanging="360"/>
      </w:pPr>
    </w:lvl>
    <w:lvl w:ilvl="4" w:tplc="29D894AC" w:tentative="1">
      <w:start w:val="1"/>
      <w:numFmt w:val="decimal"/>
      <w:lvlText w:val="%5."/>
      <w:lvlJc w:val="left"/>
      <w:pPr>
        <w:tabs>
          <w:tab w:val="num" w:pos="3600"/>
        </w:tabs>
        <w:ind w:left="3600" w:hanging="360"/>
      </w:pPr>
    </w:lvl>
    <w:lvl w:ilvl="5" w:tplc="0C2C5E9C" w:tentative="1">
      <w:start w:val="1"/>
      <w:numFmt w:val="decimal"/>
      <w:lvlText w:val="%6."/>
      <w:lvlJc w:val="left"/>
      <w:pPr>
        <w:tabs>
          <w:tab w:val="num" w:pos="4320"/>
        </w:tabs>
        <w:ind w:left="4320" w:hanging="360"/>
      </w:pPr>
    </w:lvl>
    <w:lvl w:ilvl="6" w:tplc="20A0F696" w:tentative="1">
      <w:start w:val="1"/>
      <w:numFmt w:val="decimal"/>
      <w:lvlText w:val="%7."/>
      <w:lvlJc w:val="left"/>
      <w:pPr>
        <w:tabs>
          <w:tab w:val="num" w:pos="5040"/>
        </w:tabs>
        <w:ind w:left="5040" w:hanging="360"/>
      </w:pPr>
    </w:lvl>
    <w:lvl w:ilvl="7" w:tplc="7C3220F2" w:tentative="1">
      <w:start w:val="1"/>
      <w:numFmt w:val="decimal"/>
      <w:lvlText w:val="%8."/>
      <w:lvlJc w:val="left"/>
      <w:pPr>
        <w:tabs>
          <w:tab w:val="num" w:pos="5760"/>
        </w:tabs>
        <w:ind w:left="5760" w:hanging="360"/>
      </w:pPr>
    </w:lvl>
    <w:lvl w:ilvl="8" w:tplc="59487B6E" w:tentative="1">
      <w:start w:val="1"/>
      <w:numFmt w:val="decimal"/>
      <w:lvlText w:val="%9."/>
      <w:lvlJc w:val="left"/>
      <w:pPr>
        <w:tabs>
          <w:tab w:val="num" w:pos="6480"/>
        </w:tabs>
        <w:ind w:left="6480" w:hanging="360"/>
      </w:pPr>
    </w:lvl>
  </w:abstractNum>
  <w:abstractNum w:abstractNumId="3">
    <w:nsid w:val="1C2A3534"/>
    <w:multiLevelType w:val="hybridMultilevel"/>
    <w:tmpl w:val="A0927A32"/>
    <w:lvl w:ilvl="0" w:tplc="3386F0CE">
      <w:start w:val="1"/>
      <w:numFmt w:val="bullet"/>
      <w:lvlText w:val="-"/>
      <w:lvlJc w:val="left"/>
      <w:pPr>
        <w:ind w:left="1658" w:hanging="360"/>
      </w:pPr>
      <w:rPr>
        <w:rFonts w:ascii="Arial" w:eastAsia="Cambria" w:hAnsi="Arial" w:cs="Arial" w:hint="default"/>
      </w:rPr>
    </w:lvl>
    <w:lvl w:ilvl="1" w:tplc="240A0003" w:tentative="1">
      <w:start w:val="1"/>
      <w:numFmt w:val="bullet"/>
      <w:lvlText w:val="o"/>
      <w:lvlJc w:val="left"/>
      <w:pPr>
        <w:ind w:left="2378" w:hanging="360"/>
      </w:pPr>
      <w:rPr>
        <w:rFonts w:ascii="Courier New" w:hAnsi="Courier New" w:cs="Courier New" w:hint="default"/>
      </w:rPr>
    </w:lvl>
    <w:lvl w:ilvl="2" w:tplc="240A0005" w:tentative="1">
      <w:start w:val="1"/>
      <w:numFmt w:val="bullet"/>
      <w:lvlText w:val=""/>
      <w:lvlJc w:val="left"/>
      <w:pPr>
        <w:ind w:left="3098" w:hanging="360"/>
      </w:pPr>
      <w:rPr>
        <w:rFonts w:ascii="Wingdings" w:hAnsi="Wingdings" w:hint="default"/>
      </w:rPr>
    </w:lvl>
    <w:lvl w:ilvl="3" w:tplc="240A0001" w:tentative="1">
      <w:start w:val="1"/>
      <w:numFmt w:val="bullet"/>
      <w:lvlText w:val=""/>
      <w:lvlJc w:val="left"/>
      <w:pPr>
        <w:ind w:left="3818" w:hanging="360"/>
      </w:pPr>
      <w:rPr>
        <w:rFonts w:ascii="Symbol" w:hAnsi="Symbol" w:hint="default"/>
      </w:rPr>
    </w:lvl>
    <w:lvl w:ilvl="4" w:tplc="240A0003" w:tentative="1">
      <w:start w:val="1"/>
      <w:numFmt w:val="bullet"/>
      <w:lvlText w:val="o"/>
      <w:lvlJc w:val="left"/>
      <w:pPr>
        <w:ind w:left="4538" w:hanging="360"/>
      </w:pPr>
      <w:rPr>
        <w:rFonts w:ascii="Courier New" w:hAnsi="Courier New" w:cs="Courier New" w:hint="default"/>
      </w:rPr>
    </w:lvl>
    <w:lvl w:ilvl="5" w:tplc="240A0005" w:tentative="1">
      <w:start w:val="1"/>
      <w:numFmt w:val="bullet"/>
      <w:lvlText w:val=""/>
      <w:lvlJc w:val="left"/>
      <w:pPr>
        <w:ind w:left="5258" w:hanging="360"/>
      </w:pPr>
      <w:rPr>
        <w:rFonts w:ascii="Wingdings" w:hAnsi="Wingdings" w:hint="default"/>
      </w:rPr>
    </w:lvl>
    <w:lvl w:ilvl="6" w:tplc="240A0001" w:tentative="1">
      <w:start w:val="1"/>
      <w:numFmt w:val="bullet"/>
      <w:lvlText w:val=""/>
      <w:lvlJc w:val="left"/>
      <w:pPr>
        <w:ind w:left="5978" w:hanging="360"/>
      </w:pPr>
      <w:rPr>
        <w:rFonts w:ascii="Symbol" w:hAnsi="Symbol" w:hint="default"/>
      </w:rPr>
    </w:lvl>
    <w:lvl w:ilvl="7" w:tplc="240A0003" w:tentative="1">
      <w:start w:val="1"/>
      <w:numFmt w:val="bullet"/>
      <w:lvlText w:val="o"/>
      <w:lvlJc w:val="left"/>
      <w:pPr>
        <w:ind w:left="6698" w:hanging="360"/>
      </w:pPr>
      <w:rPr>
        <w:rFonts w:ascii="Courier New" w:hAnsi="Courier New" w:cs="Courier New" w:hint="default"/>
      </w:rPr>
    </w:lvl>
    <w:lvl w:ilvl="8" w:tplc="240A0005" w:tentative="1">
      <w:start w:val="1"/>
      <w:numFmt w:val="bullet"/>
      <w:lvlText w:val=""/>
      <w:lvlJc w:val="left"/>
      <w:pPr>
        <w:ind w:left="7418" w:hanging="360"/>
      </w:pPr>
      <w:rPr>
        <w:rFonts w:ascii="Wingdings" w:hAnsi="Wingdings" w:hint="default"/>
      </w:rPr>
    </w:lvl>
  </w:abstractNum>
  <w:abstractNum w:abstractNumId="4">
    <w:nsid w:val="22FC590D"/>
    <w:multiLevelType w:val="hybridMultilevel"/>
    <w:tmpl w:val="1FC887EA"/>
    <w:lvl w:ilvl="0" w:tplc="91E2FB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46A1D63"/>
    <w:multiLevelType w:val="hybridMultilevel"/>
    <w:tmpl w:val="E4C8827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
    <w:nsid w:val="257E79C6"/>
    <w:multiLevelType w:val="hybridMultilevel"/>
    <w:tmpl w:val="410CC082"/>
    <w:lvl w:ilvl="0" w:tplc="148E0E8A">
      <w:start w:val="1"/>
      <w:numFmt w:val="bullet"/>
      <w:lvlText w:val=""/>
      <w:lvlJc w:val="left"/>
      <w:pPr>
        <w:tabs>
          <w:tab w:val="num" w:pos="720"/>
        </w:tabs>
        <w:ind w:left="720" w:hanging="360"/>
      </w:pPr>
      <w:rPr>
        <w:rFonts w:ascii="Wingdings" w:hAnsi="Wingdings" w:hint="default"/>
      </w:rPr>
    </w:lvl>
    <w:lvl w:ilvl="1" w:tplc="17F0CF16">
      <w:start w:val="2"/>
      <w:numFmt w:val="bullet"/>
      <w:lvlText w:val="-"/>
      <w:lvlJc w:val="left"/>
      <w:pPr>
        <w:tabs>
          <w:tab w:val="num" w:pos="1440"/>
        </w:tabs>
        <w:ind w:left="1440" w:hanging="360"/>
      </w:pPr>
      <w:rPr>
        <w:rFonts w:ascii="Arial" w:eastAsia="Cambria" w:hAnsi="Arial" w:cs="Arial" w:hint="default"/>
      </w:rPr>
    </w:lvl>
    <w:lvl w:ilvl="2" w:tplc="DE62F326">
      <w:numFmt w:val="bullet"/>
      <w:lvlText w:val=""/>
      <w:lvlJc w:val="left"/>
      <w:pPr>
        <w:tabs>
          <w:tab w:val="num" w:pos="2160"/>
        </w:tabs>
        <w:ind w:left="2160" w:hanging="360"/>
      </w:pPr>
      <w:rPr>
        <w:rFonts w:ascii="Wingdings" w:hAnsi="Wingdings" w:hint="default"/>
      </w:rPr>
    </w:lvl>
    <w:lvl w:ilvl="3" w:tplc="7D9ADE52" w:tentative="1">
      <w:start w:val="1"/>
      <w:numFmt w:val="bullet"/>
      <w:lvlText w:val=""/>
      <w:lvlJc w:val="left"/>
      <w:pPr>
        <w:tabs>
          <w:tab w:val="num" w:pos="2880"/>
        </w:tabs>
        <w:ind w:left="2880" w:hanging="360"/>
      </w:pPr>
      <w:rPr>
        <w:rFonts w:ascii="Wingdings" w:hAnsi="Wingdings" w:hint="default"/>
      </w:rPr>
    </w:lvl>
    <w:lvl w:ilvl="4" w:tplc="8116C0C4" w:tentative="1">
      <w:start w:val="1"/>
      <w:numFmt w:val="bullet"/>
      <w:lvlText w:val=""/>
      <w:lvlJc w:val="left"/>
      <w:pPr>
        <w:tabs>
          <w:tab w:val="num" w:pos="3600"/>
        </w:tabs>
        <w:ind w:left="3600" w:hanging="360"/>
      </w:pPr>
      <w:rPr>
        <w:rFonts w:ascii="Wingdings" w:hAnsi="Wingdings" w:hint="default"/>
      </w:rPr>
    </w:lvl>
    <w:lvl w:ilvl="5" w:tplc="C8364CC0" w:tentative="1">
      <w:start w:val="1"/>
      <w:numFmt w:val="bullet"/>
      <w:lvlText w:val=""/>
      <w:lvlJc w:val="left"/>
      <w:pPr>
        <w:tabs>
          <w:tab w:val="num" w:pos="4320"/>
        </w:tabs>
        <w:ind w:left="4320" w:hanging="360"/>
      </w:pPr>
      <w:rPr>
        <w:rFonts w:ascii="Wingdings" w:hAnsi="Wingdings" w:hint="default"/>
      </w:rPr>
    </w:lvl>
    <w:lvl w:ilvl="6" w:tplc="D85AB6B8" w:tentative="1">
      <w:start w:val="1"/>
      <w:numFmt w:val="bullet"/>
      <w:lvlText w:val=""/>
      <w:lvlJc w:val="left"/>
      <w:pPr>
        <w:tabs>
          <w:tab w:val="num" w:pos="5040"/>
        </w:tabs>
        <w:ind w:left="5040" w:hanging="360"/>
      </w:pPr>
      <w:rPr>
        <w:rFonts w:ascii="Wingdings" w:hAnsi="Wingdings" w:hint="default"/>
      </w:rPr>
    </w:lvl>
    <w:lvl w:ilvl="7" w:tplc="5BC61066" w:tentative="1">
      <w:start w:val="1"/>
      <w:numFmt w:val="bullet"/>
      <w:lvlText w:val=""/>
      <w:lvlJc w:val="left"/>
      <w:pPr>
        <w:tabs>
          <w:tab w:val="num" w:pos="5760"/>
        </w:tabs>
        <w:ind w:left="5760" w:hanging="360"/>
      </w:pPr>
      <w:rPr>
        <w:rFonts w:ascii="Wingdings" w:hAnsi="Wingdings" w:hint="default"/>
      </w:rPr>
    </w:lvl>
    <w:lvl w:ilvl="8" w:tplc="92240D7E" w:tentative="1">
      <w:start w:val="1"/>
      <w:numFmt w:val="bullet"/>
      <w:lvlText w:val=""/>
      <w:lvlJc w:val="left"/>
      <w:pPr>
        <w:tabs>
          <w:tab w:val="num" w:pos="6480"/>
        </w:tabs>
        <w:ind w:left="6480" w:hanging="360"/>
      </w:pPr>
      <w:rPr>
        <w:rFonts w:ascii="Wingdings" w:hAnsi="Wingdings" w:hint="default"/>
      </w:rPr>
    </w:lvl>
  </w:abstractNum>
  <w:abstractNum w:abstractNumId="7">
    <w:nsid w:val="28F913AF"/>
    <w:multiLevelType w:val="hybridMultilevel"/>
    <w:tmpl w:val="68F60B5C"/>
    <w:lvl w:ilvl="0" w:tplc="17F0CF16">
      <w:start w:val="2"/>
      <w:numFmt w:val="bullet"/>
      <w:lvlText w:val="-"/>
      <w:lvlJc w:val="left"/>
      <w:pPr>
        <w:tabs>
          <w:tab w:val="num" w:pos="720"/>
        </w:tabs>
        <w:ind w:left="720" w:hanging="360"/>
      </w:pPr>
      <w:rPr>
        <w:rFonts w:ascii="Arial" w:eastAsia="Cambria" w:hAnsi="Arial" w:cs="Arial" w:hint="default"/>
      </w:rPr>
    </w:lvl>
    <w:lvl w:ilvl="1" w:tplc="CC00C7CC" w:tentative="1">
      <w:start w:val="1"/>
      <w:numFmt w:val="bullet"/>
      <w:lvlText w:val=""/>
      <w:lvlJc w:val="left"/>
      <w:pPr>
        <w:tabs>
          <w:tab w:val="num" w:pos="1440"/>
        </w:tabs>
        <w:ind w:left="1440" w:hanging="360"/>
      </w:pPr>
      <w:rPr>
        <w:rFonts w:ascii="Wingdings" w:hAnsi="Wingdings" w:hint="default"/>
      </w:rPr>
    </w:lvl>
    <w:lvl w:ilvl="2" w:tplc="6518B1CA" w:tentative="1">
      <w:start w:val="1"/>
      <w:numFmt w:val="bullet"/>
      <w:lvlText w:val=""/>
      <w:lvlJc w:val="left"/>
      <w:pPr>
        <w:tabs>
          <w:tab w:val="num" w:pos="2160"/>
        </w:tabs>
        <w:ind w:left="2160" w:hanging="360"/>
      </w:pPr>
      <w:rPr>
        <w:rFonts w:ascii="Wingdings" w:hAnsi="Wingdings" w:hint="default"/>
      </w:rPr>
    </w:lvl>
    <w:lvl w:ilvl="3" w:tplc="11E4A0C2" w:tentative="1">
      <w:start w:val="1"/>
      <w:numFmt w:val="bullet"/>
      <w:lvlText w:val=""/>
      <w:lvlJc w:val="left"/>
      <w:pPr>
        <w:tabs>
          <w:tab w:val="num" w:pos="2880"/>
        </w:tabs>
        <w:ind w:left="2880" w:hanging="360"/>
      </w:pPr>
      <w:rPr>
        <w:rFonts w:ascii="Wingdings" w:hAnsi="Wingdings" w:hint="default"/>
      </w:rPr>
    </w:lvl>
    <w:lvl w:ilvl="4" w:tplc="BDE6CD28" w:tentative="1">
      <w:start w:val="1"/>
      <w:numFmt w:val="bullet"/>
      <w:lvlText w:val=""/>
      <w:lvlJc w:val="left"/>
      <w:pPr>
        <w:tabs>
          <w:tab w:val="num" w:pos="3600"/>
        </w:tabs>
        <w:ind w:left="3600" w:hanging="360"/>
      </w:pPr>
      <w:rPr>
        <w:rFonts w:ascii="Wingdings" w:hAnsi="Wingdings" w:hint="default"/>
      </w:rPr>
    </w:lvl>
    <w:lvl w:ilvl="5" w:tplc="1EF6196C" w:tentative="1">
      <w:start w:val="1"/>
      <w:numFmt w:val="bullet"/>
      <w:lvlText w:val=""/>
      <w:lvlJc w:val="left"/>
      <w:pPr>
        <w:tabs>
          <w:tab w:val="num" w:pos="4320"/>
        </w:tabs>
        <w:ind w:left="4320" w:hanging="360"/>
      </w:pPr>
      <w:rPr>
        <w:rFonts w:ascii="Wingdings" w:hAnsi="Wingdings" w:hint="default"/>
      </w:rPr>
    </w:lvl>
    <w:lvl w:ilvl="6" w:tplc="9F3A1A56" w:tentative="1">
      <w:start w:val="1"/>
      <w:numFmt w:val="bullet"/>
      <w:lvlText w:val=""/>
      <w:lvlJc w:val="left"/>
      <w:pPr>
        <w:tabs>
          <w:tab w:val="num" w:pos="5040"/>
        </w:tabs>
        <w:ind w:left="5040" w:hanging="360"/>
      </w:pPr>
      <w:rPr>
        <w:rFonts w:ascii="Wingdings" w:hAnsi="Wingdings" w:hint="default"/>
      </w:rPr>
    </w:lvl>
    <w:lvl w:ilvl="7" w:tplc="B6AA2F8E" w:tentative="1">
      <w:start w:val="1"/>
      <w:numFmt w:val="bullet"/>
      <w:lvlText w:val=""/>
      <w:lvlJc w:val="left"/>
      <w:pPr>
        <w:tabs>
          <w:tab w:val="num" w:pos="5760"/>
        </w:tabs>
        <w:ind w:left="5760" w:hanging="360"/>
      </w:pPr>
      <w:rPr>
        <w:rFonts w:ascii="Wingdings" w:hAnsi="Wingdings" w:hint="default"/>
      </w:rPr>
    </w:lvl>
    <w:lvl w:ilvl="8" w:tplc="E89A0A02" w:tentative="1">
      <w:start w:val="1"/>
      <w:numFmt w:val="bullet"/>
      <w:lvlText w:val=""/>
      <w:lvlJc w:val="left"/>
      <w:pPr>
        <w:tabs>
          <w:tab w:val="num" w:pos="6480"/>
        </w:tabs>
        <w:ind w:left="6480" w:hanging="360"/>
      </w:pPr>
      <w:rPr>
        <w:rFonts w:ascii="Wingdings" w:hAnsi="Wingdings" w:hint="default"/>
      </w:rPr>
    </w:lvl>
  </w:abstractNum>
  <w:abstractNum w:abstractNumId="8">
    <w:nsid w:val="34640B49"/>
    <w:multiLevelType w:val="hybridMultilevel"/>
    <w:tmpl w:val="1A3CC320"/>
    <w:lvl w:ilvl="0" w:tplc="35D0D35C">
      <w:start w:val="1"/>
      <w:numFmt w:val="lowerRoman"/>
      <w:lvlText w:val="(%1)"/>
      <w:lvlJc w:val="left"/>
      <w:pPr>
        <w:ind w:left="2378" w:hanging="720"/>
      </w:pPr>
      <w:rPr>
        <w:rFonts w:hint="default"/>
      </w:rPr>
    </w:lvl>
    <w:lvl w:ilvl="1" w:tplc="240A0019" w:tentative="1">
      <w:start w:val="1"/>
      <w:numFmt w:val="lowerLetter"/>
      <w:lvlText w:val="%2."/>
      <w:lvlJc w:val="left"/>
      <w:pPr>
        <w:ind w:left="2738" w:hanging="360"/>
      </w:pPr>
    </w:lvl>
    <w:lvl w:ilvl="2" w:tplc="240A001B" w:tentative="1">
      <w:start w:val="1"/>
      <w:numFmt w:val="lowerRoman"/>
      <w:lvlText w:val="%3."/>
      <w:lvlJc w:val="right"/>
      <w:pPr>
        <w:ind w:left="3458" w:hanging="180"/>
      </w:pPr>
    </w:lvl>
    <w:lvl w:ilvl="3" w:tplc="240A000F" w:tentative="1">
      <w:start w:val="1"/>
      <w:numFmt w:val="decimal"/>
      <w:lvlText w:val="%4."/>
      <w:lvlJc w:val="left"/>
      <w:pPr>
        <w:ind w:left="4178" w:hanging="360"/>
      </w:pPr>
    </w:lvl>
    <w:lvl w:ilvl="4" w:tplc="240A0019" w:tentative="1">
      <w:start w:val="1"/>
      <w:numFmt w:val="lowerLetter"/>
      <w:lvlText w:val="%5."/>
      <w:lvlJc w:val="left"/>
      <w:pPr>
        <w:ind w:left="4898" w:hanging="360"/>
      </w:pPr>
    </w:lvl>
    <w:lvl w:ilvl="5" w:tplc="240A001B" w:tentative="1">
      <w:start w:val="1"/>
      <w:numFmt w:val="lowerRoman"/>
      <w:lvlText w:val="%6."/>
      <w:lvlJc w:val="right"/>
      <w:pPr>
        <w:ind w:left="5618" w:hanging="180"/>
      </w:pPr>
    </w:lvl>
    <w:lvl w:ilvl="6" w:tplc="240A000F" w:tentative="1">
      <w:start w:val="1"/>
      <w:numFmt w:val="decimal"/>
      <w:lvlText w:val="%7."/>
      <w:lvlJc w:val="left"/>
      <w:pPr>
        <w:ind w:left="6338" w:hanging="360"/>
      </w:pPr>
    </w:lvl>
    <w:lvl w:ilvl="7" w:tplc="240A0019" w:tentative="1">
      <w:start w:val="1"/>
      <w:numFmt w:val="lowerLetter"/>
      <w:lvlText w:val="%8."/>
      <w:lvlJc w:val="left"/>
      <w:pPr>
        <w:ind w:left="7058" w:hanging="360"/>
      </w:pPr>
    </w:lvl>
    <w:lvl w:ilvl="8" w:tplc="240A001B" w:tentative="1">
      <w:start w:val="1"/>
      <w:numFmt w:val="lowerRoman"/>
      <w:lvlText w:val="%9."/>
      <w:lvlJc w:val="right"/>
      <w:pPr>
        <w:ind w:left="7778" w:hanging="180"/>
      </w:pPr>
    </w:lvl>
  </w:abstractNum>
  <w:abstractNum w:abstractNumId="9">
    <w:nsid w:val="49FA45A1"/>
    <w:multiLevelType w:val="hybridMultilevel"/>
    <w:tmpl w:val="C64A78E0"/>
    <w:lvl w:ilvl="0" w:tplc="17F0CF16">
      <w:start w:val="2"/>
      <w:numFmt w:val="bullet"/>
      <w:lvlText w:val="-"/>
      <w:lvlJc w:val="left"/>
      <w:pPr>
        <w:ind w:left="1440" w:hanging="360"/>
      </w:pPr>
      <w:rPr>
        <w:rFonts w:ascii="Arial" w:eastAsia="Cambr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4B1650CE"/>
    <w:multiLevelType w:val="hybridMultilevel"/>
    <w:tmpl w:val="6E762F82"/>
    <w:lvl w:ilvl="0" w:tplc="17F0CF16">
      <w:start w:val="2"/>
      <w:numFmt w:val="bullet"/>
      <w:lvlText w:val="-"/>
      <w:lvlJc w:val="left"/>
      <w:pPr>
        <w:ind w:left="720" w:hanging="360"/>
      </w:pPr>
      <w:rPr>
        <w:rFonts w:ascii="Arial" w:eastAsia="Cambr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27A552F"/>
    <w:multiLevelType w:val="hybridMultilevel"/>
    <w:tmpl w:val="5D58860C"/>
    <w:lvl w:ilvl="0" w:tplc="17F0CF16">
      <w:start w:val="2"/>
      <w:numFmt w:val="bullet"/>
      <w:lvlText w:val="-"/>
      <w:lvlJc w:val="left"/>
      <w:pPr>
        <w:ind w:left="720" w:hanging="360"/>
      </w:pPr>
      <w:rPr>
        <w:rFonts w:ascii="Arial" w:eastAsia="Cambr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42E7DC8"/>
    <w:multiLevelType w:val="multilevel"/>
    <w:tmpl w:val="7F56718C"/>
    <w:lvl w:ilvl="0">
      <w:start w:val="4"/>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69180F9F"/>
    <w:multiLevelType w:val="hybridMultilevel"/>
    <w:tmpl w:val="C778EA8C"/>
    <w:lvl w:ilvl="0" w:tplc="88163F6E">
      <w:start w:val="1"/>
      <w:numFmt w:val="lowerLetter"/>
      <w:lvlText w:val="%1."/>
      <w:lvlJc w:val="left"/>
      <w:pPr>
        <w:ind w:left="1658" w:hanging="360"/>
      </w:pPr>
      <w:rPr>
        <w:rFonts w:hint="default"/>
      </w:rPr>
    </w:lvl>
    <w:lvl w:ilvl="1" w:tplc="240A0019" w:tentative="1">
      <w:start w:val="1"/>
      <w:numFmt w:val="lowerLetter"/>
      <w:lvlText w:val="%2."/>
      <w:lvlJc w:val="left"/>
      <w:pPr>
        <w:ind w:left="2378" w:hanging="360"/>
      </w:pPr>
    </w:lvl>
    <w:lvl w:ilvl="2" w:tplc="240A001B" w:tentative="1">
      <w:start w:val="1"/>
      <w:numFmt w:val="lowerRoman"/>
      <w:lvlText w:val="%3."/>
      <w:lvlJc w:val="right"/>
      <w:pPr>
        <w:ind w:left="3098" w:hanging="180"/>
      </w:pPr>
    </w:lvl>
    <w:lvl w:ilvl="3" w:tplc="240A000F" w:tentative="1">
      <w:start w:val="1"/>
      <w:numFmt w:val="decimal"/>
      <w:lvlText w:val="%4."/>
      <w:lvlJc w:val="left"/>
      <w:pPr>
        <w:ind w:left="3818" w:hanging="360"/>
      </w:pPr>
    </w:lvl>
    <w:lvl w:ilvl="4" w:tplc="240A0019" w:tentative="1">
      <w:start w:val="1"/>
      <w:numFmt w:val="lowerLetter"/>
      <w:lvlText w:val="%5."/>
      <w:lvlJc w:val="left"/>
      <w:pPr>
        <w:ind w:left="4538" w:hanging="360"/>
      </w:pPr>
    </w:lvl>
    <w:lvl w:ilvl="5" w:tplc="240A001B" w:tentative="1">
      <w:start w:val="1"/>
      <w:numFmt w:val="lowerRoman"/>
      <w:lvlText w:val="%6."/>
      <w:lvlJc w:val="right"/>
      <w:pPr>
        <w:ind w:left="5258" w:hanging="180"/>
      </w:pPr>
    </w:lvl>
    <w:lvl w:ilvl="6" w:tplc="240A000F" w:tentative="1">
      <w:start w:val="1"/>
      <w:numFmt w:val="decimal"/>
      <w:lvlText w:val="%7."/>
      <w:lvlJc w:val="left"/>
      <w:pPr>
        <w:ind w:left="5978" w:hanging="360"/>
      </w:pPr>
    </w:lvl>
    <w:lvl w:ilvl="7" w:tplc="240A0019" w:tentative="1">
      <w:start w:val="1"/>
      <w:numFmt w:val="lowerLetter"/>
      <w:lvlText w:val="%8."/>
      <w:lvlJc w:val="left"/>
      <w:pPr>
        <w:ind w:left="6698" w:hanging="360"/>
      </w:pPr>
    </w:lvl>
    <w:lvl w:ilvl="8" w:tplc="240A001B" w:tentative="1">
      <w:start w:val="1"/>
      <w:numFmt w:val="lowerRoman"/>
      <w:lvlText w:val="%9."/>
      <w:lvlJc w:val="right"/>
      <w:pPr>
        <w:ind w:left="7418" w:hanging="180"/>
      </w:pPr>
    </w:lvl>
  </w:abstractNum>
  <w:abstractNum w:abstractNumId="14">
    <w:nsid w:val="6B352AE6"/>
    <w:multiLevelType w:val="hybridMultilevel"/>
    <w:tmpl w:val="6802AF9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704900EF"/>
    <w:multiLevelType w:val="hybridMultilevel"/>
    <w:tmpl w:val="12022422"/>
    <w:lvl w:ilvl="0" w:tplc="7CA672EA">
      <w:start w:val="1"/>
      <w:numFmt w:val="decimal"/>
      <w:lvlText w:val="%1."/>
      <w:lvlJc w:val="left"/>
      <w:pPr>
        <w:tabs>
          <w:tab w:val="num" w:pos="720"/>
        </w:tabs>
        <w:ind w:left="720" w:hanging="360"/>
      </w:pPr>
    </w:lvl>
    <w:lvl w:ilvl="1" w:tplc="DF488048" w:tentative="1">
      <w:start w:val="1"/>
      <w:numFmt w:val="decimal"/>
      <w:lvlText w:val="%2."/>
      <w:lvlJc w:val="left"/>
      <w:pPr>
        <w:tabs>
          <w:tab w:val="num" w:pos="1440"/>
        </w:tabs>
        <w:ind w:left="1440" w:hanging="360"/>
      </w:pPr>
    </w:lvl>
    <w:lvl w:ilvl="2" w:tplc="D0447A00" w:tentative="1">
      <w:start w:val="1"/>
      <w:numFmt w:val="decimal"/>
      <w:lvlText w:val="%3."/>
      <w:lvlJc w:val="left"/>
      <w:pPr>
        <w:tabs>
          <w:tab w:val="num" w:pos="2160"/>
        </w:tabs>
        <w:ind w:left="2160" w:hanging="360"/>
      </w:pPr>
    </w:lvl>
    <w:lvl w:ilvl="3" w:tplc="E77E4BF4" w:tentative="1">
      <w:start w:val="1"/>
      <w:numFmt w:val="decimal"/>
      <w:lvlText w:val="%4."/>
      <w:lvlJc w:val="left"/>
      <w:pPr>
        <w:tabs>
          <w:tab w:val="num" w:pos="2880"/>
        </w:tabs>
        <w:ind w:left="2880" w:hanging="360"/>
      </w:pPr>
    </w:lvl>
    <w:lvl w:ilvl="4" w:tplc="44586FF0" w:tentative="1">
      <w:start w:val="1"/>
      <w:numFmt w:val="decimal"/>
      <w:lvlText w:val="%5."/>
      <w:lvlJc w:val="left"/>
      <w:pPr>
        <w:tabs>
          <w:tab w:val="num" w:pos="3600"/>
        </w:tabs>
        <w:ind w:left="3600" w:hanging="360"/>
      </w:pPr>
    </w:lvl>
    <w:lvl w:ilvl="5" w:tplc="E2882D46" w:tentative="1">
      <w:start w:val="1"/>
      <w:numFmt w:val="decimal"/>
      <w:lvlText w:val="%6."/>
      <w:lvlJc w:val="left"/>
      <w:pPr>
        <w:tabs>
          <w:tab w:val="num" w:pos="4320"/>
        </w:tabs>
        <w:ind w:left="4320" w:hanging="360"/>
      </w:pPr>
    </w:lvl>
    <w:lvl w:ilvl="6" w:tplc="1AEC2812" w:tentative="1">
      <w:start w:val="1"/>
      <w:numFmt w:val="decimal"/>
      <w:lvlText w:val="%7."/>
      <w:lvlJc w:val="left"/>
      <w:pPr>
        <w:tabs>
          <w:tab w:val="num" w:pos="5040"/>
        </w:tabs>
        <w:ind w:left="5040" w:hanging="360"/>
      </w:pPr>
    </w:lvl>
    <w:lvl w:ilvl="7" w:tplc="C1E64546" w:tentative="1">
      <w:start w:val="1"/>
      <w:numFmt w:val="decimal"/>
      <w:lvlText w:val="%8."/>
      <w:lvlJc w:val="left"/>
      <w:pPr>
        <w:tabs>
          <w:tab w:val="num" w:pos="5760"/>
        </w:tabs>
        <w:ind w:left="5760" w:hanging="360"/>
      </w:pPr>
    </w:lvl>
    <w:lvl w:ilvl="8" w:tplc="1356111E" w:tentative="1">
      <w:start w:val="1"/>
      <w:numFmt w:val="decimal"/>
      <w:lvlText w:val="%9."/>
      <w:lvlJc w:val="left"/>
      <w:pPr>
        <w:tabs>
          <w:tab w:val="num" w:pos="6480"/>
        </w:tabs>
        <w:ind w:left="6480" w:hanging="360"/>
      </w:pPr>
    </w:lvl>
  </w:abstractNum>
  <w:abstractNum w:abstractNumId="16">
    <w:nsid w:val="70A25848"/>
    <w:multiLevelType w:val="multilevel"/>
    <w:tmpl w:val="64C40C9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4"/>
  </w:num>
  <w:num w:numId="2">
    <w:abstractNumId w:val="1"/>
  </w:num>
  <w:num w:numId="3">
    <w:abstractNumId w:val="3"/>
  </w:num>
  <w:num w:numId="4">
    <w:abstractNumId w:val="8"/>
  </w:num>
  <w:num w:numId="5">
    <w:abstractNumId w:val="4"/>
  </w:num>
  <w:num w:numId="6">
    <w:abstractNumId w:val="13"/>
  </w:num>
  <w:num w:numId="7">
    <w:abstractNumId w:val="6"/>
  </w:num>
  <w:num w:numId="8">
    <w:abstractNumId w:val="15"/>
  </w:num>
  <w:num w:numId="9">
    <w:abstractNumId w:val="5"/>
  </w:num>
  <w:num w:numId="10">
    <w:abstractNumId w:val="2"/>
  </w:num>
  <w:num w:numId="11">
    <w:abstractNumId w:val="7"/>
  </w:num>
  <w:num w:numId="12">
    <w:abstractNumId w:val="10"/>
  </w:num>
  <w:num w:numId="13">
    <w:abstractNumId w:val="0"/>
  </w:num>
  <w:num w:numId="14">
    <w:abstractNumId w:val="11"/>
  </w:num>
  <w:num w:numId="15">
    <w:abstractNumId w:val="12"/>
  </w:num>
  <w:num w:numId="16">
    <w:abstractNumId w:val="9"/>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21FA0"/>
    <w:rsid w:val="000277A9"/>
    <w:rsid w:val="00035906"/>
    <w:rsid w:val="00075304"/>
    <w:rsid w:val="00084629"/>
    <w:rsid w:val="00096A9C"/>
    <w:rsid w:val="00096E13"/>
    <w:rsid w:val="000A3C94"/>
    <w:rsid w:val="000A49EB"/>
    <w:rsid w:val="000C0B80"/>
    <w:rsid w:val="000D5FE0"/>
    <w:rsid w:val="000E4BF8"/>
    <w:rsid w:val="000F1D5D"/>
    <w:rsid w:val="000F539E"/>
    <w:rsid w:val="00110BEE"/>
    <w:rsid w:val="00125F5E"/>
    <w:rsid w:val="00145604"/>
    <w:rsid w:val="00160731"/>
    <w:rsid w:val="00162C43"/>
    <w:rsid w:val="00166B8B"/>
    <w:rsid w:val="0017127A"/>
    <w:rsid w:val="00171E31"/>
    <w:rsid w:val="00177334"/>
    <w:rsid w:val="00187F9F"/>
    <w:rsid w:val="001939BE"/>
    <w:rsid w:val="001942E2"/>
    <w:rsid w:val="001A7D78"/>
    <w:rsid w:val="001B1713"/>
    <w:rsid w:val="001B3AE0"/>
    <w:rsid w:val="001C43C3"/>
    <w:rsid w:val="002006B0"/>
    <w:rsid w:val="00217165"/>
    <w:rsid w:val="0022123A"/>
    <w:rsid w:val="00223D3F"/>
    <w:rsid w:val="002251FE"/>
    <w:rsid w:val="00244CA1"/>
    <w:rsid w:val="00260188"/>
    <w:rsid w:val="0028299C"/>
    <w:rsid w:val="002A08EF"/>
    <w:rsid w:val="002A32E8"/>
    <w:rsid w:val="002B2DA9"/>
    <w:rsid w:val="002C241F"/>
    <w:rsid w:val="002F2E76"/>
    <w:rsid w:val="00310711"/>
    <w:rsid w:val="00315DEC"/>
    <w:rsid w:val="00323615"/>
    <w:rsid w:val="00327D50"/>
    <w:rsid w:val="00330E79"/>
    <w:rsid w:val="00332CC0"/>
    <w:rsid w:val="00352A1C"/>
    <w:rsid w:val="003653B5"/>
    <w:rsid w:val="003659A5"/>
    <w:rsid w:val="00377591"/>
    <w:rsid w:val="003900A2"/>
    <w:rsid w:val="00393796"/>
    <w:rsid w:val="003A61A6"/>
    <w:rsid w:val="003B0748"/>
    <w:rsid w:val="003B41C6"/>
    <w:rsid w:val="003B7FFD"/>
    <w:rsid w:val="003C1A1E"/>
    <w:rsid w:val="003D265E"/>
    <w:rsid w:val="003E2445"/>
    <w:rsid w:val="003F0155"/>
    <w:rsid w:val="003F6F32"/>
    <w:rsid w:val="00417875"/>
    <w:rsid w:val="004328D7"/>
    <w:rsid w:val="004403B0"/>
    <w:rsid w:val="00461DD8"/>
    <w:rsid w:val="00470A75"/>
    <w:rsid w:val="004805E2"/>
    <w:rsid w:val="004806A4"/>
    <w:rsid w:val="004B7E89"/>
    <w:rsid w:val="004D1112"/>
    <w:rsid w:val="004D2ADD"/>
    <w:rsid w:val="004E2E3C"/>
    <w:rsid w:val="005174B1"/>
    <w:rsid w:val="005A4F50"/>
    <w:rsid w:val="005B33C3"/>
    <w:rsid w:val="005D5EC5"/>
    <w:rsid w:val="005E6CDC"/>
    <w:rsid w:val="00614BA9"/>
    <w:rsid w:val="00626674"/>
    <w:rsid w:val="00643B53"/>
    <w:rsid w:val="0065202F"/>
    <w:rsid w:val="00657EEC"/>
    <w:rsid w:val="006A6B5D"/>
    <w:rsid w:val="006B5344"/>
    <w:rsid w:val="006B53A1"/>
    <w:rsid w:val="006C0526"/>
    <w:rsid w:val="006D0971"/>
    <w:rsid w:val="006F21C1"/>
    <w:rsid w:val="00704B2C"/>
    <w:rsid w:val="0072262D"/>
    <w:rsid w:val="00732CB3"/>
    <w:rsid w:val="0073750F"/>
    <w:rsid w:val="00746D64"/>
    <w:rsid w:val="00751137"/>
    <w:rsid w:val="0076015E"/>
    <w:rsid w:val="00792049"/>
    <w:rsid w:val="00794384"/>
    <w:rsid w:val="007A419F"/>
    <w:rsid w:val="007B41D7"/>
    <w:rsid w:val="007B7779"/>
    <w:rsid w:val="007D58DF"/>
    <w:rsid w:val="007E2779"/>
    <w:rsid w:val="008261AB"/>
    <w:rsid w:val="008268EB"/>
    <w:rsid w:val="00851F65"/>
    <w:rsid w:val="008570EE"/>
    <w:rsid w:val="00872468"/>
    <w:rsid w:val="00897359"/>
    <w:rsid w:val="008A67C5"/>
    <w:rsid w:val="008C0846"/>
    <w:rsid w:val="008D503C"/>
    <w:rsid w:val="008D7AF3"/>
    <w:rsid w:val="008E3801"/>
    <w:rsid w:val="008E64E5"/>
    <w:rsid w:val="008F31C6"/>
    <w:rsid w:val="00914524"/>
    <w:rsid w:val="00955B94"/>
    <w:rsid w:val="00963EFD"/>
    <w:rsid w:val="0096776D"/>
    <w:rsid w:val="0097776E"/>
    <w:rsid w:val="00992907"/>
    <w:rsid w:val="0099644C"/>
    <w:rsid w:val="009C6F9B"/>
    <w:rsid w:val="009D7818"/>
    <w:rsid w:val="009E0C76"/>
    <w:rsid w:val="009E22F1"/>
    <w:rsid w:val="009F1005"/>
    <w:rsid w:val="009F184A"/>
    <w:rsid w:val="00A00E59"/>
    <w:rsid w:val="00A16F07"/>
    <w:rsid w:val="00A32B49"/>
    <w:rsid w:val="00A4098B"/>
    <w:rsid w:val="00A50231"/>
    <w:rsid w:val="00A53B74"/>
    <w:rsid w:val="00A544CE"/>
    <w:rsid w:val="00A56495"/>
    <w:rsid w:val="00A73F4E"/>
    <w:rsid w:val="00A82B2F"/>
    <w:rsid w:val="00AB3781"/>
    <w:rsid w:val="00AE0128"/>
    <w:rsid w:val="00B1472A"/>
    <w:rsid w:val="00B349DE"/>
    <w:rsid w:val="00B40884"/>
    <w:rsid w:val="00B91F95"/>
    <w:rsid w:val="00BA7D98"/>
    <w:rsid w:val="00BB2D1B"/>
    <w:rsid w:val="00BC0D1E"/>
    <w:rsid w:val="00BC461F"/>
    <w:rsid w:val="00BD027D"/>
    <w:rsid w:val="00BD2535"/>
    <w:rsid w:val="00C13CD8"/>
    <w:rsid w:val="00C2751D"/>
    <w:rsid w:val="00C4194D"/>
    <w:rsid w:val="00C55B7B"/>
    <w:rsid w:val="00C577B2"/>
    <w:rsid w:val="00C87C6F"/>
    <w:rsid w:val="00C97A50"/>
    <w:rsid w:val="00CA6EFB"/>
    <w:rsid w:val="00CD037F"/>
    <w:rsid w:val="00CD73A2"/>
    <w:rsid w:val="00CD7616"/>
    <w:rsid w:val="00CE78E3"/>
    <w:rsid w:val="00CF526F"/>
    <w:rsid w:val="00D1144C"/>
    <w:rsid w:val="00D17FAA"/>
    <w:rsid w:val="00D2285A"/>
    <w:rsid w:val="00D45786"/>
    <w:rsid w:val="00D56A39"/>
    <w:rsid w:val="00D60CE9"/>
    <w:rsid w:val="00D6225E"/>
    <w:rsid w:val="00D73F0B"/>
    <w:rsid w:val="00D84A48"/>
    <w:rsid w:val="00DA3EF2"/>
    <w:rsid w:val="00DF7F68"/>
    <w:rsid w:val="00E001FC"/>
    <w:rsid w:val="00E02216"/>
    <w:rsid w:val="00E05186"/>
    <w:rsid w:val="00E41348"/>
    <w:rsid w:val="00E52BA4"/>
    <w:rsid w:val="00E61A26"/>
    <w:rsid w:val="00E72035"/>
    <w:rsid w:val="00E73C1B"/>
    <w:rsid w:val="00E82F7C"/>
    <w:rsid w:val="00EA1717"/>
    <w:rsid w:val="00EA189F"/>
    <w:rsid w:val="00EB2102"/>
    <w:rsid w:val="00ED66AB"/>
    <w:rsid w:val="00EE7F5D"/>
    <w:rsid w:val="00F01403"/>
    <w:rsid w:val="00F338AD"/>
    <w:rsid w:val="00F65943"/>
    <w:rsid w:val="00F65D55"/>
    <w:rsid w:val="00F71427"/>
    <w:rsid w:val="00F76A41"/>
    <w:rsid w:val="00F963A6"/>
    <w:rsid w:val="00FC7DB9"/>
    <w:rsid w:val="00FF3950"/>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615E172-B677-473B-9E09-3B40D6E1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styleId="NormalWeb">
    <w:name w:val="Normal (Web)"/>
    <w:basedOn w:val="Normal"/>
    <w:uiPriority w:val="99"/>
    <w:semiHidden/>
    <w:unhideWhenUsed/>
    <w:rsid w:val="008570EE"/>
    <w:pPr>
      <w:spacing w:before="100" w:beforeAutospacing="1" w:after="100" w:afterAutospacing="1"/>
    </w:pPr>
    <w:rPr>
      <w:rFonts w:ascii="Times New Roman" w:eastAsia="Times New Roman" w:hAnsi="Times New Roman"/>
      <w:lang w:val="es-CO" w:eastAsia="es-CO"/>
    </w:rPr>
  </w:style>
  <w:style w:type="character" w:styleId="Hipervnculo">
    <w:name w:val="Hyperlink"/>
    <w:basedOn w:val="Fuentedeprrafopredeter"/>
    <w:uiPriority w:val="99"/>
    <w:unhideWhenUsed/>
    <w:rsid w:val="008268EB"/>
    <w:rPr>
      <w:color w:val="0000FF" w:themeColor="hyperlink"/>
      <w:u w:val="single"/>
    </w:rPr>
  </w:style>
  <w:style w:type="paragraph" w:customStyle="1" w:styleId="Default">
    <w:name w:val="Default"/>
    <w:rsid w:val="001C43C3"/>
    <w:pPr>
      <w:autoSpaceDE w:val="0"/>
      <w:autoSpaceDN w:val="0"/>
      <w:adjustRightInd w:val="0"/>
    </w:pPr>
    <w:rPr>
      <w:rFonts w:ascii="Century Gothic" w:hAnsi="Century Gothic" w:cs="Century Gothic"/>
      <w:color w:val="000000"/>
      <w:sz w:val="24"/>
      <w:szCs w:val="24"/>
      <w:lang w:val="es-CO"/>
    </w:rPr>
  </w:style>
  <w:style w:type="table" w:customStyle="1" w:styleId="Tablaconcuadrcula1">
    <w:name w:val="Tabla con cuadrícula1"/>
    <w:basedOn w:val="Tablanormal"/>
    <w:next w:val="Tablaconcuadrcula"/>
    <w:uiPriority w:val="59"/>
    <w:rsid w:val="004328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2098">
      <w:bodyDiv w:val="1"/>
      <w:marLeft w:val="0"/>
      <w:marRight w:val="0"/>
      <w:marTop w:val="0"/>
      <w:marBottom w:val="0"/>
      <w:divBdr>
        <w:top w:val="none" w:sz="0" w:space="0" w:color="auto"/>
        <w:left w:val="none" w:sz="0" w:space="0" w:color="auto"/>
        <w:bottom w:val="none" w:sz="0" w:space="0" w:color="auto"/>
        <w:right w:val="none" w:sz="0" w:space="0" w:color="auto"/>
      </w:divBdr>
    </w:div>
    <w:div w:id="46686894">
      <w:bodyDiv w:val="1"/>
      <w:marLeft w:val="0"/>
      <w:marRight w:val="0"/>
      <w:marTop w:val="0"/>
      <w:marBottom w:val="0"/>
      <w:divBdr>
        <w:top w:val="none" w:sz="0" w:space="0" w:color="auto"/>
        <w:left w:val="none" w:sz="0" w:space="0" w:color="auto"/>
        <w:bottom w:val="none" w:sz="0" w:space="0" w:color="auto"/>
        <w:right w:val="none" w:sz="0" w:space="0" w:color="auto"/>
      </w:divBdr>
    </w:div>
    <w:div w:id="58095087">
      <w:bodyDiv w:val="1"/>
      <w:marLeft w:val="0"/>
      <w:marRight w:val="0"/>
      <w:marTop w:val="0"/>
      <w:marBottom w:val="0"/>
      <w:divBdr>
        <w:top w:val="none" w:sz="0" w:space="0" w:color="auto"/>
        <w:left w:val="none" w:sz="0" w:space="0" w:color="auto"/>
        <w:bottom w:val="none" w:sz="0" w:space="0" w:color="auto"/>
        <w:right w:val="none" w:sz="0" w:space="0" w:color="auto"/>
      </w:divBdr>
    </w:div>
    <w:div w:id="58747538">
      <w:bodyDiv w:val="1"/>
      <w:marLeft w:val="0"/>
      <w:marRight w:val="0"/>
      <w:marTop w:val="0"/>
      <w:marBottom w:val="0"/>
      <w:divBdr>
        <w:top w:val="none" w:sz="0" w:space="0" w:color="auto"/>
        <w:left w:val="none" w:sz="0" w:space="0" w:color="auto"/>
        <w:bottom w:val="none" w:sz="0" w:space="0" w:color="auto"/>
        <w:right w:val="none" w:sz="0" w:space="0" w:color="auto"/>
      </w:divBdr>
    </w:div>
    <w:div w:id="62483721">
      <w:bodyDiv w:val="1"/>
      <w:marLeft w:val="0"/>
      <w:marRight w:val="0"/>
      <w:marTop w:val="0"/>
      <w:marBottom w:val="0"/>
      <w:divBdr>
        <w:top w:val="none" w:sz="0" w:space="0" w:color="auto"/>
        <w:left w:val="none" w:sz="0" w:space="0" w:color="auto"/>
        <w:bottom w:val="none" w:sz="0" w:space="0" w:color="auto"/>
        <w:right w:val="none" w:sz="0" w:space="0" w:color="auto"/>
      </w:divBdr>
      <w:divsChild>
        <w:div w:id="369384358">
          <w:marLeft w:val="360"/>
          <w:marRight w:val="0"/>
          <w:marTop w:val="0"/>
          <w:marBottom w:val="0"/>
          <w:divBdr>
            <w:top w:val="none" w:sz="0" w:space="0" w:color="auto"/>
            <w:left w:val="none" w:sz="0" w:space="0" w:color="auto"/>
            <w:bottom w:val="none" w:sz="0" w:space="0" w:color="auto"/>
            <w:right w:val="none" w:sz="0" w:space="0" w:color="auto"/>
          </w:divBdr>
        </w:div>
        <w:div w:id="404373909">
          <w:marLeft w:val="360"/>
          <w:marRight w:val="0"/>
          <w:marTop w:val="0"/>
          <w:marBottom w:val="0"/>
          <w:divBdr>
            <w:top w:val="none" w:sz="0" w:space="0" w:color="auto"/>
            <w:left w:val="none" w:sz="0" w:space="0" w:color="auto"/>
            <w:bottom w:val="none" w:sz="0" w:space="0" w:color="auto"/>
            <w:right w:val="none" w:sz="0" w:space="0" w:color="auto"/>
          </w:divBdr>
        </w:div>
        <w:div w:id="321393272">
          <w:marLeft w:val="360"/>
          <w:marRight w:val="0"/>
          <w:marTop w:val="0"/>
          <w:marBottom w:val="0"/>
          <w:divBdr>
            <w:top w:val="none" w:sz="0" w:space="0" w:color="auto"/>
            <w:left w:val="none" w:sz="0" w:space="0" w:color="auto"/>
            <w:bottom w:val="none" w:sz="0" w:space="0" w:color="auto"/>
            <w:right w:val="none" w:sz="0" w:space="0" w:color="auto"/>
          </w:divBdr>
        </w:div>
        <w:div w:id="2020546773">
          <w:marLeft w:val="360"/>
          <w:marRight w:val="0"/>
          <w:marTop w:val="0"/>
          <w:marBottom w:val="0"/>
          <w:divBdr>
            <w:top w:val="none" w:sz="0" w:space="0" w:color="auto"/>
            <w:left w:val="none" w:sz="0" w:space="0" w:color="auto"/>
            <w:bottom w:val="none" w:sz="0" w:space="0" w:color="auto"/>
            <w:right w:val="none" w:sz="0" w:space="0" w:color="auto"/>
          </w:divBdr>
        </w:div>
        <w:div w:id="664016040">
          <w:marLeft w:val="360"/>
          <w:marRight w:val="0"/>
          <w:marTop w:val="0"/>
          <w:marBottom w:val="0"/>
          <w:divBdr>
            <w:top w:val="none" w:sz="0" w:space="0" w:color="auto"/>
            <w:left w:val="none" w:sz="0" w:space="0" w:color="auto"/>
            <w:bottom w:val="none" w:sz="0" w:space="0" w:color="auto"/>
            <w:right w:val="none" w:sz="0" w:space="0" w:color="auto"/>
          </w:divBdr>
        </w:div>
      </w:divsChild>
    </w:div>
    <w:div w:id="70932281">
      <w:bodyDiv w:val="1"/>
      <w:marLeft w:val="0"/>
      <w:marRight w:val="0"/>
      <w:marTop w:val="0"/>
      <w:marBottom w:val="0"/>
      <w:divBdr>
        <w:top w:val="none" w:sz="0" w:space="0" w:color="auto"/>
        <w:left w:val="none" w:sz="0" w:space="0" w:color="auto"/>
        <w:bottom w:val="none" w:sz="0" w:space="0" w:color="auto"/>
        <w:right w:val="none" w:sz="0" w:space="0" w:color="auto"/>
      </w:divBdr>
      <w:divsChild>
        <w:div w:id="2022664663">
          <w:marLeft w:val="360"/>
          <w:marRight w:val="0"/>
          <w:marTop w:val="0"/>
          <w:marBottom w:val="0"/>
          <w:divBdr>
            <w:top w:val="none" w:sz="0" w:space="0" w:color="auto"/>
            <w:left w:val="none" w:sz="0" w:space="0" w:color="auto"/>
            <w:bottom w:val="none" w:sz="0" w:space="0" w:color="auto"/>
            <w:right w:val="none" w:sz="0" w:space="0" w:color="auto"/>
          </w:divBdr>
        </w:div>
        <w:div w:id="1386486900">
          <w:marLeft w:val="360"/>
          <w:marRight w:val="0"/>
          <w:marTop w:val="0"/>
          <w:marBottom w:val="0"/>
          <w:divBdr>
            <w:top w:val="none" w:sz="0" w:space="0" w:color="auto"/>
            <w:left w:val="none" w:sz="0" w:space="0" w:color="auto"/>
            <w:bottom w:val="none" w:sz="0" w:space="0" w:color="auto"/>
            <w:right w:val="none" w:sz="0" w:space="0" w:color="auto"/>
          </w:divBdr>
        </w:div>
        <w:div w:id="389889204">
          <w:marLeft w:val="360"/>
          <w:marRight w:val="0"/>
          <w:marTop w:val="0"/>
          <w:marBottom w:val="0"/>
          <w:divBdr>
            <w:top w:val="none" w:sz="0" w:space="0" w:color="auto"/>
            <w:left w:val="none" w:sz="0" w:space="0" w:color="auto"/>
            <w:bottom w:val="none" w:sz="0" w:space="0" w:color="auto"/>
            <w:right w:val="none" w:sz="0" w:space="0" w:color="auto"/>
          </w:divBdr>
        </w:div>
        <w:div w:id="66080467">
          <w:marLeft w:val="360"/>
          <w:marRight w:val="0"/>
          <w:marTop w:val="0"/>
          <w:marBottom w:val="0"/>
          <w:divBdr>
            <w:top w:val="none" w:sz="0" w:space="0" w:color="auto"/>
            <w:left w:val="none" w:sz="0" w:space="0" w:color="auto"/>
            <w:bottom w:val="none" w:sz="0" w:space="0" w:color="auto"/>
            <w:right w:val="none" w:sz="0" w:space="0" w:color="auto"/>
          </w:divBdr>
        </w:div>
      </w:divsChild>
    </w:div>
    <w:div w:id="72623912">
      <w:bodyDiv w:val="1"/>
      <w:marLeft w:val="0"/>
      <w:marRight w:val="0"/>
      <w:marTop w:val="0"/>
      <w:marBottom w:val="0"/>
      <w:divBdr>
        <w:top w:val="none" w:sz="0" w:space="0" w:color="auto"/>
        <w:left w:val="none" w:sz="0" w:space="0" w:color="auto"/>
        <w:bottom w:val="none" w:sz="0" w:space="0" w:color="auto"/>
        <w:right w:val="none" w:sz="0" w:space="0" w:color="auto"/>
      </w:divBdr>
    </w:div>
    <w:div w:id="77601741">
      <w:bodyDiv w:val="1"/>
      <w:marLeft w:val="0"/>
      <w:marRight w:val="0"/>
      <w:marTop w:val="0"/>
      <w:marBottom w:val="0"/>
      <w:divBdr>
        <w:top w:val="none" w:sz="0" w:space="0" w:color="auto"/>
        <w:left w:val="none" w:sz="0" w:space="0" w:color="auto"/>
        <w:bottom w:val="none" w:sz="0" w:space="0" w:color="auto"/>
        <w:right w:val="none" w:sz="0" w:space="0" w:color="auto"/>
      </w:divBdr>
    </w:div>
    <w:div w:id="81336991">
      <w:bodyDiv w:val="1"/>
      <w:marLeft w:val="0"/>
      <w:marRight w:val="0"/>
      <w:marTop w:val="0"/>
      <w:marBottom w:val="0"/>
      <w:divBdr>
        <w:top w:val="none" w:sz="0" w:space="0" w:color="auto"/>
        <w:left w:val="none" w:sz="0" w:space="0" w:color="auto"/>
        <w:bottom w:val="none" w:sz="0" w:space="0" w:color="auto"/>
        <w:right w:val="none" w:sz="0" w:space="0" w:color="auto"/>
      </w:divBdr>
    </w:div>
    <w:div w:id="104272930">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7743850">
      <w:bodyDiv w:val="1"/>
      <w:marLeft w:val="0"/>
      <w:marRight w:val="0"/>
      <w:marTop w:val="0"/>
      <w:marBottom w:val="0"/>
      <w:divBdr>
        <w:top w:val="none" w:sz="0" w:space="0" w:color="auto"/>
        <w:left w:val="none" w:sz="0" w:space="0" w:color="auto"/>
        <w:bottom w:val="none" w:sz="0" w:space="0" w:color="auto"/>
        <w:right w:val="none" w:sz="0" w:space="0" w:color="auto"/>
      </w:divBdr>
    </w:div>
    <w:div w:id="150296725">
      <w:bodyDiv w:val="1"/>
      <w:marLeft w:val="0"/>
      <w:marRight w:val="0"/>
      <w:marTop w:val="0"/>
      <w:marBottom w:val="0"/>
      <w:divBdr>
        <w:top w:val="none" w:sz="0" w:space="0" w:color="auto"/>
        <w:left w:val="none" w:sz="0" w:space="0" w:color="auto"/>
        <w:bottom w:val="none" w:sz="0" w:space="0" w:color="auto"/>
        <w:right w:val="none" w:sz="0" w:space="0" w:color="auto"/>
      </w:divBdr>
      <w:divsChild>
        <w:div w:id="1491019905">
          <w:marLeft w:val="720"/>
          <w:marRight w:val="0"/>
          <w:marTop w:val="0"/>
          <w:marBottom w:val="0"/>
          <w:divBdr>
            <w:top w:val="none" w:sz="0" w:space="0" w:color="auto"/>
            <w:left w:val="none" w:sz="0" w:space="0" w:color="auto"/>
            <w:bottom w:val="none" w:sz="0" w:space="0" w:color="auto"/>
            <w:right w:val="none" w:sz="0" w:space="0" w:color="auto"/>
          </w:divBdr>
        </w:div>
        <w:div w:id="391083433">
          <w:marLeft w:val="720"/>
          <w:marRight w:val="0"/>
          <w:marTop w:val="0"/>
          <w:marBottom w:val="0"/>
          <w:divBdr>
            <w:top w:val="none" w:sz="0" w:space="0" w:color="auto"/>
            <w:left w:val="none" w:sz="0" w:space="0" w:color="auto"/>
            <w:bottom w:val="none" w:sz="0" w:space="0" w:color="auto"/>
            <w:right w:val="none" w:sz="0" w:space="0" w:color="auto"/>
          </w:divBdr>
        </w:div>
        <w:div w:id="2067603103">
          <w:marLeft w:val="720"/>
          <w:marRight w:val="0"/>
          <w:marTop w:val="0"/>
          <w:marBottom w:val="0"/>
          <w:divBdr>
            <w:top w:val="none" w:sz="0" w:space="0" w:color="auto"/>
            <w:left w:val="none" w:sz="0" w:space="0" w:color="auto"/>
            <w:bottom w:val="none" w:sz="0" w:space="0" w:color="auto"/>
            <w:right w:val="none" w:sz="0" w:space="0" w:color="auto"/>
          </w:divBdr>
        </w:div>
        <w:div w:id="1426533510">
          <w:marLeft w:val="720"/>
          <w:marRight w:val="0"/>
          <w:marTop w:val="0"/>
          <w:marBottom w:val="0"/>
          <w:divBdr>
            <w:top w:val="none" w:sz="0" w:space="0" w:color="auto"/>
            <w:left w:val="none" w:sz="0" w:space="0" w:color="auto"/>
            <w:bottom w:val="none" w:sz="0" w:space="0" w:color="auto"/>
            <w:right w:val="none" w:sz="0" w:space="0" w:color="auto"/>
          </w:divBdr>
        </w:div>
        <w:div w:id="880508613">
          <w:marLeft w:val="720"/>
          <w:marRight w:val="0"/>
          <w:marTop w:val="0"/>
          <w:marBottom w:val="0"/>
          <w:divBdr>
            <w:top w:val="none" w:sz="0" w:space="0" w:color="auto"/>
            <w:left w:val="none" w:sz="0" w:space="0" w:color="auto"/>
            <w:bottom w:val="none" w:sz="0" w:space="0" w:color="auto"/>
            <w:right w:val="none" w:sz="0" w:space="0" w:color="auto"/>
          </w:divBdr>
        </w:div>
        <w:div w:id="1787313336">
          <w:marLeft w:val="720"/>
          <w:marRight w:val="0"/>
          <w:marTop w:val="0"/>
          <w:marBottom w:val="0"/>
          <w:divBdr>
            <w:top w:val="none" w:sz="0" w:space="0" w:color="auto"/>
            <w:left w:val="none" w:sz="0" w:space="0" w:color="auto"/>
            <w:bottom w:val="none" w:sz="0" w:space="0" w:color="auto"/>
            <w:right w:val="none" w:sz="0" w:space="0" w:color="auto"/>
          </w:divBdr>
        </w:div>
      </w:divsChild>
    </w:div>
    <w:div w:id="160852470">
      <w:bodyDiv w:val="1"/>
      <w:marLeft w:val="0"/>
      <w:marRight w:val="0"/>
      <w:marTop w:val="0"/>
      <w:marBottom w:val="0"/>
      <w:divBdr>
        <w:top w:val="none" w:sz="0" w:space="0" w:color="auto"/>
        <w:left w:val="none" w:sz="0" w:space="0" w:color="auto"/>
        <w:bottom w:val="none" w:sz="0" w:space="0" w:color="auto"/>
        <w:right w:val="none" w:sz="0" w:space="0" w:color="auto"/>
      </w:divBdr>
      <w:divsChild>
        <w:div w:id="146947350">
          <w:marLeft w:val="360"/>
          <w:marRight w:val="0"/>
          <w:marTop w:val="200"/>
          <w:marBottom w:val="0"/>
          <w:divBdr>
            <w:top w:val="none" w:sz="0" w:space="0" w:color="auto"/>
            <w:left w:val="none" w:sz="0" w:space="0" w:color="auto"/>
            <w:bottom w:val="none" w:sz="0" w:space="0" w:color="auto"/>
            <w:right w:val="none" w:sz="0" w:space="0" w:color="auto"/>
          </w:divBdr>
        </w:div>
        <w:div w:id="1053582527">
          <w:marLeft w:val="360"/>
          <w:marRight w:val="0"/>
          <w:marTop w:val="200"/>
          <w:marBottom w:val="0"/>
          <w:divBdr>
            <w:top w:val="none" w:sz="0" w:space="0" w:color="auto"/>
            <w:left w:val="none" w:sz="0" w:space="0" w:color="auto"/>
            <w:bottom w:val="none" w:sz="0" w:space="0" w:color="auto"/>
            <w:right w:val="none" w:sz="0" w:space="0" w:color="auto"/>
          </w:divBdr>
        </w:div>
        <w:div w:id="1606234039">
          <w:marLeft w:val="360"/>
          <w:marRight w:val="0"/>
          <w:marTop w:val="200"/>
          <w:marBottom w:val="0"/>
          <w:divBdr>
            <w:top w:val="none" w:sz="0" w:space="0" w:color="auto"/>
            <w:left w:val="none" w:sz="0" w:space="0" w:color="auto"/>
            <w:bottom w:val="none" w:sz="0" w:space="0" w:color="auto"/>
            <w:right w:val="none" w:sz="0" w:space="0" w:color="auto"/>
          </w:divBdr>
        </w:div>
        <w:div w:id="441919821">
          <w:marLeft w:val="360"/>
          <w:marRight w:val="0"/>
          <w:marTop w:val="200"/>
          <w:marBottom w:val="0"/>
          <w:divBdr>
            <w:top w:val="none" w:sz="0" w:space="0" w:color="auto"/>
            <w:left w:val="none" w:sz="0" w:space="0" w:color="auto"/>
            <w:bottom w:val="none" w:sz="0" w:space="0" w:color="auto"/>
            <w:right w:val="none" w:sz="0" w:space="0" w:color="auto"/>
          </w:divBdr>
        </w:div>
        <w:div w:id="2070222347">
          <w:marLeft w:val="360"/>
          <w:marRight w:val="0"/>
          <w:marTop w:val="200"/>
          <w:marBottom w:val="0"/>
          <w:divBdr>
            <w:top w:val="none" w:sz="0" w:space="0" w:color="auto"/>
            <w:left w:val="none" w:sz="0" w:space="0" w:color="auto"/>
            <w:bottom w:val="none" w:sz="0" w:space="0" w:color="auto"/>
            <w:right w:val="none" w:sz="0" w:space="0" w:color="auto"/>
          </w:divBdr>
        </w:div>
        <w:div w:id="265427336">
          <w:marLeft w:val="360"/>
          <w:marRight w:val="0"/>
          <w:marTop w:val="200"/>
          <w:marBottom w:val="0"/>
          <w:divBdr>
            <w:top w:val="none" w:sz="0" w:space="0" w:color="auto"/>
            <w:left w:val="none" w:sz="0" w:space="0" w:color="auto"/>
            <w:bottom w:val="none" w:sz="0" w:space="0" w:color="auto"/>
            <w:right w:val="none" w:sz="0" w:space="0" w:color="auto"/>
          </w:divBdr>
        </w:div>
      </w:divsChild>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71535329">
      <w:bodyDiv w:val="1"/>
      <w:marLeft w:val="0"/>
      <w:marRight w:val="0"/>
      <w:marTop w:val="0"/>
      <w:marBottom w:val="0"/>
      <w:divBdr>
        <w:top w:val="none" w:sz="0" w:space="0" w:color="auto"/>
        <w:left w:val="none" w:sz="0" w:space="0" w:color="auto"/>
        <w:bottom w:val="none" w:sz="0" w:space="0" w:color="auto"/>
        <w:right w:val="none" w:sz="0" w:space="0" w:color="auto"/>
      </w:divBdr>
    </w:div>
    <w:div w:id="185749736">
      <w:bodyDiv w:val="1"/>
      <w:marLeft w:val="0"/>
      <w:marRight w:val="0"/>
      <w:marTop w:val="0"/>
      <w:marBottom w:val="0"/>
      <w:divBdr>
        <w:top w:val="none" w:sz="0" w:space="0" w:color="auto"/>
        <w:left w:val="none" w:sz="0" w:space="0" w:color="auto"/>
        <w:bottom w:val="none" w:sz="0" w:space="0" w:color="auto"/>
        <w:right w:val="none" w:sz="0" w:space="0" w:color="auto"/>
      </w:divBdr>
      <w:divsChild>
        <w:div w:id="1158300463">
          <w:marLeft w:val="360"/>
          <w:marRight w:val="0"/>
          <w:marTop w:val="0"/>
          <w:marBottom w:val="0"/>
          <w:divBdr>
            <w:top w:val="none" w:sz="0" w:space="0" w:color="auto"/>
            <w:left w:val="none" w:sz="0" w:space="0" w:color="auto"/>
            <w:bottom w:val="none" w:sz="0" w:space="0" w:color="auto"/>
            <w:right w:val="none" w:sz="0" w:space="0" w:color="auto"/>
          </w:divBdr>
        </w:div>
      </w:divsChild>
    </w:div>
    <w:div w:id="211619366">
      <w:bodyDiv w:val="1"/>
      <w:marLeft w:val="0"/>
      <w:marRight w:val="0"/>
      <w:marTop w:val="0"/>
      <w:marBottom w:val="0"/>
      <w:divBdr>
        <w:top w:val="none" w:sz="0" w:space="0" w:color="auto"/>
        <w:left w:val="none" w:sz="0" w:space="0" w:color="auto"/>
        <w:bottom w:val="none" w:sz="0" w:space="0" w:color="auto"/>
        <w:right w:val="none" w:sz="0" w:space="0" w:color="auto"/>
      </w:divBdr>
    </w:div>
    <w:div w:id="264701893">
      <w:bodyDiv w:val="1"/>
      <w:marLeft w:val="0"/>
      <w:marRight w:val="0"/>
      <w:marTop w:val="0"/>
      <w:marBottom w:val="0"/>
      <w:divBdr>
        <w:top w:val="none" w:sz="0" w:space="0" w:color="auto"/>
        <w:left w:val="none" w:sz="0" w:space="0" w:color="auto"/>
        <w:bottom w:val="none" w:sz="0" w:space="0" w:color="auto"/>
        <w:right w:val="none" w:sz="0" w:space="0" w:color="auto"/>
      </w:divBdr>
    </w:div>
    <w:div w:id="273639507">
      <w:bodyDiv w:val="1"/>
      <w:marLeft w:val="0"/>
      <w:marRight w:val="0"/>
      <w:marTop w:val="0"/>
      <w:marBottom w:val="0"/>
      <w:divBdr>
        <w:top w:val="none" w:sz="0" w:space="0" w:color="auto"/>
        <w:left w:val="none" w:sz="0" w:space="0" w:color="auto"/>
        <w:bottom w:val="none" w:sz="0" w:space="0" w:color="auto"/>
        <w:right w:val="none" w:sz="0" w:space="0" w:color="auto"/>
      </w:divBdr>
    </w:div>
    <w:div w:id="282158695">
      <w:bodyDiv w:val="1"/>
      <w:marLeft w:val="0"/>
      <w:marRight w:val="0"/>
      <w:marTop w:val="0"/>
      <w:marBottom w:val="0"/>
      <w:divBdr>
        <w:top w:val="none" w:sz="0" w:space="0" w:color="auto"/>
        <w:left w:val="none" w:sz="0" w:space="0" w:color="auto"/>
        <w:bottom w:val="none" w:sz="0" w:space="0" w:color="auto"/>
        <w:right w:val="none" w:sz="0" w:space="0" w:color="auto"/>
      </w:divBdr>
      <w:divsChild>
        <w:div w:id="478110677">
          <w:marLeft w:val="360"/>
          <w:marRight w:val="0"/>
          <w:marTop w:val="0"/>
          <w:marBottom w:val="0"/>
          <w:divBdr>
            <w:top w:val="none" w:sz="0" w:space="0" w:color="auto"/>
            <w:left w:val="none" w:sz="0" w:space="0" w:color="auto"/>
            <w:bottom w:val="none" w:sz="0" w:space="0" w:color="auto"/>
            <w:right w:val="none" w:sz="0" w:space="0" w:color="auto"/>
          </w:divBdr>
        </w:div>
        <w:div w:id="30962915">
          <w:marLeft w:val="360"/>
          <w:marRight w:val="0"/>
          <w:marTop w:val="0"/>
          <w:marBottom w:val="0"/>
          <w:divBdr>
            <w:top w:val="none" w:sz="0" w:space="0" w:color="auto"/>
            <w:left w:val="none" w:sz="0" w:space="0" w:color="auto"/>
            <w:bottom w:val="none" w:sz="0" w:space="0" w:color="auto"/>
            <w:right w:val="none" w:sz="0" w:space="0" w:color="auto"/>
          </w:divBdr>
        </w:div>
        <w:div w:id="1071317366">
          <w:marLeft w:val="360"/>
          <w:marRight w:val="0"/>
          <w:marTop w:val="0"/>
          <w:marBottom w:val="0"/>
          <w:divBdr>
            <w:top w:val="none" w:sz="0" w:space="0" w:color="auto"/>
            <w:left w:val="none" w:sz="0" w:space="0" w:color="auto"/>
            <w:bottom w:val="none" w:sz="0" w:space="0" w:color="auto"/>
            <w:right w:val="none" w:sz="0" w:space="0" w:color="auto"/>
          </w:divBdr>
        </w:div>
      </w:divsChild>
    </w:div>
    <w:div w:id="287980762">
      <w:bodyDiv w:val="1"/>
      <w:marLeft w:val="0"/>
      <w:marRight w:val="0"/>
      <w:marTop w:val="0"/>
      <w:marBottom w:val="0"/>
      <w:divBdr>
        <w:top w:val="none" w:sz="0" w:space="0" w:color="auto"/>
        <w:left w:val="none" w:sz="0" w:space="0" w:color="auto"/>
        <w:bottom w:val="none" w:sz="0" w:space="0" w:color="auto"/>
        <w:right w:val="none" w:sz="0" w:space="0" w:color="auto"/>
      </w:divBdr>
      <w:divsChild>
        <w:div w:id="1353611213">
          <w:marLeft w:val="360"/>
          <w:marRight w:val="0"/>
          <w:marTop w:val="200"/>
          <w:marBottom w:val="0"/>
          <w:divBdr>
            <w:top w:val="none" w:sz="0" w:space="0" w:color="auto"/>
            <w:left w:val="none" w:sz="0" w:space="0" w:color="auto"/>
            <w:bottom w:val="none" w:sz="0" w:space="0" w:color="auto"/>
            <w:right w:val="none" w:sz="0" w:space="0" w:color="auto"/>
          </w:divBdr>
        </w:div>
      </w:divsChild>
    </w:div>
    <w:div w:id="310982579">
      <w:bodyDiv w:val="1"/>
      <w:marLeft w:val="0"/>
      <w:marRight w:val="0"/>
      <w:marTop w:val="0"/>
      <w:marBottom w:val="0"/>
      <w:divBdr>
        <w:top w:val="none" w:sz="0" w:space="0" w:color="auto"/>
        <w:left w:val="none" w:sz="0" w:space="0" w:color="auto"/>
        <w:bottom w:val="none" w:sz="0" w:space="0" w:color="auto"/>
        <w:right w:val="none" w:sz="0" w:space="0" w:color="auto"/>
      </w:divBdr>
    </w:div>
    <w:div w:id="314526761">
      <w:bodyDiv w:val="1"/>
      <w:marLeft w:val="0"/>
      <w:marRight w:val="0"/>
      <w:marTop w:val="0"/>
      <w:marBottom w:val="0"/>
      <w:divBdr>
        <w:top w:val="none" w:sz="0" w:space="0" w:color="auto"/>
        <w:left w:val="none" w:sz="0" w:space="0" w:color="auto"/>
        <w:bottom w:val="none" w:sz="0" w:space="0" w:color="auto"/>
        <w:right w:val="none" w:sz="0" w:space="0" w:color="auto"/>
      </w:divBdr>
    </w:div>
    <w:div w:id="329673572">
      <w:bodyDiv w:val="1"/>
      <w:marLeft w:val="0"/>
      <w:marRight w:val="0"/>
      <w:marTop w:val="0"/>
      <w:marBottom w:val="0"/>
      <w:divBdr>
        <w:top w:val="none" w:sz="0" w:space="0" w:color="auto"/>
        <w:left w:val="none" w:sz="0" w:space="0" w:color="auto"/>
        <w:bottom w:val="none" w:sz="0" w:space="0" w:color="auto"/>
        <w:right w:val="none" w:sz="0" w:space="0" w:color="auto"/>
      </w:divBdr>
    </w:div>
    <w:div w:id="332152063">
      <w:bodyDiv w:val="1"/>
      <w:marLeft w:val="0"/>
      <w:marRight w:val="0"/>
      <w:marTop w:val="0"/>
      <w:marBottom w:val="0"/>
      <w:divBdr>
        <w:top w:val="none" w:sz="0" w:space="0" w:color="auto"/>
        <w:left w:val="none" w:sz="0" w:space="0" w:color="auto"/>
        <w:bottom w:val="none" w:sz="0" w:space="0" w:color="auto"/>
        <w:right w:val="none" w:sz="0" w:space="0" w:color="auto"/>
      </w:divBdr>
    </w:div>
    <w:div w:id="343016311">
      <w:bodyDiv w:val="1"/>
      <w:marLeft w:val="0"/>
      <w:marRight w:val="0"/>
      <w:marTop w:val="0"/>
      <w:marBottom w:val="0"/>
      <w:divBdr>
        <w:top w:val="none" w:sz="0" w:space="0" w:color="auto"/>
        <w:left w:val="none" w:sz="0" w:space="0" w:color="auto"/>
        <w:bottom w:val="none" w:sz="0" w:space="0" w:color="auto"/>
        <w:right w:val="none" w:sz="0" w:space="0" w:color="auto"/>
      </w:divBdr>
    </w:div>
    <w:div w:id="343285994">
      <w:bodyDiv w:val="1"/>
      <w:marLeft w:val="0"/>
      <w:marRight w:val="0"/>
      <w:marTop w:val="0"/>
      <w:marBottom w:val="0"/>
      <w:divBdr>
        <w:top w:val="none" w:sz="0" w:space="0" w:color="auto"/>
        <w:left w:val="none" w:sz="0" w:space="0" w:color="auto"/>
        <w:bottom w:val="none" w:sz="0" w:space="0" w:color="auto"/>
        <w:right w:val="none" w:sz="0" w:space="0" w:color="auto"/>
      </w:divBdr>
    </w:div>
    <w:div w:id="420220193">
      <w:bodyDiv w:val="1"/>
      <w:marLeft w:val="0"/>
      <w:marRight w:val="0"/>
      <w:marTop w:val="0"/>
      <w:marBottom w:val="0"/>
      <w:divBdr>
        <w:top w:val="none" w:sz="0" w:space="0" w:color="auto"/>
        <w:left w:val="none" w:sz="0" w:space="0" w:color="auto"/>
        <w:bottom w:val="none" w:sz="0" w:space="0" w:color="auto"/>
        <w:right w:val="none" w:sz="0" w:space="0" w:color="auto"/>
      </w:divBdr>
    </w:div>
    <w:div w:id="42141686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29857806">
      <w:bodyDiv w:val="1"/>
      <w:marLeft w:val="0"/>
      <w:marRight w:val="0"/>
      <w:marTop w:val="0"/>
      <w:marBottom w:val="0"/>
      <w:divBdr>
        <w:top w:val="none" w:sz="0" w:space="0" w:color="auto"/>
        <w:left w:val="none" w:sz="0" w:space="0" w:color="auto"/>
        <w:bottom w:val="none" w:sz="0" w:space="0" w:color="auto"/>
        <w:right w:val="none" w:sz="0" w:space="0" w:color="auto"/>
      </w:divBdr>
    </w:div>
    <w:div w:id="537283193">
      <w:bodyDiv w:val="1"/>
      <w:marLeft w:val="0"/>
      <w:marRight w:val="0"/>
      <w:marTop w:val="0"/>
      <w:marBottom w:val="0"/>
      <w:divBdr>
        <w:top w:val="none" w:sz="0" w:space="0" w:color="auto"/>
        <w:left w:val="none" w:sz="0" w:space="0" w:color="auto"/>
        <w:bottom w:val="none" w:sz="0" w:space="0" w:color="auto"/>
        <w:right w:val="none" w:sz="0" w:space="0" w:color="auto"/>
      </w:divBdr>
    </w:div>
    <w:div w:id="547302524">
      <w:bodyDiv w:val="1"/>
      <w:marLeft w:val="0"/>
      <w:marRight w:val="0"/>
      <w:marTop w:val="0"/>
      <w:marBottom w:val="0"/>
      <w:divBdr>
        <w:top w:val="none" w:sz="0" w:space="0" w:color="auto"/>
        <w:left w:val="none" w:sz="0" w:space="0" w:color="auto"/>
        <w:bottom w:val="none" w:sz="0" w:space="0" w:color="auto"/>
        <w:right w:val="none" w:sz="0" w:space="0" w:color="auto"/>
      </w:divBdr>
      <w:divsChild>
        <w:div w:id="578952716">
          <w:marLeft w:val="360"/>
          <w:marRight w:val="0"/>
          <w:marTop w:val="0"/>
          <w:marBottom w:val="0"/>
          <w:divBdr>
            <w:top w:val="none" w:sz="0" w:space="0" w:color="auto"/>
            <w:left w:val="none" w:sz="0" w:space="0" w:color="auto"/>
            <w:bottom w:val="none" w:sz="0" w:space="0" w:color="auto"/>
            <w:right w:val="none" w:sz="0" w:space="0" w:color="auto"/>
          </w:divBdr>
        </w:div>
        <w:div w:id="1250769625">
          <w:marLeft w:val="360"/>
          <w:marRight w:val="0"/>
          <w:marTop w:val="0"/>
          <w:marBottom w:val="0"/>
          <w:divBdr>
            <w:top w:val="none" w:sz="0" w:space="0" w:color="auto"/>
            <w:left w:val="none" w:sz="0" w:space="0" w:color="auto"/>
            <w:bottom w:val="none" w:sz="0" w:space="0" w:color="auto"/>
            <w:right w:val="none" w:sz="0" w:space="0" w:color="auto"/>
          </w:divBdr>
        </w:div>
        <w:div w:id="642585852">
          <w:marLeft w:val="360"/>
          <w:marRight w:val="0"/>
          <w:marTop w:val="0"/>
          <w:marBottom w:val="0"/>
          <w:divBdr>
            <w:top w:val="none" w:sz="0" w:space="0" w:color="auto"/>
            <w:left w:val="none" w:sz="0" w:space="0" w:color="auto"/>
            <w:bottom w:val="none" w:sz="0" w:space="0" w:color="auto"/>
            <w:right w:val="none" w:sz="0" w:space="0" w:color="auto"/>
          </w:divBdr>
        </w:div>
      </w:divsChild>
    </w:div>
    <w:div w:id="57274037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599995281">
      <w:bodyDiv w:val="1"/>
      <w:marLeft w:val="0"/>
      <w:marRight w:val="0"/>
      <w:marTop w:val="0"/>
      <w:marBottom w:val="0"/>
      <w:divBdr>
        <w:top w:val="none" w:sz="0" w:space="0" w:color="auto"/>
        <w:left w:val="none" w:sz="0" w:space="0" w:color="auto"/>
        <w:bottom w:val="none" w:sz="0" w:space="0" w:color="auto"/>
        <w:right w:val="none" w:sz="0" w:space="0" w:color="auto"/>
      </w:divBdr>
    </w:div>
    <w:div w:id="610556389">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78853687">
      <w:bodyDiv w:val="1"/>
      <w:marLeft w:val="0"/>
      <w:marRight w:val="0"/>
      <w:marTop w:val="0"/>
      <w:marBottom w:val="0"/>
      <w:divBdr>
        <w:top w:val="none" w:sz="0" w:space="0" w:color="auto"/>
        <w:left w:val="none" w:sz="0" w:space="0" w:color="auto"/>
        <w:bottom w:val="none" w:sz="0" w:space="0" w:color="auto"/>
        <w:right w:val="none" w:sz="0" w:space="0" w:color="auto"/>
      </w:divBdr>
      <w:divsChild>
        <w:div w:id="493423966">
          <w:marLeft w:val="360"/>
          <w:marRight w:val="0"/>
          <w:marTop w:val="0"/>
          <w:marBottom w:val="0"/>
          <w:divBdr>
            <w:top w:val="none" w:sz="0" w:space="0" w:color="auto"/>
            <w:left w:val="none" w:sz="0" w:space="0" w:color="auto"/>
            <w:bottom w:val="none" w:sz="0" w:space="0" w:color="auto"/>
            <w:right w:val="none" w:sz="0" w:space="0" w:color="auto"/>
          </w:divBdr>
        </w:div>
        <w:div w:id="1035741222">
          <w:marLeft w:val="360"/>
          <w:marRight w:val="0"/>
          <w:marTop w:val="0"/>
          <w:marBottom w:val="0"/>
          <w:divBdr>
            <w:top w:val="none" w:sz="0" w:space="0" w:color="auto"/>
            <w:left w:val="none" w:sz="0" w:space="0" w:color="auto"/>
            <w:bottom w:val="none" w:sz="0" w:space="0" w:color="auto"/>
            <w:right w:val="none" w:sz="0" w:space="0" w:color="auto"/>
          </w:divBdr>
        </w:div>
        <w:div w:id="1456754004">
          <w:marLeft w:val="360"/>
          <w:marRight w:val="0"/>
          <w:marTop w:val="0"/>
          <w:marBottom w:val="0"/>
          <w:divBdr>
            <w:top w:val="none" w:sz="0" w:space="0" w:color="auto"/>
            <w:left w:val="none" w:sz="0" w:space="0" w:color="auto"/>
            <w:bottom w:val="none" w:sz="0" w:space="0" w:color="auto"/>
            <w:right w:val="none" w:sz="0" w:space="0" w:color="auto"/>
          </w:divBdr>
        </w:div>
        <w:div w:id="49617966">
          <w:marLeft w:val="360"/>
          <w:marRight w:val="0"/>
          <w:marTop w:val="0"/>
          <w:marBottom w:val="0"/>
          <w:divBdr>
            <w:top w:val="none" w:sz="0" w:space="0" w:color="auto"/>
            <w:left w:val="none" w:sz="0" w:space="0" w:color="auto"/>
            <w:bottom w:val="none" w:sz="0" w:space="0" w:color="auto"/>
            <w:right w:val="none" w:sz="0" w:space="0" w:color="auto"/>
          </w:divBdr>
        </w:div>
      </w:divsChild>
    </w:div>
    <w:div w:id="691108263">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66654496">
      <w:bodyDiv w:val="1"/>
      <w:marLeft w:val="0"/>
      <w:marRight w:val="0"/>
      <w:marTop w:val="0"/>
      <w:marBottom w:val="0"/>
      <w:divBdr>
        <w:top w:val="none" w:sz="0" w:space="0" w:color="auto"/>
        <w:left w:val="none" w:sz="0" w:space="0" w:color="auto"/>
        <w:bottom w:val="none" w:sz="0" w:space="0" w:color="auto"/>
        <w:right w:val="none" w:sz="0" w:space="0" w:color="auto"/>
      </w:divBdr>
    </w:div>
    <w:div w:id="787971727">
      <w:bodyDiv w:val="1"/>
      <w:marLeft w:val="0"/>
      <w:marRight w:val="0"/>
      <w:marTop w:val="0"/>
      <w:marBottom w:val="0"/>
      <w:divBdr>
        <w:top w:val="none" w:sz="0" w:space="0" w:color="auto"/>
        <w:left w:val="none" w:sz="0" w:space="0" w:color="auto"/>
        <w:bottom w:val="none" w:sz="0" w:space="0" w:color="auto"/>
        <w:right w:val="none" w:sz="0" w:space="0" w:color="auto"/>
      </w:divBdr>
      <w:divsChild>
        <w:div w:id="1405762919">
          <w:marLeft w:val="806"/>
          <w:marRight w:val="0"/>
          <w:marTop w:val="0"/>
          <w:marBottom w:val="0"/>
          <w:divBdr>
            <w:top w:val="none" w:sz="0" w:space="0" w:color="auto"/>
            <w:left w:val="none" w:sz="0" w:space="0" w:color="auto"/>
            <w:bottom w:val="none" w:sz="0" w:space="0" w:color="auto"/>
            <w:right w:val="none" w:sz="0" w:space="0" w:color="auto"/>
          </w:divBdr>
        </w:div>
      </w:divsChild>
    </w:div>
    <w:div w:id="796947581">
      <w:bodyDiv w:val="1"/>
      <w:marLeft w:val="0"/>
      <w:marRight w:val="0"/>
      <w:marTop w:val="0"/>
      <w:marBottom w:val="0"/>
      <w:divBdr>
        <w:top w:val="none" w:sz="0" w:space="0" w:color="auto"/>
        <w:left w:val="none" w:sz="0" w:space="0" w:color="auto"/>
        <w:bottom w:val="none" w:sz="0" w:space="0" w:color="auto"/>
        <w:right w:val="none" w:sz="0" w:space="0" w:color="auto"/>
      </w:divBdr>
    </w:div>
    <w:div w:id="803961006">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874542684">
      <w:bodyDiv w:val="1"/>
      <w:marLeft w:val="0"/>
      <w:marRight w:val="0"/>
      <w:marTop w:val="0"/>
      <w:marBottom w:val="0"/>
      <w:divBdr>
        <w:top w:val="none" w:sz="0" w:space="0" w:color="auto"/>
        <w:left w:val="none" w:sz="0" w:space="0" w:color="auto"/>
        <w:bottom w:val="none" w:sz="0" w:space="0" w:color="auto"/>
        <w:right w:val="none" w:sz="0" w:space="0" w:color="auto"/>
      </w:divBdr>
    </w:div>
    <w:div w:id="891572567">
      <w:bodyDiv w:val="1"/>
      <w:marLeft w:val="0"/>
      <w:marRight w:val="0"/>
      <w:marTop w:val="0"/>
      <w:marBottom w:val="0"/>
      <w:divBdr>
        <w:top w:val="none" w:sz="0" w:space="0" w:color="auto"/>
        <w:left w:val="none" w:sz="0" w:space="0" w:color="auto"/>
        <w:bottom w:val="none" w:sz="0" w:space="0" w:color="auto"/>
        <w:right w:val="none" w:sz="0" w:space="0" w:color="auto"/>
      </w:divBdr>
    </w:div>
    <w:div w:id="896354392">
      <w:bodyDiv w:val="1"/>
      <w:marLeft w:val="0"/>
      <w:marRight w:val="0"/>
      <w:marTop w:val="0"/>
      <w:marBottom w:val="0"/>
      <w:divBdr>
        <w:top w:val="none" w:sz="0" w:space="0" w:color="auto"/>
        <w:left w:val="none" w:sz="0" w:space="0" w:color="auto"/>
        <w:bottom w:val="none" w:sz="0" w:space="0" w:color="auto"/>
        <w:right w:val="none" w:sz="0" w:space="0" w:color="auto"/>
      </w:divBdr>
    </w:div>
    <w:div w:id="908076868">
      <w:bodyDiv w:val="1"/>
      <w:marLeft w:val="0"/>
      <w:marRight w:val="0"/>
      <w:marTop w:val="0"/>
      <w:marBottom w:val="0"/>
      <w:divBdr>
        <w:top w:val="none" w:sz="0" w:space="0" w:color="auto"/>
        <w:left w:val="none" w:sz="0" w:space="0" w:color="auto"/>
        <w:bottom w:val="none" w:sz="0" w:space="0" w:color="auto"/>
        <w:right w:val="none" w:sz="0" w:space="0" w:color="auto"/>
      </w:divBdr>
    </w:div>
    <w:div w:id="939292915">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36734413">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74354304">
      <w:bodyDiv w:val="1"/>
      <w:marLeft w:val="0"/>
      <w:marRight w:val="0"/>
      <w:marTop w:val="0"/>
      <w:marBottom w:val="0"/>
      <w:divBdr>
        <w:top w:val="none" w:sz="0" w:space="0" w:color="auto"/>
        <w:left w:val="none" w:sz="0" w:space="0" w:color="auto"/>
        <w:bottom w:val="none" w:sz="0" w:space="0" w:color="auto"/>
        <w:right w:val="none" w:sz="0" w:space="0" w:color="auto"/>
      </w:divBdr>
      <w:divsChild>
        <w:div w:id="1229000980">
          <w:marLeft w:val="360"/>
          <w:marRight w:val="0"/>
          <w:marTop w:val="0"/>
          <w:marBottom w:val="0"/>
          <w:divBdr>
            <w:top w:val="none" w:sz="0" w:space="0" w:color="auto"/>
            <w:left w:val="none" w:sz="0" w:space="0" w:color="auto"/>
            <w:bottom w:val="none" w:sz="0" w:space="0" w:color="auto"/>
            <w:right w:val="none" w:sz="0" w:space="0" w:color="auto"/>
          </w:divBdr>
        </w:div>
        <w:div w:id="1151367705">
          <w:marLeft w:val="360"/>
          <w:marRight w:val="0"/>
          <w:marTop w:val="0"/>
          <w:marBottom w:val="0"/>
          <w:divBdr>
            <w:top w:val="none" w:sz="0" w:space="0" w:color="auto"/>
            <w:left w:val="none" w:sz="0" w:space="0" w:color="auto"/>
            <w:bottom w:val="none" w:sz="0" w:space="0" w:color="auto"/>
            <w:right w:val="none" w:sz="0" w:space="0" w:color="auto"/>
          </w:divBdr>
        </w:div>
        <w:div w:id="1945964834">
          <w:marLeft w:val="360"/>
          <w:marRight w:val="0"/>
          <w:marTop w:val="0"/>
          <w:marBottom w:val="0"/>
          <w:divBdr>
            <w:top w:val="none" w:sz="0" w:space="0" w:color="auto"/>
            <w:left w:val="none" w:sz="0" w:space="0" w:color="auto"/>
            <w:bottom w:val="none" w:sz="0" w:space="0" w:color="auto"/>
            <w:right w:val="none" w:sz="0" w:space="0" w:color="auto"/>
          </w:divBdr>
        </w:div>
        <w:div w:id="499976606">
          <w:marLeft w:val="360"/>
          <w:marRight w:val="0"/>
          <w:marTop w:val="0"/>
          <w:marBottom w:val="0"/>
          <w:divBdr>
            <w:top w:val="none" w:sz="0" w:space="0" w:color="auto"/>
            <w:left w:val="none" w:sz="0" w:space="0" w:color="auto"/>
            <w:bottom w:val="none" w:sz="0" w:space="0" w:color="auto"/>
            <w:right w:val="none" w:sz="0" w:space="0" w:color="auto"/>
          </w:divBdr>
        </w:div>
        <w:div w:id="1323512210">
          <w:marLeft w:val="360"/>
          <w:marRight w:val="0"/>
          <w:marTop w:val="0"/>
          <w:marBottom w:val="0"/>
          <w:divBdr>
            <w:top w:val="none" w:sz="0" w:space="0" w:color="auto"/>
            <w:left w:val="none" w:sz="0" w:space="0" w:color="auto"/>
            <w:bottom w:val="none" w:sz="0" w:space="0" w:color="auto"/>
            <w:right w:val="none" w:sz="0" w:space="0" w:color="auto"/>
          </w:divBdr>
        </w:div>
      </w:divsChild>
    </w:div>
    <w:div w:id="1093667665">
      <w:bodyDiv w:val="1"/>
      <w:marLeft w:val="0"/>
      <w:marRight w:val="0"/>
      <w:marTop w:val="0"/>
      <w:marBottom w:val="0"/>
      <w:divBdr>
        <w:top w:val="none" w:sz="0" w:space="0" w:color="auto"/>
        <w:left w:val="none" w:sz="0" w:space="0" w:color="auto"/>
        <w:bottom w:val="none" w:sz="0" w:space="0" w:color="auto"/>
        <w:right w:val="none" w:sz="0" w:space="0" w:color="auto"/>
      </w:divBdr>
    </w:div>
    <w:div w:id="1096901075">
      <w:bodyDiv w:val="1"/>
      <w:marLeft w:val="0"/>
      <w:marRight w:val="0"/>
      <w:marTop w:val="0"/>
      <w:marBottom w:val="0"/>
      <w:divBdr>
        <w:top w:val="none" w:sz="0" w:space="0" w:color="auto"/>
        <w:left w:val="none" w:sz="0" w:space="0" w:color="auto"/>
        <w:bottom w:val="none" w:sz="0" w:space="0" w:color="auto"/>
        <w:right w:val="none" w:sz="0" w:space="0" w:color="auto"/>
      </w:divBdr>
    </w:div>
    <w:div w:id="1122768156">
      <w:bodyDiv w:val="1"/>
      <w:marLeft w:val="0"/>
      <w:marRight w:val="0"/>
      <w:marTop w:val="0"/>
      <w:marBottom w:val="0"/>
      <w:divBdr>
        <w:top w:val="none" w:sz="0" w:space="0" w:color="auto"/>
        <w:left w:val="none" w:sz="0" w:space="0" w:color="auto"/>
        <w:bottom w:val="none" w:sz="0" w:space="0" w:color="auto"/>
        <w:right w:val="none" w:sz="0" w:space="0" w:color="auto"/>
      </w:divBdr>
    </w:div>
    <w:div w:id="1170371488">
      <w:bodyDiv w:val="1"/>
      <w:marLeft w:val="0"/>
      <w:marRight w:val="0"/>
      <w:marTop w:val="0"/>
      <w:marBottom w:val="0"/>
      <w:divBdr>
        <w:top w:val="none" w:sz="0" w:space="0" w:color="auto"/>
        <w:left w:val="none" w:sz="0" w:space="0" w:color="auto"/>
        <w:bottom w:val="none" w:sz="0" w:space="0" w:color="auto"/>
        <w:right w:val="none" w:sz="0" w:space="0" w:color="auto"/>
      </w:divBdr>
    </w:div>
    <w:div w:id="1173380043">
      <w:bodyDiv w:val="1"/>
      <w:marLeft w:val="0"/>
      <w:marRight w:val="0"/>
      <w:marTop w:val="0"/>
      <w:marBottom w:val="0"/>
      <w:divBdr>
        <w:top w:val="none" w:sz="0" w:space="0" w:color="auto"/>
        <w:left w:val="none" w:sz="0" w:space="0" w:color="auto"/>
        <w:bottom w:val="none" w:sz="0" w:space="0" w:color="auto"/>
        <w:right w:val="none" w:sz="0" w:space="0" w:color="auto"/>
      </w:divBdr>
    </w:div>
    <w:div w:id="1179004901">
      <w:bodyDiv w:val="1"/>
      <w:marLeft w:val="0"/>
      <w:marRight w:val="0"/>
      <w:marTop w:val="0"/>
      <w:marBottom w:val="0"/>
      <w:divBdr>
        <w:top w:val="none" w:sz="0" w:space="0" w:color="auto"/>
        <w:left w:val="none" w:sz="0" w:space="0" w:color="auto"/>
        <w:bottom w:val="none" w:sz="0" w:space="0" w:color="auto"/>
        <w:right w:val="none" w:sz="0" w:space="0" w:color="auto"/>
      </w:divBdr>
    </w:div>
    <w:div w:id="1199123742">
      <w:bodyDiv w:val="1"/>
      <w:marLeft w:val="0"/>
      <w:marRight w:val="0"/>
      <w:marTop w:val="0"/>
      <w:marBottom w:val="0"/>
      <w:divBdr>
        <w:top w:val="none" w:sz="0" w:space="0" w:color="auto"/>
        <w:left w:val="none" w:sz="0" w:space="0" w:color="auto"/>
        <w:bottom w:val="none" w:sz="0" w:space="0" w:color="auto"/>
        <w:right w:val="none" w:sz="0" w:space="0" w:color="auto"/>
      </w:divBdr>
    </w:div>
    <w:div w:id="1250459180">
      <w:bodyDiv w:val="1"/>
      <w:marLeft w:val="0"/>
      <w:marRight w:val="0"/>
      <w:marTop w:val="0"/>
      <w:marBottom w:val="0"/>
      <w:divBdr>
        <w:top w:val="none" w:sz="0" w:space="0" w:color="auto"/>
        <w:left w:val="none" w:sz="0" w:space="0" w:color="auto"/>
        <w:bottom w:val="none" w:sz="0" w:space="0" w:color="auto"/>
        <w:right w:val="none" w:sz="0" w:space="0" w:color="auto"/>
      </w:divBdr>
      <w:divsChild>
        <w:div w:id="5250778">
          <w:marLeft w:val="720"/>
          <w:marRight w:val="0"/>
          <w:marTop w:val="0"/>
          <w:marBottom w:val="0"/>
          <w:divBdr>
            <w:top w:val="none" w:sz="0" w:space="0" w:color="auto"/>
            <w:left w:val="none" w:sz="0" w:space="0" w:color="auto"/>
            <w:bottom w:val="none" w:sz="0" w:space="0" w:color="auto"/>
            <w:right w:val="none" w:sz="0" w:space="0" w:color="auto"/>
          </w:divBdr>
        </w:div>
        <w:div w:id="386531998">
          <w:marLeft w:val="720"/>
          <w:marRight w:val="0"/>
          <w:marTop w:val="0"/>
          <w:marBottom w:val="0"/>
          <w:divBdr>
            <w:top w:val="none" w:sz="0" w:space="0" w:color="auto"/>
            <w:left w:val="none" w:sz="0" w:space="0" w:color="auto"/>
            <w:bottom w:val="none" w:sz="0" w:space="0" w:color="auto"/>
            <w:right w:val="none" w:sz="0" w:space="0" w:color="auto"/>
          </w:divBdr>
        </w:div>
        <w:div w:id="223489162">
          <w:marLeft w:val="720"/>
          <w:marRight w:val="0"/>
          <w:marTop w:val="0"/>
          <w:marBottom w:val="0"/>
          <w:divBdr>
            <w:top w:val="none" w:sz="0" w:space="0" w:color="auto"/>
            <w:left w:val="none" w:sz="0" w:space="0" w:color="auto"/>
            <w:bottom w:val="none" w:sz="0" w:space="0" w:color="auto"/>
            <w:right w:val="none" w:sz="0" w:space="0" w:color="auto"/>
          </w:divBdr>
        </w:div>
      </w:divsChild>
    </w:div>
    <w:div w:id="1271013772">
      <w:bodyDiv w:val="1"/>
      <w:marLeft w:val="0"/>
      <w:marRight w:val="0"/>
      <w:marTop w:val="0"/>
      <w:marBottom w:val="0"/>
      <w:divBdr>
        <w:top w:val="none" w:sz="0" w:space="0" w:color="auto"/>
        <w:left w:val="none" w:sz="0" w:space="0" w:color="auto"/>
        <w:bottom w:val="none" w:sz="0" w:space="0" w:color="auto"/>
        <w:right w:val="none" w:sz="0" w:space="0" w:color="auto"/>
      </w:divBdr>
      <w:divsChild>
        <w:div w:id="42993880">
          <w:marLeft w:val="360"/>
          <w:marRight w:val="0"/>
          <w:marTop w:val="0"/>
          <w:marBottom w:val="0"/>
          <w:divBdr>
            <w:top w:val="none" w:sz="0" w:space="0" w:color="auto"/>
            <w:left w:val="none" w:sz="0" w:space="0" w:color="auto"/>
            <w:bottom w:val="none" w:sz="0" w:space="0" w:color="auto"/>
            <w:right w:val="none" w:sz="0" w:space="0" w:color="auto"/>
          </w:divBdr>
        </w:div>
        <w:div w:id="834608555">
          <w:marLeft w:val="360"/>
          <w:marRight w:val="0"/>
          <w:marTop w:val="0"/>
          <w:marBottom w:val="0"/>
          <w:divBdr>
            <w:top w:val="none" w:sz="0" w:space="0" w:color="auto"/>
            <w:left w:val="none" w:sz="0" w:space="0" w:color="auto"/>
            <w:bottom w:val="none" w:sz="0" w:space="0" w:color="auto"/>
            <w:right w:val="none" w:sz="0" w:space="0" w:color="auto"/>
          </w:divBdr>
        </w:div>
      </w:divsChild>
    </w:div>
    <w:div w:id="1311790420">
      <w:bodyDiv w:val="1"/>
      <w:marLeft w:val="0"/>
      <w:marRight w:val="0"/>
      <w:marTop w:val="0"/>
      <w:marBottom w:val="0"/>
      <w:divBdr>
        <w:top w:val="none" w:sz="0" w:space="0" w:color="auto"/>
        <w:left w:val="none" w:sz="0" w:space="0" w:color="auto"/>
        <w:bottom w:val="none" w:sz="0" w:space="0" w:color="auto"/>
        <w:right w:val="none" w:sz="0" w:space="0" w:color="auto"/>
      </w:divBdr>
    </w:div>
    <w:div w:id="1322469277">
      <w:bodyDiv w:val="1"/>
      <w:marLeft w:val="0"/>
      <w:marRight w:val="0"/>
      <w:marTop w:val="0"/>
      <w:marBottom w:val="0"/>
      <w:divBdr>
        <w:top w:val="none" w:sz="0" w:space="0" w:color="auto"/>
        <w:left w:val="none" w:sz="0" w:space="0" w:color="auto"/>
        <w:bottom w:val="none" w:sz="0" w:space="0" w:color="auto"/>
        <w:right w:val="none" w:sz="0" w:space="0" w:color="auto"/>
      </w:divBdr>
    </w:div>
    <w:div w:id="1329333741">
      <w:bodyDiv w:val="1"/>
      <w:marLeft w:val="0"/>
      <w:marRight w:val="0"/>
      <w:marTop w:val="0"/>
      <w:marBottom w:val="0"/>
      <w:divBdr>
        <w:top w:val="none" w:sz="0" w:space="0" w:color="auto"/>
        <w:left w:val="none" w:sz="0" w:space="0" w:color="auto"/>
        <w:bottom w:val="none" w:sz="0" w:space="0" w:color="auto"/>
        <w:right w:val="none" w:sz="0" w:space="0" w:color="auto"/>
      </w:divBdr>
    </w:div>
    <w:div w:id="1330905909">
      <w:bodyDiv w:val="1"/>
      <w:marLeft w:val="0"/>
      <w:marRight w:val="0"/>
      <w:marTop w:val="0"/>
      <w:marBottom w:val="0"/>
      <w:divBdr>
        <w:top w:val="none" w:sz="0" w:space="0" w:color="auto"/>
        <w:left w:val="none" w:sz="0" w:space="0" w:color="auto"/>
        <w:bottom w:val="none" w:sz="0" w:space="0" w:color="auto"/>
        <w:right w:val="none" w:sz="0" w:space="0" w:color="auto"/>
      </w:divBdr>
      <w:divsChild>
        <w:div w:id="749038927">
          <w:marLeft w:val="1080"/>
          <w:marRight w:val="0"/>
          <w:marTop w:val="0"/>
          <w:marBottom w:val="0"/>
          <w:divBdr>
            <w:top w:val="none" w:sz="0" w:space="0" w:color="auto"/>
            <w:left w:val="none" w:sz="0" w:space="0" w:color="auto"/>
            <w:bottom w:val="none" w:sz="0" w:space="0" w:color="auto"/>
            <w:right w:val="none" w:sz="0" w:space="0" w:color="auto"/>
          </w:divBdr>
        </w:div>
        <w:div w:id="1976175352">
          <w:marLeft w:val="1080"/>
          <w:marRight w:val="0"/>
          <w:marTop w:val="0"/>
          <w:marBottom w:val="0"/>
          <w:divBdr>
            <w:top w:val="none" w:sz="0" w:space="0" w:color="auto"/>
            <w:left w:val="none" w:sz="0" w:space="0" w:color="auto"/>
            <w:bottom w:val="none" w:sz="0" w:space="0" w:color="auto"/>
            <w:right w:val="none" w:sz="0" w:space="0" w:color="auto"/>
          </w:divBdr>
        </w:div>
        <w:div w:id="1532188171">
          <w:marLeft w:val="1080"/>
          <w:marRight w:val="0"/>
          <w:marTop w:val="0"/>
          <w:marBottom w:val="0"/>
          <w:divBdr>
            <w:top w:val="none" w:sz="0" w:space="0" w:color="auto"/>
            <w:left w:val="none" w:sz="0" w:space="0" w:color="auto"/>
            <w:bottom w:val="none" w:sz="0" w:space="0" w:color="auto"/>
            <w:right w:val="none" w:sz="0" w:space="0" w:color="auto"/>
          </w:divBdr>
        </w:div>
        <w:div w:id="1963995331">
          <w:marLeft w:val="1080"/>
          <w:marRight w:val="0"/>
          <w:marTop w:val="0"/>
          <w:marBottom w:val="0"/>
          <w:divBdr>
            <w:top w:val="none" w:sz="0" w:space="0" w:color="auto"/>
            <w:left w:val="none" w:sz="0" w:space="0" w:color="auto"/>
            <w:bottom w:val="none" w:sz="0" w:space="0" w:color="auto"/>
            <w:right w:val="none" w:sz="0" w:space="0" w:color="auto"/>
          </w:divBdr>
        </w:div>
      </w:divsChild>
    </w:div>
    <w:div w:id="133741556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9767236">
      <w:bodyDiv w:val="1"/>
      <w:marLeft w:val="0"/>
      <w:marRight w:val="0"/>
      <w:marTop w:val="0"/>
      <w:marBottom w:val="0"/>
      <w:divBdr>
        <w:top w:val="none" w:sz="0" w:space="0" w:color="auto"/>
        <w:left w:val="none" w:sz="0" w:space="0" w:color="auto"/>
        <w:bottom w:val="none" w:sz="0" w:space="0" w:color="auto"/>
        <w:right w:val="none" w:sz="0" w:space="0" w:color="auto"/>
      </w:divBdr>
    </w:div>
    <w:div w:id="1412895406">
      <w:bodyDiv w:val="1"/>
      <w:marLeft w:val="0"/>
      <w:marRight w:val="0"/>
      <w:marTop w:val="0"/>
      <w:marBottom w:val="0"/>
      <w:divBdr>
        <w:top w:val="none" w:sz="0" w:space="0" w:color="auto"/>
        <w:left w:val="none" w:sz="0" w:space="0" w:color="auto"/>
        <w:bottom w:val="none" w:sz="0" w:space="0" w:color="auto"/>
        <w:right w:val="none" w:sz="0" w:space="0" w:color="auto"/>
      </w:divBdr>
    </w:div>
    <w:div w:id="1413550350">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43452333">
      <w:bodyDiv w:val="1"/>
      <w:marLeft w:val="0"/>
      <w:marRight w:val="0"/>
      <w:marTop w:val="0"/>
      <w:marBottom w:val="0"/>
      <w:divBdr>
        <w:top w:val="none" w:sz="0" w:space="0" w:color="auto"/>
        <w:left w:val="none" w:sz="0" w:space="0" w:color="auto"/>
        <w:bottom w:val="none" w:sz="0" w:space="0" w:color="auto"/>
        <w:right w:val="none" w:sz="0" w:space="0" w:color="auto"/>
      </w:divBdr>
      <w:divsChild>
        <w:div w:id="987396659">
          <w:marLeft w:val="806"/>
          <w:marRight w:val="0"/>
          <w:marTop w:val="0"/>
          <w:marBottom w:val="0"/>
          <w:divBdr>
            <w:top w:val="none" w:sz="0" w:space="0" w:color="auto"/>
            <w:left w:val="none" w:sz="0" w:space="0" w:color="auto"/>
            <w:bottom w:val="none" w:sz="0" w:space="0" w:color="auto"/>
            <w:right w:val="none" w:sz="0" w:space="0" w:color="auto"/>
          </w:divBdr>
        </w:div>
        <w:div w:id="103237752">
          <w:marLeft w:val="806"/>
          <w:marRight w:val="0"/>
          <w:marTop w:val="0"/>
          <w:marBottom w:val="0"/>
          <w:divBdr>
            <w:top w:val="none" w:sz="0" w:space="0" w:color="auto"/>
            <w:left w:val="none" w:sz="0" w:space="0" w:color="auto"/>
            <w:bottom w:val="none" w:sz="0" w:space="0" w:color="auto"/>
            <w:right w:val="none" w:sz="0" w:space="0" w:color="auto"/>
          </w:divBdr>
        </w:div>
        <w:div w:id="1408960031">
          <w:marLeft w:val="806"/>
          <w:marRight w:val="0"/>
          <w:marTop w:val="0"/>
          <w:marBottom w:val="0"/>
          <w:divBdr>
            <w:top w:val="none" w:sz="0" w:space="0" w:color="auto"/>
            <w:left w:val="none" w:sz="0" w:space="0" w:color="auto"/>
            <w:bottom w:val="none" w:sz="0" w:space="0" w:color="auto"/>
            <w:right w:val="none" w:sz="0" w:space="0" w:color="auto"/>
          </w:divBdr>
        </w:div>
      </w:divsChild>
    </w:div>
    <w:div w:id="1478641873">
      <w:bodyDiv w:val="1"/>
      <w:marLeft w:val="0"/>
      <w:marRight w:val="0"/>
      <w:marTop w:val="0"/>
      <w:marBottom w:val="0"/>
      <w:divBdr>
        <w:top w:val="none" w:sz="0" w:space="0" w:color="auto"/>
        <w:left w:val="none" w:sz="0" w:space="0" w:color="auto"/>
        <w:bottom w:val="none" w:sz="0" w:space="0" w:color="auto"/>
        <w:right w:val="none" w:sz="0" w:space="0" w:color="auto"/>
      </w:divBdr>
      <w:divsChild>
        <w:div w:id="174929568">
          <w:marLeft w:val="547"/>
          <w:marRight w:val="0"/>
          <w:marTop w:val="0"/>
          <w:marBottom w:val="0"/>
          <w:divBdr>
            <w:top w:val="none" w:sz="0" w:space="0" w:color="auto"/>
            <w:left w:val="none" w:sz="0" w:space="0" w:color="auto"/>
            <w:bottom w:val="none" w:sz="0" w:space="0" w:color="auto"/>
            <w:right w:val="none" w:sz="0" w:space="0" w:color="auto"/>
          </w:divBdr>
        </w:div>
        <w:div w:id="45110853">
          <w:marLeft w:val="1080"/>
          <w:marRight w:val="0"/>
          <w:marTop w:val="0"/>
          <w:marBottom w:val="0"/>
          <w:divBdr>
            <w:top w:val="none" w:sz="0" w:space="0" w:color="auto"/>
            <w:left w:val="none" w:sz="0" w:space="0" w:color="auto"/>
            <w:bottom w:val="none" w:sz="0" w:space="0" w:color="auto"/>
            <w:right w:val="none" w:sz="0" w:space="0" w:color="auto"/>
          </w:divBdr>
        </w:div>
        <w:div w:id="1212841927">
          <w:marLeft w:val="1080"/>
          <w:marRight w:val="0"/>
          <w:marTop w:val="0"/>
          <w:marBottom w:val="0"/>
          <w:divBdr>
            <w:top w:val="none" w:sz="0" w:space="0" w:color="auto"/>
            <w:left w:val="none" w:sz="0" w:space="0" w:color="auto"/>
            <w:bottom w:val="none" w:sz="0" w:space="0" w:color="auto"/>
            <w:right w:val="none" w:sz="0" w:space="0" w:color="auto"/>
          </w:divBdr>
        </w:div>
        <w:div w:id="505900718">
          <w:marLeft w:val="1080"/>
          <w:marRight w:val="0"/>
          <w:marTop w:val="0"/>
          <w:marBottom w:val="0"/>
          <w:divBdr>
            <w:top w:val="none" w:sz="0" w:space="0" w:color="auto"/>
            <w:left w:val="none" w:sz="0" w:space="0" w:color="auto"/>
            <w:bottom w:val="none" w:sz="0" w:space="0" w:color="auto"/>
            <w:right w:val="none" w:sz="0" w:space="0" w:color="auto"/>
          </w:divBdr>
        </w:div>
        <w:div w:id="1185098259">
          <w:marLeft w:val="1800"/>
          <w:marRight w:val="0"/>
          <w:marTop w:val="0"/>
          <w:marBottom w:val="0"/>
          <w:divBdr>
            <w:top w:val="none" w:sz="0" w:space="0" w:color="auto"/>
            <w:left w:val="none" w:sz="0" w:space="0" w:color="auto"/>
            <w:bottom w:val="none" w:sz="0" w:space="0" w:color="auto"/>
            <w:right w:val="none" w:sz="0" w:space="0" w:color="auto"/>
          </w:divBdr>
        </w:div>
        <w:div w:id="1852572931">
          <w:marLeft w:val="1800"/>
          <w:marRight w:val="0"/>
          <w:marTop w:val="0"/>
          <w:marBottom w:val="0"/>
          <w:divBdr>
            <w:top w:val="none" w:sz="0" w:space="0" w:color="auto"/>
            <w:left w:val="none" w:sz="0" w:space="0" w:color="auto"/>
            <w:bottom w:val="none" w:sz="0" w:space="0" w:color="auto"/>
            <w:right w:val="none" w:sz="0" w:space="0" w:color="auto"/>
          </w:divBdr>
        </w:div>
      </w:divsChild>
    </w:div>
    <w:div w:id="1484158788">
      <w:bodyDiv w:val="1"/>
      <w:marLeft w:val="0"/>
      <w:marRight w:val="0"/>
      <w:marTop w:val="0"/>
      <w:marBottom w:val="0"/>
      <w:divBdr>
        <w:top w:val="none" w:sz="0" w:space="0" w:color="auto"/>
        <w:left w:val="none" w:sz="0" w:space="0" w:color="auto"/>
        <w:bottom w:val="none" w:sz="0" w:space="0" w:color="auto"/>
        <w:right w:val="none" w:sz="0" w:space="0" w:color="auto"/>
      </w:divBdr>
      <w:divsChild>
        <w:div w:id="566842716">
          <w:marLeft w:val="907"/>
          <w:marRight w:val="0"/>
          <w:marTop w:val="0"/>
          <w:marBottom w:val="0"/>
          <w:divBdr>
            <w:top w:val="none" w:sz="0" w:space="0" w:color="auto"/>
            <w:left w:val="none" w:sz="0" w:space="0" w:color="auto"/>
            <w:bottom w:val="none" w:sz="0" w:space="0" w:color="auto"/>
            <w:right w:val="none" w:sz="0" w:space="0" w:color="auto"/>
          </w:divBdr>
        </w:div>
      </w:divsChild>
    </w:div>
    <w:div w:id="1487239514">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1312790">
      <w:bodyDiv w:val="1"/>
      <w:marLeft w:val="0"/>
      <w:marRight w:val="0"/>
      <w:marTop w:val="0"/>
      <w:marBottom w:val="0"/>
      <w:divBdr>
        <w:top w:val="none" w:sz="0" w:space="0" w:color="auto"/>
        <w:left w:val="none" w:sz="0" w:space="0" w:color="auto"/>
        <w:bottom w:val="none" w:sz="0" w:space="0" w:color="auto"/>
        <w:right w:val="none" w:sz="0" w:space="0" w:color="auto"/>
      </w:divBdr>
      <w:divsChild>
        <w:div w:id="643312037">
          <w:marLeft w:val="806"/>
          <w:marRight w:val="0"/>
          <w:marTop w:val="0"/>
          <w:marBottom w:val="0"/>
          <w:divBdr>
            <w:top w:val="none" w:sz="0" w:space="0" w:color="auto"/>
            <w:left w:val="none" w:sz="0" w:space="0" w:color="auto"/>
            <w:bottom w:val="none" w:sz="0" w:space="0" w:color="auto"/>
            <w:right w:val="none" w:sz="0" w:space="0" w:color="auto"/>
          </w:divBdr>
        </w:div>
        <w:div w:id="935593635">
          <w:marLeft w:val="806"/>
          <w:marRight w:val="0"/>
          <w:marTop w:val="0"/>
          <w:marBottom w:val="0"/>
          <w:divBdr>
            <w:top w:val="none" w:sz="0" w:space="0" w:color="auto"/>
            <w:left w:val="none" w:sz="0" w:space="0" w:color="auto"/>
            <w:bottom w:val="none" w:sz="0" w:space="0" w:color="auto"/>
            <w:right w:val="none" w:sz="0" w:space="0" w:color="auto"/>
          </w:divBdr>
        </w:div>
        <w:div w:id="218371873">
          <w:marLeft w:val="806"/>
          <w:marRight w:val="0"/>
          <w:marTop w:val="0"/>
          <w:marBottom w:val="0"/>
          <w:divBdr>
            <w:top w:val="none" w:sz="0" w:space="0" w:color="auto"/>
            <w:left w:val="none" w:sz="0" w:space="0" w:color="auto"/>
            <w:bottom w:val="none" w:sz="0" w:space="0" w:color="auto"/>
            <w:right w:val="none" w:sz="0" w:space="0" w:color="auto"/>
          </w:divBdr>
        </w:div>
        <w:div w:id="1162428241">
          <w:marLeft w:val="806"/>
          <w:marRight w:val="0"/>
          <w:marTop w:val="0"/>
          <w:marBottom w:val="0"/>
          <w:divBdr>
            <w:top w:val="none" w:sz="0" w:space="0" w:color="auto"/>
            <w:left w:val="none" w:sz="0" w:space="0" w:color="auto"/>
            <w:bottom w:val="none" w:sz="0" w:space="0" w:color="auto"/>
            <w:right w:val="none" w:sz="0" w:space="0" w:color="auto"/>
          </w:divBdr>
        </w:div>
        <w:div w:id="521239236">
          <w:marLeft w:val="806"/>
          <w:marRight w:val="0"/>
          <w:marTop w:val="0"/>
          <w:marBottom w:val="0"/>
          <w:divBdr>
            <w:top w:val="none" w:sz="0" w:space="0" w:color="auto"/>
            <w:left w:val="none" w:sz="0" w:space="0" w:color="auto"/>
            <w:bottom w:val="none" w:sz="0" w:space="0" w:color="auto"/>
            <w:right w:val="none" w:sz="0" w:space="0" w:color="auto"/>
          </w:divBdr>
        </w:div>
      </w:divsChild>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27451605">
      <w:bodyDiv w:val="1"/>
      <w:marLeft w:val="0"/>
      <w:marRight w:val="0"/>
      <w:marTop w:val="0"/>
      <w:marBottom w:val="0"/>
      <w:divBdr>
        <w:top w:val="none" w:sz="0" w:space="0" w:color="auto"/>
        <w:left w:val="none" w:sz="0" w:space="0" w:color="auto"/>
        <w:bottom w:val="none" w:sz="0" w:space="0" w:color="auto"/>
        <w:right w:val="none" w:sz="0" w:space="0" w:color="auto"/>
      </w:divBdr>
    </w:div>
    <w:div w:id="1573395442">
      <w:bodyDiv w:val="1"/>
      <w:marLeft w:val="0"/>
      <w:marRight w:val="0"/>
      <w:marTop w:val="0"/>
      <w:marBottom w:val="0"/>
      <w:divBdr>
        <w:top w:val="none" w:sz="0" w:space="0" w:color="auto"/>
        <w:left w:val="none" w:sz="0" w:space="0" w:color="auto"/>
        <w:bottom w:val="none" w:sz="0" w:space="0" w:color="auto"/>
        <w:right w:val="none" w:sz="0" w:space="0" w:color="auto"/>
      </w:divBdr>
    </w:div>
    <w:div w:id="1593390847">
      <w:bodyDiv w:val="1"/>
      <w:marLeft w:val="0"/>
      <w:marRight w:val="0"/>
      <w:marTop w:val="0"/>
      <w:marBottom w:val="0"/>
      <w:divBdr>
        <w:top w:val="none" w:sz="0" w:space="0" w:color="auto"/>
        <w:left w:val="none" w:sz="0" w:space="0" w:color="auto"/>
        <w:bottom w:val="none" w:sz="0" w:space="0" w:color="auto"/>
        <w:right w:val="none" w:sz="0" w:space="0" w:color="auto"/>
      </w:divBdr>
    </w:div>
    <w:div w:id="1609502673">
      <w:bodyDiv w:val="1"/>
      <w:marLeft w:val="0"/>
      <w:marRight w:val="0"/>
      <w:marTop w:val="0"/>
      <w:marBottom w:val="0"/>
      <w:divBdr>
        <w:top w:val="none" w:sz="0" w:space="0" w:color="auto"/>
        <w:left w:val="none" w:sz="0" w:space="0" w:color="auto"/>
        <w:bottom w:val="none" w:sz="0" w:space="0" w:color="auto"/>
        <w:right w:val="none" w:sz="0" w:space="0" w:color="auto"/>
      </w:divBdr>
      <w:divsChild>
        <w:div w:id="1641879120">
          <w:marLeft w:val="360"/>
          <w:marRight w:val="0"/>
          <w:marTop w:val="0"/>
          <w:marBottom w:val="0"/>
          <w:divBdr>
            <w:top w:val="none" w:sz="0" w:space="0" w:color="auto"/>
            <w:left w:val="none" w:sz="0" w:space="0" w:color="auto"/>
            <w:bottom w:val="none" w:sz="0" w:space="0" w:color="auto"/>
            <w:right w:val="none" w:sz="0" w:space="0" w:color="auto"/>
          </w:divBdr>
        </w:div>
        <w:div w:id="332996222">
          <w:marLeft w:val="360"/>
          <w:marRight w:val="0"/>
          <w:marTop w:val="0"/>
          <w:marBottom w:val="0"/>
          <w:divBdr>
            <w:top w:val="none" w:sz="0" w:space="0" w:color="auto"/>
            <w:left w:val="none" w:sz="0" w:space="0" w:color="auto"/>
            <w:bottom w:val="none" w:sz="0" w:space="0" w:color="auto"/>
            <w:right w:val="none" w:sz="0" w:space="0" w:color="auto"/>
          </w:divBdr>
        </w:div>
        <w:div w:id="1789615843">
          <w:marLeft w:val="360"/>
          <w:marRight w:val="0"/>
          <w:marTop w:val="0"/>
          <w:marBottom w:val="0"/>
          <w:divBdr>
            <w:top w:val="none" w:sz="0" w:space="0" w:color="auto"/>
            <w:left w:val="none" w:sz="0" w:space="0" w:color="auto"/>
            <w:bottom w:val="none" w:sz="0" w:space="0" w:color="auto"/>
            <w:right w:val="none" w:sz="0" w:space="0" w:color="auto"/>
          </w:divBdr>
        </w:div>
      </w:divsChild>
    </w:div>
    <w:div w:id="166712803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37625902">
      <w:bodyDiv w:val="1"/>
      <w:marLeft w:val="0"/>
      <w:marRight w:val="0"/>
      <w:marTop w:val="0"/>
      <w:marBottom w:val="0"/>
      <w:divBdr>
        <w:top w:val="none" w:sz="0" w:space="0" w:color="auto"/>
        <w:left w:val="none" w:sz="0" w:space="0" w:color="auto"/>
        <w:bottom w:val="none" w:sz="0" w:space="0" w:color="auto"/>
        <w:right w:val="none" w:sz="0" w:space="0" w:color="auto"/>
      </w:divBdr>
    </w:div>
    <w:div w:id="1739551099">
      <w:bodyDiv w:val="1"/>
      <w:marLeft w:val="0"/>
      <w:marRight w:val="0"/>
      <w:marTop w:val="0"/>
      <w:marBottom w:val="0"/>
      <w:divBdr>
        <w:top w:val="none" w:sz="0" w:space="0" w:color="auto"/>
        <w:left w:val="none" w:sz="0" w:space="0" w:color="auto"/>
        <w:bottom w:val="none" w:sz="0" w:space="0" w:color="auto"/>
        <w:right w:val="none" w:sz="0" w:space="0" w:color="auto"/>
      </w:divBdr>
    </w:div>
    <w:div w:id="1753115357">
      <w:bodyDiv w:val="1"/>
      <w:marLeft w:val="0"/>
      <w:marRight w:val="0"/>
      <w:marTop w:val="0"/>
      <w:marBottom w:val="0"/>
      <w:divBdr>
        <w:top w:val="none" w:sz="0" w:space="0" w:color="auto"/>
        <w:left w:val="none" w:sz="0" w:space="0" w:color="auto"/>
        <w:bottom w:val="none" w:sz="0" w:space="0" w:color="auto"/>
        <w:right w:val="none" w:sz="0" w:space="0" w:color="auto"/>
      </w:divBdr>
    </w:div>
    <w:div w:id="1763913722">
      <w:bodyDiv w:val="1"/>
      <w:marLeft w:val="0"/>
      <w:marRight w:val="0"/>
      <w:marTop w:val="0"/>
      <w:marBottom w:val="0"/>
      <w:divBdr>
        <w:top w:val="none" w:sz="0" w:space="0" w:color="auto"/>
        <w:left w:val="none" w:sz="0" w:space="0" w:color="auto"/>
        <w:bottom w:val="none" w:sz="0" w:space="0" w:color="auto"/>
        <w:right w:val="none" w:sz="0" w:space="0" w:color="auto"/>
      </w:divBdr>
    </w:div>
    <w:div w:id="1777091627">
      <w:bodyDiv w:val="1"/>
      <w:marLeft w:val="0"/>
      <w:marRight w:val="0"/>
      <w:marTop w:val="0"/>
      <w:marBottom w:val="0"/>
      <w:divBdr>
        <w:top w:val="none" w:sz="0" w:space="0" w:color="auto"/>
        <w:left w:val="none" w:sz="0" w:space="0" w:color="auto"/>
        <w:bottom w:val="none" w:sz="0" w:space="0" w:color="auto"/>
        <w:right w:val="none" w:sz="0" w:space="0" w:color="auto"/>
      </w:divBdr>
    </w:div>
    <w:div w:id="1846674635">
      <w:bodyDiv w:val="1"/>
      <w:marLeft w:val="0"/>
      <w:marRight w:val="0"/>
      <w:marTop w:val="0"/>
      <w:marBottom w:val="0"/>
      <w:divBdr>
        <w:top w:val="none" w:sz="0" w:space="0" w:color="auto"/>
        <w:left w:val="none" w:sz="0" w:space="0" w:color="auto"/>
        <w:bottom w:val="none" w:sz="0" w:space="0" w:color="auto"/>
        <w:right w:val="none" w:sz="0" w:space="0" w:color="auto"/>
      </w:divBdr>
      <w:divsChild>
        <w:div w:id="751044338">
          <w:marLeft w:val="360"/>
          <w:marRight w:val="0"/>
          <w:marTop w:val="0"/>
          <w:marBottom w:val="0"/>
          <w:divBdr>
            <w:top w:val="none" w:sz="0" w:space="0" w:color="auto"/>
            <w:left w:val="none" w:sz="0" w:space="0" w:color="auto"/>
            <w:bottom w:val="none" w:sz="0" w:space="0" w:color="auto"/>
            <w:right w:val="none" w:sz="0" w:space="0" w:color="auto"/>
          </w:divBdr>
        </w:div>
        <w:div w:id="308874424">
          <w:marLeft w:val="360"/>
          <w:marRight w:val="0"/>
          <w:marTop w:val="0"/>
          <w:marBottom w:val="0"/>
          <w:divBdr>
            <w:top w:val="none" w:sz="0" w:space="0" w:color="auto"/>
            <w:left w:val="none" w:sz="0" w:space="0" w:color="auto"/>
            <w:bottom w:val="none" w:sz="0" w:space="0" w:color="auto"/>
            <w:right w:val="none" w:sz="0" w:space="0" w:color="auto"/>
          </w:divBdr>
        </w:div>
      </w:divsChild>
    </w:div>
    <w:div w:id="1854370661">
      <w:bodyDiv w:val="1"/>
      <w:marLeft w:val="0"/>
      <w:marRight w:val="0"/>
      <w:marTop w:val="0"/>
      <w:marBottom w:val="0"/>
      <w:divBdr>
        <w:top w:val="none" w:sz="0" w:space="0" w:color="auto"/>
        <w:left w:val="none" w:sz="0" w:space="0" w:color="auto"/>
        <w:bottom w:val="none" w:sz="0" w:space="0" w:color="auto"/>
        <w:right w:val="none" w:sz="0" w:space="0" w:color="auto"/>
      </w:divBdr>
    </w:div>
    <w:div w:id="1859540346">
      <w:bodyDiv w:val="1"/>
      <w:marLeft w:val="0"/>
      <w:marRight w:val="0"/>
      <w:marTop w:val="0"/>
      <w:marBottom w:val="0"/>
      <w:divBdr>
        <w:top w:val="none" w:sz="0" w:space="0" w:color="auto"/>
        <w:left w:val="none" w:sz="0" w:space="0" w:color="auto"/>
        <w:bottom w:val="none" w:sz="0" w:space="0" w:color="auto"/>
        <w:right w:val="none" w:sz="0" w:space="0" w:color="auto"/>
      </w:divBdr>
      <w:divsChild>
        <w:div w:id="471288362">
          <w:marLeft w:val="806"/>
          <w:marRight w:val="0"/>
          <w:marTop w:val="0"/>
          <w:marBottom w:val="0"/>
          <w:divBdr>
            <w:top w:val="none" w:sz="0" w:space="0" w:color="auto"/>
            <w:left w:val="none" w:sz="0" w:space="0" w:color="auto"/>
            <w:bottom w:val="none" w:sz="0" w:space="0" w:color="auto"/>
            <w:right w:val="none" w:sz="0" w:space="0" w:color="auto"/>
          </w:divBdr>
        </w:div>
        <w:div w:id="1548295640">
          <w:marLeft w:val="806"/>
          <w:marRight w:val="0"/>
          <w:marTop w:val="0"/>
          <w:marBottom w:val="0"/>
          <w:divBdr>
            <w:top w:val="none" w:sz="0" w:space="0" w:color="auto"/>
            <w:left w:val="none" w:sz="0" w:space="0" w:color="auto"/>
            <w:bottom w:val="none" w:sz="0" w:space="0" w:color="auto"/>
            <w:right w:val="none" w:sz="0" w:space="0" w:color="auto"/>
          </w:divBdr>
        </w:div>
      </w:divsChild>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68828915">
      <w:bodyDiv w:val="1"/>
      <w:marLeft w:val="0"/>
      <w:marRight w:val="0"/>
      <w:marTop w:val="0"/>
      <w:marBottom w:val="0"/>
      <w:divBdr>
        <w:top w:val="none" w:sz="0" w:space="0" w:color="auto"/>
        <w:left w:val="none" w:sz="0" w:space="0" w:color="auto"/>
        <w:bottom w:val="none" w:sz="0" w:space="0" w:color="auto"/>
        <w:right w:val="none" w:sz="0" w:space="0" w:color="auto"/>
      </w:divBdr>
    </w:div>
    <w:div w:id="1874993979">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02250510">
      <w:bodyDiv w:val="1"/>
      <w:marLeft w:val="0"/>
      <w:marRight w:val="0"/>
      <w:marTop w:val="0"/>
      <w:marBottom w:val="0"/>
      <w:divBdr>
        <w:top w:val="none" w:sz="0" w:space="0" w:color="auto"/>
        <w:left w:val="none" w:sz="0" w:space="0" w:color="auto"/>
        <w:bottom w:val="none" w:sz="0" w:space="0" w:color="auto"/>
        <w:right w:val="none" w:sz="0" w:space="0" w:color="auto"/>
      </w:divBdr>
      <w:divsChild>
        <w:div w:id="1969773548">
          <w:marLeft w:val="360"/>
          <w:marRight w:val="0"/>
          <w:marTop w:val="200"/>
          <w:marBottom w:val="0"/>
          <w:divBdr>
            <w:top w:val="none" w:sz="0" w:space="0" w:color="auto"/>
            <w:left w:val="none" w:sz="0" w:space="0" w:color="auto"/>
            <w:bottom w:val="none" w:sz="0" w:space="0" w:color="auto"/>
            <w:right w:val="none" w:sz="0" w:space="0" w:color="auto"/>
          </w:divBdr>
        </w:div>
        <w:div w:id="907761772">
          <w:marLeft w:val="360"/>
          <w:marRight w:val="0"/>
          <w:marTop w:val="200"/>
          <w:marBottom w:val="0"/>
          <w:divBdr>
            <w:top w:val="none" w:sz="0" w:space="0" w:color="auto"/>
            <w:left w:val="none" w:sz="0" w:space="0" w:color="auto"/>
            <w:bottom w:val="none" w:sz="0" w:space="0" w:color="auto"/>
            <w:right w:val="none" w:sz="0" w:space="0" w:color="auto"/>
          </w:divBdr>
        </w:div>
        <w:div w:id="1082682992">
          <w:marLeft w:val="360"/>
          <w:marRight w:val="0"/>
          <w:marTop w:val="200"/>
          <w:marBottom w:val="0"/>
          <w:divBdr>
            <w:top w:val="none" w:sz="0" w:space="0" w:color="auto"/>
            <w:left w:val="none" w:sz="0" w:space="0" w:color="auto"/>
            <w:bottom w:val="none" w:sz="0" w:space="0" w:color="auto"/>
            <w:right w:val="none" w:sz="0" w:space="0" w:color="auto"/>
          </w:divBdr>
        </w:div>
      </w:divsChild>
    </w:div>
    <w:div w:id="1914506382">
      <w:bodyDiv w:val="1"/>
      <w:marLeft w:val="0"/>
      <w:marRight w:val="0"/>
      <w:marTop w:val="0"/>
      <w:marBottom w:val="0"/>
      <w:divBdr>
        <w:top w:val="none" w:sz="0" w:space="0" w:color="auto"/>
        <w:left w:val="none" w:sz="0" w:space="0" w:color="auto"/>
        <w:bottom w:val="none" w:sz="0" w:space="0" w:color="auto"/>
        <w:right w:val="none" w:sz="0" w:space="0" w:color="auto"/>
      </w:divBdr>
    </w:div>
    <w:div w:id="1926962281">
      <w:bodyDiv w:val="1"/>
      <w:marLeft w:val="0"/>
      <w:marRight w:val="0"/>
      <w:marTop w:val="0"/>
      <w:marBottom w:val="0"/>
      <w:divBdr>
        <w:top w:val="none" w:sz="0" w:space="0" w:color="auto"/>
        <w:left w:val="none" w:sz="0" w:space="0" w:color="auto"/>
        <w:bottom w:val="none" w:sz="0" w:space="0" w:color="auto"/>
        <w:right w:val="none" w:sz="0" w:space="0" w:color="auto"/>
      </w:divBdr>
      <w:divsChild>
        <w:div w:id="624432543">
          <w:marLeft w:val="907"/>
          <w:marRight w:val="0"/>
          <w:marTop w:val="0"/>
          <w:marBottom w:val="0"/>
          <w:divBdr>
            <w:top w:val="none" w:sz="0" w:space="0" w:color="auto"/>
            <w:left w:val="none" w:sz="0" w:space="0" w:color="auto"/>
            <w:bottom w:val="none" w:sz="0" w:space="0" w:color="auto"/>
            <w:right w:val="none" w:sz="0" w:space="0" w:color="auto"/>
          </w:divBdr>
        </w:div>
        <w:div w:id="1387876444">
          <w:marLeft w:val="907"/>
          <w:marRight w:val="0"/>
          <w:marTop w:val="0"/>
          <w:marBottom w:val="0"/>
          <w:divBdr>
            <w:top w:val="none" w:sz="0" w:space="0" w:color="auto"/>
            <w:left w:val="none" w:sz="0" w:space="0" w:color="auto"/>
            <w:bottom w:val="none" w:sz="0" w:space="0" w:color="auto"/>
            <w:right w:val="none" w:sz="0" w:space="0" w:color="auto"/>
          </w:divBdr>
        </w:div>
      </w:divsChild>
    </w:div>
    <w:div w:id="1939020717">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15768171">
      <w:bodyDiv w:val="1"/>
      <w:marLeft w:val="0"/>
      <w:marRight w:val="0"/>
      <w:marTop w:val="0"/>
      <w:marBottom w:val="0"/>
      <w:divBdr>
        <w:top w:val="none" w:sz="0" w:space="0" w:color="auto"/>
        <w:left w:val="none" w:sz="0" w:space="0" w:color="auto"/>
        <w:bottom w:val="none" w:sz="0" w:space="0" w:color="auto"/>
        <w:right w:val="none" w:sz="0" w:space="0" w:color="auto"/>
      </w:divBdr>
      <w:divsChild>
        <w:div w:id="1488277151">
          <w:marLeft w:val="360"/>
          <w:marRight w:val="0"/>
          <w:marTop w:val="0"/>
          <w:marBottom w:val="0"/>
          <w:divBdr>
            <w:top w:val="none" w:sz="0" w:space="0" w:color="auto"/>
            <w:left w:val="none" w:sz="0" w:space="0" w:color="auto"/>
            <w:bottom w:val="none" w:sz="0" w:space="0" w:color="auto"/>
            <w:right w:val="none" w:sz="0" w:space="0" w:color="auto"/>
          </w:divBdr>
        </w:div>
        <w:div w:id="1136025398">
          <w:marLeft w:val="360"/>
          <w:marRight w:val="0"/>
          <w:marTop w:val="0"/>
          <w:marBottom w:val="0"/>
          <w:divBdr>
            <w:top w:val="none" w:sz="0" w:space="0" w:color="auto"/>
            <w:left w:val="none" w:sz="0" w:space="0" w:color="auto"/>
            <w:bottom w:val="none" w:sz="0" w:space="0" w:color="auto"/>
            <w:right w:val="none" w:sz="0" w:space="0" w:color="auto"/>
          </w:divBdr>
        </w:div>
        <w:div w:id="1378049614">
          <w:marLeft w:val="360"/>
          <w:marRight w:val="0"/>
          <w:marTop w:val="0"/>
          <w:marBottom w:val="0"/>
          <w:divBdr>
            <w:top w:val="none" w:sz="0" w:space="0" w:color="auto"/>
            <w:left w:val="none" w:sz="0" w:space="0" w:color="auto"/>
            <w:bottom w:val="none" w:sz="0" w:space="0" w:color="auto"/>
            <w:right w:val="none" w:sz="0" w:space="0" w:color="auto"/>
          </w:divBdr>
        </w:div>
      </w:divsChild>
    </w:div>
    <w:div w:id="2022970038">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60937533">
      <w:bodyDiv w:val="1"/>
      <w:marLeft w:val="0"/>
      <w:marRight w:val="0"/>
      <w:marTop w:val="0"/>
      <w:marBottom w:val="0"/>
      <w:divBdr>
        <w:top w:val="none" w:sz="0" w:space="0" w:color="auto"/>
        <w:left w:val="none" w:sz="0" w:space="0" w:color="auto"/>
        <w:bottom w:val="none" w:sz="0" w:space="0" w:color="auto"/>
        <w:right w:val="none" w:sz="0" w:space="0" w:color="auto"/>
      </w:divBdr>
      <w:divsChild>
        <w:div w:id="1903516621">
          <w:marLeft w:val="806"/>
          <w:marRight w:val="0"/>
          <w:marTop w:val="0"/>
          <w:marBottom w:val="0"/>
          <w:divBdr>
            <w:top w:val="none" w:sz="0" w:space="0" w:color="auto"/>
            <w:left w:val="none" w:sz="0" w:space="0" w:color="auto"/>
            <w:bottom w:val="none" w:sz="0" w:space="0" w:color="auto"/>
            <w:right w:val="none" w:sz="0" w:space="0" w:color="auto"/>
          </w:divBdr>
        </w:div>
      </w:divsChild>
    </w:div>
    <w:div w:id="2101870966">
      <w:bodyDiv w:val="1"/>
      <w:marLeft w:val="0"/>
      <w:marRight w:val="0"/>
      <w:marTop w:val="0"/>
      <w:marBottom w:val="0"/>
      <w:divBdr>
        <w:top w:val="none" w:sz="0" w:space="0" w:color="auto"/>
        <w:left w:val="none" w:sz="0" w:space="0" w:color="auto"/>
        <w:bottom w:val="none" w:sz="0" w:space="0" w:color="auto"/>
        <w:right w:val="none" w:sz="0" w:space="0" w:color="auto"/>
      </w:divBdr>
    </w:div>
    <w:div w:id="214715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edison.leguizamo@grupoasd.com.co" TargetMode="External"/><Relationship Id="rId39" Type="http://schemas.openxmlformats.org/officeDocument/2006/relationships/hyperlink" Target="file:///\\172.27.128.11\Compartida\RequerimientosFUD\SENTENCIAS" TargetMode="External"/><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hyperlink" Target="file:///\\172.27.128.11\Compartida\RequerimientosFUD\COLECTIVOS" TargetMode="External"/><Relationship Id="rId47" Type="http://schemas.openxmlformats.org/officeDocument/2006/relationships/hyperlink" Target="mailto:edison.leguizamo@grupoasd.gov.co"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file:///\\172.27.128.11\Compartida\RequerimientosFUD\COLECTIVOS"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hyperlink" Target="mailto:Luz.Yepes@unidadvictimas.gov.co" TargetMode="External"/><Relationship Id="rId40" Type="http://schemas.openxmlformats.org/officeDocument/2006/relationships/image" Target="media/image26.jpeg"/><Relationship Id="rId45" Type="http://schemas.openxmlformats.org/officeDocument/2006/relationships/image" Target="media/image28.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file:///\\172.27.128.11\Compartida\RequerimientosFUD\COLECTIVOS" TargetMode="External"/><Relationship Id="rId35" Type="http://schemas.openxmlformats.org/officeDocument/2006/relationships/image" Target="media/image24.png"/><Relationship Id="rId43" Type="http://schemas.openxmlformats.org/officeDocument/2006/relationships/hyperlink" Target="file:///\\172.27.128.11\Compartida\RequerimientosFUD\COLECTIVOS" TargetMode="External"/><Relationship Id="rId48" Type="http://schemas.openxmlformats.org/officeDocument/2006/relationships/hyperlink" Target="mailto:solicitudesfud@unidadvictimas.gov.co"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oportetomaenlinea@unidadvictimas.gov.co" TargetMode="External"/><Relationship Id="rId33" Type="http://schemas.openxmlformats.org/officeDocument/2006/relationships/image" Target="media/image22.png"/><Relationship Id="rId38" Type="http://schemas.openxmlformats.org/officeDocument/2006/relationships/hyperlink" Target="file:///\\172.27.128.11\Compartida\RequerimientosFUD\SENTENCIAS" TargetMode="External"/><Relationship Id="rId46" Type="http://schemas.openxmlformats.org/officeDocument/2006/relationships/hyperlink" Target="mailto:solicitudesFUD@unidadvictimas.gov.co" TargetMode="External"/><Relationship Id="rId20" Type="http://schemas.openxmlformats.org/officeDocument/2006/relationships/image" Target="media/image14.png"/><Relationship Id="rId41" Type="http://schemas.openxmlformats.org/officeDocument/2006/relationships/hyperlink" Target="mailto:Yaneth.giraldo@unidadvictimas.gov.co"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luis.thomas@unidadvictimas.gov.co" TargetMode="External"/><Relationship Id="rId36" Type="http://schemas.openxmlformats.org/officeDocument/2006/relationships/image" Target="media/image25.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26</Pages>
  <Words>2867</Words>
  <Characters>15771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18601</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Estefania Diaz Muñoz</cp:lastModifiedBy>
  <cp:revision>4</cp:revision>
  <dcterms:created xsi:type="dcterms:W3CDTF">2015-09-04T14:24:00Z</dcterms:created>
  <dcterms:modified xsi:type="dcterms:W3CDTF">2015-09-07T22:13:00Z</dcterms:modified>
</cp:coreProperties>
</file>