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EBD" w:rsidRPr="00671CDF" w:rsidRDefault="004D2EBD" w:rsidP="00EF55B3">
      <w:pPr>
        <w:rPr>
          <w:rFonts w:ascii="Tahoma" w:hAnsi="Tahoma" w:cs="Tahoma"/>
          <w:sz w:val="22"/>
          <w:szCs w:val="22"/>
        </w:rPr>
      </w:pPr>
    </w:p>
    <w:p w:rsidR="00EF55B3" w:rsidRPr="00671CDF" w:rsidRDefault="00EF55B3" w:rsidP="00EF55B3">
      <w:pPr>
        <w:rPr>
          <w:rFonts w:ascii="Tahoma" w:hAnsi="Tahoma" w:cs="Tahoma"/>
          <w:sz w:val="22"/>
          <w:szCs w:val="22"/>
        </w:rPr>
      </w:pPr>
    </w:p>
    <w:p w:rsidR="00BB41FE" w:rsidRDefault="00BB41FE" w:rsidP="00EF55B3">
      <w:pPr>
        <w:pStyle w:val="Ttulo5"/>
        <w:jc w:val="center"/>
        <w:rPr>
          <w:rFonts w:ascii="Tahoma" w:hAnsi="Tahoma" w:cs="Tahoma"/>
          <w:i w:val="0"/>
          <w:sz w:val="22"/>
          <w:szCs w:val="22"/>
        </w:rPr>
      </w:pPr>
    </w:p>
    <w:p w:rsidR="00BB41FE" w:rsidRDefault="00BB41FE" w:rsidP="00EF55B3">
      <w:pPr>
        <w:pStyle w:val="Ttulo5"/>
        <w:jc w:val="center"/>
        <w:rPr>
          <w:rFonts w:ascii="Tahoma" w:hAnsi="Tahoma" w:cs="Tahoma"/>
          <w:i w:val="0"/>
          <w:sz w:val="22"/>
          <w:szCs w:val="22"/>
        </w:rPr>
      </w:pPr>
    </w:p>
    <w:p w:rsidR="00EF55B3" w:rsidRPr="00671CDF" w:rsidRDefault="00EF55B3" w:rsidP="00EF55B3">
      <w:pPr>
        <w:pStyle w:val="Ttulo5"/>
        <w:jc w:val="center"/>
        <w:rPr>
          <w:rFonts w:ascii="Tahoma" w:hAnsi="Tahoma" w:cs="Tahoma"/>
          <w:i w:val="0"/>
          <w:sz w:val="22"/>
          <w:szCs w:val="22"/>
        </w:rPr>
      </w:pPr>
      <w:r w:rsidRPr="00671CDF">
        <w:rPr>
          <w:rFonts w:ascii="Tahoma" w:hAnsi="Tahoma" w:cs="Tahoma"/>
          <w:i w:val="0"/>
          <w:sz w:val="22"/>
          <w:szCs w:val="22"/>
        </w:rPr>
        <w:t>DOCUMENTO DE FACILIDAD DE PAGO PARA CANCELACION DE MULTA</w:t>
      </w:r>
    </w:p>
    <w:p w:rsidR="00EF55B3" w:rsidRPr="00671CDF" w:rsidRDefault="00EF55B3" w:rsidP="00EF55B3">
      <w:pPr>
        <w:pStyle w:val="Ttulo6"/>
        <w:jc w:val="both"/>
        <w:rPr>
          <w:rFonts w:ascii="Tahoma" w:hAnsi="Tahoma" w:cs="Tahoma"/>
          <w:b w:val="0"/>
        </w:rPr>
      </w:pPr>
      <w:r w:rsidRPr="00671CDF">
        <w:rPr>
          <w:rFonts w:ascii="Tahoma" w:hAnsi="Tahoma" w:cs="Tahoma"/>
          <w:b w:val="0"/>
        </w:rPr>
        <w:t xml:space="preserve">Bogotá D.C., </w:t>
      </w:r>
      <w:r w:rsidR="00671CDF">
        <w:rPr>
          <w:rFonts w:ascii="Tahoma" w:hAnsi="Tahoma" w:cs="Tahoma"/>
          <w:b w:val="0"/>
        </w:rPr>
        <w:t>FECHA</w:t>
      </w:r>
      <w:r w:rsidRPr="00671CDF">
        <w:rPr>
          <w:rFonts w:ascii="Tahoma" w:hAnsi="Tahoma" w:cs="Tahoma"/>
          <w:b w:val="0"/>
        </w:rPr>
        <w:t xml:space="preserve">           </w:t>
      </w:r>
    </w:p>
    <w:p w:rsidR="00EF55B3" w:rsidRPr="00671CDF" w:rsidRDefault="00EF55B3" w:rsidP="00EF55B3">
      <w:pPr>
        <w:pStyle w:val="Ttulo6"/>
        <w:jc w:val="both"/>
        <w:rPr>
          <w:rFonts w:ascii="Tahoma" w:hAnsi="Tahoma" w:cs="Tahoma"/>
        </w:rPr>
      </w:pPr>
      <w:r w:rsidRPr="00671CDF">
        <w:rPr>
          <w:rFonts w:ascii="Tahoma" w:hAnsi="Tahoma" w:cs="Tahoma"/>
        </w:rPr>
        <w:t xml:space="preserve">Expediente.  </w:t>
      </w:r>
      <w:r w:rsidR="00D04D49" w:rsidRPr="00671CDF">
        <w:rPr>
          <w:rFonts w:ascii="Tahoma" w:hAnsi="Tahoma" w:cs="Tahoma"/>
          <w:lang w:val="es-CO"/>
        </w:rPr>
        <w:t>N°</w:t>
      </w:r>
    </w:p>
    <w:p w:rsidR="00EF55B3" w:rsidRPr="00671CDF" w:rsidRDefault="00EF55B3" w:rsidP="00EF55B3">
      <w:pPr>
        <w:rPr>
          <w:rFonts w:ascii="Tahoma" w:hAnsi="Tahoma" w:cs="Tahoma"/>
          <w:sz w:val="22"/>
          <w:szCs w:val="22"/>
        </w:rPr>
      </w:pPr>
    </w:p>
    <w:p w:rsidR="00D04D49" w:rsidRPr="00671CDF" w:rsidRDefault="00EF55B3" w:rsidP="00426211">
      <w:pPr>
        <w:numPr>
          <w:ilvl w:val="0"/>
          <w:numId w:val="2"/>
        </w:numPr>
        <w:rPr>
          <w:rFonts w:ascii="Tahoma" w:hAnsi="Tahoma" w:cs="Tahoma"/>
          <w:sz w:val="22"/>
          <w:szCs w:val="22"/>
          <w:lang w:val="es-CO"/>
        </w:rPr>
      </w:pPr>
      <w:r w:rsidRPr="00671CDF">
        <w:rPr>
          <w:rFonts w:ascii="Tahoma" w:hAnsi="Tahoma" w:cs="Tahoma"/>
          <w:sz w:val="22"/>
          <w:szCs w:val="22"/>
        </w:rPr>
        <w:t xml:space="preserve">En la fecha el señor </w:t>
      </w:r>
      <w:r w:rsidR="00D04D49" w:rsidRPr="00671CDF">
        <w:rPr>
          <w:rFonts w:ascii="Tahoma" w:eastAsia="Arial Unicode MS" w:hAnsi="Tahoma" w:cs="Tahoma"/>
          <w:b/>
          <w:sz w:val="22"/>
          <w:szCs w:val="22"/>
        </w:rPr>
        <w:t>NOMBRE DEL DEUDOR</w:t>
      </w:r>
      <w:r w:rsidR="008C0779" w:rsidRPr="00671CDF">
        <w:rPr>
          <w:rFonts w:ascii="Tahoma" w:eastAsia="Arial Unicode MS" w:hAnsi="Tahoma" w:cs="Tahoma"/>
          <w:sz w:val="22"/>
          <w:szCs w:val="22"/>
        </w:rPr>
        <w:t xml:space="preserve">, identificado con C.C. No. </w:t>
      </w:r>
      <w:r w:rsidR="00D04D49" w:rsidRPr="00671CDF">
        <w:rPr>
          <w:rFonts w:ascii="Tahoma" w:eastAsia="Arial Unicode MS" w:hAnsi="Tahoma" w:cs="Tahoma"/>
          <w:b/>
          <w:sz w:val="22"/>
          <w:szCs w:val="22"/>
        </w:rPr>
        <w:t>XXXXX</w:t>
      </w:r>
      <w:r w:rsidRPr="00671CDF">
        <w:rPr>
          <w:rFonts w:ascii="Tahoma" w:hAnsi="Tahoma" w:cs="Tahoma"/>
          <w:sz w:val="22"/>
          <w:szCs w:val="22"/>
        </w:rPr>
        <w:t xml:space="preserve">, manifiesta por escrito su intención de suscribir el presente documento de facilidad de pago mediante el cual, se compromete a cancelar la multa impuesta a favor de la Unidad para a Atención y Reparación Integral a las Víctimas - Fondo para la Reparación de las Víctimas, en la sentencia condenatoria en su contra </w:t>
      </w:r>
      <w:r w:rsidR="008C0779" w:rsidRPr="00671CDF">
        <w:rPr>
          <w:rFonts w:ascii="Tahoma" w:hAnsi="Tahoma" w:cs="Tahoma"/>
          <w:sz w:val="22"/>
          <w:szCs w:val="22"/>
        </w:rPr>
        <w:t xml:space="preserve">de fecha </w:t>
      </w:r>
      <w:r w:rsidR="00D04D49" w:rsidRPr="00671CDF">
        <w:rPr>
          <w:rFonts w:ascii="Tahoma" w:hAnsi="Tahoma" w:cs="Tahoma"/>
          <w:b/>
          <w:sz w:val="22"/>
          <w:szCs w:val="22"/>
        </w:rPr>
        <w:t>DIA</w:t>
      </w:r>
      <w:r w:rsidR="008C0779" w:rsidRPr="00671CDF">
        <w:rPr>
          <w:rFonts w:ascii="Tahoma" w:hAnsi="Tahoma" w:cs="Tahoma"/>
          <w:sz w:val="22"/>
          <w:szCs w:val="22"/>
        </w:rPr>
        <w:t xml:space="preserve"> de </w:t>
      </w:r>
      <w:r w:rsidR="00D04D49" w:rsidRPr="00671CDF">
        <w:rPr>
          <w:rFonts w:ascii="Tahoma" w:hAnsi="Tahoma" w:cs="Tahoma"/>
          <w:b/>
          <w:sz w:val="22"/>
          <w:szCs w:val="22"/>
        </w:rPr>
        <w:t>MES</w:t>
      </w:r>
      <w:r w:rsidR="008C0779" w:rsidRPr="00671CDF">
        <w:rPr>
          <w:rFonts w:ascii="Tahoma" w:hAnsi="Tahoma" w:cs="Tahoma"/>
          <w:sz w:val="22"/>
          <w:szCs w:val="22"/>
        </w:rPr>
        <w:t xml:space="preserve"> de </w:t>
      </w:r>
      <w:r w:rsidR="00D04D49" w:rsidRPr="00671CDF">
        <w:rPr>
          <w:rFonts w:ascii="Tahoma" w:hAnsi="Tahoma" w:cs="Tahoma"/>
          <w:b/>
          <w:sz w:val="22"/>
          <w:szCs w:val="22"/>
        </w:rPr>
        <w:t>AÑO</w:t>
      </w:r>
      <w:r w:rsidR="008C0779" w:rsidRPr="00671CDF">
        <w:rPr>
          <w:rFonts w:ascii="Tahoma" w:hAnsi="Tahoma" w:cs="Tahoma"/>
          <w:sz w:val="22"/>
          <w:szCs w:val="22"/>
        </w:rPr>
        <w:t>,</w:t>
      </w:r>
      <w:r w:rsidR="00286AEF" w:rsidRPr="00671CDF">
        <w:rPr>
          <w:rFonts w:ascii="Tahoma" w:hAnsi="Tahoma" w:cs="Tahoma"/>
          <w:sz w:val="22"/>
          <w:szCs w:val="22"/>
        </w:rPr>
        <w:t xml:space="preserve"> </w:t>
      </w:r>
      <w:r w:rsidR="008C0779" w:rsidRPr="00671CDF">
        <w:rPr>
          <w:rFonts w:ascii="Tahoma" w:hAnsi="Tahoma" w:cs="Tahoma"/>
          <w:sz w:val="22"/>
          <w:szCs w:val="22"/>
        </w:rPr>
        <w:t xml:space="preserve">de </w:t>
      </w:r>
      <w:r w:rsidR="00D04D49" w:rsidRPr="00671CDF">
        <w:rPr>
          <w:rFonts w:ascii="Tahoma" w:eastAsia="Arial Unicode MS" w:hAnsi="Tahoma" w:cs="Tahoma"/>
          <w:b/>
          <w:sz w:val="22"/>
          <w:szCs w:val="22"/>
        </w:rPr>
        <w:t>JUEZ DE CONOCIMIENTO</w:t>
      </w:r>
      <w:r w:rsidR="00D04D49" w:rsidRPr="00671CDF">
        <w:rPr>
          <w:rFonts w:ascii="Tahoma" w:hAnsi="Tahoma" w:cs="Tahoma"/>
          <w:sz w:val="22"/>
          <w:szCs w:val="22"/>
        </w:rPr>
        <w:t xml:space="preserve">, por valor de: </w:t>
      </w:r>
      <w:r w:rsidR="00D04D49" w:rsidRPr="00671CDF">
        <w:rPr>
          <w:rFonts w:ascii="Tahoma" w:hAnsi="Tahoma" w:cs="Tahoma"/>
          <w:b/>
          <w:sz w:val="22"/>
          <w:szCs w:val="22"/>
        </w:rPr>
        <w:t>MULTA EN LETRAS</w:t>
      </w:r>
      <w:r w:rsidR="008C6B36" w:rsidRPr="00671CDF">
        <w:rPr>
          <w:rFonts w:ascii="Tahoma" w:hAnsi="Tahoma" w:cs="Tahoma"/>
          <w:sz w:val="22"/>
          <w:szCs w:val="22"/>
        </w:rPr>
        <w:t xml:space="preserve"> </w:t>
      </w:r>
      <w:r w:rsidRPr="00671CDF">
        <w:rPr>
          <w:rFonts w:ascii="Tahoma" w:hAnsi="Tahoma" w:cs="Tahoma"/>
          <w:sz w:val="22"/>
          <w:szCs w:val="22"/>
        </w:rPr>
        <w:t xml:space="preserve">S.M.L.M.V., lo que equivale </w:t>
      </w:r>
      <w:r w:rsidR="008C6B36" w:rsidRPr="00671CDF">
        <w:rPr>
          <w:rFonts w:ascii="Tahoma" w:hAnsi="Tahoma" w:cs="Tahoma"/>
          <w:sz w:val="22"/>
          <w:szCs w:val="22"/>
        </w:rPr>
        <w:t xml:space="preserve">a </w:t>
      </w:r>
      <w:r w:rsidR="00D04D49" w:rsidRPr="00671CDF">
        <w:rPr>
          <w:rFonts w:ascii="Tahoma" w:hAnsi="Tahoma" w:cs="Tahoma"/>
          <w:b/>
          <w:bCs/>
          <w:sz w:val="22"/>
          <w:szCs w:val="22"/>
        </w:rPr>
        <w:t>VALOR DE LA MULTA EN LETRAS</w:t>
      </w:r>
      <w:r w:rsidR="008C0779" w:rsidRPr="00671CDF">
        <w:rPr>
          <w:rFonts w:ascii="Tahoma" w:hAnsi="Tahoma" w:cs="Tahoma"/>
          <w:bCs/>
          <w:sz w:val="22"/>
          <w:szCs w:val="22"/>
          <w:lang w:val="es-CO"/>
        </w:rPr>
        <w:t xml:space="preserve"> pesos ($</w:t>
      </w:r>
      <w:r w:rsidR="00D04D49" w:rsidRPr="00671CDF">
        <w:rPr>
          <w:rFonts w:ascii="Tahoma" w:hAnsi="Tahoma" w:cs="Tahoma"/>
          <w:bCs/>
          <w:sz w:val="22"/>
          <w:szCs w:val="22"/>
          <w:lang w:val="es-CO"/>
        </w:rPr>
        <w:t xml:space="preserve"> </w:t>
      </w:r>
      <w:r w:rsidR="00D04D49" w:rsidRPr="00671CDF">
        <w:rPr>
          <w:rFonts w:ascii="Tahoma" w:hAnsi="Tahoma" w:cs="Tahoma"/>
          <w:b/>
          <w:bCs/>
          <w:sz w:val="22"/>
          <w:szCs w:val="22"/>
          <w:lang w:val="es-CO"/>
        </w:rPr>
        <w:t>VALOR DE LA MULTA EN NUMEROS</w:t>
      </w:r>
      <w:r w:rsidR="008C0779" w:rsidRPr="00671CDF">
        <w:rPr>
          <w:rFonts w:ascii="Tahoma" w:hAnsi="Tahoma" w:cs="Tahoma"/>
          <w:bCs/>
          <w:sz w:val="22"/>
          <w:szCs w:val="22"/>
          <w:lang w:val="es-CO"/>
        </w:rPr>
        <w:t>) Mc/te</w:t>
      </w:r>
      <w:r w:rsidRPr="00671CDF">
        <w:rPr>
          <w:rFonts w:ascii="Tahoma" w:eastAsia="Arial Unicode MS" w:hAnsi="Tahoma" w:cs="Tahoma"/>
          <w:sz w:val="22"/>
          <w:szCs w:val="22"/>
        </w:rPr>
        <w:t>.</w:t>
      </w:r>
    </w:p>
    <w:p w:rsidR="00D04D49" w:rsidRPr="00671CDF" w:rsidRDefault="00921992" w:rsidP="00DA1686">
      <w:pPr>
        <w:numPr>
          <w:ilvl w:val="0"/>
          <w:numId w:val="2"/>
        </w:numPr>
        <w:jc w:val="both"/>
        <w:rPr>
          <w:rFonts w:ascii="Tahoma" w:hAnsi="Tahoma" w:cs="Tahoma"/>
          <w:sz w:val="22"/>
          <w:szCs w:val="22"/>
        </w:rPr>
      </w:pPr>
      <w:r w:rsidRPr="00671CDF">
        <w:rPr>
          <w:rFonts w:ascii="Tahoma" w:hAnsi="Tahoma" w:cs="Tahoma"/>
          <w:sz w:val="22"/>
          <w:szCs w:val="22"/>
        </w:rPr>
        <w:t>E</w:t>
      </w:r>
      <w:r w:rsidR="00EF55B3" w:rsidRPr="00671CDF">
        <w:rPr>
          <w:rFonts w:ascii="Tahoma" w:hAnsi="Tahoma" w:cs="Tahoma"/>
          <w:sz w:val="22"/>
          <w:szCs w:val="22"/>
          <w:lang w:val="es-CO"/>
        </w:rPr>
        <w:t>l deudor</w:t>
      </w:r>
      <w:r w:rsidR="00242DE9" w:rsidRPr="00671CDF">
        <w:rPr>
          <w:rFonts w:ascii="Tahoma" w:hAnsi="Tahoma" w:cs="Tahoma"/>
          <w:sz w:val="22"/>
          <w:szCs w:val="22"/>
        </w:rPr>
        <w:t xml:space="preserve"> </w:t>
      </w:r>
      <w:r w:rsidR="00D04D49" w:rsidRPr="00671CDF">
        <w:rPr>
          <w:rFonts w:ascii="Tahoma" w:hAnsi="Tahoma" w:cs="Tahoma"/>
          <w:sz w:val="22"/>
          <w:szCs w:val="22"/>
        </w:rPr>
        <w:t>expresa</w:t>
      </w:r>
      <w:r w:rsidR="00F9415F" w:rsidRPr="00671CDF">
        <w:rPr>
          <w:rFonts w:ascii="Tahoma" w:hAnsi="Tahoma" w:cs="Tahoma"/>
          <w:sz w:val="22"/>
          <w:szCs w:val="22"/>
        </w:rPr>
        <w:t xml:space="preserve"> su intención de pago</w:t>
      </w:r>
      <w:r w:rsidR="00026B22" w:rsidRPr="00671CDF">
        <w:rPr>
          <w:rFonts w:ascii="Tahoma" w:hAnsi="Tahoma" w:cs="Tahoma"/>
          <w:sz w:val="22"/>
          <w:szCs w:val="22"/>
        </w:rPr>
        <w:t xml:space="preserve"> </w:t>
      </w:r>
      <w:r w:rsidR="00613CF2" w:rsidRPr="00671CDF">
        <w:rPr>
          <w:rFonts w:ascii="Tahoma" w:hAnsi="Tahoma" w:cs="Tahoma"/>
          <w:sz w:val="22"/>
          <w:szCs w:val="22"/>
        </w:rPr>
        <w:t xml:space="preserve">y manifiesta </w:t>
      </w:r>
      <w:r w:rsidR="00EF55B3" w:rsidRPr="00671CDF">
        <w:rPr>
          <w:rFonts w:ascii="Tahoma" w:hAnsi="Tahoma" w:cs="Tahoma"/>
          <w:sz w:val="22"/>
          <w:szCs w:val="22"/>
        </w:rPr>
        <w:t xml:space="preserve">su </w:t>
      </w:r>
      <w:r w:rsidRPr="00671CDF">
        <w:rPr>
          <w:rFonts w:ascii="Tahoma" w:hAnsi="Tahoma" w:cs="Tahoma"/>
          <w:sz w:val="22"/>
          <w:szCs w:val="22"/>
        </w:rPr>
        <w:t>situación</w:t>
      </w:r>
      <w:r w:rsidR="00A8731C" w:rsidRPr="00671CDF">
        <w:rPr>
          <w:rFonts w:ascii="Tahoma" w:hAnsi="Tahoma" w:cs="Tahoma"/>
          <w:sz w:val="22"/>
          <w:szCs w:val="22"/>
        </w:rPr>
        <w:t xml:space="preserve"> económica </w:t>
      </w:r>
      <w:r w:rsidR="00805523" w:rsidRPr="00671CDF">
        <w:rPr>
          <w:rFonts w:ascii="Tahoma" w:hAnsi="Tahoma" w:cs="Tahoma"/>
          <w:sz w:val="22"/>
          <w:szCs w:val="22"/>
        </w:rPr>
        <w:t xml:space="preserve">a consecuencia de los efectos colaterales de la condena, </w:t>
      </w:r>
      <w:r w:rsidR="00080F20" w:rsidRPr="00671CDF">
        <w:rPr>
          <w:rFonts w:ascii="Tahoma" w:hAnsi="Tahoma" w:cs="Tahoma"/>
          <w:sz w:val="22"/>
          <w:szCs w:val="22"/>
        </w:rPr>
        <w:t xml:space="preserve">para lo cual </w:t>
      </w:r>
      <w:r w:rsidR="00EF55B3" w:rsidRPr="00671CDF">
        <w:rPr>
          <w:rFonts w:ascii="Tahoma" w:hAnsi="Tahoma" w:cs="Tahoma"/>
          <w:sz w:val="22"/>
          <w:szCs w:val="22"/>
        </w:rPr>
        <w:t xml:space="preserve">se ve obligado a solicitar a la Oficina Asesora Jurídica - Grupo de cobro persuasivo y coactivo de la Unidad para la Atención y Reparación Integral a las Víctimas una facilidad de pago consistente en la cancelación </w:t>
      </w:r>
      <w:r w:rsidR="00426211" w:rsidRPr="00671CDF">
        <w:rPr>
          <w:rFonts w:ascii="Tahoma" w:hAnsi="Tahoma" w:cs="Tahoma"/>
          <w:b/>
          <w:sz w:val="22"/>
          <w:szCs w:val="22"/>
        </w:rPr>
        <w:t>NUMERO DE ABONOS</w:t>
      </w:r>
      <w:r w:rsidR="00EF55B3" w:rsidRPr="00671CDF">
        <w:rPr>
          <w:rFonts w:ascii="Tahoma" w:hAnsi="Tahoma" w:cs="Tahoma"/>
          <w:sz w:val="22"/>
          <w:szCs w:val="22"/>
        </w:rPr>
        <w:t xml:space="preserve"> </w:t>
      </w:r>
      <w:proofErr w:type="spellStart"/>
      <w:r w:rsidR="00EF55B3" w:rsidRPr="00671CDF">
        <w:rPr>
          <w:rFonts w:ascii="Tahoma" w:hAnsi="Tahoma" w:cs="Tahoma"/>
          <w:sz w:val="22"/>
          <w:szCs w:val="22"/>
        </w:rPr>
        <w:t>abonos</w:t>
      </w:r>
      <w:proofErr w:type="spellEnd"/>
      <w:r w:rsidR="00EF55B3" w:rsidRPr="00671CDF">
        <w:rPr>
          <w:rFonts w:ascii="Tahoma" w:hAnsi="Tahoma" w:cs="Tahoma"/>
          <w:sz w:val="22"/>
          <w:szCs w:val="22"/>
        </w:rPr>
        <w:t xml:space="preserve"> mensuales por valor de </w:t>
      </w:r>
      <w:r w:rsidR="00426211" w:rsidRPr="00671CDF">
        <w:rPr>
          <w:rFonts w:ascii="Tahoma" w:hAnsi="Tahoma" w:cs="Tahoma"/>
          <w:b/>
          <w:sz w:val="22"/>
          <w:szCs w:val="22"/>
        </w:rPr>
        <w:t>VALOR DEL ABONO MENSUEL EN LETRAS</w:t>
      </w:r>
      <w:r w:rsidR="00805523" w:rsidRPr="00671CDF">
        <w:rPr>
          <w:rFonts w:ascii="Tahoma" w:hAnsi="Tahoma" w:cs="Tahoma"/>
          <w:sz w:val="22"/>
          <w:szCs w:val="22"/>
        </w:rPr>
        <w:t xml:space="preserve"> ($</w:t>
      </w:r>
      <w:r w:rsidR="00426211" w:rsidRPr="00671CDF">
        <w:rPr>
          <w:rFonts w:ascii="Tahoma" w:hAnsi="Tahoma" w:cs="Tahoma"/>
          <w:b/>
          <w:sz w:val="22"/>
          <w:szCs w:val="22"/>
        </w:rPr>
        <w:t>VALOR DEL ABONO MENSUEL EN NUMEROS</w:t>
      </w:r>
      <w:r w:rsidR="00EF55B3" w:rsidRPr="00671CDF">
        <w:rPr>
          <w:rFonts w:ascii="Tahoma" w:hAnsi="Tahoma" w:cs="Tahoma"/>
          <w:sz w:val="22"/>
          <w:szCs w:val="22"/>
        </w:rPr>
        <w:t>) M/cte., a</w:t>
      </w:r>
      <w:r w:rsidR="0026468F" w:rsidRPr="00671CDF">
        <w:rPr>
          <w:rFonts w:ascii="Tahoma" w:hAnsi="Tahoma" w:cs="Tahoma"/>
          <w:sz w:val="22"/>
          <w:szCs w:val="22"/>
        </w:rPr>
        <w:t xml:space="preserve"> </w:t>
      </w:r>
      <w:r w:rsidR="00EF55B3" w:rsidRPr="00671CDF">
        <w:rPr>
          <w:rFonts w:ascii="Tahoma" w:hAnsi="Tahoma" w:cs="Tahoma"/>
          <w:sz w:val="22"/>
          <w:szCs w:val="22"/>
        </w:rPr>
        <w:t xml:space="preserve">partir de la firma del presente documento, los cuales serán consignados en la entidad financiera Bancolombia en la </w:t>
      </w:r>
      <w:r w:rsidR="00EF55B3" w:rsidRPr="00671CDF">
        <w:rPr>
          <w:rFonts w:ascii="Tahoma" w:hAnsi="Tahoma" w:cs="Tahoma"/>
          <w:sz w:val="22"/>
          <w:szCs w:val="22"/>
          <w:lang w:val="es-CO"/>
        </w:rPr>
        <w:t xml:space="preserve">cuenta corriente No. 031-225017-93 denominada Unidad para la Atención y Reparación Integral a las Víctimas, dentro de los </w:t>
      </w:r>
      <w:r w:rsidR="00D123F5" w:rsidRPr="00671CDF">
        <w:rPr>
          <w:rFonts w:ascii="Tahoma" w:hAnsi="Tahoma" w:cs="Tahoma"/>
          <w:sz w:val="22"/>
          <w:szCs w:val="22"/>
          <w:lang w:val="es-CO"/>
        </w:rPr>
        <w:t>primeros</w:t>
      </w:r>
      <w:r w:rsidR="0026468F" w:rsidRPr="00671CDF">
        <w:rPr>
          <w:rFonts w:ascii="Tahoma" w:hAnsi="Tahoma" w:cs="Tahoma"/>
          <w:sz w:val="22"/>
          <w:szCs w:val="22"/>
          <w:lang w:val="es-CO"/>
        </w:rPr>
        <w:t xml:space="preserve"> </w:t>
      </w:r>
      <w:r w:rsidR="00EF55B3" w:rsidRPr="00671CDF">
        <w:rPr>
          <w:rFonts w:ascii="Tahoma" w:hAnsi="Tahoma" w:cs="Tahoma"/>
          <w:sz w:val="22"/>
          <w:szCs w:val="22"/>
          <w:lang w:val="es-CO"/>
        </w:rPr>
        <w:t>cinco (5) días de cada mes.</w:t>
      </w:r>
    </w:p>
    <w:p w:rsidR="00D04D49" w:rsidRPr="00671CDF" w:rsidRDefault="00EF55B3" w:rsidP="00F0359A">
      <w:pPr>
        <w:numPr>
          <w:ilvl w:val="0"/>
          <w:numId w:val="2"/>
        </w:numPr>
        <w:jc w:val="both"/>
        <w:rPr>
          <w:rFonts w:ascii="Tahoma" w:hAnsi="Tahoma" w:cs="Tahoma"/>
          <w:sz w:val="22"/>
          <w:szCs w:val="22"/>
        </w:rPr>
      </w:pPr>
      <w:r w:rsidRPr="00671CDF">
        <w:rPr>
          <w:rFonts w:ascii="Tahoma" w:hAnsi="Tahoma" w:cs="Tahoma"/>
          <w:sz w:val="22"/>
          <w:szCs w:val="22"/>
        </w:rPr>
        <w:t xml:space="preserve">De conformidad con la Ley 1066 de 2006 y el artículo 814 del Estatuto Tributario Nacional, el  deudor deberá respaldar el acuerdo de pago suscrito con bienes que se registren a su nombre; sin embargo, </w:t>
      </w:r>
      <w:r w:rsidR="00483722" w:rsidRPr="00671CDF">
        <w:rPr>
          <w:rFonts w:ascii="Tahoma" w:hAnsi="Tahoma" w:cs="Tahoma"/>
          <w:sz w:val="22"/>
          <w:szCs w:val="22"/>
        </w:rPr>
        <w:t xml:space="preserve">el deudor </w:t>
      </w:r>
      <w:r w:rsidRPr="00671CDF">
        <w:rPr>
          <w:rFonts w:ascii="Tahoma" w:hAnsi="Tahoma" w:cs="Tahoma"/>
          <w:sz w:val="22"/>
          <w:szCs w:val="22"/>
        </w:rPr>
        <w:t xml:space="preserve">manifiesta que no es propietario de bien alguno; </w:t>
      </w:r>
      <w:r w:rsidR="00B85DD3" w:rsidRPr="00671CDF">
        <w:rPr>
          <w:rFonts w:ascii="Tahoma" w:hAnsi="Tahoma" w:cs="Tahoma"/>
          <w:sz w:val="22"/>
          <w:szCs w:val="22"/>
        </w:rPr>
        <w:t>afirmación</w:t>
      </w:r>
      <w:r w:rsidRPr="00671CDF">
        <w:rPr>
          <w:rFonts w:ascii="Tahoma" w:hAnsi="Tahoma" w:cs="Tahoma"/>
          <w:sz w:val="22"/>
          <w:szCs w:val="22"/>
        </w:rPr>
        <w:t xml:space="preserve"> que será corroborada haciendo las respectiva investigación de bienes a su nombre, en la Superintendencia de Notariado y Registro, Central de Información Financiera, Cámara de Comercio (RUES)</w:t>
      </w:r>
      <w:r w:rsidR="008F78E4" w:rsidRPr="00671CDF">
        <w:rPr>
          <w:rFonts w:ascii="Tahoma" w:hAnsi="Tahoma" w:cs="Tahoma"/>
          <w:sz w:val="22"/>
          <w:szCs w:val="22"/>
        </w:rPr>
        <w:t>, Ministerio de Trá</w:t>
      </w:r>
      <w:r w:rsidRPr="00671CDF">
        <w:rPr>
          <w:rFonts w:ascii="Tahoma" w:hAnsi="Tahoma" w:cs="Tahoma"/>
          <w:sz w:val="22"/>
          <w:szCs w:val="22"/>
        </w:rPr>
        <w:t xml:space="preserve">nsito y Transportes, Concesión RUNT, entre otras. </w:t>
      </w:r>
    </w:p>
    <w:p w:rsidR="00D04D49" w:rsidRPr="00671CDF" w:rsidRDefault="00EF55B3" w:rsidP="00B635B7">
      <w:pPr>
        <w:numPr>
          <w:ilvl w:val="0"/>
          <w:numId w:val="2"/>
        </w:numPr>
        <w:jc w:val="both"/>
        <w:rPr>
          <w:rFonts w:ascii="Tahoma" w:hAnsi="Tahoma" w:cs="Tahoma"/>
          <w:color w:val="000000"/>
          <w:sz w:val="22"/>
          <w:szCs w:val="22"/>
        </w:rPr>
      </w:pPr>
      <w:r w:rsidRPr="00671CDF">
        <w:rPr>
          <w:rFonts w:ascii="Tahoma" w:hAnsi="Tahoma" w:cs="Tahoma"/>
          <w:sz w:val="22"/>
          <w:szCs w:val="22"/>
        </w:rPr>
        <w:t xml:space="preserve">En consecuencia, el presente documento de facilidad de pago se firma con Garantía Personal del señor </w:t>
      </w:r>
      <w:r w:rsidR="00671CDF" w:rsidRPr="00671CDF">
        <w:rPr>
          <w:rFonts w:ascii="Tahoma" w:eastAsia="Arial Unicode MS" w:hAnsi="Tahoma" w:cs="Tahoma"/>
          <w:b/>
          <w:sz w:val="22"/>
          <w:szCs w:val="22"/>
        </w:rPr>
        <w:t>NOMBRE DEL DEUDOR</w:t>
      </w:r>
      <w:r w:rsidR="00671CDF" w:rsidRPr="00671CDF">
        <w:rPr>
          <w:rFonts w:ascii="Tahoma" w:eastAsia="Arial Unicode MS" w:hAnsi="Tahoma" w:cs="Tahoma"/>
          <w:sz w:val="22"/>
          <w:szCs w:val="22"/>
        </w:rPr>
        <w:t xml:space="preserve">, identificado con C.C. No. </w:t>
      </w:r>
      <w:r w:rsidR="00671CDF" w:rsidRPr="00671CDF">
        <w:rPr>
          <w:rFonts w:ascii="Tahoma" w:eastAsia="Arial Unicode MS" w:hAnsi="Tahoma" w:cs="Tahoma"/>
          <w:b/>
          <w:sz w:val="22"/>
          <w:szCs w:val="22"/>
        </w:rPr>
        <w:t>XXXXX</w:t>
      </w:r>
      <w:r w:rsidR="003E6826" w:rsidRPr="00671CDF">
        <w:rPr>
          <w:rFonts w:ascii="Tahoma" w:eastAsia="Arial Unicode MS" w:hAnsi="Tahoma" w:cs="Tahoma"/>
          <w:sz w:val="22"/>
          <w:szCs w:val="22"/>
        </w:rPr>
        <w:t xml:space="preserve">, </w:t>
      </w:r>
      <w:r w:rsidRPr="00671CDF">
        <w:rPr>
          <w:rFonts w:ascii="Tahoma" w:hAnsi="Tahoma" w:cs="Tahoma"/>
          <w:sz w:val="22"/>
          <w:szCs w:val="22"/>
        </w:rPr>
        <w:t xml:space="preserve">tal como lo señala el precitado artículo 814 del Estatuto Tributario Nacional. Así mismo esta Oficina Asesora Jurídica le hace saber al deudor, que el incumplimiento de algunas de las obligaciones adquiridas en el presente documento de facilidad de pago, </w:t>
      </w:r>
      <w:r w:rsidR="00671CDF" w:rsidRPr="00671CDF">
        <w:rPr>
          <w:rFonts w:ascii="Tahoma" w:hAnsi="Tahoma" w:cs="Tahoma"/>
          <w:sz w:val="22"/>
          <w:szCs w:val="22"/>
        </w:rPr>
        <w:t xml:space="preserve">tendrá como consecuencia </w:t>
      </w:r>
      <w:r w:rsidRPr="00671CDF">
        <w:rPr>
          <w:rFonts w:ascii="Tahoma" w:hAnsi="Tahoma" w:cs="Tahoma"/>
          <w:sz w:val="22"/>
          <w:szCs w:val="22"/>
        </w:rPr>
        <w:t>el inicio</w:t>
      </w:r>
      <w:r w:rsidR="00671CDF" w:rsidRPr="00671CDF">
        <w:rPr>
          <w:rFonts w:ascii="Tahoma" w:hAnsi="Tahoma" w:cs="Tahoma"/>
          <w:sz w:val="22"/>
          <w:szCs w:val="22"/>
        </w:rPr>
        <w:t xml:space="preserve"> o continuación</w:t>
      </w:r>
      <w:r w:rsidRPr="00671CDF">
        <w:rPr>
          <w:rFonts w:ascii="Tahoma" w:hAnsi="Tahoma" w:cs="Tahoma"/>
          <w:sz w:val="22"/>
          <w:szCs w:val="22"/>
        </w:rPr>
        <w:t xml:space="preserve"> del cobro ejecutivo de la obligación por Jurisdicción Coactiva, por parte de este mismo Despacho. </w:t>
      </w:r>
    </w:p>
    <w:p w:rsidR="00EF55B3" w:rsidRPr="009732CC" w:rsidRDefault="00EA45FB" w:rsidP="00B635B7">
      <w:pPr>
        <w:numPr>
          <w:ilvl w:val="0"/>
          <w:numId w:val="2"/>
        </w:numPr>
        <w:jc w:val="both"/>
        <w:rPr>
          <w:rFonts w:ascii="Tahoma" w:hAnsi="Tahoma" w:cs="Tahoma"/>
          <w:color w:val="000000"/>
          <w:sz w:val="22"/>
          <w:szCs w:val="22"/>
        </w:rPr>
      </w:pPr>
      <w:r w:rsidRPr="00671CDF">
        <w:rPr>
          <w:rFonts w:ascii="Tahoma" w:hAnsi="Tahoma" w:cs="Tahoma"/>
          <w:sz w:val="22"/>
          <w:szCs w:val="22"/>
        </w:rPr>
        <w:t>De esta manera,</w:t>
      </w:r>
      <w:r w:rsidR="00EF55B3" w:rsidRPr="00671CDF">
        <w:rPr>
          <w:rFonts w:ascii="Tahoma" w:hAnsi="Tahoma" w:cs="Tahoma"/>
          <w:sz w:val="22"/>
          <w:szCs w:val="22"/>
        </w:rPr>
        <w:t xml:space="preserve"> de los abonos efectuados en la cuenta bancaria referida </w:t>
      </w:r>
      <w:r w:rsidRPr="00671CDF">
        <w:rPr>
          <w:rFonts w:ascii="Tahoma" w:hAnsi="Tahoma" w:cs="Tahoma"/>
          <w:sz w:val="22"/>
          <w:szCs w:val="22"/>
        </w:rPr>
        <w:t xml:space="preserve">se </w:t>
      </w:r>
      <w:r w:rsidR="00EF55B3" w:rsidRPr="00671CDF">
        <w:rPr>
          <w:rFonts w:ascii="Tahoma" w:hAnsi="Tahoma" w:cs="Tahoma"/>
          <w:sz w:val="22"/>
          <w:szCs w:val="22"/>
        </w:rPr>
        <w:t xml:space="preserve">deberá allegar </w:t>
      </w:r>
      <w:r w:rsidR="00257C52" w:rsidRPr="00671CDF">
        <w:rPr>
          <w:rFonts w:ascii="Tahoma" w:hAnsi="Tahoma" w:cs="Tahoma"/>
          <w:sz w:val="22"/>
          <w:szCs w:val="22"/>
        </w:rPr>
        <w:t xml:space="preserve">mensualmente </w:t>
      </w:r>
      <w:r w:rsidR="00EF55B3" w:rsidRPr="00671CDF">
        <w:rPr>
          <w:rFonts w:ascii="Tahoma" w:hAnsi="Tahoma" w:cs="Tahoma"/>
          <w:sz w:val="22"/>
          <w:szCs w:val="22"/>
        </w:rPr>
        <w:t>copia del recibo de consignación a este Despacho</w:t>
      </w:r>
      <w:r w:rsidRPr="00671CDF">
        <w:rPr>
          <w:rFonts w:ascii="Tahoma" w:hAnsi="Tahoma" w:cs="Tahoma"/>
          <w:sz w:val="22"/>
          <w:szCs w:val="22"/>
        </w:rPr>
        <w:t xml:space="preserve"> </w:t>
      </w:r>
      <w:r w:rsidR="00257C52" w:rsidRPr="00671CDF">
        <w:rPr>
          <w:rFonts w:ascii="Tahoma" w:hAnsi="Tahoma" w:cs="Tahoma"/>
          <w:sz w:val="22"/>
          <w:szCs w:val="22"/>
        </w:rPr>
        <w:t xml:space="preserve">una vez se haya </w:t>
      </w:r>
      <w:r w:rsidR="00E23499" w:rsidRPr="00671CDF">
        <w:rPr>
          <w:rFonts w:ascii="Tahoma" w:hAnsi="Tahoma" w:cs="Tahoma"/>
          <w:sz w:val="22"/>
          <w:szCs w:val="22"/>
        </w:rPr>
        <w:t>realizado</w:t>
      </w:r>
      <w:r w:rsidRPr="00671CDF">
        <w:rPr>
          <w:rFonts w:ascii="Tahoma" w:hAnsi="Tahoma" w:cs="Tahoma"/>
          <w:sz w:val="22"/>
          <w:szCs w:val="22"/>
        </w:rPr>
        <w:t xml:space="preserve"> la consignación</w:t>
      </w:r>
      <w:r w:rsidR="00E23499" w:rsidRPr="00671CDF">
        <w:rPr>
          <w:rFonts w:ascii="Tahoma" w:hAnsi="Tahoma" w:cs="Tahoma"/>
          <w:sz w:val="22"/>
          <w:szCs w:val="22"/>
        </w:rPr>
        <w:t xml:space="preserve"> bancaria</w:t>
      </w:r>
      <w:r w:rsidR="00EF55B3" w:rsidRPr="00671CDF">
        <w:rPr>
          <w:rFonts w:ascii="Tahoma" w:hAnsi="Tahoma" w:cs="Tahoma"/>
          <w:sz w:val="22"/>
          <w:szCs w:val="22"/>
        </w:rPr>
        <w:t xml:space="preserve">, </w:t>
      </w:r>
      <w:r w:rsidR="00E23499" w:rsidRPr="00671CDF">
        <w:rPr>
          <w:rFonts w:ascii="Tahoma" w:hAnsi="Tahoma" w:cs="Tahoma"/>
          <w:sz w:val="22"/>
          <w:szCs w:val="22"/>
        </w:rPr>
        <w:t xml:space="preserve">igualmente este </w:t>
      </w:r>
      <w:r w:rsidR="00EF55B3" w:rsidRPr="00671CDF">
        <w:rPr>
          <w:rFonts w:ascii="Tahoma" w:hAnsi="Tahoma" w:cs="Tahoma"/>
          <w:sz w:val="22"/>
          <w:szCs w:val="22"/>
        </w:rPr>
        <w:t>c</w:t>
      </w:r>
      <w:r w:rsidR="00E23499" w:rsidRPr="00671CDF">
        <w:rPr>
          <w:rFonts w:ascii="Tahoma" w:hAnsi="Tahoma" w:cs="Tahoma"/>
          <w:sz w:val="22"/>
          <w:szCs w:val="22"/>
        </w:rPr>
        <w:t xml:space="preserve">umplimiento </w:t>
      </w:r>
      <w:r w:rsidR="00EF55B3" w:rsidRPr="00671CDF">
        <w:rPr>
          <w:rFonts w:ascii="Tahoma" w:hAnsi="Tahoma" w:cs="Tahoma"/>
          <w:sz w:val="22"/>
          <w:szCs w:val="22"/>
        </w:rPr>
        <w:t>se</w:t>
      </w:r>
      <w:r w:rsidR="00E23499" w:rsidRPr="00671CDF">
        <w:rPr>
          <w:rFonts w:ascii="Tahoma" w:hAnsi="Tahoma" w:cs="Tahoma"/>
          <w:sz w:val="22"/>
          <w:szCs w:val="22"/>
        </w:rPr>
        <w:t>rá informado</w:t>
      </w:r>
      <w:r w:rsidR="00EF55B3" w:rsidRPr="00671CDF">
        <w:rPr>
          <w:rFonts w:ascii="Tahoma" w:hAnsi="Tahoma" w:cs="Tahoma"/>
          <w:sz w:val="22"/>
          <w:szCs w:val="22"/>
        </w:rPr>
        <w:t xml:space="preserve"> al Juzgado de Ejecución de Penas y Medidas de Seguridad </w:t>
      </w:r>
      <w:r w:rsidR="00671CDF" w:rsidRPr="00671CDF">
        <w:rPr>
          <w:rFonts w:ascii="Tahoma" w:hAnsi="Tahoma" w:cs="Tahoma"/>
          <w:sz w:val="22"/>
          <w:szCs w:val="22"/>
        </w:rPr>
        <w:t>competente,</w:t>
      </w:r>
      <w:r w:rsidR="00EF55B3" w:rsidRPr="00671CDF">
        <w:rPr>
          <w:rFonts w:ascii="Tahoma" w:hAnsi="Tahoma" w:cs="Tahoma"/>
          <w:sz w:val="22"/>
          <w:szCs w:val="22"/>
        </w:rPr>
        <w:t xml:space="preserve"> </w:t>
      </w:r>
      <w:r w:rsidR="00DA5F15" w:rsidRPr="00671CDF">
        <w:rPr>
          <w:rFonts w:ascii="Tahoma" w:hAnsi="Tahoma" w:cs="Tahoma"/>
          <w:sz w:val="22"/>
          <w:szCs w:val="22"/>
        </w:rPr>
        <w:t>quién</w:t>
      </w:r>
      <w:r w:rsidR="00EF55B3" w:rsidRPr="00671CDF">
        <w:rPr>
          <w:rFonts w:ascii="Tahoma" w:hAnsi="Tahoma" w:cs="Tahoma"/>
          <w:sz w:val="22"/>
          <w:szCs w:val="22"/>
        </w:rPr>
        <w:t xml:space="preserve"> </w:t>
      </w:r>
      <w:r w:rsidR="00671CDF" w:rsidRPr="00671CDF">
        <w:rPr>
          <w:rFonts w:ascii="Tahoma" w:hAnsi="Tahoma" w:cs="Tahoma"/>
          <w:sz w:val="22"/>
          <w:szCs w:val="22"/>
        </w:rPr>
        <w:t>observa</w:t>
      </w:r>
      <w:r w:rsidR="00EF55B3" w:rsidRPr="00671CDF">
        <w:rPr>
          <w:rFonts w:ascii="Tahoma" w:hAnsi="Tahoma" w:cs="Tahoma"/>
          <w:sz w:val="22"/>
          <w:szCs w:val="22"/>
        </w:rPr>
        <w:t xml:space="preserve"> el cumplimiento de la condena. </w:t>
      </w:r>
    </w:p>
    <w:p w:rsidR="009732CC" w:rsidRPr="009732CC" w:rsidRDefault="009732CC" w:rsidP="009732CC">
      <w:pPr>
        <w:jc w:val="both"/>
        <w:rPr>
          <w:rFonts w:ascii="Tahoma" w:hAnsi="Tahoma" w:cs="Tahoma"/>
          <w:color w:val="000000"/>
          <w:sz w:val="22"/>
          <w:szCs w:val="22"/>
        </w:rPr>
      </w:pPr>
    </w:p>
    <w:p w:rsidR="009732CC" w:rsidRPr="00671CDF" w:rsidRDefault="009732CC" w:rsidP="009732CC">
      <w:pPr>
        <w:jc w:val="both"/>
        <w:rPr>
          <w:rFonts w:ascii="Tahoma" w:hAnsi="Tahoma" w:cs="Tahoma"/>
          <w:color w:val="000000"/>
          <w:sz w:val="22"/>
          <w:szCs w:val="22"/>
        </w:rPr>
      </w:pPr>
    </w:p>
    <w:p w:rsidR="00EF55B3" w:rsidRPr="00671CDF" w:rsidRDefault="00EF55B3" w:rsidP="00EF55B3">
      <w:pPr>
        <w:jc w:val="both"/>
        <w:rPr>
          <w:rFonts w:ascii="Tahoma" w:hAnsi="Tahoma" w:cs="Tahoma"/>
          <w:sz w:val="22"/>
          <w:szCs w:val="22"/>
        </w:rPr>
      </w:pPr>
    </w:p>
    <w:p w:rsidR="00EF55B3" w:rsidRPr="00671CDF" w:rsidRDefault="00EF55B3" w:rsidP="00EF55B3">
      <w:pPr>
        <w:pStyle w:val="Textoindependiente"/>
        <w:rPr>
          <w:rFonts w:ascii="Tahoma" w:hAnsi="Tahoma" w:cs="Tahoma"/>
          <w:sz w:val="22"/>
          <w:szCs w:val="22"/>
        </w:rPr>
      </w:pPr>
    </w:p>
    <w:p w:rsidR="00EF55B3" w:rsidRPr="00671CDF" w:rsidRDefault="00EF55B3" w:rsidP="00EF55B3">
      <w:pPr>
        <w:pStyle w:val="Textoindependiente"/>
        <w:rPr>
          <w:rFonts w:ascii="Tahoma" w:hAnsi="Tahoma" w:cs="Tahoma"/>
          <w:sz w:val="22"/>
          <w:szCs w:val="22"/>
        </w:rPr>
      </w:pPr>
    </w:p>
    <w:p w:rsidR="00671CDF" w:rsidRDefault="00671CDF" w:rsidP="00EF55B3">
      <w:pPr>
        <w:pStyle w:val="Textoindependiente"/>
        <w:rPr>
          <w:rFonts w:ascii="Tahoma" w:hAnsi="Tahoma" w:cs="Tahoma"/>
          <w:sz w:val="22"/>
          <w:szCs w:val="22"/>
        </w:rPr>
      </w:pPr>
    </w:p>
    <w:p w:rsidR="002604A8" w:rsidRPr="00671CDF" w:rsidRDefault="00EF55B3" w:rsidP="00EF55B3">
      <w:pPr>
        <w:pStyle w:val="Textoindependiente"/>
        <w:rPr>
          <w:rFonts w:ascii="Tahoma" w:hAnsi="Tahoma" w:cs="Tahoma"/>
          <w:b w:val="0"/>
          <w:sz w:val="22"/>
          <w:szCs w:val="22"/>
          <w:lang w:val="es-CO"/>
        </w:rPr>
      </w:pPr>
      <w:r w:rsidRPr="00671CDF">
        <w:rPr>
          <w:rFonts w:ascii="Tahoma" w:hAnsi="Tahoma" w:cs="Tahoma"/>
          <w:sz w:val="22"/>
          <w:szCs w:val="22"/>
        </w:rPr>
        <w:t>DIRECCIÓN ACTUAL DEL OBLIGADO:</w:t>
      </w:r>
      <w:r w:rsidRPr="00671CDF">
        <w:rPr>
          <w:rFonts w:ascii="Tahoma" w:hAnsi="Tahoma" w:cs="Tahoma"/>
          <w:b w:val="0"/>
          <w:sz w:val="22"/>
          <w:szCs w:val="22"/>
        </w:rPr>
        <w:t xml:space="preserve"> </w:t>
      </w:r>
    </w:p>
    <w:p w:rsidR="00EF55B3" w:rsidRPr="00671CDF" w:rsidRDefault="002604A8" w:rsidP="00EF55B3">
      <w:pPr>
        <w:pStyle w:val="Textoindependiente"/>
        <w:rPr>
          <w:rFonts w:ascii="Tahoma" w:hAnsi="Tahoma" w:cs="Tahoma"/>
          <w:b w:val="0"/>
          <w:sz w:val="22"/>
          <w:szCs w:val="22"/>
          <w:lang w:val="es-CO"/>
        </w:rPr>
      </w:pPr>
      <w:r w:rsidRPr="00671CDF">
        <w:rPr>
          <w:rFonts w:ascii="Tahoma" w:hAnsi="Tahoma" w:cs="Tahoma"/>
          <w:sz w:val="22"/>
          <w:szCs w:val="22"/>
          <w:lang w:val="es-CO"/>
        </w:rPr>
        <w:t xml:space="preserve">TELEFONO: </w:t>
      </w:r>
    </w:p>
    <w:p w:rsidR="00EF55B3" w:rsidRPr="00671CDF" w:rsidRDefault="00EF55B3" w:rsidP="00EF55B3">
      <w:pPr>
        <w:jc w:val="both"/>
        <w:rPr>
          <w:rFonts w:ascii="Tahoma" w:hAnsi="Tahoma" w:cs="Tahoma"/>
          <w:sz w:val="22"/>
          <w:szCs w:val="22"/>
        </w:rPr>
      </w:pPr>
    </w:p>
    <w:p w:rsidR="00A26AC3" w:rsidRPr="00671CDF" w:rsidRDefault="00A26AC3" w:rsidP="00EF55B3">
      <w:pPr>
        <w:jc w:val="both"/>
        <w:rPr>
          <w:rFonts w:ascii="Tahoma" w:hAnsi="Tahoma" w:cs="Tahoma"/>
          <w:sz w:val="22"/>
          <w:szCs w:val="22"/>
        </w:rPr>
      </w:pPr>
    </w:p>
    <w:p w:rsidR="00EF55B3" w:rsidRPr="00671CDF" w:rsidRDefault="00EF55B3" w:rsidP="00EF55B3">
      <w:pPr>
        <w:jc w:val="both"/>
        <w:rPr>
          <w:rFonts w:ascii="Tahoma" w:hAnsi="Tahoma" w:cs="Tahoma"/>
          <w:sz w:val="22"/>
          <w:szCs w:val="22"/>
        </w:rPr>
      </w:pPr>
    </w:p>
    <w:p w:rsidR="00EF55B3" w:rsidRPr="00671CDF" w:rsidRDefault="00EF55B3" w:rsidP="00EF55B3">
      <w:pPr>
        <w:jc w:val="both"/>
        <w:rPr>
          <w:rFonts w:ascii="Tahoma" w:hAnsi="Tahoma" w:cs="Tahoma"/>
          <w:sz w:val="22"/>
          <w:szCs w:val="22"/>
        </w:rPr>
      </w:pPr>
      <w:r w:rsidRPr="00671CDF">
        <w:rPr>
          <w:rFonts w:ascii="Tahoma" w:hAnsi="Tahoma" w:cs="Tahoma"/>
          <w:sz w:val="22"/>
          <w:szCs w:val="22"/>
        </w:rPr>
        <w:t>EL OBLIGADO.</w:t>
      </w:r>
    </w:p>
    <w:p w:rsidR="00EF55B3" w:rsidRPr="00671CDF" w:rsidRDefault="00EF55B3" w:rsidP="00EF55B3">
      <w:pPr>
        <w:jc w:val="both"/>
        <w:rPr>
          <w:rFonts w:ascii="Tahoma" w:hAnsi="Tahoma" w:cs="Tahoma"/>
          <w:sz w:val="22"/>
          <w:szCs w:val="22"/>
        </w:rPr>
      </w:pPr>
    </w:p>
    <w:p w:rsidR="00EF55B3" w:rsidRPr="00671CDF" w:rsidRDefault="00EF55B3" w:rsidP="00EF55B3">
      <w:pPr>
        <w:jc w:val="both"/>
        <w:rPr>
          <w:rFonts w:ascii="Tahoma" w:hAnsi="Tahoma" w:cs="Tahoma"/>
          <w:sz w:val="22"/>
          <w:szCs w:val="22"/>
        </w:rPr>
      </w:pPr>
    </w:p>
    <w:p w:rsidR="00EF55B3" w:rsidRPr="00671CDF" w:rsidRDefault="00EF55B3" w:rsidP="00EF55B3">
      <w:pPr>
        <w:jc w:val="both"/>
        <w:rPr>
          <w:rFonts w:ascii="Tahoma" w:hAnsi="Tahoma" w:cs="Tahoma"/>
          <w:sz w:val="22"/>
          <w:szCs w:val="22"/>
        </w:rPr>
      </w:pPr>
    </w:p>
    <w:p w:rsidR="00EF55B3" w:rsidRPr="00671CDF" w:rsidRDefault="00EF55B3" w:rsidP="00EF55B3">
      <w:pPr>
        <w:pStyle w:val="Ttulo6"/>
        <w:spacing w:before="0" w:after="0"/>
        <w:jc w:val="both"/>
        <w:rPr>
          <w:rFonts w:ascii="Tahoma" w:hAnsi="Tahoma" w:cs="Tahoma"/>
          <w:b w:val="0"/>
        </w:rPr>
      </w:pPr>
      <w:r w:rsidRPr="00671CDF">
        <w:rPr>
          <w:rFonts w:ascii="Tahoma" w:hAnsi="Tahoma" w:cs="Tahoma"/>
          <w:b w:val="0"/>
        </w:rPr>
        <w:t>___________________________</w:t>
      </w:r>
    </w:p>
    <w:p w:rsidR="00242DE9" w:rsidRPr="00671CDF" w:rsidRDefault="00671CDF" w:rsidP="00EF55B3">
      <w:pPr>
        <w:jc w:val="both"/>
        <w:rPr>
          <w:rFonts w:ascii="Tahoma" w:eastAsia="Arial Unicode MS" w:hAnsi="Tahoma" w:cs="Tahoma"/>
          <w:b/>
          <w:sz w:val="22"/>
          <w:szCs w:val="22"/>
        </w:rPr>
      </w:pPr>
      <w:r>
        <w:rPr>
          <w:rFonts w:ascii="Tahoma" w:eastAsia="Arial Unicode MS" w:hAnsi="Tahoma" w:cs="Tahoma"/>
          <w:b/>
          <w:sz w:val="22"/>
          <w:szCs w:val="22"/>
        </w:rPr>
        <w:t>NOMBRE DEL DEUDOR</w:t>
      </w:r>
    </w:p>
    <w:p w:rsidR="00EF55B3" w:rsidRPr="00671CDF" w:rsidRDefault="00242DE9" w:rsidP="00EF55B3">
      <w:pPr>
        <w:jc w:val="both"/>
        <w:rPr>
          <w:rFonts w:ascii="Tahoma" w:hAnsi="Tahoma" w:cs="Tahoma"/>
          <w:sz w:val="22"/>
          <w:szCs w:val="22"/>
        </w:rPr>
      </w:pPr>
      <w:r w:rsidRPr="00671CDF">
        <w:rPr>
          <w:rFonts w:ascii="Tahoma" w:eastAsia="Arial Unicode MS" w:hAnsi="Tahoma" w:cs="Tahoma"/>
          <w:sz w:val="22"/>
          <w:szCs w:val="22"/>
        </w:rPr>
        <w:t xml:space="preserve">C.C. No. </w:t>
      </w:r>
    </w:p>
    <w:p w:rsidR="00EF55B3" w:rsidRPr="00671CDF" w:rsidRDefault="00EF55B3" w:rsidP="00EF55B3">
      <w:pPr>
        <w:jc w:val="both"/>
        <w:rPr>
          <w:rFonts w:ascii="Tahoma" w:hAnsi="Tahoma" w:cs="Tahoma"/>
          <w:sz w:val="22"/>
          <w:szCs w:val="22"/>
        </w:rPr>
      </w:pPr>
    </w:p>
    <w:p w:rsidR="00A26AC3" w:rsidRPr="00671CDF" w:rsidRDefault="00A26AC3" w:rsidP="00EF55B3">
      <w:pPr>
        <w:jc w:val="both"/>
        <w:rPr>
          <w:rFonts w:ascii="Tahoma" w:hAnsi="Tahoma" w:cs="Tahoma"/>
          <w:sz w:val="22"/>
          <w:szCs w:val="22"/>
        </w:rPr>
      </w:pPr>
    </w:p>
    <w:p w:rsidR="00EF55B3" w:rsidRPr="00671CDF" w:rsidRDefault="00EF55B3" w:rsidP="00EF55B3">
      <w:pPr>
        <w:jc w:val="both"/>
        <w:rPr>
          <w:rFonts w:ascii="Tahoma" w:hAnsi="Tahoma" w:cs="Tahoma"/>
          <w:sz w:val="22"/>
          <w:szCs w:val="22"/>
        </w:rPr>
      </w:pPr>
      <w:r w:rsidRPr="00671CDF">
        <w:rPr>
          <w:rFonts w:ascii="Tahoma" w:hAnsi="Tahoma" w:cs="Tahoma"/>
          <w:sz w:val="22"/>
          <w:szCs w:val="22"/>
        </w:rPr>
        <w:t xml:space="preserve">Aprobó, </w:t>
      </w:r>
    </w:p>
    <w:p w:rsidR="00EF55B3" w:rsidRPr="00671CDF" w:rsidRDefault="00EF55B3" w:rsidP="00EF55B3">
      <w:pPr>
        <w:jc w:val="both"/>
        <w:rPr>
          <w:rFonts w:ascii="Tahoma" w:hAnsi="Tahoma" w:cs="Tahoma"/>
          <w:sz w:val="22"/>
          <w:szCs w:val="22"/>
        </w:rPr>
      </w:pPr>
    </w:p>
    <w:p w:rsidR="00EF55B3" w:rsidRPr="00671CDF" w:rsidRDefault="00EF55B3" w:rsidP="00EF55B3">
      <w:pPr>
        <w:jc w:val="both"/>
        <w:rPr>
          <w:rFonts w:ascii="Tahoma" w:hAnsi="Tahoma" w:cs="Tahoma"/>
          <w:sz w:val="22"/>
          <w:szCs w:val="22"/>
        </w:rPr>
      </w:pPr>
    </w:p>
    <w:p w:rsidR="00A26AC3" w:rsidRPr="00671CDF" w:rsidRDefault="00A26AC3" w:rsidP="00EF55B3">
      <w:pPr>
        <w:jc w:val="both"/>
        <w:rPr>
          <w:rFonts w:ascii="Tahoma" w:hAnsi="Tahoma" w:cs="Tahoma"/>
          <w:sz w:val="22"/>
          <w:szCs w:val="22"/>
        </w:rPr>
      </w:pPr>
    </w:p>
    <w:p w:rsidR="00EF55B3" w:rsidRPr="00671CDF" w:rsidRDefault="00EF55B3" w:rsidP="00EF55B3">
      <w:pPr>
        <w:jc w:val="both"/>
        <w:rPr>
          <w:rFonts w:ascii="Tahoma" w:hAnsi="Tahoma" w:cs="Tahoma"/>
          <w:sz w:val="22"/>
          <w:szCs w:val="22"/>
        </w:rPr>
      </w:pPr>
    </w:p>
    <w:p w:rsidR="00EF55B3" w:rsidRPr="00671CDF" w:rsidRDefault="00EF55B3" w:rsidP="00EF55B3">
      <w:pPr>
        <w:jc w:val="both"/>
        <w:rPr>
          <w:rFonts w:ascii="Tahoma" w:hAnsi="Tahoma" w:cs="Tahoma"/>
          <w:sz w:val="22"/>
          <w:szCs w:val="22"/>
        </w:rPr>
      </w:pPr>
      <w:r w:rsidRPr="00671CDF">
        <w:rPr>
          <w:rFonts w:ascii="Tahoma" w:hAnsi="Tahoma" w:cs="Tahoma"/>
          <w:sz w:val="22"/>
          <w:szCs w:val="22"/>
        </w:rPr>
        <w:t>___________________________</w:t>
      </w:r>
    </w:p>
    <w:p w:rsidR="00EF55B3" w:rsidRPr="00671CDF" w:rsidRDefault="00EF55B3" w:rsidP="00EF55B3">
      <w:pPr>
        <w:jc w:val="both"/>
        <w:rPr>
          <w:rFonts w:ascii="Tahoma" w:hAnsi="Tahoma" w:cs="Tahoma"/>
          <w:b/>
          <w:bCs/>
          <w:iCs/>
          <w:sz w:val="22"/>
          <w:szCs w:val="22"/>
        </w:rPr>
      </w:pPr>
      <w:r w:rsidRPr="00671CDF">
        <w:rPr>
          <w:rFonts w:ascii="Tahoma" w:hAnsi="Tahoma" w:cs="Tahoma"/>
          <w:b/>
          <w:bCs/>
          <w:iCs/>
          <w:sz w:val="22"/>
          <w:szCs w:val="22"/>
        </w:rPr>
        <w:t>Luis Alberto Donoso Rincón</w:t>
      </w:r>
    </w:p>
    <w:p w:rsidR="00EF55B3" w:rsidRPr="00671CDF" w:rsidRDefault="00EF55B3" w:rsidP="00EF55B3">
      <w:pPr>
        <w:jc w:val="both"/>
        <w:rPr>
          <w:rFonts w:ascii="Tahoma" w:hAnsi="Tahoma" w:cs="Tahoma"/>
          <w:bCs/>
          <w:iCs/>
          <w:sz w:val="22"/>
          <w:szCs w:val="22"/>
        </w:rPr>
      </w:pPr>
      <w:r w:rsidRPr="00671CDF">
        <w:rPr>
          <w:rFonts w:ascii="Tahoma" w:hAnsi="Tahoma" w:cs="Tahoma"/>
          <w:bCs/>
          <w:iCs/>
          <w:sz w:val="22"/>
          <w:szCs w:val="22"/>
        </w:rPr>
        <w:t>Jefe Oficina Asesora Jurídica</w:t>
      </w:r>
    </w:p>
    <w:p w:rsidR="00EF55B3" w:rsidRPr="00671CDF" w:rsidRDefault="00EF55B3" w:rsidP="00EF55B3">
      <w:pPr>
        <w:rPr>
          <w:rFonts w:ascii="Tahoma" w:hAnsi="Tahoma" w:cs="Tahoma"/>
          <w:sz w:val="22"/>
          <w:szCs w:val="22"/>
        </w:rPr>
      </w:pPr>
    </w:p>
    <w:p w:rsidR="00EF55B3" w:rsidRPr="00671CDF" w:rsidRDefault="00EF55B3" w:rsidP="00EF55B3">
      <w:pPr>
        <w:rPr>
          <w:rFonts w:ascii="Tahoma" w:hAnsi="Tahoma" w:cs="Tahoma"/>
          <w:color w:val="FF0000"/>
          <w:sz w:val="22"/>
          <w:szCs w:val="22"/>
        </w:rPr>
      </w:pPr>
    </w:p>
    <w:p w:rsidR="00EF55B3" w:rsidRPr="00671CDF" w:rsidRDefault="00671CDF" w:rsidP="00EF55B3">
      <w:pPr>
        <w:rPr>
          <w:rFonts w:ascii="Tahoma" w:hAnsi="Tahoma" w:cs="Tahoma"/>
          <w:sz w:val="12"/>
          <w:szCs w:val="12"/>
        </w:rPr>
      </w:pPr>
      <w:r w:rsidRPr="00671CDF">
        <w:rPr>
          <w:rFonts w:ascii="Tahoma" w:hAnsi="Tahoma" w:cs="Tahoma"/>
          <w:sz w:val="12"/>
          <w:szCs w:val="12"/>
        </w:rPr>
        <w:t>Elaboró: Abogado</w:t>
      </w:r>
    </w:p>
    <w:p w:rsidR="00EF55B3" w:rsidRPr="00671CDF" w:rsidRDefault="00EF55B3" w:rsidP="00EF55B3">
      <w:pPr>
        <w:rPr>
          <w:rFonts w:ascii="Tahoma" w:hAnsi="Tahoma" w:cs="Tahoma"/>
          <w:sz w:val="12"/>
          <w:szCs w:val="12"/>
        </w:rPr>
      </w:pPr>
      <w:r w:rsidRPr="00671CDF">
        <w:rPr>
          <w:rFonts w:ascii="Tahoma" w:hAnsi="Tahoma" w:cs="Tahoma"/>
          <w:sz w:val="12"/>
          <w:szCs w:val="12"/>
        </w:rPr>
        <w:t xml:space="preserve">Revisó: Claudia Aristizabal G. </w:t>
      </w:r>
    </w:p>
    <w:p w:rsidR="00EF55B3" w:rsidRPr="00671CDF" w:rsidRDefault="00EF55B3" w:rsidP="00EF55B3">
      <w:pPr>
        <w:rPr>
          <w:rFonts w:ascii="Tahoma" w:hAnsi="Tahoma" w:cs="Tahoma"/>
          <w:color w:val="FF0000"/>
          <w:sz w:val="22"/>
          <w:szCs w:val="22"/>
        </w:rPr>
      </w:pPr>
    </w:p>
    <w:p w:rsidR="00EF55B3" w:rsidRPr="00671CDF" w:rsidRDefault="00EF55B3" w:rsidP="00EF55B3">
      <w:pPr>
        <w:rPr>
          <w:rFonts w:ascii="Tahoma" w:hAnsi="Tahoma" w:cs="Tahoma"/>
          <w:color w:val="FF0000"/>
          <w:sz w:val="22"/>
          <w:szCs w:val="22"/>
        </w:rPr>
      </w:pPr>
    </w:p>
    <w:p w:rsidR="00EF55B3" w:rsidRPr="00671CDF" w:rsidRDefault="00EF55B3" w:rsidP="00EF55B3">
      <w:pPr>
        <w:rPr>
          <w:rFonts w:ascii="Tahoma" w:hAnsi="Tahoma" w:cs="Tahoma"/>
          <w:sz w:val="22"/>
          <w:szCs w:val="22"/>
        </w:rPr>
      </w:pPr>
    </w:p>
    <w:p w:rsidR="00EF55B3" w:rsidRPr="00671CDF" w:rsidRDefault="00EF55B3" w:rsidP="00EF55B3">
      <w:pPr>
        <w:rPr>
          <w:rFonts w:ascii="Tahoma" w:hAnsi="Tahoma" w:cs="Tahoma"/>
          <w:sz w:val="22"/>
          <w:szCs w:val="22"/>
        </w:rPr>
      </w:pPr>
    </w:p>
    <w:sectPr w:rsidR="00EF55B3" w:rsidRPr="00671CDF" w:rsidSect="007354CF">
      <w:headerReference w:type="even" r:id="rId7"/>
      <w:headerReference w:type="default" r:id="rId8"/>
      <w:footerReference w:type="even" r:id="rId9"/>
      <w:footerReference w:type="default" r:id="rId10"/>
      <w:headerReference w:type="first" r:id="rId11"/>
      <w:footerReference w:type="first" r:id="rId12"/>
      <w:pgSz w:w="12242" w:h="15842" w:code="1"/>
      <w:pgMar w:top="-1985" w:right="760" w:bottom="1560"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DDE" w:rsidRDefault="00C84DDE">
      <w:r>
        <w:separator/>
      </w:r>
    </w:p>
  </w:endnote>
  <w:endnote w:type="continuationSeparator" w:id="0">
    <w:p w:rsidR="00C84DDE" w:rsidRDefault="00C8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BF" w:rsidRDefault="006775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DE" w:rsidRDefault="00C27EDE" w:rsidP="001B3991">
    <w:pPr>
      <w:pStyle w:val="Piedepgina"/>
      <w:jc w:val="center"/>
    </w:pPr>
  </w:p>
  <w:p w:rsidR="004D47CF" w:rsidRDefault="004D47CF" w:rsidP="00BF7DAF">
    <w:pPr>
      <w:pStyle w:val="Piedepgina"/>
      <w:jc w:val="right"/>
    </w:pPr>
  </w:p>
  <w:p w:rsidR="004D47CF" w:rsidRDefault="004D47CF" w:rsidP="00BF7DAF">
    <w:pPr>
      <w:pStyle w:val="Piedepgina"/>
      <w:jc w:val="right"/>
    </w:pPr>
  </w:p>
  <w:p w:rsidR="004D47CF" w:rsidRDefault="004D47CF" w:rsidP="004D47CF">
    <w:pPr>
      <w:pStyle w:val="Piedepgina"/>
      <w:jc w:val="center"/>
    </w:pPr>
  </w:p>
  <w:p w:rsidR="004D47CF" w:rsidRDefault="004D47CF" w:rsidP="004D47CF">
    <w:pPr>
      <w:pStyle w:val="Piedepgina"/>
      <w:jc w:val="center"/>
    </w:pPr>
  </w:p>
  <w:p w:rsidR="004D47CF" w:rsidRDefault="004D47CF" w:rsidP="004D47CF">
    <w:pPr>
      <w:pStyle w:val="Piedepgina"/>
      <w:jc w:val="center"/>
    </w:pPr>
  </w:p>
  <w:p w:rsidR="004D47CF" w:rsidRDefault="004D47CF" w:rsidP="004D47CF">
    <w:pPr>
      <w:pStyle w:val="Piedepgina"/>
      <w:jc w:val="center"/>
    </w:pPr>
  </w:p>
  <w:p w:rsidR="004D47CF" w:rsidRPr="00BF7DAF" w:rsidRDefault="004D47CF" w:rsidP="004D47CF">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5BF" w:rsidRDefault="006775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DDE" w:rsidRDefault="00C84DDE">
      <w:r>
        <w:separator/>
      </w:r>
    </w:p>
  </w:footnote>
  <w:footnote w:type="continuationSeparator" w:id="0">
    <w:p w:rsidR="00C84DDE" w:rsidRDefault="00C84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21" w:rsidRDefault="00C84DD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37.5pt;height:825pt;z-index:-251659776;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A40F96" w:rsidP="00A40F96">
    <w:pPr>
      <w:tabs>
        <w:tab w:val="left" w:pos="1095"/>
        <w:tab w:val="left" w:pos="1485"/>
        <w:tab w:val="right" w:pos="10631"/>
      </w:tabs>
      <w:snapToGri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BB41FE">
      <w:rPr>
        <w:noProof/>
        <w:color w:val="17365D"/>
      </w:rPr>
      <mc:AlternateContent>
        <mc:Choice Requires="wps">
          <w:drawing>
            <wp:anchor distT="0" distB="0" distL="114300" distR="114300" simplePos="0" relativeHeight="251659776" behindDoc="1" locked="0" layoutInCell="1" allowOverlap="1" wp14:anchorId="32FF6E18" wp14:editId="0C2F5E39">
              <wp:simplePos x="0" y="0"/>
              <wp:positionH relativeFrom="column">
                <wp:posOffset>-35560</wp:posOffset>
              </wp:positionH>
              <wp:positionV relativeFrom="paragraph">
                <wp:posOffset>106680</wp:posOffset>
              </wp:positionV>
              <wp:extent cx="1962150" cy="116205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162050"/>
                      </a:xfrm>
                      <a:prstGeom prst="rect">
                        <a:avLst/>
                      </a:prstGeom>
                      <a:solidFill>
                        <a:srgbClr val="FFFFFF"/>
                      </a:solidFill>
                      <a:ln w="9525">
                        <a:solidFill>
                          <a:srgbClr val="000000"/>
                        </a:solidFill>
                        <a:miter lim="800000"/>
                        <a:headEnd/>
                        <a:tailEnd/>
                      </a:ln>
                    </wps:spPr>
                    <wps:txbx>
                      <w:txbxContent>
                        <w:p w:rsidR="00215FB7" w:rsidRDefault="00215FB7" w:rsidP="00215F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F6E18" id="Rectángulo 2" o:spid="_x0000_s1026" style="position:absolute;margin-left:-2.8pt;margin-top:8.4pt;width:154.5pt;height: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">
              <v:textbox>
                <w:txbxContent>
                  <w:p w:rsidR="00215FB7" w:rsidRDefault="00215FB7" w:rsidP="00215FB7">
                    <w:pPr>
                      <w:jc w:val="center"/>
                    </w:pPr>
                  </w:p>
                </w:txbxContent>
              </v:textbox>
            </v:rect>
          </w:pict>
        </mc:Fallback>
      </mc:AlternateContent>
    </w:r>
  </w:p>
  <w:tbl>
    <w:tblPr>
      <w:tblW w:w="10085" w:type="dxa"/>
      <w:tblCellMar>
        <w:left w:w="70" w:type="dxa"/>
        <w:right w:w="70" w:type="dxa"/>
      </w:tblCellMar>
      <w:tblLook w:val="04A0" w:firstRow="1" w:lastRow="0" w:firstColumn="1" w:lastColumn="0" w:noHBand="0" w:noVBand="1"/>
    </w:tblPr>
    <w:tblGrid>
      <w:gridCol w:w="3034"/>
      <w:gridCol w:w="3466"/>
      <w:gridCol w:w="784"/>
      <w:gridCol w:w="1373"/>
      <w:gridCol w:w="1428"/>
    </w:tblGrid>
    <w:tr w:rsidR="00BB41FE" w:rsidRPr="00F72602" w:rsidTr="00BB41FE">
      <w:trPr>
        <w:trHeight w:val="350"/>
      </w:trPr>
      <w:tc>
        <w:tcPr>
          <w:tcW w:w="3034" w:type="dxa"/>
          <w:vMerge w:val="restart"/>
          <w:tcBorders>
            <w:top w:val="nil"/>
            <w:left w:val="nil"/>
            <w:bottom w:val="single" w:sz="4" w:space="0" w:color="000000"/>
            <w:right w:val="single" w:sz="4" w:space="0" w:color="000000"/>
          </w:tcBorders>
          <w:shd w:val="clear" w:color="auto" w:fill="auto"/>
          <w:noWrap/>
          <w:vAlign w:val="bottom"/>
          <w:hideMark/>
        </w:tcPr>
        <w:p w:rsidR="00BB41FE" w:rsidRPr="00F72602" w:rsidRDefault="00215FB7" w:rsidP="00BB41FE">
          <w:pPr>
            <w:rPr>
              <w:rFonts w:ascii="Calibri" w:hAnsi="Calibri"/>
              <w:color w:val="000000"/>
            </w:rPr>
          </w:pPr>
          <w:r>
            <w:rPr>
              <w:noProof/>
            </w:rPr>
            <w:drawing>
              <wp:inline distT="0" distB="0" distL="0" distR="0" wp14:anchorId="14C5F57D" wp14:editId="09676BC5">
                <wp:extent cx="1752600"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742950"/>
                        </a:xfrm>
                        <a:prstGeom prst="rect">
                          <a:avLst/>
                        </a:prstGeom>
                        <a:noFill/>
                        <a:ln>
                          <a:noFill/>
                        </a:ln>
                      </pic:spPr>
                    </pic:pic>
                  </a:graphicData>
                </a:graphic>
              </wp:inline>
            </w:drawing>
          </w:r>
        </w:p>
        <w:p w:rsidR="00BB41FE" w:rsidRPr="00F72602" w:rsidRDefault="00BB41FE" w:rsidP="00BB41FE">
          <w:pPr>
            <w:rPr>
              <w:rFonts w:ascii="Calibri" w:hAnsi="Calibri"/>
              <w:color w:val="000000"/>
            </w:rPr>
          </w:pPr>
        </w:p>
      </w:tc>
      <w:tc>
        <w:tcPr>
          <w:tcW w:w="3466" w:type="dxa"/>
          <w:vMerge w:val="restart"/>
          <w:tcBorders>
            <w:top w:val="single" w:sz="4" w:space="0" w:color="auto"/>
            <w:left w:val="single" w:sz="4" w:space="0" w:color="auto"/>
            <w:bottom w:val="single" w:sz="4" w:space="0" w:color="000000"/>
            <w:right w:val="nil"/>
          </w:tcBorders>
          <w:shd w:val="clear" w:color="auto" w:fill="auto"/>
          <w:vAlign w:val="center"/>
          <w:hideMark/>
        </w:tcPr>
        <w:p w:rsidR="00BB41FE" w:rsidRPr="00215FB7" w:rsidRDefault="00215FB7" w:rsidP="00BB41FE">
          <w:pPr>
            <w:jc w:val="center"/>
            <w:rPr>
              <w:rFonts w:ascii="Calibri" w:hAnsi="Calibri"/>
              <w:b/>
              <w:bCs/>
              <w:color w:val="000000"/>
              <w:sz w:val="22"/>
              <w:szCs w:val="22"/>
            </w:rPr>
          </w:pPr>
          <w:r w:rsidRPr="00215FB7">
            <w:rPr>
              <w:rFonts w:ascii="Calibri" w:eastAsia="Arial" w:hAnsi="Calibri" w:cs="Tahoma"/>
              <w:b/>
              <w:bCs/>
              <w:sz w:val="22"/>
              <w:szCs w:val="22"/>
              <w:lang w:val="es-ES_tradnl"/>
            </w:rPr>
            <w:t xml:space="preserve">FORMATO </w:t>
          </w:r>
          <w:r w:rsidR="00BB41FE" w:rsidRPr="00215FB7">
            <w:rPr>
              <w:rFonts w:ascii="Calibri" w:eastAsia="Arial" w:hAnsi="Calibri" w:cs="Tahoma"/>
              <w:b/>
              <w:bCs/>
              <w:sz w:val="22"/>
              <w:szCs w:val="22"/>
              <w:lang w:val="es-ES_tradnl"/>
            </w:rPr>
            <w:t xml:space="preserve">COMPROMISO DE PAGO </w:t>
          </w:r>
          <w:r w:rsidR="006775BF" w:rsidRPr="00215FB7">
            <w:rPr>
              <w:rFonts w:ascii="Calibri" w:eastAsia="Arial" w:hAnsi="Calibri" w:cs="Tahoma"/>
              <w:b/>
              <w:bCs/>
              <w:sz w:val="22"/>
              <w:szCs w:val="22"/>
              <w:lang w:val="es-ES_tradnl"/>
            </w:rPr>
            <w:t>PARA CANCELACION DE MULTA</w:t>
          </w:r>
          <w:r w:rsidR="00BB41FE" w:rsidRPr="00215FB7">
            <w:rPr>
              <w:rFonts w:ascii="Calibri" w:eastAsia="Arial" w:hAnsi="Calibri" w:cs="Tahoma"/>
              <w:b/>
              <w:bCs/>
              <w:sz w:val="22"/>
              <w:szCs w:val="22"/>
              <w:lang w:val="es-ES_tradnl"/>
            </w:rPr>
            <w:t xml:space="preserve"> </w:t>
          </w:r>
        </w:p>
      </w:tc>
      <w:tc>
        <w:tcPr>
          <w:tcW w:w="784" w:type="dxa"/>
          <w:tcBorders>
            <w:top w:val="single" w:sz="4" w:space="0" w:color="auto"/>
            <w:left w:val="single" w:sz="4" w:space="0" w:color="auto"/>
            <w:bottom w:val="single" w:sz="4" w:space="0" w:color="auto"/>
            <w:right w:val="nil"/>
          </w:tcBorders>
          <w:shd w:val="clear" w:color="auto" w:fill="auto"/>
          <w:noWrap/>
          <w:vAlign w:val="center"/>
          <w:hideMark/>
        </w:tcPr>
        <w:p w:rsidR="00BB41FE" w:rsidRPr="00F72602" w:rsidRDefault="00BB41FE" w:rsidP="00BB41FE">
          <w:pPr>
            <w:rPr>
              <w:rFonts w:ascii="Calibri" w:hAnsi="Calibri"/>
              <w:color w:val="000000"/>
              <w:sz w:val="18"/>
              <w:szCs w:val="18"/>
            </w:rPr>
          </w:pPr>
          <w:r w:rsidRPr="00F72602">
            <w:rPr>
              <w:rFonts w:ascii="Calibri" w:hAnsi="Calibri"/>
              <w:color w:val="000000"/>
              <w:sz w:val="18"/>
              <w:szCs w:val="18"/>
            </w:rPr>
            <w:t>Código:</w:t>
          </w:r>
        </w:p>
      </w:tc>
      <w:tc>
        <w:tcPr>
          <w:tcW w:w="28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B41FE" w:rsidRPr="00F72602" w:rsidRDefault="008B3513" w:rsidP="00BB41FE">
          <w:pPr>
            <w:jc w:val="right"/>
            <w:rPr>
              <w:rFonts w:ascii="Calibri" w:hAnsi="Calibri"/>
              <w:color w:val="000000"/>
              <w:sz w:val="18"/>
              <w:szCs w:val="18"/>
            </w:rPr>
          </w:pPr>
          <w:r>
            <w:rPr>
              <w:rFonts w:ascii="Calibri" w:hAnsi="Calibri"/>
              <w:color w:val="000000"/>
              <w:sz w:val="18"/>
              <w:szCs w:val="18"/>
            </w:rPr>
            <w:t>110.16.15-27</w:t>
          </w:r>
        </w:p>
      </w:tc>
    </w:tr>
    <w:tr w:rsidR="00BB41FE" w:rsidRPr="00F72602" w:rsidTr="00131CBD">
      <w:trPr>
        <w:trHeight w:val="476"/>
      </w:trPr>
      <w:tc>
        <w:tcPr>
          <w:tcW w:w="3034" w:type="dxa"/>
          <w:vMerge/>
          <w:tcBorders>
            <w:top w:val="nil"/>
            <w:left w:val="nil"/>
            <w:bottom w:val="single" w:sz="4" w:space="0" w:color="000000"/>
            <w:right w:val="single" w:sz="4" w:space="0" w:color="000000"/>
          </w:tcBorders>
          <w:vAlign w:val="center"/>
          <w:hideMark/>
        </w:tcPr>
        <w:p w:rsidR="00BB41FE" w:rsidRPr="00F72602" w:rsidRDefault="00BB41FE" w:rsidP="00BB41FE">
          <w:pPr>
            <w:rPr>
              <w:rFonts w:ascii="Calibri" w:hAnsi="Calibri"/>
              <w:color w:val="000000"/>
            </w:rPr>
          </w:pPr>
        </w:p>
      </w:tc>
      <w:tc>
        <w:tcPr>
          <w:tcW w:w="3466" w:type="dxa"/>
          <w:vMerge/>
          <w:tcBorders>
            <w:top w:val="single" w:sz="4" w:space="0" w:color="auto"/>
            <w:left w:val="single" w:sz="4" w:space="0" w:color="auto"/>
            <w:bottom w:val="single" w:sz="4" w:space="0" w:color="000000"/>
            <w:right w:val="nil"/>
          </w:tcBorders>
          <w:vAlign w:val="center"/>
          <w:hideMark/>
        </w:tcPr>
        <w:p w:rsidR="00BB41FE" w:rsidRPr="00F72602" w:rsidRDefault="00BB41FE" w:rsidP="00BB41FE">
          <w:pPr>
            <w:rPr>
              <w:rFonts w:ascii="Calibri" w:hAnsi="Calibri"/>
              <w:b/>
              <w:bCs/>
              <w:color w:val="000000"/>
            </w:rPr>
          </w:pPr>
        </w:p>
      </w:tc>
      <w:tc>
        <w:tcPr>
          <w:tcW w:w="784" w:type="dxa"/>
          <w:tcBorders>
            <w:top w:val="nil"/>
            <w:left w:val="single" w:sz="4" w:space="0" w:color="auto"/>
            <w:bottom w:val="single" w:sz="4" w:space="0" w:color="auto"/>
            <w:right w:val="nil"/>
          </w:tcBorders>
          <w:shd w:val="clear" w:color="auto" w:fill="auto"/>
          <w:noWrap/>
          <w:vAlign w:val="center"/>
          <w:hideMark/>
        </w:tcPr>
        <w:p w:rsidR="00BB41FE" w:rsidRPr="00F72602" w:rsidRDefault="00BB41FE" w:rsidP="00BB41FE">
          <w:pPr>
            <w:rPr>
              <w:rFonts w:ascii="Calibri" w:hAnsi="Calibri"/>
              <w:color w:val="000000"/>
              <w:sz w:val="18"/>
              <w:szCs w:val="18"/>
            </w:rPr>
          </w:pPr>
          <w:r w:rsidRPr="00F72602">
            <w:rPr>
              <w:rFonts w:ascii="Calibri" w:hAnsi="Calibri"/>
              <w:color w:val="000000"/>
              <w:sz w:val="18"/>
              <w:szCs w:val="18"/>
            </w:rPr>
            <w:t>Versión:</w:t>
          </w:r>
        </w:p>
      </w:tc>
      <w:tc>
        <w:tcPr>
          <w:tcW w:w="28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B41FE" w:rsidRPr="00F72602" w:rsidRDefault="008B3513" w:rsidP="00BB41FE">
          <w:pPr>
            <w:jc w:val="right"/>
            <w:rPr>
              <w:rFonts w:ascii="Calibri" w:hAnsi="Calibri"/>
              <w:color w:val="000000"/>
              <w:sz w:val="18"/>
              <w:szCs w:val="18"/>
            </w:rPr>
          </w:pPr>
          <w:r>
            <w:rPr>
              <w:rFonts w:ascii="Calibri" w:hAnsi="Calibri"/>
              <w:color w:val="000000"/>
              <w:sz w:val="18"/>
              <w:szCs w:val="18"/>
            </w:rPr>
            <w:t>01</w:t>
          </w:r>
        </w:p>
      </w:tc>
    </w:tr>
    <w:tr w:rsidR="00BB41FE" w:rsidRPr="00F72602" w:rsidTr="00BB41FE">
      <w:trPr>
        <w:trHeight w:val="307"/>
      </w:trPr>
      <w:tc>
        <w:tcPr>
          <w:tcW w:w="3034" w:type="dxa"/>
          <w:vMerge/>
          <w:tcBorders>
            <w:top w:val="nil"/>
            <w:left w:val="nil"/>
            <w:bottom w:val="single" w:sz="4" w:space="0" w:color="000000"/>
            <w:right w:val="single" w:sz="4" w:space="0" w:color="000000"/>
          </w:tcBorders>
          <w:vAlign w:val="center"/>
          <w:hideMark/>
        </w:tcPr>
        <w:p w:rsidR="00BB41FE" w:rsidRPr="00F72602" w:rsidRDefault="00BB41FE" w:rsidP="00BB41FE">
          <w:pPr>
            <w:rPr>
              <w:rFonts w:ascii="Calibri" w:hAnsi="Calibri"/>
              <w:color w:val="000000"/>
            </w:rPr>
          </w:pPr>
        </w:p>
      </w:tc>
      <w:tc>
        <w:tcPr>
          <w:tcW w:w="3466" w:type="dxa"/>
          <w:tcBorders>
            <w:top w:val="single" w:sz="4" w:space="0" w:color="auto"/>
            <w:left w:val="nil"/>
            <w:bottom w:val="single" w:sz="4" w:space="0" w:color="auto"/>
            <w:right w:val="nil"/>
          </w:tcBorders>
          <w:shd w:val="clear" w:color="auto" w:fill="auto"/>
          <w:noWrap/>
          <w:vAlign w:val="bottom"/>
          <w:hideMark/>
        </w:tcPr>
        <w:p w:rsidR="00BB41FE" w:rsidRPr="00F72602" w:rsidRDefault="00BB41FE" w:rsidP="00BB41FE">
          <w:pPr>
            <w:jc w:val="center"/>
            <w:rPr>
              <w:rFonts w:ascii="Calibri" w:hAnsi="Calibri"/>
              <w:b/>
              <w:bCs/>
              <w:color w:val="000000"/>
            </w:rPr>
          </w:pPr>
          <w:r w:rsidRPr="00F72602">
            <w:rPr>
              <w:rFonts w:ascii="Calibri" w:hAnsi="Calibri"/>
              <w:b/>
              <w:bCs/>
              <w:color w:val="000000"/>
            </w:rPr>
            <w:t>PROCESO</w:t>
          </w:r>
          <w:r>
            <w:rPr>
              <w:rFonts w:ascii="Calibri" w:hAnsi="Calibri"/>
              <w:b/>
              <w:bCs/>
              <w:color w:val="000000"/>
            </w:rPr>
            <w:t xml:space="preserve"> GESTIÓN JURÍDICA</w:t>
          </w:r>
        </w:p>
      </w:tc>
      <w:tc>
        <w:tcPr>
          <w:tcW w:w="2157" w:type="dxa"/>
          <w:gridSpan w:val="2"/>
          <w:tcBorders>
            <w:top w:val="single" w:sz="4" w:space="0" w:color="auto"/>
            <w:left w:val="single" w:sz="4" w:space="0" w:color="auto"/>
            <w:bottom w:val="single" w:sz="4" w:space="0" w:color="auto"/>
            <w:right w:val="nil"/>
          </w:tcBorders>
          <w:shd w:val="clear" w:color="auto" w:fill="auto"/>
          <w:noWrap/>
          <w:vAlign w:val="center"/>
          <w:hideMark/>
        </w:tcPr>
        <w:p w:rsidR="00BB41FE" w:rsidRPr="00F72602" w:rsidRDefault="00BB41FE" w:rsidP="00BB41FE">
          <w:pPr>
            <w:rPr>
              <w:rFonts w:ascii="Calibri" w:hAnsi="Calibri"/>
              <w:color w:val="000000"/>
              <w:sz w:val="18"/>
              <w:szCs w:val="18"/>
            </w:rPr>
          </w:pPr>
          <w:r w:rsidRPr="00F72602">
            <w:rPr>
              <w:rFonts w:ascii="Calibri" w:hAnsi="Calibri"/>
              <w:color w:val="000000"/>
              <w:sz w:val="18"/>
              <w:szCs w:val="18"/>
            </w:rPr>
            <w:t>Fecha de Aprobación:</w:t>
          </w:r>
        </w:p>
      </w:tc>
      <w:tc>
        <w:tcPr>
          <w:tcW w:w="1428" w:type="dxa"/>
          <w:tcBorders>
            <w:top w:val="nil"/>
            <w:left w:val="nil"/>
            <w:bottom w:val="single" w:sz="4" w:space="0" w:color="auto"/>
            <w:right w:val="single" w:sz="4" w:space="0" w:color="auto"/>
          </w:tcBorders>
          <w:shd w:val="clear" w:color="auto" w:fill="auto"/>
          <w:noWrap/>
          <w:vAlign w:val="bottom"/>
          <w:hideMark/>
        </w:tcPr>
        <w:p w:rsidR="00BB41FE" w:rsidRPr="00F72602" w:rsidRDefault="008B3513" w:rsidP="00BB41FE">
          <w:pPr>
            <w:jc w:val="right"/>
            <w:rPr>
              <w:rFonts w:ascii="Calibri" w:hAnsi="Calibri"/>
              <w:color w:val="000000"/>
              <w:sz w:val="18"/>
              <w:szCs w:val="18"/>
            </w:rPr>
          </w:pPr>
          <w:r>
            <w:rPr>
              <w:rFonts w:ascii="Calibri" w:hAnsi="Calibri"/>
              <w:color w:val="000000"/>
              <w:sz w:val="18"/>
              <w:szCs w:val="18"/>
            </w:rPr>
            <w:t>25/09/2015</w:t>
          </w:r>
          <w:bookmarkStart w:id="0" w:name="_GoBack"/>
          <w:bookmarkEnd w:id="0"/>
        </w:p>
      </w:tc>
    </w:tr>
    <w:tr w:rsidR="00BB41FE" w:rsidRPr="00F72602" w:rsidTr="00BB41FE">
      <w:trPr>
        <w:trHeight w:val="656"/>
      </w:trPr>
      <w:tc>
        <w:tcPr>
          <w:tcW w:w="3034" w:type="dxa"/>
          <w:vMerge/>
          <w:tcBorders>
            <w:top w:val="nil"/>
            <w:left w:val="nil"/>
            <w:bottom w:val="single" w:sz="4" w:space="0" w:color="auto"/>
            <w:right w:val="single" w:sz="4" w:space="0" w:color="000000"/>
          </w:tcBorders>
          <w:vAlign w:val="center"/>
          <w:hideMark/>
        </w:tcPr>
        <w:p w:rsidR="00BB41FE" w:rsidRPr="00F72602" w:rsidRDefault="00BB41FE" w:rsidP="00BB41FE">
          <w:pPr>
            <w:rPr>
              <w:rFonts w:ascii="Calibri" w:hAnsi="Calibri"/>
              <w:color w:val="000000"/>
            </w:rPr>
          </w:pPr>
        </w:p>
      </w:tc>
      <w:tc>
        <w:tcPr>
          <w:tcW w:w="3466" w:type="dxa"/>
          <w:tcBorders>
            <w:top w:val="single" w:sz="4" w:space="0" w:color="auto"/>
            <w:left w:val="nil"/>
            <w:bottom w:val="single" w:sz="4" w:space="0" w:color="auto"/>
            <w:right w:val="nil"/>
          </w:tcBorders>
          <w:shd w:val="clear" w:color="auto" w:fill="auto"/>
          <w:noWrap/>
          <w:vAlign w:val="bottom"/>
          <w:hideMark/>
        </w:tcPr>
        <w:p w:rsidR="00BB41FE" w:rsidRPr="00F72602" w:rsidRDefault="00BB41FE" w:rsidP="00BB41FE">
          <w:pPr>
            <w:jc w:val="center"/>
            <w:rPr>
              <w:rFonts w:ascii="Calibri" w:hAnsi="Calibri"/>
              <w:b/>
              <w:bCs/>
              <w:color w:val="000000"/>
            </w:rPr>
          </w:pPr>
          <w:r w:rsidRPr="00F72602">
            <w:rPr>
              <w:rFonts w:ascii="Calibri" w:hAnsi="Calibri"/>
              <w:b/>
              <w:bCs/>
              <w:color w:val="000000"/>
            </w:rPr>
            <w:t xml:space="preserve">PROCEDIMIENTO </w:t>
          </w:r>
          <w:r>
            <w:rPr>
              <w:rFonts w:ascii="Calibri" w:hAnsi="Calibri"/>
              <w:b/>
              <w:bCs/>
              <w:color w:val="000000"/>
            </w:rPr>
            <w:t>COBRO COACTIVO</w:t>
          </w:r>
        </w:p>
      </w:tc>
      <w:tc>
        <w:tcPr>
          <w:tcW w:w="784" w:type="dxa"/>
          <w:tcBorders>
            <w:top w:val="nil"/>
            <w:left w:val="single" w:sz="4" w:space="0" w:color="auto"/>
            <w:bottom w:val="single" w:sz="4" w:space="0" w:color="auto"/>
            <w:right w:val="nil"/>
          </w:tcBorders>
          <w:shd w:val="clear" w:color="auto" w:fill="auto"/>
          <w:noWrap/>
          <w:vAlign w:val="center"/>
          <w:hideMark/>
        </w:tcPr>
        <w:p w:rsidR="00BB41FE" w:rsidRPr="00F72602" w:rsidRDefault="00BB41FE" w:rsidP="00BB41FE">
          <w:pPr>
            <w:rPr>
              <w:rFonts w:ascii="Calibri" w:hAnsi="Calibri"/>
              <w:color w:val="000000"/>
              <w:sz w:val="18"/>
              <w:szCs w:val="18"/>
            </w:rPr>
          </w:pPr>
          <w:proofErr w:type="spellStart"/>
          <w:r w:rsidRPr="00F72602">
            <w:rPr>
              <w:rFonts w:ascii="Calibri" w:hAnsi="Calibri"/>
              <w:color w:val="000000"/>
              <w:sz w:val="18"/>
              <w:szCs w:val="18"/>
            </w:rPr>
            <w:t>Pág</w:t>
          </w:r>
          <w:proofErr w:type="spellEnd"/>
          <w:r w:rsidRPr="00F72602">
            <w:rPr>
              <w:rFonts w:ascii="Calibri" w:hAnsi="Calibri"/>
              <w:color w:val="000000"/>
              <w:sz w:val="18"/>
              <w:szCs w:val="18"/>
            </w:rPr>
            <w:t>:</w:t>
          </w:r>
        </w:p>
      </w:tc>
      <w:tc>
        <w:tcPr>
          <w:tcW w:w="1373" w:type="dxa"/>
          <w:tcBorders>
            <w:top w:val="nil"/>
            <w:left w:val="nil"/>
            <w:bottom w:val="single" w:sz="4" w:space="0" w:color="auto"/>
            <w:right w:val="nil"/>
          </w:tcBorders>
          <w:shd w:val="clear" w:color="auto" w:fill="auto"/>
          <w:noWrap/>
          <w:vAlign w:val="bottom"/>
          <w:hideMark/>
        </w:tcPr>
        <w:p w:rsidR="00BB41FE" w:rsidRPr="00F72602" w:rsidRDefault="00BB41FE" w:rsidP="00BB41FE">
          <w:pPr>
            <w:jc w:val="right"/>
            <w:rPr>
              <w:rFonts w:ascii="Calibri" w:hAnsi="Calibri"/>
              <w:color w:val="000000"/>
              <w:sz w:val="18"/>
              <w:szCs w:val="18"/>
            </w:rPr>
          </w:pPr>
          <w:r w:rsidRPr="00F72602">
            <w:rPr>
              <w:rFonts w:ascii="Calibri" w:hAnsi="Calibri"/>
              <w:color w:val="000000"/>
              <w:sz w:val="18"/>
              <w:szCs w:val="18"/>
            </w:rPr>
            <w:t> </w:t>
          </w:r>
        </w:p>
      </w:tc>
      <w:tc>
        <w:tcPr>
          <w:tcW w:w="1428" w:type="dxa"/>
          <w:tcBorders>
            <w:top w:val="nil"/>
            <w:left w:val="nil"/>
            <w:bottom w:val="single" w:sz="4" w:space="0" w:color="auto"/>
            <w:right w:val="single" w:sz="4" w:space="0" w:color="auto"/>
          </w:tcBorders>
          <w:shd w:val="clear" w:color="auto" w:fill="auto"/>
          <w:noWrap/>
          <w:vAlign w:val="bottom"/>
          <w:hideMark/>
        </w:tcPr>
        <w:p w:rsidR="00BB41FE" w:rsidRPr="00F72602" w:rsidRDefault="00BB41FE" w:rsidP="00BB41FE">
          <w:pPr>
            <w:jc w:val="right"/>
            <w:rPr>
              <w:rFonts w:ascii="Calibri" w:hAnsi="Calibri"/>
              <w:color w:val="000000"/>
              <w:sz w:val="18"/>
              <w:szCs w:val="18"/>
            </w:rPr>
          </w:pPr>
          <w:r w:rsidRPr="00F72602">
            <w:rPr>
              <w:rFonts w:ascii="Calibri" w:hAnsi="Calibri"/>
              <w:color w:val="000000"/>
              <w:sz w:val="18"/>
              <w:szCs w:val="18"/>
            </w:rPr>
            <w:t>1 de 1</w:t>
          </w:r>
        </w:p>
      </w:tc>
    </w:tr>
  </w:tbl>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4D47CF">
    <w:pPr>
      <w:tabs>
        <w:tab w:val="left" w:pos="1485"/>
        <w:tab w:val="left" w:pos="9736"/>
      </w:tabs>
      <w:snapToGri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1B3991" w:rsidP="001B3991">
    <w:pPr>
      <w:tabs>
        <w:tab w:val="left" w:pos="1485"/>
        <w:tab w:val="left" w:pos="8061"/>
      </w:tabs>
      <w:snapToGri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4D47CF">
    <w:pPr>
      <w:tabs>
        <w:tab w:val="left" w:pos="1485"/>
        <w:tab w:val="left" w:pos="6386"/>
      </w:tabs>
      <w:snapToGri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p>
  <w:p w:rsidR="004D47CF" w:rsidRDefault="004D47CF" w:rsidP="004D47CF">
    <w:pPr>
      <w:tabs>
        <w:tab w:val="left" w:pos="1485"/>
        <w:tab w:val="left" w:pos="6386"/>
      </w:tabs>
      <w:snapToGrid w:val="0"/>
      <w:rPr>
        <w:rFonts w:ascii="Arial" w:hAnsi="Arial" w:cs="Arial"/>
        <w:b/>
        <w:bCs/>
        <w:sz w:val="16"/>
        <w:szCs w:val="16"/>
      </w:rPr>
    </w:pPr>
  </w:p>
  <w:p w:rsidR="004D47CF" w:rsidRDefault="004D47CF" w:rsidP="004D47CF">
    <w:pPr>
      <w:tabs>
        <w:tab w:val="left" w:pos="1485"/>
        <w:tab w:val="left" w:pos="6386"/>
      </w:tabs>
      <w:snapToGrid w:val="0"/>
      <w:rPr>
        <w:rFonts w:ascii="Arial" w:hAnsi="Arial" w:cs="Arial"/>
        <w:b/>
        <w:bCs/>
        <w:sz w:val="16"/>
        <w:szCs w:val="16"/>
      </w:rPr>
    </w:pPr>
  </w:p>
  <w:p w:rsidR="004D47CF" w:rsidRDefault="004D47CF" w:rsidP="004D47CF">
    <w:pPr>
      <w:tabs>
        <w:tab w:val="left" w:pos="1485"/>
        <w:tab w:val="left" w:pos="6386"/>
      </w:tabs>
      <w:snapToGrid w:val="0"/>
      <w:rPr>
        <w:rFonts w:ascii="Arial" w:hAnsi="Arial" w:cs="Arial"/>
        <w:b/>
        <w:bCs/>
        <w:sz w:val="16"/>
        <w:szCs w:val="16"/>
      </w:rPr>
    </w:pPr>
  </w:p>
  <w:p w:rsidR="004D47CF" w:rsidRDefault="004D47CF" w:rsidP="004D47CF">
    <w:pPr>
      <w:tabs>
        <w:tab w:val="left" w:pos="1485"/>
        <w:tab w:val="left" w:pos="6386"/>
      </w:tabs>
      <w:snapToGrid w:val="0"/>
      <w:rPr>
        <w:rFonts w:ascii="Arial" w:hAnsi="Arial" w:cs="Arial"/>
        <w:b/>
        <w:bCs/>
        <w:sz w:val="16"/>
        <w:szCs w:val="16"/>
      </w:rPr>
    </w:pPr>
  </w:p>
  <w:p w:rsidR="004D47CF" w:rsidRDefault="004D47CF" w:rsidP="004D47CF">
    <w:pPr>
      <w:tabs>
        <w:tab w:val="left" w:pos="1485"/>
        <w:tab w:val="left" w:pos="6386"/>
      </w:tabs>
      <w:snapToGrid w:val="0"/>
      <w:rPr>
        <w:rFonts w:ascii="Arial" w:hAnsi="Arial" w:cs="Arial"/>
        <w:b/>
        <w:bCs/>
        <w:sz w:val="16"/>
        <w:szCs w:val="16"/>
      </w:rPr>
    </w:pPr>
  </w:p>
  <w:p w:rsidR="004D47CF" w:rsidRDefault="004D47CF" w:rsidP="004D47CF">
    <w:pPr>
      <w:tabs>
        <w:tab w:val="left" w:pos="1485"/>
        <w:tab w:val="left" w:pos="6386"/>
      </w:tabs>
      <w:snapToGrid w:val="0"/>
      <w:rPr>
        <w:rFonts w:ascii="Arial" w:hAnsi="Arial" w:cs="Arial"/>
        <w:b/>
        <w:bCs/>
        <w:sz w:val="16"/>
        <w:szCs w:val="16"/>
      </w:rPr>
    </w:pPr>
  </w:p>
  <w:p w:rsidR="004D47CF" w:rsidRDefault="004D47CF" w:rsidP="004D47CF">
    <w:pPr>
      <w:tabs>
        <w:tab w:val="left" w:pos="1485"/>
        <w:tab w:val="left" w:pos="6386"/>
      </w:tabs>
      <w:snapToGrid w:val="0"/>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b/>
        <w:bCs/>
        <w:sz w:val="16"/>
        <w:szCs w:val="16"/>
      </w:rPr>
    </w:pPr>
  </w:p>
  <w:p w:rsidR="004D47CF" w:rsidRDefault="004D47CF" w:rsidP="00EE5223">
    <w:pPr>
      <w:tabs>
        <w:tab w:val="left" w:pos="1485"/>
      </w:tabs>
      <w:snapToGrid w:val="0"/>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21" w:rsidRDefault="00C84DD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37.5pt;height:825pt;z-index:-251658752;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F08B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141679"/>
    <w:multiLevelType w:val="hybridMultilevel"/>
    <w:tmpl w:val="49E67E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20"/>
    <w:rsid w:val="00014BD3"/>
    <w:rsid w:val="00017CF4"/>
    <w:rsid w:val="00026B22"/>
    <w:rsid w:val="00033F65"/>
    <w:rsid w:val="000618E2"/>
    <w:rsid w:val="00072277"/>
    <w:rsid w:val="000724C7"/>
    <w:rsid w:val="00080F20"/>
    <w:rsid w:val="00086534"/>
    <w:rsid w:val="000B59D3"/>
    <w:rsid w:val="000D0A35"/>
    <w:rsid w:val="000F6B09"/>
    <w:rsid w:val="00104086"/>
    <w:rsid w:val="0011107F"/>
    <w:rsid w:val="001124AD"/>
    <w:rsid w:val="0012786E"/>
    <w:rsid w:val="00131CBD"/>
    <w:rsid w:val="001348C5"/>
    <w:rsid w:val="00160A17"/>
    <w:rsid w:val="001654F0"/>
    <w:rsid w:val="00167802"/>
    <w:rsid w:val="00170DE6"/>
    <w:rsid w:val="00175A98"/>
    <w:rsid w:val="00183C8C"/>
    <w:rsid w:val="001906D4"/>
    <w:rsid w:val="001A1037"/>
    <w:rsid w:val="001B3991"/>
    <w:rsid w:val="00215FB7"/>
    <w:rsid w:val="00217A66"/>
    <w:rsid w:val="00235568"/>
    <w:rsid w:val="00242DE9"/>
    <w:rsid w:val="0024559D"/>
    <w:rsid w:val="00257388"/>
    <w:rsid w:val="00257C52"/>
    <w:rsid w:val="002604A8"/>
    <w:rsid w:val="0026468F"/>
    <w:rsid w:val="00272EA3"/>
    <w:rsid w:val="002735A8"/>
    <w:rsid w:val="00286AEF"/>
    <w:rsid w:val="002948B8"/>
    <w:rsid w:val="00296A0A"/>
    <w:rsid w:val="0029791F"/>
    <w:rsid w:val="002A3809"/>
    <w:rsid w:val="002B40C1"/>
    <w:rsid w:val="002D089D"/>
    <w:rsid w:val="002D2ECC"/>
    <w:rsid w:val="002D59AB"/>
    <w:rsid w:val="00312D95"/>
    <w:rsid w:val="00324ABE"/>
    <w:rsid w:val="003359F2"/>
    <w:rsid w:val="0035505A"/>
    <w:rsid w:val="00356E86"/>
    <w:rsid w:val="003573B4"/>
    <w:rsid w:val="0036243D"/>
    <w:rsid w:val="0036410D"/>
    <w:rsid w:val="00371B7B"/>
    <w:rsid w:val="0038271C"/>
    <w:rsid w:val="0039410B"/>
    <w:rsid w:val="003A2ACE"/>
    <w:rsid w:val="003A49DC"/>
    <w:rsid w:val="003D2459"/>
    <w:rsid w:val="003D5F4A"/>
    <w:rsid w:val="003D68CE"/>
    <w:rsid w:val="003D7CBC"/>
    <w:rsid w:val="003E05BB"/>
    <w:rsid w:val="003E0A1A"/>
    <w:rsid w:val="003E0C19"/>
    <w:rsid w:val="003E4490"/>
    <w:rsid w:val="003E6826"/>
    <w:rsid w:val="003F1DBC"/>
    <w:rsid w:val="003F3E7D"/>
    <w:rsid w:val="003F754B"/>
    <w:rsid w:val="00420638"/>
    <w:rsid w:val="004250CB"/>
    <w:rsid w:val="00426211"/>
    <w:rsid w:val="004315AB"/>
    <w:rsid w:val="0043758D"/>
    <w:rsid w:val="004660D7"/>
    <w:rsid w:val="00483722"/>
    <w:rsid w:val="0049686B"/>
    <w:rsid w:val="004979FA"/>
    <w:rsid w:val="004A225D"/>
    <w:rsid w:val="004C2D3B"/>
    <w:rsid w:val="004C4F24"/>
    <w:rsid w:val="004D2EBD"/>
    <w:rsid w:val="004D47CF"/>
    <w:rsid w:val="004D53E2"/>
    <w:rsid w:val="004D6385"/>
    <w:rsid w:val="004E0B57"/>
    <w:rsid w:val="004E49D4"/>
    <w:rsid w:val="004E6AF9"/>
    <w:rsid w:val="00507E46"/>
    <w:rsid w:val="00520B5E"/>
    <w:rsid w:val="00523218"/>
    <w:rsid w:val="0052713C"/>
    <w:rsid w:val="00535E3A"/>
    <w:rsid w:val="00542E14"/>
    <w:rsid w:val="005527B3"/>
    <w:rsid w:val="00552E2B"/>
    <w:rsid w:val="00561910"/>
    <w:rsid w:val="005709FA"/>
    <w:rsid w:val="00594C44"/>
    <w:rsid w:val="00597A6F"/>
    <w:rsid w:val="005B412A"/>
    <w:rsid w:val="005B53B5"/>
    <w:rsid w:val="005B6317"/>
    <w:rsid w:val="00613CF2"/>
    <w:rsid w:val="00623294"/>
    <w:rsid w:val="00661570"/>
    <w:rsid w:val="00665E09"/>
    <w:rsid w:val="00671CDF"/>
    <w:rsid w:val="006775BF"/>
    <w:rsid w:val="006B1830"/>
    <w:rsid w:val="00711B19"/>
    <w:rsid w:val="00714914"/>
    <w:rsid w:val="00726CEA"/>
    <w:rsid w:val="007354CF"/>
    <w:rsid w:val="007354FF"/>
    <w:rsid w:val="0075479D"/>
    <w:rsid w:val="007A456F"/>
    <w:rsid w:val="007B4C04"/>
    <w:rsid w:val="007B6725"/>
    <w:rsid w:val="007B725F"/>
    <w:rsid w:val="007B74C0"/>
    <w:rsid w:val="007C3EE1"/>
    <w:rsid w:val="007D78C2"/>
    <w:rsid w:val="007F3595"/>
    <w:rsid w:val="00805523"/>
    <w:rsid w:val="0081470C"/>
    <w:rsid w:val="008302CA"/>
    <w:rsid w:val="00854D06"/>
    <w:rsid w:val="00862D5B"/>
    <w:rsid w:val="00872EF5"/>
    <w:rsid w:val="008971D9"/>
    <w:rsid w:val="0089784B"/>
    <w:rsid w:val="008A31E2"/>
    <w:rsid w:val="008B3513"/>
    <w:rsid w:val="008B4FF0"/>
    <w:rsid w:val="008C0779"/>
    <w:rsid w:val="008C6B36"/>
    <w:rsid w:val="008F78E4"/>
    <w:rsid w:val="00921992"/>
    <w:rsid w:val="0097101F"/>
    <w:rsid w:val="009732CC"/>
    <w:rsid w:val="00975667"/>
    <w:rsid w:val="00991316"/>
    <w:rsid w:val="0099689B"/>
    <w:rsid w:val="009A174B"/>
    <w:rsid w:val="009A3044"/>
    <w:rsid w:val="009B3801"/>
    <w:rsid w:val="009D4F9A"/>
    <w:rsid w:val="009D6B96"/>
    <w:rsid w:val="009F002E"/>
    <w:rsid w:val="009F5DC2"/>
    <w:rsid w:val="00A1459B"/>
    <w:rsid w:val="00A26AC3"/>
    <w:rsid w:val="00A35344"/>
    <w:rsid w:val="00A40F96"/>
    <w:rsid w:val="00A50E18"/>
    <w:rsid w:val="00A60F77"/>
    <w:rsid w:val="00A62019"/>
    <w:rsid w:val="00A764A4"/>
    <w:rsid w:val="00A8731C"/>
    <w:rsid w:val="00AA043C"/>
    <w:rsid w:val="00AA771C"/>
    <w:rsid w:val="00AC04F8"/>
    <w:rsid w:val="00AD062B"/>
    <w:rsid w:val="00AE3287"/>
    <w:rsid w:val="00AE443D"/>
    <w:rsid w:val="00AF6987"/>
    <w:rsid w:val="00B11279"/>
    <w:rsid w:val="00B1330E"/>
    <w:rsid w:val="00B13A7C"/>
    <w:rsid w:val="00B3045E"/>
    <w:rsid w:val="00B37AAD"/>
    <w:rsid w:val="00B54BC1"/>
    <w:rsid w:val="00B6020B"/>
    <w:rsid w:val="00B85DD3"/>
    <w:rsid w:val="00BA11AC"/>
    <w:rsid w:val="00BB2BD4"/>
    <w:rsid w:val="00BB41FE"/>
    <w:rsid w:val="00BB6CDD"/>
    <w:rsid w:val="00BC7C20"/>
    <w:rsid w:val="00BD2DE5"/>
    <w:rsid w:val="00BF7DAF"/>
    <w:rsid w:val="00C15FE3"/>
    <w:rsid w:val="00C27EDE"/>
    <w:rsid w:val="00C52B89"/>
    <w:rsid w:val="00C56BBD"/>
    <w:rsid w:val="00C71B1D"/>
    <w:rsid w:val="00C84DDE"/>
    <w:rsid w:val="00C92317"/>
    <w:rsid w:val="00CB3FAB"/>
    <w:rsid w:val="00CB57CC"/>
    <w:rsid w:val="00CB7904"/>
    <w:rsid w:val="00CC7CE2"/>
    <w:rsid w:val="00CD2185"/>
    <w:rsid w:val="00CE2706"/>
    <w:rsid w:val="00CE3D8D"/>
    <w:rsid w:val="00D0213A"/>
    <w:rsid w:val="00D033AC"/>
    <w:rsid w:val="00D04D49"/>
    <w:rsid w:val="00D123F5"/>
    <w:rsid w:val="00D2152E"/>
    <w:rsid w:val="00D337EF"/>
    <w:rsid w:val="00D43CD5"/>
    <w:rsid w:val="00D73B1E"/>
    <w:rsid w:val="00D73FDB"/>
    <w:rsid w:val="00D77758"/>
    <w:rsid w:val="00DA5F15"/>
    <w:rsid w:val="00DB5B49"/>
    <w:rsid w:val="00DE06C4"/>
    <w:rsid w:val="00DF08BD"/>
    <w:rsid w:val="00E06941"/>
    <w:rsid w:val="00E07974"/>
    <w:rsid w:val="00E146D7"/>
    <w:rsid w:val="00E23499"/>
    <w:rsid w:val="00E2696A"/>
    <w:rsid w:val="00E5366D"/>
    <w:rsid w:val="00E57682"/>
    <w:rsid w:val="00E60365"/>
    <w:rsid w:val="00E70851"/>
    <w:rsid w:val="00E722C0"/>
    <w:rsid w:val="00E72782"/>
    <w:rsid w:val="00E75401"/>
    <w:rsid w:val="00E77D67"/>
    <w:rsid w:val="00E908C0"/>
    <w:rsid w:val="00E95EC8"/>
    <w:rsid w:val="00EA45FB"/>
    <w:rsid w:val="00EC5840"/>
    <w:rsid w:val="00ED0200"/>
    <w:rsid w:val="00ED685C"/>
    <w:rsid w:val="00EE5223"/>
    <w:rsid w:val="00EF0313"/>
    <w:rsid w:val="00EF3121"/>
    <w:rsid w:val="00EF4253"/>
    <w:rsid w:val="00EF55B3"/>
    <w:rsid w:val="00F402C4"/>
    <w:rsid w:val="00F474CE"/>
    <w:rsid w:val="00F645C5"/>
    <w:rsid w:val="00F67232"/>
    <w:rsid w:val="00F81E0F"/>
    <w:rsid w:val="00F875FC"/>
    <w:rsid w:val="00F941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chartTrackingRefBased/>
  <w15:docId w15:val="{B39DA28F-0F4B-47A6-8538-F34481AA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0F"/>
    <w:rPr>
      <w:sz w:val="24"/>
      <w:szCs w:val="24"/>
    </w:rPr>
  </w:style>
  <w:style w:type="paragraph" w:styleId="Ttulo1">
    <w:name w:val="heading 1"/>
    <w:basedOn w:val="Normal"/>
    <w:next w:val="Normal"/>
    <w:qFormat/>
    <w:pPr>
      <w:keepNext/>
      <w:jc w:val="right"/>
      <w:outlineLvl w:val="0"/>
    </w:pPr>
    <w:rPr>
      <w:rFonts w:ascii="Arial Narrow" w:hAnsi="Arial Narrow"/>
      <w:b/>
      <w:bCs/>
      <w:sz w:val="14"/>
    </w:rPr>
  </w:style>
  <w:style w:type="paragraph" w:styleId="Ttulo2">
    <w:name w:val="heading 2"/>
    <w:basedOn w:val="Normal"/>
    <w:next w:val="Normal"/>
    <w:qFormat/>
    <w:pPr>
      <w:keepNext/>
      <w:jc w:val="center"/>
      <w:outlineLvl w:val="1"/>
    </w:pPr>
    <w:rPr>
      <w:rFonts w:ascii="Arial Narrow" w:hAnsi="Arial Narrow"/>
      <w:b/>
      <w:bCs/>
      <w:sz w:val="14"/>
    </w:rPr>
  </w:style>
  <w:style w:type="paragraph" w:styleId="Ttulo3">
    <w:name w:val="heading 3"/>
    <w:basedOn w:val="Normal"/>
    <w:next w:val="Normal"/>
    <w:qFormat/>
    <w:pPr>
      <w:keepNext/>
      <w:jc w:val="right"/>
      <w:outlineLvl w:val="2"/>
    </w:pPr>
    <w:rPr>
      <w:b/>
      <w:sz w:val="6"/>
    </w:rPr>
  </w:style>
  <w:style w:type="paragraph" w:styleId="Ttulo5">
    <w:name w:val="heading 5"/>
    <w:basedOn w:val="Normal"/>
    <w:next w:val="Normal"/>
    <w:link w:val="Ttulo5Car"/>
    <w:qFormat/>
    <w:rsid w:val="00EF55B3"/>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EF55B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rPr>
      <w:rFonts w:ascii="Arial Narrow" w:hAnsi="Arial Narrow"/>
      <w:b/>
      <w:sz w:val="9"/>
    </w:rPr>
  </w:style>
  <w:style w:type="paragraph" w:styleId="Textonotapie">
    <w:name w:val="footnote text"/>
    <w:basedOn w:val="Normal"/>
    <w:semiHidden/>
    <w:rsid w:val="00F81E0F"/>
    <w:rPr>
      <w:sz w:val="20"/>
      <w:szCs w:val="20"/>
    </w:rPr>
  </w:style>
  <w:style w:type="paragraph" w:styleId="Puesto">
    <w:name w:val="Title"/>
    <w:basedOn w:val="Normal"/>
    <w:qFormat/>
    <w:rsid w:val="00ED685C"/>
    <w:pPr>
      <w:jc w:val="center"/>
    </w:pPr>
    <w:rPr>
      <w:rFonts w:ascii="Arial" w:hAnsi="Arial" w:cs="Arial"/>
      <w:b/>
      <w:bCs/>
    </w:rPr>
  </w:style>
  <w:style w:type="paragraph" w:styleId="Textodeglobo">
    <w:name w:val="Balloon Text"/>
    <w:basedOn w:val="Normal"/>
    <w:semiHidden/>
    <w:rsid w:val="00E75401"/>
    <w:rPr>
      <w:rFonts w:ascii="Tahoma" w:hAnsi="Tahoma" w:cs="Tahoma"/>
      <w:sz w:val="16"/>
      <w:szCs w:val="16"/>
    </w:rPr>
  </w:style>
  <w:style w:type="paragraph" w:customStyle="1" w:styleId="Default">
    <w:name w:val="Default"/>
    <w:basedOn w:val="Normal"/>
    <w:rsid w:val="008971D9"/>
    <w:pPr>
      <w:autoSpaceDE w:val="0"/>
      <w:autoSpaceDN w:val="0"/>
    </w:pPr>
    <w:rPr>
      <w:rFonts w:ascii="Arial" w:eastAsia="Calibri" w:hAnsi="Arial" w:cs="Arial"/>
      <w:color w:val="000000"/>
      <w:lang w:val="es-CO" w:eastAsia="es-CO"/>
    </w:rPr>
  </w:style>
  <w:style w:type="character" w:customStyle="1" w:styleId="EncabezadoCar">
    <w:name w:val="Encabezado Car"/>
    <w:link w:val="Encabezado"/>
    <w:rsid w:val="00EE5223"/>
    <w:rPr>
      <w:sz w:val="24"/>
      <w:szCs w:val="24"/>
      <w:lang w:val="es-ES" w:eastAsia="es-ES"/>
    </w:rPr>
  </w:style>
  <w:style w:type="character" w:customStyle="1" w:styleId="PiedepginaCar">
    <w:name w:val="Pie de página Car"/>
    <w:link w:val="Piedepgina"/>
    <w:uiPriority w:val="99"/>
    <w:rsid w:val="0012786E"/>
    <w:rPr>
      <w:sz w:val="24"/>
      <w:szCs w:val="24"/>
      <w:lang w:val="es-ES" w:eastAsia="es-ES"/>
    </w:rPr>
  </w:style>
  <w:style w:type="paragraph" w:styleId="NormalWeb">
    <w:name w:val="Normal (Web)"/>
    <w:basedOn w:val="Normal"/>
    <w:uiPriority w:val="99"/>
    <w:unhideWhenUsed/>
    <w:rsid w:val="005B6317"/>
    <w:pPr>
      <w:spacing w:before="100" w:beforeAutospacing="1" w:after="100" w:afterAutospacing="1"/>
    </w:pPr>
  </w:style>
  <w:style w:type="character" w:customStyle="1" w:styleId="Ttulo5Car">
    <w:name w:val="Título 5 Car"/>
    <w:link w:val="Ttulo5"/>
    <w:semiHidden/>
    <w:rsid w:val="00EF55B3"/>
    <w:rPr>
      <w:rFonts w:ascii="Calibri" w:hAnsi="Calibri"/>
      <w:b/>
      <w:bCs/>
      <w:i/>
      <w:iCs/>
      <w:sz w:val="26"/>
      <w:szCs w:val="26"/>
    </w:rPr>
  </w:style>
  <w:style w:type="character" w:customStyle="1" w:styleId="Ttulo6Car">
    <w:name w:val="Título 6 Car"/>
    <w:link w:val="Ttulo6"/>
    <w:semiHidden/>
    <w:rsid w:val="00EF55B3"/>
    <w:rPr>
      <w:rFonts w:ascii="Calibri" w:hAnsi="Calibri"/>
      <w:b/>
      <w:bCs/>
      <w:sz w:val="22"/>
      <w:szCs w:val="22"/>
    </w:rPr>
  </w:style>
  <w:style w:type="paragraph" w:customStyle="1" w:styleId="Acuerdo">
    <w:name w:val="Acuerdo"/>
    <w:rsid w:val="00EF55B3"/>
    <w:pPr>
      <w:jc w:val="center"/>
    </w:pPr>
    <w:rPr>
      <w:rFonts w:ascii="Arial" w:hAnsi="Arial"/>
      <w:b/>
      <w:color w:val="33339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88513">
      <w:bodyDiv w:val="1"/>
      <w:marLeft w:val="0"/>
      <w:marRight w:val="0"/>
      <w:marTop w:val="0"/>
      <w:marBottom w:val="0"/>
      <w:divBdr>
        <w:top w:val="none" w:sz="0" w:space="0" w:color="auto"/>
        <w:left w:val="none" w:sz="0" w:space="0" w:color="auto"/>
        <w:bottom w:val="none" w:sz="0" w:space="0" w:color="auto"/>
        <w:right w:val="none" w:sz="0" w:space="0" w:color="auto"/>
      </w:divBdr>
    </w:div>
    <w:div w:id="8222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riana\Escritorio\documentos%20orfeo\plantilla_Memorando_ORF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plantilla_Memorando_ORFEO</Template>
  <TotalTime>8</TotalTime>
  <Pages>2</Pages>
  <Words>488</Words>
  <Characters>2685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ctriana</dc:creator>
  <cp:keywords/>
  <cp:lastModifiedBy>Eudomenia Elina Cotes Curvelo</cp:lastModifiedBy>
  <cp:revision>10</cp:revision>
  <cp:lastPrinted>2006-10-30T19:42:00Z</cp:lastPrinted>
  <dcterms:created xsi:type="dcterms:W3CDTF">2015-09-21T22:33:00Z</dcterms:created>
  <dcterms:modified xsi:type="dcterms:W3CDTF">2015-09-25T21:50:00Z</dcterms:modified>
</cp:coreProperties>
</file>