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1134"/>
        <w:gridCol w:w="709"/>
        <w:gridCol w:w="992"/>
        <w:gridCol w:w="850"/>
        <w:gridCol w:w="993"/>
        <w:gridCol w:w="992"/>
      </w:tblGrid>
      <w:tr w:rsidR="00C052B9" w:rsidRPr="005B5406" w:rsidTr="00893CE7">
        <w:trPr>
          <w:trHeight w:val="436"/>
        </w:trPr>
        <w:tc>
          <w:tcPr>
            <w:tcW w:w="4395" w:type="dxa"/>
            <w:shd w:val="clear" w:color="auto" w:fill="D9D9D9" w:themeFill="background1" w:themeFillShade="D9"/>
            <w:vAlign w:val="center"/>
          </w:tcPr>
          <w:p w:rsidR="00C052B9" w:rsidRPr="005B5406" w:rsidRDefault="00C052B9" w:rsidP="00A03798">
            <w:pPr>
              <w:spacing w:after="0"/>
              <w:ind w:left="34"/>
              <w:jc w:val="center"/>
              <w:rPr>
                <w:rFonts w:ascii="Verdana" w:eastAsia="Times New Roman" w:hAnsi="Verdana" w:cs="Arial"/>
                <w:b/>
                <w:sz w:val="20"/>
                <w:szCs w:val="20"/>
                <w:lang w:val="es-ES" w:eastAsia="es-ES"/>
              </w:rPr>
            </w:pPr>
            <w:bookmarkStart w:id="0" w:name="_GoBack"/>
            <w:bookmarkEnd w:id="0"/>
            <w:r w:rsidRPr="005B5406">
              <w:rPr>
                <w:rFonts w:ascii="Verdana" w:eastAsia="Times New Roman" w:hAnsi="Verdana" w:cs="Arial"/>
                <w:b/>
                <w:sz w:val="20"/>
                <w:szCs w:val="20"/>
                <w:lang w:val="es-ES" w:eastAsia="es-ES"/>
              </w:rPr>
              <w:t>FECHA DE EMISIÓN DEL INFORME</w:t>
            </w:r>
          </w:p>
        </w:tc>
        <w:tc>
          <w:tcPr>
            <w:tcW w:w="1134" w:type="dxa"/>
            <w:shd w:val="clear" w:color="auto" w:fill="D9D9D9" w:themeFill="background1" w:themeFillShade="D9"/>
            <w:vAlign w:val="center"/>
          </w:tcPr>
          <w:p w:rsidR="00C052B9" w:rsidRPr="005B5406" w:rsidRDefault="00C052B9" w:rsidP="00A03798">
            <w:pPr>
              <w:spacing w:after="0"/>
              <w:jc w:val="center"/>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Día:</w:t>
            </w:r>
          </w:p>
        </w:tc>
        <w:tc>
          <w:tcPr>
            <w:tcW w:w="709" w:type="dxa"/>
            <w:shd w:val="clear" w:color="auto" w:fill="auto"/>
            <w:vAlign w:val="center"/>
          </w:tcPr>
          <w:p w:rsidR="00C052B9" w:rsidRPr="005B5406" w:rsidRDefault="00D220EB" w:rsidP="00D87F35">
            <w:pPr>
              <w:spacing w:after="0"/>
              <w:jc w:val="center"/>
              <w:rPr>
                <w:rFonts w:ascii="Verdana" w:eastAsia="Times New Roman" w:hAnsi="Verdana" w:cs="Arial"/>
                <w:sz w:val="20"/>
                <w:szCs w:val="20"/>
                <w:lang w:val="es-ES" w:eastAsia="es-ES"/>
              </w:rPr>
            </w:pPr>
            <w:r>
              <w:rPr>
                <w:rFonts w:ascii="Verdana" w:eastAsia="Times New Roman" w:hAnsi="Verdana" w:cs="Arial"/>
                <w:sz w:val="20"/>
                <w:szCs w:val="20"/>
                <w:lang w:val="es-ES" w:eastAsia="es-ES"/>
              </w:rPr>
              <w:t>1</w:t>
            </w:r>
            <w:r w:rsidR="00303688">
              <w:rPr>
                <w:rFonts w:ascii="Verdana" w:eastAsia="Times New Roman" w:hAnsi="Verdana" w:cs="Arial"/>
                <w:sz w:val="20"/>
                <w:szCs w:val="20"/>
                <w:lang w:val="es-ES" w:eastAsia="es-ES"/>
              </w:rPr>
              <w:t>8</w:t>
            </w:r>
          </w:p>
        </w:tc>
        <w:tc>
          <w:tcPr>
            <w:tcW w:w="992" w:type="dxa"/>
            <w:shd w:val="clear" w:color="auto" w:fill="D9D9D9" w:themeFill="background1" w:themeFillShade="D9"/>
            <w:vAlign w:val="center"/>
          </w:tcPr>
          <w:p w:rsidR="00C052B9" w:rsidRPr="005B5406" w:rsidRDefault="00C052B9" w:rsidP="00A03798">
            <w:pPr>
              <w:spacing w:after="0"/>
              <w:jc w:val="center"/>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Mes:</w:t>
            </w:r>
          </w:p>
        </w:tc>
        <w:tc>
          <w:tcPr>
            <w:tcW w:w="850" w:type="dxa"/>
            <w:shd w:val="clear" w:color="auto" w:fill="auto"/>
            <w:vAlign w:val="center"/>
          </w:tcPr>
          <w:p w:rsidR="00C052B9" w:rsidRPr="005B5406" w:rsidRDefault="00B97909" w:rsidP="00D220EB">
            <w:pPr>
              <w:spacing w:after="0"/>
              <w:jc w:val="center"/>
              <w:rPr>
                <w:rFonts w:ascii="Verdana" w:eastAsia="Times New Roman" w:hAnsi="Verdana" w:cs="Arial"/>
                <w:sz w:val="20"/>
                <w:szCs w:val="20"/>
                <w:lang w:val="es-ES" w:eastAsia="es-ES"/>
              </w:rPr>
            </w:pPr>
            <w:r w:rsidRPr="005B5406">
              <w:rPr>
                <w:rFonts w:ascii="Verdana" w:eastAsia="Times New Roman" w:hAnsi="Verdana" w:cs="Arial"/>
                <w:sz w:val="20"/>
                <w:szCs w:val="20"/>
                <w:lang w:val="es-ES" w:eastAsia="es-ES"/>
              </w:rPr>
              <w:t>0</w:t>
            </w:r>
            <w:r w:rsidR="00D220EB">
              <w:rPr>
                <w:rFonts w:ascii="Verdana" w:eastAsia="Times New Roman" w:hAnsi="Verdana" w:cs="Arial"/>
                <w:sz w:val="20"/>
                <w:szCs w:val="20"/>
                <w:lang w:val="es-ES" w:eastAsia="es-ES"/>
              </w:rPr>
              <w:t>8</w:t>
            </w:r>
          </w:p>
        </w:tc>
        <w:tc>
          <w:tcPr>
            <w:tcW w:w="993" w:type="dxa"/>
            <w:shd w:val="clear" w:color="auto" w:fill="D9D9D9" w:themeFill="background1" w:themeFillShade="D9"/>
            <w:vAlign w:val="center"/>
          </w:tcPr>
          <w:p w:rsidR="00C052B9" w:rsidRPr="005B5406" w:rsidRDefault="00C052B9" w:rsidP="00A03798">
            <w:pPr>
              <w:spacing w:after="0"/>
              <w:jc w:val="center"/>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Año:</w:t>
            </w:r>
          </w:p>
        </w:tc>
        <w:tc>
          <w:tcPr>
            <w:tcW w:w="992" w:type="dxa"/>
            <w:shd w:val="clear" w:color="auto" w:fill="auto"/>
            <w:vAlign w:val="center"/>
          </w:tcPr>
          <w:p w:rsidR="00C052B9" w:rsidRPr="005B5406" w:rsidRDefault="00B97909" w:rsidP="00A03798">
            <w:pPr>
              <w:spacing w:after="0"/>
              <w:jc w:val="center"/>
              <w:rPr>
                <w:rFonts w:ascii="Verdana" w:eastAsia="Times New Roman" w:hAnsi="Verdana" w:cs="Arial"/>
                <w:sz w:val="20"/>
                <w:szCs w:val="20"/>
                <w:lang w:val="es-ES" w:eastAsia="es-ES"/>
              </w:rPr>
            </w:pPr>
            <w:r w:rsidRPr="005B5406">
              <w:rPr>
                <w:rFonts w:ascii="Verdana" w:eastAsia="Times New Roman" w:hAnsi="Verdana" w:cs="Arial"/>
                <w:sz w:val="20"/>
                <w:szCs w:val="20"/>
                <w:lang w:val="es-ES" w:eastAsia="es-ES"/>
              </w:rPr>
              <w:t>2015</w:t>
            </w:r>
          </w:p>
        </w:tc>
      </w:tr>
    </w:tbl>
    <w:p w:rsidR="00945B2E" w:rsidRDefault="00945B2E" w:rsidP="00C052B9">
      <w:pPr>
        <w:spacing w:after="0"/>
        <w:rPr>
          <w:rFonts w:ascii="Verdana" w:hAnsi="Verdana" w:cs="Arial"/>
          <w:sz w:val="20"/>
          <w:szCs w:val="20"/>
        </w:rPr>
      </w:pPr>
    </w:p>
    <w:p w:rsidR="00893CE7" w:rsidRPr="00955F64" w:rsidRDefault="00893CE7" w:rsidP="00C052B9">
      <w:pPr>
        <w:spacing w:after="0"/>
        <w:rPr>
          <w:rFonts w:ascii="Verdana" w:hAnsi="Verdana" w:cs="Arial"/>
          <w:sz w:val="12"/>
          <w:szCs w:val="20"/>
        </w:rPr>
      </w:pPr>
    </w:p>
    <w:tbl>
      <w:tblPr>
        <w:tblW w:w="51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3"/>
        <w:gridCol w:w="4744"/>
      </w:tblGrid>
      <w:tr w:rsidR="00B6768B" w:rsidRPr="005B5406" w:rsidTr="00893CE7">
        <w:trPr>
          <w:trHeight w:val="350"/>
          <w:jc w:val="center"/>
        </w:trPr>
        <w:tc>
          <w:tcPr>
            <w:tcW w:w="2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6768B" w:rsidRPr="005B5406" w:rsidRDefault="00B6768B"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 xml:space="preserve">Informe No. </w:t>
            </w:r>
          </w:p>
        </w:tc>
        <w:tc>
          <w:tcPr>
            <w:tcW w:w="2324" w:type="pct"/>
            <w:tcBorders>
              <w:top w:val="single" w:sz="4" w:space="0" w:color="auto"/>
              <w:left w:val="single" w:sz="4" w:space="0" w:color="auto"/>
              <w:bottom w:val="single" w:sz="4" w:space="0" w:color="auto"/>
              <w:right w:val="single" w:sz="4" w:space="0" w:color="auto"/>
            </w:tcBorders>
            <w:shd w:val="clear" w:color="auto" w:fill="auto"/>
          </w:tcPr>
          <w:p w:rsidR="00E84EBC" w:rsidRPr="00D81F4B" w:rsidRDefault="00E84EBC" w:rsidP="002E68C9">
            <w:pPr>
              <w:spacing w:after="0"/>
              <w:jc w:val="both"/>
              <w:rPr>
                <w:rFonts w:ascii="Verdana" w:eastAsia="Times New Roman" w:hAnsi="Verdana" w:cs="Arial"/>
                <w:b/>
                <w:sz w:val="2"/>
                <w:szCs w:val="20"/>
                <w:lang w:eastAsia="es-ES"/>
              </w:rPr>
            </w:pPr>
          </w:p>
          <w:p w:rsidR="00B6768B" w:rsidRPr="005B5406" w:rsidRDefault="002F3246" w:rsidP="002E68C9">
            <w:pPr>
              <w:spacing w:after="0"/>
              <w:jc w:val="both"/>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A</w:t>
            </w:r>
            <w:r w:rsidR="003F125C" w:rsidRPr="005B5406">
              <w:rPr>
                <w:rFonts w:ascii="Verdana" w:eastAsia="Times New Roman" w:hAnsi="Verdana" w:cs="Arial"/>
                <w:b/>
                <w:sz w:val="20"/>
                <w:szCs w:val="20"/>
                <w:lang w:eastAsia="es-ES"/>
              </w:rPr>
              <w:t>6</w:t>
            </w:r>
          </w:p>
        </w:tc>
      </w:tr>
      <w:tr w:rsidR="0007798E" w:rsidRPr="005B5406" w:rsidTr="00893CE7">
        <w:trPr>
          <w:trHeight w:val="1216"/>
          <w:jc w:val="center"/>
        </w:trPr>
        <w:tc>
          <w:tcPr>
            <w:tcW w:w="2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7798E" w:rsidRPr="005B5406" w:rsidRDefault="0007798E"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Nombre de Auditoría</w:t>
            </w:r>
          </w:p>
          <w:p w:rsidR="0007798E" w:rsidRPr="005B5406" w:rsidRDefault="0007798E"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(Relacionar Proceso/Dependencia/Procedimiento)</w:t>
            </w:r>
          </w:p>
        </w:tc>
        <w:tc>
          <w:tcPr>
            <w:tcW w:w="2324" w:type="pct"/>
            <w:tcBorders>
              <w:top w:val="single" w:sz="4" w:space="0" w:color="auto"/>
              <w:left w:val="single" w:sz="4" w:space="0" w:color="auto"/>
              <w:bottom w:val="single" w:sz="4" w:space="0" w:color="auto"/>
              <w:right w:val="single" w:sz="4" w:space="0" w:color="auto"/>
            </w:tcBorders>
            <w:shd w:val="clear" w:color="auto" w:fill="auto"/>
          </w:tcPr>
          <w:p w:rsidR="00E84EBC" w:rsidRPr="00D81F4B" w:rsidRDefault="00E84EBC" w:rsidP="008B0233">
            <w:pPr>
              <w:spacing w:after="0"/>
              <w:jc w:val="both"/>
              <w:rPr>
                <w:rFonts w:ascii="Verdana" w:eastAsia="Times New Roman" w:hAnsi="Verdana" w:cs="Arial"/>
                <w:sz w:val="8"/>
                <w:szCs w:val="20"/>
                <w:lang w:eastAsia="es-ES"/>
              </w:rPr>
            </w:pPr>
          </w:p>
          <w:p w:rsidR="002E68C9" w:rsidRPr="005B5406" w:rsidRDefault="006336CE" w:rsidP="008B0233">
            <w:pPr>
              <w:spacing w:after="0"/>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 xml:space="preserve">Auditoría </w:t>
            </w:r>
            <w:r w:rsidR="002C5072" w:rsidRPr="005B5406">
              <w:rPr>
                <w:rFonts w:ascii="Verdana" w:eastAsia="Times New Roman" w:hAnsi="Verdana" w:cs="Arial"/>
                <w:sz w:val="20"/>
                <w:szCs w:val="20"/>
                <w:lang w:eastAsia="es-ES"/>
              </w:rPr>
              <w:t>I</w:t>
            </w:r>
            <w:r w:rsidR="008B0233" w:rsidRPr="005B5406">
              <w:rPr>
                <w:rFonts w:ascii="Verdana" w:eastAsia="Times New Roman" w:hAnsi="Verdana" w:cs="Arial"/>
                <w:sz w:val="20"/>
                <w:szCs w:val="20"/>
                <w:lang w:eastAsia="es-ES"/>
              </w:rPr>
              <w:t xml:space="preserve">nterna al </w:t>
            </w:r>
            <w:r w:rsidRPr="005B5406">
              <w:rPr>
                <w:rFonts w:ascii="Verdana" w:eastAsia="Times New Roman" w:hAnsi="Verdana" w:cs="Arial"/>
                <w:sz w:val="20"/>
                <w:szCs w:val="20"/>
                <w:lang w:eastAsia="es-ES"/>
              </w:rPr>
              <w:t xml:space="preserve">Grupo de Gestión Contractual </w:t>
            </w:r>
            <w:r w:rsidR="0050765B" w:rsidRPr="005B5406">
              <w:rPr>
                <w:rFonts w:ascii="Verdana" w:eastAsia="Times New Roman" w:hAnsi="Verdana" w:cs="Arial"/>
                <w:sz w:val="20"/>
                <w:szCs w:val="20"/>
                <w:lang w:eastAsia="es-ES"/>
              </w:rPr>
              <w:t>y</w:t>
            </w:r>
            <w:r w:rsidR="008B0233" w:rsidRPr="005B5406">
              <w:rPr>
                <w:rFonts w:ascii="Verdana" w:eastAsia="Times New Roman" w:hAnsi="Verdana" w:cs="Arial"/>
                <w:sz w:val="20"/>
                <w:szCs w:val="20"/>
                <w:lang w:eastAsia="es-ES"/>
              </w:rPr>
              <w:t xml:space="preserve"> seguimiento a la </w:t>
            </w:r>
            <w:r w:rsidR="0050765B" w:rsidRPr="005B5406">
              <w:rPr>
                <w:rFonts w:ascii="Verdana" w:eastAsia="Times New Roman" w:hAnsi="Verdana" w:cs="Arial"/>
                <w:sz w:val="20"/>
                <w:szCs w:val="20"/>
                <w:lang w:eastAsia="es-ES"/>
              </w:rPr>
              <w:t xml:space="preserve">Supervisión </w:t>
            </w:r>
            <w:r w:rsidRPr="005B5406">
              <w:rPr>
                <w:rFonts w:ascii="Verdana" w:eastAsia="Times New Roman" w:hAnsi="Verdana" w:cs="Arial"/>
                <w:sz w:val="20"/>
                <w:szCs w:val="20"/>
                <w:lang w:eastAsia="es-ES"/>
              </w:rPr>
              <w:t xml:space="preserve">Convenio </w:t>
            </w:r>
            <w:r w:rsidR="00D87F35" w:rsidRPr="005B5406">
              <w:rPr>
                <w:rFonts w:ascii="Verdana" w:eastAsia="Times New Roman" w:hAnsi="Verdana" w:cs="Arial"/>
                <w:sz w:val="20"/>
                <w:szCs w:val="20"/>
                <w:lang w:eastAsia="es-ES"/>
              </w:rPr>
              <w:t xml:space="preserve">Interadministrativo </w:t>
            </w:r>
            <w:r w:rsidR="008B0233" w:rsidRPr="005B5406">
              <w:rPr>
                <w:rFonts w:ascii="Verdana" w:eastAsia="Times New Roman" w:hAnsi="Verdana" w:cs="Arial"/>
                <w:sz w:val="20"/>
                <w:szCs w:val="20"/>
                <w:lang w:eastAsia="es-ES"/>
              </w:rPr>
              <w:t>No. 1628 del 05</w:t>
            </w:r>
            <w:r w:rsidR="002E68C9" w:rsidRPr="005B5406">
              <w:rPr>
                <w:rFonts w:ascii="Verdana" w:eastAsia="Times New Roman" w:hAnsi="Verdana" w:cs="Arial"/>
                <w:sz w:val="20"/>
                <w:szCs w:val="20"/>
                <w:lang w:eastAsia="es-ES"/>
              </w:rPr>
              <w:t xml:space="preserve"> de noviembre 2013</w:t>
            </w:r>
            <w:r w:rsidR="008B0233" w:rsidRPr="005B5406">
              <w:rPr>
                <w:rFonts w:ascii="Verdana" w:eastAsia="Times New Roman" w:hAnsi="Verdana" w:cs="Arial"/>
                <w:sz w:val="20"/>
                <w:szCs w:val="20"/>
                <w:lang w:eastAsia="es-ES"/>
              </w:rPr>
              <w:t xml:space="preserve">, celebrado entre la UARIV </w:t>
            </w:r>
            <w:r w:rsidR="00847637" w:rsidRPr="005B5406">
              <w:rPr>
                <w:rFonts w:ascii="Verdana" w:eastAsia="Times New Roman" w:hAnsi="Verdana" w:cs="Arial"/>
                <w:sz w:val="20"/>
                <w:szCs w:val="20"/>
                <w:lang w:eastAsia="es-ES"/>
              </w:rPr>
              <w:t>y el Municipio de Buenaventura – Valle.</w:t>
            </w:r>
          </w:p>
        </w:tc>
      </w:tr>
      <w:tr w:rsidR="0007798E" w:rsidRPr="005B5406" w:rsidTr="00893CE7">
        <w:trPr>
          <w:trHeight w:val="871"/>
          <w:jc w:val="center"/>
        </w:trPr>
        <w:tc>
          <w:tcPr>
            <w:tcW w:w="2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7798E" w:rsidRPr="005B5406" w:rsidRDefault="0007798E"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Líder de Proceso / Jefe(s) Dependencia(s)</w:t>
            </w:r>
            <w:r w:rsidR="00AF2BF3" w:rsidRPr="005B5406">
              <w:rPr>
                <w:rFonts w:ascii="Verdana" w:eastAsia="Times New Roman" w:hAnsi="Verdana" w:cs="Arial"/>
                <w:b/>
                <w:sz w:val="20"/>
                <w:szCs w:val="20"/>
                <w:lang w:eastAsia="es-ES"/>
              </w:rPr>
              <w:t xml:space="preserve"> </w:t>
            </w:r>
            <w:r w:rsidRPr="005B5406">
              <w:rPr>
                <w:rFonts w:ascii="Verdana" w:eastAsia="Times New Roman" w:hAnsi="Verdana" w:cs="Arial"/>
                <w:b/>
                <w:sz w:val="20"/>
                <w:szCs w:val="20"/>
                <w:lang w:eastAsia="es-ES"/>
              </w:rPr>
              <w:t>/ Responsable:</w:t>
            </w:r>
          </w:p>
        </w:tc>
        <w:tc>
          <w:tcPr>
            <w:tcW w:w="2324" w:type="pct"/>
            <w:tcBorders>
              <w:top w:val="single" w:sz="4" w:space="0" w:color="auto"/>
              <w:left w:val="single" w:sz="4" w:space="0" w:color="auto"/>
              <w:bottom w:val="single" w:sz="4" w:space="0" w:color="auto"/>
              <w:right w:val="single" w:sz="4" w:space="0" w:color="auto"/>
            </w:tcBorders>
            <w:shd w:val="clear" w:color="auto" w:fill="auto"/>
          </w:tcPr>
          <w:p w:rsidR="00E84EBC" w:rsidRPr="00D81F4B" w:rsidRDefault="00E84EBC" w:rsidP="004305E6">
            <w:pPr>
              <w:spacing w:after="0"/>
              <w:rPr>
                <w:rFonts w:ascii="Verdana" w:eastAsia="Times New Roman" w:hAnsi="Verdana" w:cs="Arial"/>
                <w:b/>
                <w:sz w:val="10"/>
                <w:szCs w:val="20"/>
                <w:highlight w:val="yellow"/>
                <w:lang w:eastAsia="es-ES"/>
              </w:rPr>
            </w:pPr>
          </w:p>
          <w:p w:rsidR="007D5947" w:rsidRPr="005B5406" w:rsidRDefault="00847637" w:rsidP="004305E6">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Paula Alejandra Gómez Osorio</w:t>
            </w:r>
          </w:p>
          <w:p w:rsidR="007D5947" w:rsidRPr="005B5406" w:rsidRDefault="00847637" w:rsidP="00C06F7B">
            <w:pPr>
              <w:spacing w:after="0"/>
              <w:rPr>
                <w:rFonts w:ascii="Verdana" w:eastAsia="Times New Roman" w:hAnsi="Verdana" w:cs="Arial"/>
                <w:sz w:val="20"/>
                <w:szCs w:val="20"/>
                <w:lang w:eastAsia="es-ES"/>
              </w:rPr>
            </w:pPr>
            <w:r w:rsidRPr="005B5406">
              <w:rPr>
                <w:rFonts w:ascii="Verdana" w:eastAsia="Times New Roman" w:hAnsi="Verdana" w:cs="Arial"/>
                <w:sz w:val="20"/>
                <w:szCs w:val="20"/>
                <w:lang w:eastAsia="es-ES"/>
              </w:rPr>
              <w:t>Directora Territorial Valle – Supervisora Convenio No. 1628 de 201</w:t>
            </w:r>
            <w:r w:rsidR="005F4E7A" w:rsidRPr="005B5406">
              <w:rPr>
                <w:rFonts w:ascii="Verdana" w:eastAsia="Times New Roman" w:hAnsi="Verdana" w:cs="Arial"/>
                <w:sz w:val="20"/>
                <w:szCs w:val="20"/>
                <w:lang w:eastAsia="es-ES"/>
              </w:rPr>
              <w:t>3</w:t>
            </w:r>
            <w:r w:rsidR="00C06F7B" w:rsidRPr="005B5406">
              <w:rPr>
                <w:rFonts w:ascii="Verdana" w:eastAsia="Times New Roman" w:hAnsi="Verdana" w:cs="Arial"/>
                <w:sz w:val="20"/>
                <w:szCs w:val="20"/>
                <w:lang w:eastAsia="es-ES"/>
              </w:rPr>
              <w:t>.</w:t>
            </w:r>
          </w:p>
        </w:tc>
      </w:tr>
      <w:tr w:rsidR="0007798E" w:rsidRPr="005B5406" w:rsidTr="00893CE7">
        <w:trPr>
          <w:trHeight w:val="350"/>
          <w:jc w:val="center"/>
        </w:trPr>
        <w:tc>
          <w:tcPr>
            <w:tcW w:w="2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7798E" w:rsidRPr="005B5406" w:rsidRDefault="0007798E"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val="es-ES" w:eastAsia="es-ES"/>
              </w:rPr>
              <w:t>Jefe Oficina de Control Interno</w:t>
            </w:r>
          </w:p>
        </w:tc>
        <w:tc>
          <w:tcPr>
            <w:tcW w:w="2324" w:type="pct"/>
            <w:tcBorders>
              <w:top w:val="single" w:sz="4" w:space="0" w:color="auto"/>
              <w:left w:val="single" w:sz="4" w:space="0" w:color="auto"/>
              <w:bottom w:val="single" w:sz="4" w:space="0" w:color="auto"/>
              <w:right w:val="single" w:sz="4" w:space="0" w:color="auto"/>
            </w:tcBorders>
            <w:shd w:val="clear" w:color="auto" w:fill="auto"/>
          </w:tcPr>
          <w:p w:rsidR="002E68C9" w:rsidRPr="00D81F4B" w:rsidRDefault="002E68C9" w:rsidP="0007798E">
            <w:pPr>
              <w:spacing w:after="0"/>
              <w:jc w:val="both"/>
              <w:rPr>
                <w:rFonts w:ascii="Verdana" w:eastAsia="Times New Roman" w:hAnsi="Verdana" w:cs="Arial"/>
                <w:sz w:val="6"/>
                <w:szCs w:val="20"/>
                <w:lang w:eastAsia="es-ES"/>
              </w:rPr>
            </w:pPr>
          </w:p>
          <w:p w:rsidR="0007798E" w:rsidRPr="005B5406" w:rsidRDefault="00AE4089" w:rsidP="0007798E">
            <w:pPr>
              <w:spacing w:after="0"/>
              <w:jc w:val="both"/>
              <w:rPr>
                <w:rFonts w:ascii="Verdana" w:eastAsia="Times New Roman" w:hAnsi="Verdana" w:cs="Arial"/>
                <w:color w:val="808080" w:themeColor="background1" w:themeShade="80"/>
                <w:sz w:val="20"/>
                <w:szCs w:val="20"/>
                <w:lang w:eastAsia="es-ES"/>
              </w:rPr>
            </w:pPr>
            <w:r w:rsidRPr="005B5406">
              <w:rPr>
                <w:rFonts w:ascii="Verdana" w:eastAsia="Times New Roman" w:hAnsi="Verdana" w:cs="Arial"/>
                <w:sz w:val="20"/>
                <w:szCs w:val="20"/>
                <w:lang w:eastAsia="es-ES"/>
              </w:rPr>
              <w:t>Diego Hernando Santacruz Santacruz</w:t>
            </w:r>
          </w:p>
        </w:tc>
      </w:tr>
      <w:tr w:rsidR="0007798E" w:rsidRPr="005B5406" w:rsidTr="00893CE7">
        <w:trPr>
          <w:trHeight w:val="350"/>
          <w:jc w:val="center"/>
        </w:trPr>
        <w:tc>
          <w:tcPr>
            <w:tcW w:w="2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7798E" w:rsidRPr="005B5406" w:rsidRDefault="0007798E" w:rsidP="0007798E">
            <w:pPr>
              <w:spacing w:after="0"/>
              <w:rPr>
                <w:rFonts w:ascii="Verdana" w:eastAsia="Times New Roman" w:hAnsi="Verdana" w:cs="Arial"/>
                <w:b/>
                <w:sz w:val="20"/>
                <w:szCs w:val="20"/>
                <w:lang w:eastAsia="es-ES"/>
              </w:rPr>
            </w:pPr>
            <w:r w:rsidRPr="005B5406">
              <w:rPr>
                <w:rFonts w:ascii="Verdana" w:eastAsia="Times New Roman" w:hAnsi="Verdana" w:cs="Arial"/>
                <w:b/>
                <w:sz w:val="20"/>
                <w:szCs w:val="20"/>
                <w:lang w:val="es-ES" w:eastAsia="es-ES"/>
              </w:rPr>
              <w:t>Equipo Auditor</w:t>
            </w:r>
          </w:p>
        </w:tc>
        <w:tc>
          <w:tcPr>
            <w:tcW w:w="2324" w:type="pct"/>
            <w:tcBorders>
              <w:top w:val="single" w:sz="4" w:space="0" w:color="auto"/>
              <w:left w:val="single" w:sz="4" w:space="0" w:color="auto"/>
              <w:bottom w:val="single" w:sz="4" w:space="0" w:color="auto"/>
              <w:right w:val="single" w:sz="4" w:space="0" w:color="auto"/>
            </w:tcBorders>
            <w:shd w:val="clear" w:color="auto" w:fill="auto"/>
          </w:tcPr>
          <w:p w:rsidR="00E84EBC" w:rsidRPr="00D81F4B" w:rsidRDefault="00E84EBC" w:rsidP="0007798E">
            <w:pPr>
              <w:spacing w:after="0"/>
              <w:jc w:val="both"/>
              <w:rPr>
                <w:rFonts w:ascii="Verdana" w:eastAsia="Times New Roman" w:hAnsi="Verdana" w:cs="Arial"/>
                <w:b/>
                <w:sz w:val="8"/>
                <w:szCs w:val="20"/>
                <w:lang w:eastAsia="es-ES"/>
              </w:rPr>
            </w:pPr>
          </w:p>
          <w:p w:rsidR="0007798E" w:rsidRPr="005B5406" w:rsidRDefault="002E68C9" w:rsidP="0007798E">
            <w:pPr>
              <w:spacing w:after="0"/>
              <w:jc w:val="both"/>
              <w:rPr>
                <w:rFonts w:ascii="Verdana" w:eastAsia="Times New Roman" w:hAnsi="Verdana" w:cs="Arial"/>
                <w:b/>
                <w:sz w:val="20"/>
                <w:szCs w:val="20"/>
                <w:lang w:eastAsia="es-ES"/>
              </w:rPr>
            </w:pPr>
            <w:r w:rsidRPr="005B5406">
              <w:rPr>
                <w:rFonts w:ascii="Verdana" w:eastAsia="Times New Roman" w:hAnsi="Verdana" w:cs="Arial"/>
                <w:b/>
                <w:sz w:val="20"/>
                <w:szCs w:val="20"/>
                <w:lang w:eastAsia="es-ES"/>
              </w:rPr>
              <w:t>Sandra</w:t>
            </w:r>
            <w:r w:rsidRPr="005B5406">
              <w:rPr>
                <w:rFonts w:ascii="Verdana" w:eastAsia="Times New Roman" w:hAnsi="Verdana" w:cs="Arial"/>
                <w:b/>
                <w:color w:val="808080" w:themeColor="background1" w:themeShade="80"/>
                <w:sz w:val="20"/>
                <w:szCs w:val="20"/>
                <w:lang w:eastAsia="es-ES"/>
              </w:rPr>
              <w:t xml:space="preserve"> </w:t>
            </w:r>
            <w:r w:rsidR="00F63C36" w:rsidRPr="005B5406">
              <w:rPr>
                <w:rFonts w:ascii="Verdana" w:eastAsia="Times New Roman" w:hAnsi="Verdana" w:cs="Arial"/>
                <w:b/>
                <w:sz w:val="20"/>
                <w:szCs w:val="20"/>
                <w:lang w:eastAsia="es-ES"/>
              </w:rPr>
              <w:t>Patricia Gutié</w:t>
            </w:r>
            <w:r w:rsidR="00006540" w:rsidRPr="005B5406">
              <w:rPr>
                <w:rFonts w:ascii="Verdana" w:eastAsia="Times New Roman" w:hAnsi="Verdana" w:cs="Arial"/>
                <w:b/>
                <w:sz w:val="20"/>
                <w:szCs w:val="20"/>
                <w:lang w:eastAsia="es-ES"/>
              </w:rPr>
              <w:t>rrez Gonzá</w:t>
            </w:r>
            <w:r w:rsidRPr="005B5406">
              <w:rPr>
                <w:rFonts w:ascii="Verdana" w:eastAsia="Times New Roman" w:hAnsi="Verdana" w:cs="Arial"/>
                <w:b/>
                <w:sz w:val="20"/>
                <w:szCs w:val="20"/>
                <w:lang w:eastAsia="es-ES"/>
              </w:rPr>
              <w:t>lez</w:t>
            </w:r>
          </w:p>
          <w:p w:rsidR="002E68C9" w:rsidRPr="005B5406" w:rsidRDefault="002E68C9" w:rsidP="0007798E">
            <w:pPr>
              <w:spacing w:after="0"/>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Contratista Oficina de Control Interno</w:t>
            </w:r>
          </w:p>
        </w:tc>
      </w:tr>
    </w:tbl>
    <w:p w:rsidR="00253019" w:rsidRDefault="00253019" w:rsidP="00C052B9">
      <w:pPr>
        <w:pStyle w:val="Prrafodelista"/>
        <w:spacing w:after="0"/>
        <w:ind w:left="-142"/>
        <w:jc w:val="both"/>
        <w:rPr>
          <w:rFonts w:ascii="Verdana" w:eastAsia="Times New Roman" w:hAnsi="Verdana" w:cs="Arial"/>
          <w:sz w:val="20"/>
          <w:szCs w:val="20"/>
          <w:lang w:eastAsia="es-ES"/>
        </w:rPr>
      </w:pPr>
    </w:p>
    <w:p w:rsidR="00893CE7" w:rsidRPr="00955F64" w:rsidRDefault="00893CE7" w:rsidP="00C052B9">
      <w:pPr>
        <w:pStyle w:val="Prrafodelista"/>
        <w:spacing w:after="0"/>
        <w:ind w:left="-142"/>
        <w:jc w:val="both"/>
        <w:rPr>
          <w:rFonts w:ascii="Verdana" w:eastAsia="Times New Roman" w:hAnsi="Verdana" w:cs="Arial"/>
          <w:sz w:val="2"/>
          <w:szCs w:val="20"/>
          <w:lang w:eastAsia="es-ES"/>
        </w:rPr>
      </w:pPr>
    </w:p>
    <w:tbl>
      <w:tblPr>
        <w:tblpPr w:leftFromText="141" w:rightFromText="141" w:vertAnchor="text" w:horzAnchor="margin" w:tblpXSpec="center" w:tblpY="106"/>
        <w:tblW w:w="51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CE1"/>
        <w:tblLayout w:type="fixed"/>
        <w:tblLook w:val="01E0" w:firstRow="1" w:lastRow="1" w:firstColumn="1" w:lastColumn="1" w:noHBand="0" w:noVBand="0"/>
      </w:tblPr>
      <w:tblGrid>
        <w:gridCol w:w="562"/>
        <w:gridCol w:w="502"/>
        <w:gridCol w:w="561"/>
        <w:gridCol w:w="457"/>
        <w:gridCol w:w="608"/>
        <w:gridCol w:w="596"/>
        <w:gridCol w:w="706"/>
        <w:gridCol w:w="1130"/>
        <w:gridCol w:w="708"/>
        <w:gridCol w:w="1132"/>
        <w:gridCol w:w="565"/>
        <w:gridCol w:w="422"/>
        <w:gridCol w:w="565"/>
        <w:gridCol w:w="424"/>
        <w:gridCol w:w="557"/>
        <w:gridCol w:w="706"/>
      </w:tblGrid>
      <w:tr w:rsidR="00B10A77" w:rsidRPr="005B5406" w:rsidTr="00FF77C6">
        <w:trPr>
          <w:trHeight w:val="359"/>
        </w:trPr>
        <w:tc>
          <w:tcPr>
            <w:tcW w:w="1610" w:type="pct"/>
            <w:gridSpan w:val="6"/>
            <w:tcBorders>
              <w:bottom w:val="single" w:sz="4" w:space="0" w:color="auto"/>
            </w:tcBorders>
            <w:shd w:val="clear" w:color="auto" w:fill="D9D9D9" w:themeFill="background1" w:themeFillShade="D9"/>
            <w:vAlign w:val="center"/>
          </w:tcPr>
          <w:p w:rsidR="00C052B9" w:rsidRPr="005B5406" w:rsidRDefault="00FC773C" w:rsidP="00FC773C">
            <w:pPr>
              <w:spacing w:after="0"/>
              <w:ind w:right="-674"/>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 xml:space="preserve">    </w:t>
            </w:r>
            <w:r w:rsidR="00C052B9" w:rsidRPr="005B5406">
              <w:rPr>
                <w:rFonts w:ascii="Verdana" w:eastAsia="Times New Roman" w:hAnsi="Verdana" w:cs="Arial"/>
                <w:b/>
                <w:sz w:val="20"/>
                <w:szCs w:val="20"/>
                <w:lang w:val="es-ES" w:eastAsia="es-ES"/>
              </w:rPr>
              <w:t>Reunión de Apertura</w:t>
            </w:r>
          </w:p>
        </w:tc>
        <w:tc>
          <w:tcPr>
            <w:tcW w:w="1802" w:type="pct"/>
            <w:gridSpan w:val="4"/>
            <w:tcBorders>
              <w:bottom w:val="single" w:sz="4" w:space="0" w:color="auto"/>
            </w:tcBorders>
            <w:shd w:val="clear" w:color="auto" w:fill="D9D9D9" w:themeFill="background1" w:themeFillShade="D9"/>
            <w:vAlign w:val="center"/>
          </w:tcPr>
          <w:p w:rsidR="00C052B9" w:rsidRPr="005B5406" w:rsidRDefault="00FC773C" w:rsidP="00FC773C">
            <w:pPr>
              <w:spacing w:after="0"/>
              <w:ind w:right="-674"/>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 xml:space="preserve">      </w:t>
            </w:r>
            <w:r w:rsidR="00C052B9" w:rsidRPr="005B5406">
              <w:rPr>
                <w:rFonts w:ascii="Verdana" w:eastAsia="Times New Roman" w:hAnsi="Verdana" w:cs="Arial"/>
                <w:b/>
                <w:sz w:val="20"/>
                <w:szCs w:val="20"/>
                <w:lang w:val="es-ES" w:eastAsia="es-ES"/>
              </w:rPr>
              <w:t>Ejecución de la Auditoría</w:t>
            </w:r>
          </w:p>
        </w:tc>
        <w:tc>
          <w:tcPr>
            <w:tcW w:w="1589" w:type="pct"/>
            <w:gridSpan w:val="6"/>
            <w:tcBorders>
              <w:bottom w:val="single" w:sz="4" w:space="0" w:color="auto"/>
            </w:tcBorders>
            <w:shd w:val="clear" w:color="auto" w:fill="D9D9D9" w:themeFill="background1" w:themeFillShade="D9"/>
            <w:vAlign w:val="center"/>
          </w:tcPr>
          <w:p w:rsidR="00C052B9" w:rsidRPr="005B5406" w:rsidRDefault="0009327C" w:rsidP="0009327C">
            <w:pPr>
              <w:spacing w:after="0"/>
              <w:ind w:right="-674"/>
              <w:jc w:val="both"/>
              <w:rPr>
                <w:rFonts w:ascii="Verdana" w:eastAsia="Times New Roman" w:hAnsi="Verdana" w:cs="Arial"/>
                <w:b/>
                <w:sz w:val="20"/>
                <w:szCs w:val="20"/>
                <w:lang w:val="es-ES" w:eastAsia="es-ES"/>
              </w:rPr>
            </w:pPr>
            <w:r w:rsidRPr="005B5406">
              <w:rPr>
                <w:rFonts w:ascii="Verdana" w:eastAsia="Times New Roman" w:hAnsi="Verdana" w:cs="Arial"/>
                <w:b/>
                <w:sz w:val="20"/>
                <w:szCs w:val="20"/>
                <w:lang w:val="es-ES" w:eastAsia="es-ES"/>
              </w:rPr>
              <w:t xml:space="preserve"> </w:t>
            </w:r>
            <w:r w:rsidR="00FC773C" w:rsidRPr="005B5406">
              <w:rPr>
                <w:rFonts w:ascii="Verdana" w:eastAsia="Times New Roman" w:hAnsi="Verdana" w:cs="Arial"/>
                <w:b/>
                <w:sz w:val="20"/>
                <w:szCs w:val="20"/>
                <w:lang w:val="es-ES" w:eastAsia="es-ES"/>
              </w:rPr>
              <w:t xml:space="preserve">       </w:t>
            </w:r>
            <w:r w:rsidR="00C052B9" w:rsidRPr="005B5406">
              <w:rPr>
                <w:rFonts w:ascii="Verdana" w:eastAsia="Times New Roman" w:hAnsi="Verdana" w:cs="Arial"/>
                <w:b/>
                <w:sz w:val="20"/>
                <w:szCs w:val="20"/>
                <w:lang w:val="es-ES" w:eastAsia="es-ES"/>
              </w:rPr>
              <w:t xml:space="preserve">Reunión de </w:t>
            </w:r>
            <w:r w:rsidR="009E4532" w:rsidRPr="005B5406">
              <w:rPr>
                <w:rFonts w:ascii="Verdana" w:eastAsia="Times New Roman" w:hAnsi="Verdana" w:cs="Arial"/>
                <w:b/>
                <w:sz w:val="20"/>
                <w:szCs w:val="20"/>
                <w:lang w:val="es-ES" w:eastAsia="es-ES"/>
              </w:rPr>
              <w:t>Trabajo</w:t>
            </w:r>
          </w:p>
        </w:tc>
      </w:tr>
      <w:tr w:rsidR="00FA4424" w:rsidRPr="0015694C" w:rsidTr="00FF77C6">
        <w:trPr>
          <w:trHeight w:val="113"/>
        </w:trPr>
        <w:tc>
          <w:tcPr>
            <w:tcW w:w="275"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Día</w:t>
            </w:r>
          </w:p>
        </w:tc>
        <w:tc>
          <w:tcPr>
            <w:tcW w:w="246" w:type="pct"/>
            <w:vMerge w:val="restart"/>
            <w:shd w:val="clear" w:color="auto" w:fill="FFFFFF"/>
            <w:vAlign w:val="center"/>
          </w:tcPr>
          <w:p w:rsidR="00C052B9" w:rsidRPr="00FF77C6" w:rsidRDefault="00AE40EB" w:rsidP="00A03798">
            <w:pPr>
              <w:spacing w:after="0"/>
              <w:ind w:right="-674"/>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27</w:t>
            </w:r>
          </w:p>
        </w:tc>
        <w:tc>
          <w:tcPr>
            <w:tcW w:w="275" w:type="pct"/>
            <w:vMerge w:val="restart"/>
            <w:shd w:val="clear" w:color="auto" w:fill="D9D9D9" w:themeFill="background1" w:themeFillShade="D9"/>
            <w:vAlign w:val="center"/>
          </w:tcPr>
          <w:p w:rsidR="00C052B9" w:rsidRPr="00FF77C6" w:rsidRDefault="00C052B9" w:rsidP="00FC773C">
            <w:pPr>
              <w:spacing w:after="0"/>
              <w:ind w:left="-33"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Mes</w:t>
            </w:r>
          </w:p>
        </w:tc>
        <w:tc>
          <w:tcPr>
            <w:tcW w:w="224" w:type="pct"/>
            <w:vMerge w:val="restart"/>
            <w:shd w:val="clear" w:color="auto" w:fill="FFFFFF"/>
            <w:vAlign w:val="center"/>
          </w:tcPr>
          <w:p w:rsidR="00C052B9" w:rsidRPr="00FF77C6" w:rsidRDefault="00AE40EB" w:rsidP="00A03798">
            <w:pPr>
              <w:spacing w:after="0"/>
              <w:ind w:right="-674"/>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05</w:t>
            </w:r>
          </w:p>
        </w:tc>
        <w:tc>
          <w:tcPr>
            <w:tcW w:w="298"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Año</w:t>
            </w:r>
          </w:p>
        </w:tc>
        <w:tc>
          <w:tcPr>
            <w:tcW w:w="291" w:type="pct"/>
            <w:vMerge w:val="restart"/>
            <w:shd w:val="clear" w:color="auto" w:fill="FFFFFF"/>
            <w:vAlign w:val="center"/>
          </w:tcPr>
          <w:p w:rsidR="00C052B9" w:rsidRPr="00FF77C6" w:rsidRDefault="00006540" w:rsidP="00FC773C">
            <w:pPr>
              <w:spacing w:after="0"/>
              <w:ind w:right="-674"/>
              <w:jc w:val="both"/>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201</w:t>
            </w:r>
            <w:r w:rsidR="00AE40EB" w:rsidRPr="00FF77C6">
              <w:rPr>
                <w:rFonts w:ascii="Verdana" w:eastAsia="Times New Roman" w:hAnsi="Verdana" w:cs="Arial"/>
                <w:sz w:val="18"/>
                <w:szCs w:val="18"/>
                <w:lang w:val="es-ES" w:eastAsia="es-ES"/>
              </w:rPr>
              <w:t>5</w:t>
            </w:r>
          </w:p>
        </w:tc>
        <w:tc>
          <w:tcPr>
            <w:tcW w:w="346" w:type="pct"/>
            <w:vMerge w:val="restart"/>
            <w:shd w:val="clear" w:color="auto" w:fill="D9D9D9" w:themeFill="background1" w:themeFillShade="D9"/>
            <w:vAlign w:val="center"/>
          </w:tcPr>
          <w:p w:rsidR="00C052B9" w:rsidRPr="00FF77C6" w:rsidRDefault="001A23D6" w:rsidP="001A23D6">
            <w:pPr>
              <w:spacing w:after="0"/>
              <w:ind w:left="-108" w:right="-674"/>
              <w:rPr>
                <w:rFonts w:ascii="Verdana" w:eastAsia="Times New Roman" w:hAnsi="Verdana" w:cs="Arial"/>
                <w:b/>
                <w:sz w:val="16"/>
                <w:szCs w:val="16"/>
                <w:lang w:val="es-ES" w:eastAsia="es-ES"/>
              </w:rPr>
            </w:pPr>
            <w:r w:rsidRPr="00FF77C6">
              <w:rPr>
                <w:rFonts w:ascii="Verdana" w:eastAsia="Times New Roman" w:hAnsi="Verdana" w:cs="Arial"/>
                <w:b/>
                <w:sz w:val="16"/>
                <w:szCs w:val="16"/>
                <w:lang w:val="es-ES" w:eastAsia="es-ES"/>
              </w:rPr>
              <w:t xml:space="preserve"> </w:t>
            </w:r>
            <w:r w:rsidR="00C052B9" w:rsidRPr="00FF77C6">
              <w:rPr>
                <w:rFonts w:ascii="Verdana" w:eastAsia="Times New Roman" w:hAnsi="Verdana" w:cs="Arial"/>
                <w:b/>
                <w:sz w:val="16"/>
                <w:szCs w:val="16"/>
                <w:lang w:val="es-ES" w:eastAsia="es-ES"/>
              </w:rPr>
              <w:t>Desde</w:t>
            </w:r>
          </w:p>
        </w:tc>
        <w:tc>
          <w:tcPr>
            <w:tcW w:w="554" w:type="pct"/>
            <w:tcBorders>
              <w:bottom w:val="single" w:sz="4" w:space="0" w:color="auto"/>
            </w:tcBorders>
            <w:shd w:val="clear" w:color="auto" w:fill="FFFFFF"/>
            <w:vAlign w:val="center"/>
          </w:tcPr>
          <w:p w:rsidR="00C052B9" w:rsidRPr="00FF77C6" w:rsidRDefault="00AE40EB" w:rsidP="00A03798">
            <w:pPr>
              <w:spacing w:after="0"/>
              <w:ind w:right="-674"/>
              <w:rPr>
                <w:rFonts w:ascii="Verdana" w:eastAsia="Times New Roman" w:hAnsi="Verdana" w:cs="Arial"/>
                <w:sz w:val="16"/>
                <w:szCs w:val="16"/>
                <w:lang w:val="es-ES" w:eastAsia="es-ES"/>
              </w:rPr>
            </w:pPr>
            <w:r w:rsidRPr="00FF77C6">
              <w:rPr>
                <w:rFonts w:ascii="Verdana" w:eastAsia="Times New Roman" w:hAnsi="Verdana" w:cs="Arial"/>
                <w:sz w:val="16"/>
                <w:szCs w:val="16"/>
                <w:lang w:val="es-ES" w:eastAsia="es-ES"/>
              </w:rPr>
              <w:t>27/05</w:t>
            </w:r>
            <w:r w:rsidR="00F77C4C" w:rsidRPr="00FF77C6">
              <w:rPr>
                <w:rFonts w:ascii="Verdana" w:eastAsia="Times New Roman" w:hAnsi="Verdana" w:cs="Arial"/>
                <w:sz w:val="16"/>
                <w:szCs w:val="16"/>
                <w:lang w:val="es-ES" w:eastAsia="es-ES"/>
              </w:rPr>
              <w:t>/2015</w:t>
            </w:r>
          </w:p>
        </w:tc>
        <w:tc>
          <w:tcPr>
            <w:tcW w:w="347"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6"/>
                <w:szCs w:val="16"/>
                <w:lang w:val="es-ES" w:eastAsia="es-ES"/>
              </w:rPr>
            </w:pPr>
            <w:r w:rsidRPr="00FF77C6">
              <w:rPr>
                <w:rFonts w:ascii="Verdana" w:eastAsia="Times New Roman" w:hAnsi="Verdana" w:cs="Arial"/>
                <w:b/>
                <w:sz w:val="16"/>
                <w:szCs w:val="16"/>
                <w:lang w:val="es-ES" w:eastAsia="es-ES"/>
              </w:rPr>
              <w:t>Hasta</w:t>
            </w:r>
          </w:p>
        </w:tc>
        <w:tc>
          <w:tcPr>
            <w:tcW w:w="555" w:type="pct"/>
            <w:tcBorders>
              <w:bottom w:val="single" w:sz="4" w:space="0" w:color="auto"/>
            </w:tcBorders>
            <w:shd w:val="clear" w:color="auto" w:fill="FFFFFF"/>
            <w:vAlign w:val="center"/>
          </w:tcPr>
          <w:p w:rsidR="00C052B9" w:rsidRPr="00FF77C6" w:rsidRDefault="003F125C" w:rsidP="00AE40EB">
            <w:pPr>
              <w:spacing w:after="0"/>
              <w:ind w:right="-674"/>
              <w:rPr>
                <w:rFonts w:ascii="Verdana" w:eastAsia="Times New Roman" w:hAnsi="Verdana" w:cs="Arial"/>
                <w:sz w:val="16"/>
                <w:szCs w:val="16"/>
                <w:lang w:val="es-ES" w:eastAsia="es-ES"/>
              </w:rPr>
            </w:pPr>
            <w:r w:rsidRPr="00FF77C6">
              <w:rPr>
                <w:rFonts w:ascii="Verdana" w:eastAsia="Times New Roman" w:hAnsi="Verdana" w:cs="Arial"/>
                <w:sz w:val="16"/>
                <w:szCs w:val="16"/>
                <w:lang w:val="es-ES" w:eastAsia="es-ES"/>
              </w:rPr>
              <w:t>30</w:t>
            </w:r>
            <w:r w:rsidR="00F77C4C" w:rsidRPr="00FF77C6">
              <w:rPr>
                <w:rFonts w:ascii="Verdana" w:eastAsia="Times New Roman" w:hAnsi="Verdana" w:cs="Arial"/>
                <w:sz w:val="16"/>
                <w:szCs w:val="16"/>
                <w:lang w:val="es-ES" w:eastAsia="es-ES"/>
              </w:rPr>
              <w:t>/0</w:t>
            </w:r>
            <w:r w:rsidR="00AE40EB" w:rsidRPr="00FF77C6">
              <w:rPr>
                <w:rFonts w:ascii="Verdana" w:eastAsia="Times New Roman" w:hAnsi="Verdana" w:cs="Arial"/>
                <w:sz w:val="16"/>
                <w:szCs w:val="16"/>
                <w:lang w:val="es-ES" w:eastAsia="es-ES"/>
              </w:rPr>
              <w:t>6</w:t>
            </w:r>
            <w:r w:rsidR="00F77C4C" w:rsidRPr="00FF77C6">
              <w:rPr>
                <w:rFonts w:ascii="Verdana" w:eastAsia="Times New Roman" w:hAnsi="Verdana" w:cs="Arial"/>
                <w:sz w:val="16"/>
                <w:szCs w:val="16"/>
                <w:lang w:val="es-ES" w:eastAsia="es-ES"/>
              </w:rPr>
              <w:t>/2015</w:t>
            </w:r>
          </w:p>
        </w:tc>
        <w:tc>
          <w:tcPr>
            <w:tcW w:w="277"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Día</w:t>
            </w:r>
          </w:p>
        </w:tc>
        <w:tc>
          <w:tcPr>
            <w:tcW w:w="207" w:type="pct"/>
            <w:vMerge w:val="restart"/>
            <w:shd w:val="clear" w:color="auto" w:fill="FFFFFF"/>
            <w:vAlign w:val="center"/>
          </w:tcPr>
          <w:p w:rsidR="00C052B9" w:rsidRPr="00FF77C6" w:rsidRDefault="0085615E" w:rsidP="00A03798">
            <w:pPr>
              <w:spacing w:after="0"/>
              <w:ind w:right="-674"/>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30</w:t>
            </w:r>
          </w:p>
        </w:tc>
        <w:tc>
          <w:tcPr>
            <w:tcW w:w="277"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Mes</w:t>
            </w:r>
          </w:p>
        </w:tc>
        <w:tc>
          <w:tcPr>
            <w:tcW w:w="208" w:type="pct"/>
            <w:vMerge w:val="restart"/>
            <w:shd w:val="clear" w:color="auto" w:fill="FFFFFF"/>
            <w:vAlign w:val="center"/>
          </w:tcPr>
          <w:p w:rsidR="00C052B9" w:rsidRPr="00FF77C6" w:rsidRDefault="00F77C4C" w:rsidP="00AE40EB">
            <w:pPr>
              <w:spacing w:after="0"/>
              <w:ind w:right="-674"/>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0</w:t>
            </w:r>
            <w:r w:rsidR="00AE40EB" w:rsidRPr="00FF77C6">
              <w:rPr>
                <w:rFonts w:ascii="Verdana" w:eastAsia="Times New Roman" w:hAnsi="Verdana" w:cs="Arial"/>
                <w:sz w:val="18"/>
                <w:szCs w:val="18"/>
                <w:lang w:val="es-ES" w:eastAsia="es-ES"/>
              </w:rPr>
              <w:t>6</w:t>
            </w:r>
          </w:p>
        </w:tc>
        <w:tc>
          <w:tcPr>
            <w:tcW w:w="273" w:type="pct"/>
            <w:vMerge w:val="restar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b/>
                <w:sz w:val="18"/>
                <w:szCs w:val="18"/>
                <w:lang w:val="es-ES" w:eastAsia="es-ES"/>
              </w:rPr>
            </w:pPr>
            <w:r w:rsidRPr="00FF77C6">
              <w:rPr>
                <w:rFonts w:ascii="Verdana" w:eastAsia="Times New Roman" w:hAnsi="Verdana" w:cs="Arial"/>
                <w:b/>
                <w:sz w:val="18"/>
                <w:szCs w:val="18"/>
                <w:lang w:val="es-ES" w:eastAsia="es-ES"/>
              </w:rPr>
              <w:t>Año</w:t>
            </w:r>
          </w:p>
        </w:tc>
        <w:tc>
          <w:tcPr>
            <w:tcW w:w="347" w:type="pct"/>
            <w:vMerge w:val="restart"/>
            <w:shd w:val="clear" w:color="auto" w:fill="FFFFFF"/>
            <w:vAlign w:val="center"/>
          </w:tcPr>
          <w:p w:rsidR="00C052B9" w:rsidRPr="00FF77C6" w:rsidRDefault="00F77C4C" w:rsidP="00A03798">
            <w:pPr>
              <w:spacing w:after="0"/>
              <w:ind w:right="-674"/>
              <w:rPr>
                <w:rFonts w:ascii="Verdana" w:eastAsia="Times New Roman" w:hAnsi="Verdana" w:cs="Arial"/>
                <w:sz w:val="18"/>
                <w:szCs w:val="18"/>
                <w:lang w:val="es-ES" w:eastAsia="es-ES"/>
              </w:rPr>
            </w:pPr>
            <w:r w:rsidRPr="00FF77C6">
              <w:rPr>
                <w:rFonts w:ascii="Verdana" w:eastAsia="Times New Roman" w:hAnsi="Verdana" w:cs="Arial"/>
                <w:sz w:val="18"/>
                <w:szCs w:val="18"/>
                <w:lang w:val="es-ES" w:eastAsia="es-ES"/>
              </w:rPr>
              <w:t>2015</w:t>
            </w:r>
          </w:p>
        </w:tc>
      </w:tr>
      <w:tr w:rsidR="00FA4424" w:rsidRPr="005B5406" w:rsidTr="00FF77C6">
        <w:trPr>
          <w:trHeight w:val="70"/>
        </w:trPr>
        <w:tc>
          <w:tcPr>
            <w:tcW w:w="275"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46"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75"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24"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98"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91"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346" w:type="pct"/>
            <w:vMerge/>
            <w:shd w:val="clear" w:color="auto" w:fill="D9D9D9" w:themeFill="background1" w:themeFillShade="D9"/>
            <w:vAlign w:val="center"/>
          </w:tcPr>
          <w:p w:rsidR="00C052B9" w:rsidRPr="00FF77C6" w:rsidRDefault="00C052B9" w:rsidP="00A03798">
            <w:pPr>
              <w:spacing w:after="0"/>
              <w:ind w:right="-674"/>
              <w:jc w:val="center"/>
              <w:rPr>
                <w:rFonts w:ascii="Verdana" w:eastAsia="Times New Roman" w:hAnsi="Verdana" w:cs="Arial"/>
                <w:sz w:val="16"/>
                <w:szCs w:val="16"/>
                <w:lang w:val="es-ES" w:eastAsia="es-ES"/>
              </w:rPr>
            </w:pPr>
          </w:p>
        </w:tc>
        <w:tc>
          <w:tcPr>
            <w:tcW w:w="554" w:type="pct"/>
            <w:shd w:val="clear" w:color="auto" w:fill="D9D9D9" w:themeFill="background1" w:themeFillShade="D9"/>
            <w:vAlign w:val="center"/>
          </w:tcPr>
          <w:p w:rsidR="00C052B9" w:rsidRPr="00FF77C6" w:rsidRDefault="00C052B9" w:rsidP="00165786">
            <w:pPr>
              <w:spacing w:after="0"/>
              <w:ind w:right="-674"/>
              <w:rPr>
                <w:rFonts w:ascii="Verdana" w:eastAsia="Times New Roman" w:hAnsi="Verdana" w:cs="Arial"/>
                <w:sz w:val="16"/>
                <w:szCs w:val="16"/>
                <w:lang w:val="es-ES" w:eastAsia="es-ES"/>
              </w:rPr>
            </w:pPr>
            <w:r w:rsidRPr="00FF77C6">
              <w:rPr>
                <w:rFonts w:ascii="Verdana" w:eastAsia="Times New Roman" w:hAnsi="Verdana" w:cs="Arial"/>
                <w:sz w:val="16"/>
                <w:szCs w:val="16"/>
                <w:lang w:val="es-ES" w:eastAsia="es-ES"/>
              </w:rPr>
              <w:t>D</w:t>
            </w:r>
            <w:r w:rsidR="00165786" w:rsidRPr="00FF77C6">
              <w:rPr>
                <w:rFonts w:ascii="Verdana" w:eastAsia="Times New Roman" w:hAnsi="Verdana" w:cs="Arial"/>
                <w:sz w:val="16"/>
                <w:szCs w:val="16"/>
                <w:lang w:val="es-ES" w:eastAsia="es-ES"/>
              </w:rPr>
              <w:t xml:space="preserve"> </w:t>
            </w:r>
            <w:r w:rsidRPr="00FF77C6">
              <w:rPr>
                <w:rFonts w:ascii="Verdana" w:eastAsia="Times New Roman" w:hAnsi="Verdana" w:cs="Arial"/>
                <w:sz w:val="16"/>
                <w:szCs w:val="16"/>
                <w:lang w:val="es-ES" w:eastAsia="es-ES"/>
              </w:rPr>
              <w:t xml:space="preserve"> / M / A</w:t>
            </w:r>
          </w:p>
        </w:tc>
        <w:tc>
          <w:tcPr>
            <w:tcW w:w="347" w:type="pct"/>
            <w:vMerge/>
            <w:shd w:val="clear" w:color="auto" w:fill="D9D9D9" w:themeFill="background1" w:themeFillShade="D9"/>
            <w:vAlign w:val="center"/>
          </w:tcPr>
          <w:p w:rsidR="00C052B9" w:rsidRPr="00FF77C6" w:rsidRDefault="00C052B9" w:rsidP="00A03798">
            <w:pPr>
              <w:spacing w:after="0"/>
              <w:ind w:right="-674"/>
              <w:jc w:val="center"/>
              <w:rPr>
                <w:rFonts w:ascii="Verdana" w:eastAsia="Times New Roman" w:hAnsi="Verdana" w:cs="Arial"/>
                <w:sz w:val="16"/>
                <w:szCs w:val="16"/>
                <w:lang w:val="es-ES" w:eastAsia="es-ES"/>
              </w:rPr>
            </w:pPr>
          </w:p>
        </w:tc>
        <w:tc>
          <w:tcPr>
            <w:tcW w:w="555" w:type="pct"/>
            <w:shd w:val="clear" w:color="auto" w:fill="D9D9D9" w:themeFill="background1" w:themeFillShade="D9"/>
            <w:vAlign w:val="center"/>
          </w:tcPr>
          <w:p w:rsidR="00C052B9" w:rsidRPr="00FF77C6" w:rsidRDefault="00C052B9" w:rsidP="00A03798">
            <w:pPr>
              <w:spacing w:after="0"/>
              <w:ind w:right="-674"/>
              <w:rPr>
                <w:rFonts w:ascii="Verdana" w:eastAsia="Times New Roman" w:hAnsi="Verdana" w:cs="Arial"/>
                <w:sz w:val="16"/>
                <w:szCs w:val="16"/>
                <w:lang w:val="es-ES" w:eastAsia="es-ES"/>
              </w:rPr>
            </w:pPr>
            <w:r w:rsidRPr="00FF77C6">
              <w:rPr>
                <w:rFonts w:ascii="Verdana" w:eastAsia="Times New Roman" w:hAnsi="Verdana" w:cs="Arial"/>
                <w:sz w:val="16"/>
                <w:szCs w:val="16"/>
                <w:lang w:val="es-ES" w:eastAsia="es-ES"/>
              </w:rPr>
              <w:t>D / M / A</w:t>
            </w:r>
          </w:p>
        </w:tc>
        <w:tc>
          <w:tcPr>
            <w:tcW w:w="277"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07"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77"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08"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273" w:type="pct"/>
            <w:vMerge/>
            <w:shd w:val="clear" w:color="auto" w:fill="D9D9D9" w:themeFill="background1" w:themeFillShade="D9"/>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c>
          <w:tcPr>
            <w:tcW w:w="347" w:type="pct"/>
            <w:vMerge/>
            <w:shd w:val="clear" w:color="auto" w:fill="EEECE1"/>
            <w:vAlign w:val="center"/>
          </w:tcPr>
          <w:p w:rsidR="00C052B9" w:rsidRPr="005B5406" w:rsidRDefault="00C052B9" w:rsidP="00A03798">
            <w:pPr>
              <w:spacing w:after="0"/>
              <w:ind w:right="-674"/>
              <w:jc w:val="center"/>
              <w:rPr>
                <w:rFonts w:ascii="Verdana" w:eastAsia="Times New Roman" w:hAnsi="Verdana" w:cs="Arial"/>
                <w:sz w:val="20"/>
                <w:szCs w:val="20"/>
                <w:lang w:val="es-ES" w:eastAsia="es-ES"/>
              </w:rPr>
            </w:pPr>
          </w:p>
        </w:tc>
      </w:tr>
    </w:tbl>
    <w:p w:rsidR="00273C21" w:rsidRDefault="00273C21" w:rsidP="00566B02">
      <w:pPr>
        <w:pStyle w:val="Prrafodelista"/>
        <w:spacing w:after="0"/>
        <w:ind w:left="-142"/>
        <w:jc w:val="both"/>
        <w:rPr>
          <w:rFonts w:ascii="Verdana" w:eastAsia="Times New Roman" w:hAnsi="Verdana" w:cs="Arial"/>
          <w:sz w:val="20"/>
          <w:szCs w:val="20"/>
          <w:lang w:eastAsia="es-ES"/>
        </w:rPr>
      </w:pPr>
    </w:p>
    <w:p w:rsidR="00893CE7" w:rsidRPr="005B5406" w:rsidRDefault="00893CE7" w:rsidP="00566B02">
      <w:pPr>
        <w:pStyle w:val="Prrafodelista"/>
        <w:spacing w:after="0"/>
        <w:ind w:left="-142"/>
        <w:jc w:val="both"/>
        <w:rPr>
          <w:rFonts w:ascii="Verdana" w:eastAsia="Times New Roman" w:hAnsi="Verdana" w:cs="Arial"/>
          <w:sz w:val="20"/>
          <w:szCs w:val="20"/>
          <w:lang w:eastAsia="es-ES"/>
        </w:rPr>
      </w:pPr>
    </w:p>
    <w:p w:rsidR="00625E43" w:rsidRPr="005B5406" w:rsidRDefault="002D6E54" w:rsidP="00945B2E">
      <w:pPr>
        <w:pStyle w:val="Prrafodelista"/>
        <w:numPr>
          <w:ilvl w:val="0"/>
          <w:numId w:val="1"/>
        </w:numPr>
        <w:spacing w:after="0"/>
        <w:ind w:left="-142" w:right="-263" w:firstLine="142"/>
        <w:jc w:val="both"/>
        <w:rPr>
          <w:rFonts w:ascii="Verdana" w:eastAsia="Times New Roman" w:hAnsi="Verdana" w:cs="Arial"/>
          <w:sz w:val="20"/>
          <w:szCs w:val="20"/>
          <w:lang w:eastAsia="es-ES"/>
        </w:rPr>
      </w:pPr>
      <w:r w:rsidRPr="005B5406">
        <w:rPr>
          <w:rFonts w:ascii="Verdana" w:eastAsia="Times New Roman" w:hAnsi="Verdana" w:cs="Arial"/>
          <w:b/>
          <w:sz w:val="20"/>
          <w:szCs w:val="20"/>
          <w:lang w:eastAsia="es-ES"/>
        </w:rPr>
        <w:t>OBJETIVO(S) DE LA AUDITORÍ</w:t>
      </w:r>
      <w:r w:rsidR="00945B2E" w:rsidRPr="005B5406">
        <w:rPr>
          <w:rFonts w:ascii="Verdana" w:eastAsia="Times New Roman" w:hAnsi="Verdana" w:cs="Arial"/>
          <w:b/>
          <w:sz w:val="20"/>
          <w:szCs w:val="20"/>
          <w:lang w:eastAsia="es-ES"/>
        </w:rPr>
        <w:t>A</w:t>
      </w:r>
      <w:r w:rsidR="00625E43" w:rsidRPr="005B5406">
        <w:rPr>
          <w:rFonts w:ascii="Verdana" w:eastAsia="Times New Roman" w:hAnsi="Verdana" w:cs="Arial"/>
          <w:b/>
          <w:sz w:val="20"/>
          <w:szCs w:val="20"/>
          <w:lang w:eastAsia="es-ES"/>
        </w:rPr>
        <w:tab/>
      </w:r>
    </w:p>
    <w:p w:rsidR="00006540" w:rsidRPr="005B5406" w:rsidRDefault="00006540" w:rsidP="00750D27">
      <w:pPr>
        <w:pStyle w:val="Prrafodelista"/>
        <w:spacing w:after="0"/>
        <w:ind w:left="-142" w:right="-263"/>
        <w:jc w:val="both"/>
        <w:rPr>
          <w:rFonts w:ascii="Verdana" w:eastAsia="Times New Roman" w:hAnsi="Verdana" w:cs="Arial"/>
          <w:b/>
          <w:sz w:val="20"/>
          <w:szCs w:val="20"/>
          <w:lang w:eastAsia="es-ES"/>
        </w:rPr>
      </w:pPr>
    </w:p>
    <w:p w:rsidR="0022548B" w:rsidRPr="0015694C" w:rsidRDefault="0022548B" w:rsidP="00F87053">
      <w:pPr>
        <w:pStyle w:val="Prrafodelista"/>
        <w:spacing w:after="0"/>
        <w:ind w:left="-142" w:right="141"/>
        <w:jc w:val="both"/>
        <w:rPr>
          <w:rFonts w:ascii="Verdana" w:eastAsia="Times New Roman" w:hAnsi="Verdana" w:cs="Arial"/>
          <w:b/>
          <w:sz w:val="2"/>
          <w:szCs w:val="20"/>
          <w:lang w:eastAsia="es-ES"/>
        </w:rPr>
      </w:pPr>
    </w:p>
    <w:p w:rsidR="001622B2" w:rsidRPr="005B5406" w:rsidRDefault="00FD07AC" w:rsidP="00F87053">
      <w:pPr>
        <w:pStyle w:val="Prrafodelista"/>
        <w:spacing w:after="0"/>
        <w:ind w:left="0" w:right="141"/>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 xml:space="preserve">La Ley 80 de 1993 dispone que “Son contratos estatales todos los actos jurídicos generadores </w:t>
      </w:r>
      <w:r w:rsidR="001622B2" w:rsidRPr="005B5406">
        <w:rPr>
          <w:rFonts w:ascii="Verdana" w:eastAsia="Times New Roman" w:hAnsi="Verdana" w:cs="Arial"/>
          <w:sz w:val="20"/>
          <w:szCs w:val="20"/>
          <w:lang w:eastAsia="es-ES"/>
        </w:rPr>
        <w:t>de obligaciones que celebren las entidades a que se refiere el presente estatuto, previsto en el derecho privado o en las disposiciones especiales, o derivados del ejercicio de la autonomía de la voluntad”. Las entidades podrán celebrar los contratos y acuerdos que permitan la autonomía de la voluntad y requieran el cumplimiento de los fines estatales</w:t>
      </w:r>
      <w:r w:rsidR="00B543DE" w:rsidRPr="005B5406">
        <w:rPr>
          <w:rStyle w:val="Refdenotaalpie"/>
          <w:rFonts w:ascii="Verdana" w:eastAsia="Times New Roman" w:hAnsi="Verdana" w:cs="Arial"/>
          <w:sz w:val="20"/>
          <w:szCs w:val="20"/>
          <w:lang w:eastAsia="es-ES"/>
        </w:rPr>
        <w:footnoteReference w:id="1"/>
      </w:r>
      <w:r w:rsidR="001622B2" w:rsidRPr="005B5406">
        <w:rPr>
          <w:rFonts w:ascii="Verdana" w:eastAsia="Times New Roman" w:hAnsi="Verdana" w:cs="Arial"/>
          <w:sz w:val="20"/>
          <w:szCs w:val="20"/>
          <w:lang w:eastAsia="es-ES"/>
        </w:rPr>
        <w:t>.</w:t>
      </w:r>
    </w:p>
    <w:p w:rsidR="001622B2" w:rsidRPr="005B5406" w:rsidRDefault="001622B2" w:rsidP="00F87053">
      <w:pPr>
        <w:pStyle w:val="Prrafodelista"/>
        <w:spacing w:after="0"/>
        <w:ind w:left="-142" w:right="141"/>
        <w:jc w:val="both"/>
        <w:rPr>
          <w:rFonts w:ascii="Verdana" w:eastAsia="Times New Roman" w:hAnsi="Verdana" w:cs="Arial"/>
          <w:sz w:val="20"/>
          <w:szCs w:val="20"/>
          <w:lang w:eastAsia="es-ES"/>
        </w:rPr>
      </w:pPr>
    </w:p>
    <w:p w:rsidR="00B543DE" w:rsidRPr="005B5406" w:rsidRDefault="001622B2" w:rsidP="00F87053">
      <w:pPr>
        <w:pStyle w:val="Prrafodelista"/>
        <w:spacing w:after="0"/>
        <w:ind w:left="0" w:right="141"/>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Actualmente el manejo de los convenios en la Unidad reviste una gran importancia, ya que a trav</w:t>
      </w:r>
      <w:r w:rsidR="00301659" w:rsidRPr="005B5406">
        <w:rPr>
          <w:rFonts w:ascii="Verdana" w:eastAsia="Times New Roman" w:hAnsi="Verdana" w:cs="Arial"/>
          <w:sz w:val="20"/>
          <w:szCs w:val="20"/>
          <w:lang w:eastAsia="es-ES"/>
        </w:rPr>
        <w:t>és de estos se consolidan</w:t>
      </w:r>
      <w:r w:rsidRPr="005B5406">
        <w:rPr>
          <w:rFonts w:ascii="Verdana" w:eastAsia="Times New Roman" w:hAnsi="Verdana" w:cs="Arial"/>
          <w:sz w:val="20"/>
          <w:szCs w:val="20"/>
          <w:lang w:eastAsia="es-ES"/>
        </w:rPr>
        <w:t xml:space="preserve"> alianzas con particulares u otras entidades públicas que les permiten cumplir sus funciones y alcanzar los fines para los cuales fueron constituidas.</w:t>
      </w:r>
      <w:r w:rsidR="00B543DE" w:rsidRPr="005B5406">
        <w:rPr>
          <w:rFonts w:ascii="Verdana" w:eastAsia="Times New Roman" w:hAnsi="Verdana" w:cs="Arial"/>
          <w:sz w:val="20"/>
          <w:szCs w:val="20"/>
          <w:lang w:eastAsia="es-ES"/>
        </w:rPr>
        <w:t xml:space="preserve"> Por esta razón, es fundamental que para la elaboración, ejecución y liquidación de los convenios, se tenga presente el concepto mismo de convenio; su naturaleza jurídica; la tipología de los convenios manejados por la </w:t>
      </w:r>
      <w:r w:rsidR="00290A4C" w:rsidRPr="005B5406">
        <w:rPr>
          <w:rFonts w:ascii="Verdana" w:eastAsia="Times New Roman" w:hAnsi="Verdana" w:cs="Arial"/>
          <w:sz w:val="20"/>
          <w:szCs w:val="20"/>
          <w:lang w:eastAsia="es-ES"/>
        </w:rPr>
        <w:t xml:space="preserve">Unidad </w:t>
      </w:r>
      <w:r w:rsidR="00B543DE" w:rsidRPr="005B5406">
        <w:rPr>
          <w:rFonts w:ascii="Verdana" w:eastAsia="Times New Roman" w:hAnsi="Verdana" w:cs="Arial"/>
          <w:sz w:val="20"/>
          <w:szCs w:val="20"/>
          <w:lang w:eastAsia="es-ES"/>
        </w:rPr>
        <w:t xml:space="preserve">y el marco normativo en el cual se desarrolla. </w:t>
      </w:r>
    </w:p>
    <w:p w:rsidR="00A716CD" w:rsidRPr="005B5406" w:rsidRDefault="00A716CD" w:rsidP="00F87053">
      <w:pPr>
        <w:pStyle w:val="Prrafodelista"/>
        <w:spacing w:after="0"/>
        <w:ind w:left="0" w:right="141"/>
        <w:jc w:val="both"/>
        <w:rPr>
          <w:rFonts w:ascii="Verdana" w:eastAsia="Times New Roman" w:hAnsi="Verdana" w:cs="Arial"/>
          <w:sz w:val="20"/>
          <w:szCs w:val="20"/>
          <w:lang w:eastAsia="es-ES"/>
        </w:rPr>
      </w:pPr>
    </w:p>
    <w:p w:rsidR="00CE1C47" w:rsidRDefault="00A716CD" w:rsidP="00F87053">
      <w:pPr>
        <w:pStyle w:val="Prrafodelista"/>
        <w:spacing w:after="0"/>
        <w:ind w:left="0" w:right="141"/>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Teniendo en cuenta lo anterior, el obje</w:t>
      </w:r>
      <w:r w:rsidR="00CE1C47">
        <w:rPr>
          <w:rFonts w:ascii="Verdana" w:eastAsia="Times New Roman" w:hAnsi="Verdana" w:cs="Arial"/>
          <w:sz w:val="20"/>
          <w:szCs w:val="20"/>
          <w:lang w:eastAsia="es-ES"/>
        </w:rPr>
        <w:t xml:space="preserve">to de la presente auditoría es evaluar la ejecución del </w:t>
      </w:r>
      <w:r w:rsidR="00CE1C47" w:rsidRPr="005B5406">
        <w:rPr>
          <w:rFonts w:ascii="Verdana" w:eastAsia="Times New Roman" w:hAnsi="Verdana" w:cs="Arial"/>
          <w:sz w:val="20"/>
          <w:szCs w:val="20"/>
          <w:lang w:eastAsia="es-ES"/>
        </w:rPr>
        <w:t>Convenio Interadministrativo No. 1628 del 05 de noviembre 2013</w:t>
      </w:r>
      <w:r w:rsidR="00CE1C47">
        <w:rPr>
          <w:rFonts w:ascii="Verdana" w:eastAsia="Times New Roman" w:hAnsi="Verdana" w:cs="Arial"/>
          <w:sz w:val="20"/>
          <w:szCs w:val="20"/>
          <w:lang w:eastAsia="es-ES"/>
        </w:rPr>
        <w:t>, en el desarrollo de las etapas contractuales</w:t>
      </w:r>
      <w:r w:rsidR="00DC52E6">
        <w:rPr>
          <w:rFonts w:ascii="Verdana" w:eastAsia="Times New Roman" w:hAnsi="Verdana" w:cs="Arial"/>
          <w:sz w:val="20"/>
          <w:szCs w:val="20"/>
          <w:lang w:eastAsia="es-ES"/>
        </w:rPr>
        <w:t>, conforme a lo establecido en las disposiciones legales vigentes.</w:t>
      </w:r>
    </w:p>
    <w:p w:rsidR="00625E43" w:rsidRPr="00FF77C6" w:rsidRDefault="002D6E54" w:rsidP="00F87053">
      <w:pPr>
        <w:pStyle w:val="Prrafodelista"/>
        <w:numPr>
          <w:ilvl w:val="0"/>
          <w:numId w:val="1"/>
        </w:numPr>
        <w:spacing w:after="0"/>
        <w:ind w:left="709" w:right="141" w:hanging="709"/>
        <w:jc w:val="both"/>
        <w:rPr>
          <w:rFonts w:ascii="Verdana" w:eastAsia="Times New Roman" w:hAnsi="Verdana" w:cs="Arial"/>
          <w:sz w:val="20"/>
          <w:szCs w:val="20"/>
          <w:lang w:eastAsia="es-ES"/>
        </w:rPr>
      </w:pPr>
      <w:r w:rsidRPr="005B5406">
        <w:rPr>
          <w:rFonts w:ascii="Verdana" w:eastAsia="Times New Roman" w:hAnsi="Verdana" w:cs="Arial"/>
          <w:b/>
          <w:sz w:val="20"/>
          <w:szCs w:val="20"/>
          <w:lang w:eastAsia="es-ES"/>
        </w:rPr>
        <w:lastRenderedPageBreak/>
        <w:t>ALCANCE DE LA AUDITORÍA</w:t>
      </w:r>
      <w:r w:rsidR="00625E43" w:rsidRPr="005B5406">
        <w:rPr>
          <w:rFonts w:ascii="Verdana" w:eastAsia="Times New Roman" w:hAnsi="Verdana" w:cs="Arial"/>
          <w:b/>
          <w:sz w:val="20"/>
          <w:szCs w:val="20"/>
          <w:lang w:eastAsia="es-ES"/>
        </w:rPr>
        <w:t xml:space="preserve">: </w:t>
      </w:r>
    </w:p>
    <w:p w:rsidR="00FF77C6" w:rsidRPr="005B5406" w:rsidRDefault="00FF77C6" w:rsidP="00FF77C6">
      <w:pPr>
        <w:pStyle w:val="Prrafodelista"/>
        <w:spacing w:after="0"/>
        <w:ind w:left="709" w:right="141"/>
        <w:jc w:val="both"/>
        <w:rPr>
          <w:rFonts w:ascii="Verdana" w:eastAsia="Times New Roman" w:hAnsi="Verdana" w:cs="Arial"/>
          <w:sz w:val="20"/>
          <w:szCs w:val="20"/>
          <w:lang w:eastAsia="es-ES"/>
        </w:rPr>
      </w:pPr>
    </w:p>
    <w:p w:rsidR="00FC65C4" w:rsidRPr="005B5406" w:rsidRDefault="00FC65C4" w:rsidP="00F87053">
      <w:pPr>
        <w:pStyle w:val="Prrafodelista"/>
        <w:spacing w:after="0"/>
        <w:ind w:left="0" w:right="141"/>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 xml:space="preserve">Para dar cumplimiento al objeto de esta auditoría, con base en la información reportada en el SIRECI se tomó </w:t>
      </w:r>
      <w:r w:rsidR="004835D0" w:rsidRPr="005B5406">
        <w:rPr>
          <w:rFonts w:ascii="Verdana" w:eastAsia="Times New Roman" w:hAnsi="Verdana" w:cs="Arial"/>
          <w:sz w:val="20"/>
          <w:szCs w:val="20"/>
          <w:lang w:eastAsia="es-ES"/>
        </w:rPr>
        <w:t xml:space="preserve">como </w:t>
      </w:r>
      <w:r w:rsidRPr="005B5406">
        <w:rPr>
          <w:rFonts w:ascii="Verdana" w:eastAsia="Times New Roman" w:hAnsi="Verdana" w:cs="Arial"/>
          <w:sz w:val="20"/>
          <w:szCs w:val="20"/>
          <w:lang w:eastAsia="es-ES"/>
        </w:rPr>
        <w:t>muestra</w:t>
      </w:r>
      <w:r w:rsidR="00E51C96" w:rsidRPr="005B5406">
        <w:rPr>
          <w:rFonts w:ascii="Verdana" w:eastAsia="Times New Roman" w:hAnsi="Verdana" w:cs="Arial"/>
          <w:sz w:val="20"/>
          <w:szCs w:val="20"/>
          <w:lang w:eastAsia="es-ES"/>
        </w:rPr>
        <w:t xml:space="preserve"> </w:t>
      </w:r>
      <w:r w:rsidR="00FA5798" w:rsidRPr="005B5406">
        <w:rPr>
          <w:rFonts w:ascii="Verdana" w:eastAsia="Times New Roman" w:hAnsi="Verdana" w:cs="Arial"/>
          <w:sz w:val="20"/>
          <w:szCs w:val="20"/>
          <w:lang w:eastAsia="es-ES"/>
        </w:rPr>
        <w:t>un (1) Convenio celebrado bajo la modalidad de</w:t>
      </w:r>
      <w:r w:rsidR="00FA5798" w:rsidRPr="005B5406">
        <w:rPr>
          <w:rFonts w:ascii="Verdana" w:eastAsia="Times New Roman" w:hAnsi="Verdana" w:cs="Arial"/>
          <w:i/>
          <w:sz w:val="20"/>
          <w:szCs w:val="20"/>
          <w:lang w:eastAsia="es-ES"/>
        </w:rPr>
        <w:t xml:space="preserve"> </w:t>
      </w:r>
      <w:r w:rsidR="00F51A58" w:rsidRPr="005B5406">
        <w:rPr>
          <w:rFonts w:ascii="Verdana" w:eastAsia="Times New Roman" w:hAnsi="Verdana" w:cs="Arial"/>
          <w:i/>
          <w:sz w:val="20"/>
          <w:szCs w:val="20"/>
          <w:lang w:eastAsia="es-ES"/>
        </w:rPr>
        <w:t>“</w:t>
      </w:r>
      <w:r w:rsidR="00E042E9" w:rsidRPr="005B5406">
        <w:rPr>
          <w:rFonts w:ascii="Verdana" w:eastAsia="Times New Roman" w:hAnsi="Verdana" w:cs="Arial"/>
          <w:i/>
          <w:sz w:val="20"/>
          <w:szCs w:val="20"/>
          <w:lang w:eastAsia="es-ES"/>
        </w:rPr>
        <w:t>Convenio Interadministrativo de</w:t>
      </w:r>
      <w:r w:rsidR="00E6390D" w:rsidRPr="005B5406">
        <w:rPr>
          <w:rFonts w:ascii="Verdana" w:eastAsia="Times New Roman" w:hAnsi="Verdana" w:cs="Arial"/>
          <w:i/>
          <w:sz w:val="20"/>
          <w:szCs w:val="20"/>
          <w:lang w:eastAsia="es-ES"/>
        </w:rPr>
        <w:t xml:space="preserve"> Construcción y D</w:t>
      </w:r>
      <w:r w:rsidR="00D40B8D" w:rsidRPr="005B5406">
        <w:rPr>
          <w:rFonts w:ascii="Verdana" w:eastAsia="Times New Roman" w:hAnsi="Verdana" w:cs="Arial"/>
          <w:i/>
          <w:sz w:val="20"/>
          <w:szCs w:val="20"/>
          <w:lang w:eastAsia="es-ES"/>
        </w:rPr>
        <w:t>otación de un Centro Regional”</w:t>
      </w:r>
      <w:r w:rsidR="00D40B8D" w:rsidRPr="005B5406">
        <w:rPr>
          <w:rFonts w:ascii="Verdana" w:eastAsia="Times New Roman" w:hAnsi="Verdana" w:cs="Arial"/>
          <w:sz w:val="20"/>
          <w:szCs w:val="20"/>
          <w:lang w:eastAsia="es-ES"/>
        </w:rPr>
        <w:t>,</w:t>
      </w:r>
      <w:r w:rsidR="00FA5798" w:rsidRPr="005B5406">
        <w:rPr>
          <w:rFonts w:ascii="Verdana" w:eastAsia="Times New Roman" w:hAnsi="Verdana" w:cs="Arial"/>
          <w:sz w:val="20"/>
          <w:szCs w:val="20"/>
          <w:lang w:eastAsia="es-ES"/>
        </w:rPr>
        <w:t xml:space="preserve"> </w:t>
      </w:r>
      <w:r w:rsidR="002523DA" w:rsidRPr="005B5406">
        <w:rPr>
          <w:rFonts w:ascii="Verdana" w:eastAsia="Times New Roman" w:hAnsi="Verdana" w:cs="Arial"/>
          <w:sz w:val="20"/>
          <w:szCs w:val="20"/>
          <w:lang w:eastAsia="es-ES"/>
        </w:rPr>
        <w:t xml:space="preserve">cuyo alcance va desde la </w:t>
      </w:r>
      <w:r w:rsidR="00FA5798" w:rsidRPr="005B5406">
        <w:rPr>
          <w:rFonts w:ascii="Verdana" w:eastAsia="Times New Roman" w:hAnsi="Verdana" w:cs="Arial"/>
          <w:sz w:val="20"/>
          <w:szCs w:val="20"/>
          <w:lang w:eastAsia="es-ES"/>
        </w:rPr>
        <w:t>observa</w:t>
      </w:r>
      <w:r w:rsidR="002523DA" w:rsidRPr="005B5406">
        <w:rPr>
          <w:rFonts w:ascii="Verdana" w:eastAsia="Times New Roman" w:hAnsi="Verdana" w:cs="Arial"/>
          <w:sz w:val="20"/>
          <w:szCs w:val="20"/>
          <w:lang w:eastAsia="es-ES"/>
        </w:rPr>
        <w:t>ción d</w:t>
      </w:r>
      <w:r w:rsidR="0017045E" w:rsidRPr="005B5406">
        <w:rPr>
          <w:rFonts w:ascii="Verdana" w:eastAsia="Times New Roman" w:hAnsi="Verdana" w:cs="Arial"/>
          <w:sz w:val="20"/>
          <w:szCs w:val="20"/>
          <w:lang w:eastAsia="es-ES"/>
        </w:rPr>
        <w:t>el cumplimiento</w:t>
      </w:r>
      <w:r w:rsidR="0072284C" w:rsidRPr="005B5406">
        <w:rPr>
          <w:rFonts w:ascii="Verdana" w:eastAsia="Times New Roman" w:hAnsi="Verdana" w:cs="Arial"/>
          <w:sz w:val="20"/>
          <w:szCs w:val="20"/>
          <w:lang w:eastAsia="es-ES"/>
        </w:rPr>
        <w:t xml:space="preserve"> de las etapas </w:t>
      </w:r>
      <w:r w:rsidR="0009614B" w:rsidRPr="005B5406">
        <w:rPr>
          <w:rFonts w:ascii="Verdana" w:eastAsia="Times New Roman" w:hAnsi="Verdana" w:cs="Arial"/>
          <w:sz w:val="20"/>
          <w:szCs w:val="20"/>
          <w:lang w:eastAsia="es-ES"/>
        </w:rPr>
        <w:t>del Proceso C</w:t>
      </w:r>
      <w:r w:rsidR="0072284C" w:rsidRPr="005B5406">
        <w:rPr>
          <w:rFonts w:ascii="Verdana" w:eastAsia="Times New Roman" w:hAnsi="Verdana" w:cs="Arial"/>
          <w:sz w:val="20"/>
          <w:szCs w:val="20"/>
          <w:lang w:eastAsia="es-ES"/>
        </w:rPr>
        <w:t xml:space="preserve">ontractual </w:t>
      </w:r>
      <w:r w:rsidR="00FD782A" w:rsidRPr="005B5406">
        <w:rPr>
          <w:rFonts w:ascii="Verdana" w:eastAsia="Times New Roman" w:hAnsi="Verdana" w:cs="Arial"/>
          <w:sz w:val="20"/>
          <w:szCs w:val="20"/>
          <w:lang w:eastAsia="es-ES"/>
        </w:rPr>
        <w:t>(</w:t>
      </w:r>
      <w:r w:rsidR="0009614B" w:rsidRPr="005B5406">
        <w:rPr>
          <w:rFonts w:ascii="Verdana" w:eastAsia="Times New Roman" w:hAnsi="Verdana" w:cs="Arial"/>
          <w:sz w:val="20"/>
          <w:szCs w:val="20"/>
          <w:lang w:eastAsia="es-ES"/>
        </w:rPr>
        <w:t>Etapa Previa</w:t>
      </w:r>
      <w:r w:rsidR="00655B45">
        <w:rPr>
          <w:rFonts w:ascii="Verdana" w:eastAsia="Times New Roman" w:hAnsi="Verdana" w:cs="Arial"/>
          <w:sz w:val="20"/>
          <w:szCs w:val="20"/>
          <w:lang w:eastAsia="es-ES"/>
        </w:rPr>
        <w:t>, Etapa Precontractual y Etapa C</w:t>
      </w:r>
      <w:r w:rsidR="0009614B" w:rsidRPr="005B5406">
        <w:rPr>
          <w:rFonts w:ascii="Verdana" w:eastAsia="Times New Roman" w:hAnsi="Verdana" w:cs="Arial"/>
          <w:sz w:val="20"/>
          <w:szCs w:val="20"/>
          <w:lang w:eastAsia="es-ES"/>
        </w:rPr>
        <w:t>ontractual</w:t>
      </w:r>
      <w:r w:rsidR="00FD782A" w:rsidRPr="005B5406">
        <w:rPr>
          <w:rFonts w:ascii="Verdana" w:eastAsia="Times New Roman" w:hAnsi="Verdana" w:cs="Arial"/>
          <w:sz w:val="20"/>
          <w:szCs w:val="20"/>
          <w:lang w:eastAsia="es-ES"/>
        </w:rPr>
        <w:t>) hasta el desarrollo del ejercicio de la supervisión en la ejecución contractual</w:t>
      </w:r>
      <w:r w:rsidR="002523DA" w:rsidRPr="005B5406">
        <w:rPr>
          <w:rFonts w:ascii="Verdana" w:eastAsia="Times New Roman" w:hAnsi="Verdana" w:cs="Arial"/>
          <w:sz w:val="20"/>
          <w:szCs w:val="20"/>
          <w:lang w:eastAsia="es-ES"/>
        </w:rPr>
        <w:t>,</w:t>
      </w:r>
      <w:r w:rsidR="0009614B" w:rsidRPr="005B5406">
        <w:rPr>
          <w:rFonts w:ascii="Verdana" w:eastAsia="Times New Roman" w:hAnsi="Verdana" w:cs="Arial"/>
          <w:sz w:val="20"/>
          <w:szCs w:val="20"/>
          <w:lang w:eastAsia="es-ES"/>
        </w:rPr>
        <w:t xml:space="preserve"> </w:t>
      </w:r>
      <w:r w:rsidR="00893CE7">
        <w:rPr>
          <w:rFonts w:ascii="Verdana" w:eastAsia="Times New Roman" w:hAnsi="Verdana" w:cs="Arial"/>
          <w:sz w:val="20"/>
          <w:szCs w:val="20"/>
          <w:lang w:eastAsia="es-ES"/>
        </w:rPr>
        <w:t xml:space="preserve">con fecha de corte a 30 de Junio de 2015, </w:t>
      </w:r>
      <w:r w:rsidR="0009614B" w:rsidRPr="005B5406">
        <w:rPr>
          <w:rFonts w:ascii="Verdana" w:eastAsia="Times New Roman" w:hAnsi="Verdana" w:cs="Arial"/>
          <w:sz w:val="20"/>
          <w:szCs w:val="20"/>
          <w:lang w:eastAsia="es-ES"/>
        </w:rPr>
        <w:t>para lo cual</w:t>
      </w:r>
      <w:r w:rsidR="004835D0" w:rsidRPr="005B5406">
        <w:rPr>
          <w:rFonts w:ascii="Verdana" w:eastAsia="Times New Roman" w:hAnsi="Verdana" w:cs="Arial"/>
          <w:sz w:val="20"/>
          <w:szCs w:val="20"/>
          <w:lang w:eastAsia="es-ES"/>
        </w:rPr>
        <w:t>,</w:t>
      </w:r>
      <w:r w:rsidR="0009614B" w:rsidRPr="005B5406">
        <w:rPr>
          <w:rFonts w:ascii="Verdana" w:eastAsia="Times New Roman" w:hAnsi="Verdana" w:cs="Arial"/>
          <w:sz w:val="20"/>
          <w:szCs w:val="20"/>
          <w:lang w:eastAsia="es-ES"/>
        </w:rPr>
        <w:t xml:space="preserve"> una vez </w:t>
      </w:r>
      <w:r w:rsidR="00A01ACC" w:rsidRPr="005B5406">
        <w:rPr>
          <w:rFonts w:ascii="Verdana" w:eastAsia="Times New Roman" w:hAnsi="Verdana" w:cs="Arial"/>
          <w:sz w:val="20"/>
          <w:szCs w:val="20"/>
          <w:lang w:eastAsia="es-ES"/>
        </w:rPr>
        <w:t xml:space="preserve">analizado </w:t>
      </w:r>
      <w:r w:rsidR="00E543B6" w:rsidRPr="005B5406">
        <w:rPr>
          <w:rFonts w:ascii="Verdana" w:eastAsia="Times New Roman" w:hAnsi="Verdana" w:cs="Arial"/>
          <w:sz w:val="20"/>
          <w:szCs w:val="20"/>
          <w:lang w:eastAsia="es-ES"/>
        </w:rPr>
        <w:t xml:space="preserve">el expediente y </w:t>
      </w:r>
      <w:r w:rsidR="004835D0" w:rsidRPr="005B5406">
        <w:rPr>
          <w:rFonts w:ascii="Verdana" w:eastAsia="Times New Roman" w:hAnsi="Verdana" w:cs="Arial"/>
          <w:sz w:val="20"/>
          <w:szCs w:val="20"/>
          <w:lang w:eastAsia="es-ES"/>
        </w:rPr>
        <w:t>realizada</w:t>
      </w:r>
      <w:r w:rsidR="00E543B6" w:rsidRPr="005B5406">
        <w:rPr>
          <w:rFonts w:ascii="Verdana" w:eastAsia="Times New Roman" w:hAnsi="Verdana" w:cs="Arial"/>
          <w:sz w:val="20"/>
          <w:szCs w:val="20"/>
          <w:lang w:eastAsia="es-ES"/>
        </w:rPr>
        <w:t xml:space="preserve"> la visita a la construcción</w:t>
      </w:r>
      <w:r w:rsidR="00E7423C" w:rsidRPr="005B5406">
        <w:rPr>
          <w:rFonts w:ascii="Verdana" w:eastAsia="Times New Roman" w:hAnsi="Verdana" w:cs="Arial"/>
          <w:sz w:val="20"/>
          <w:szCs w:val="20"/>
          <w:lang w:eastAsia="es-ES"/>
        </w:rPr>
        <w:t xml:space="preserve"> del Centro Regional</w:t>
      </w:r>
      <w:r w:rsidR="00E543B6" w:rsidRPr="005B5406">
        <w:rPr>
          <w:rFonts w:ascii="Verdana" w:eastAsia="Times New Roman" w:hAnsi="Verdana" w:cs="Arial"/>
          <w:sz w:val="20"/>
          <w:szCs w:val="20"/>
          <w:lang w:eastAsia="es-ES"/>
        </w:rPr>
        <w:t xml:space="preserve">, </w:t>
      </w:r>
      <w:r w:rsidR="00955F64">
        <w:rPr>
          <w:rFonts w:ascii="Verdana" w:eastAsia="Times New Roman" w:hAnsi="Verdana" w:cs="Arial"/>
          <w:sz w:val="20"/>
          <w:szCs w:val="20"/>
          <w:lang w:eastAsia="es-ES"/>
        </w:rPr>
        <w:t xml:space="preserve">se emitieron </w:t>
      </w:r>
      <w:r w:rsidR="0009614B" w:rsidRPr="005B5406">
        <w:rPr>
          <w:rFonts w:ascii="Verdana" w:eastAsia="Times New Roman" w:hAnsi="Verdana" w:cs="Arial"/>
          <w:sz w:val="20"/>
          <w:szCs w:val="20"/>
          <w:lang w:eastAsia="es-ES"/>
        </w:rPr>
        <w:t xml:space="preserve"> </w:t>
      </w:r>
      <w:r w:rsidR="00FA5798" w:rsidRPr="005B5406">
        <w:rPr>
          <w:rFonts w:ascii="Verdana" w:eastAsia="Times New Roman" w:hAnsi="Verdana" w:cs="Arial"/>
          <w:sz w:val="20"/>
          <w:szCs w:val="20"/>
          <w:lang w:eastAsia="es-ES"/>
        </w:rPr>
        <w:t>recomendaciones al respecto.</w:t>
      </w:r>
    </w:p>
    <w:p w:rsidR="00002D5D" w:rsidRPr="005B5406" w:rsidRDefault="00002D5D" w:rsidP="00F87053">
      <w:pPr>
        <w:pStyle w:val="Prrafodelista"/>
        <w:spacing w:after="0"/>
        <w:ind w:left="-142" w:right="141"/>
        <w:jc w:val="both"/>
        <w:rPr>
          <w:rFonts w:ascii="Verdana" w:eastAsia="Times New Roman" w:hAnsi="Verdana" w:cs="Arial"/>
          <w:sz w:val="20"/>
          <w:szCs w:val="20"/>
          <w:lang w:eastAsia="es-ES"/>
        </w:rPr>
      </w:pPr>
    </w:p>
    <w:p w:rsidR="00FA5798" w:rsidRPr="005B5406" w:rsidRDefault="002D6E54" w:rsidP="00F87053">
      <w:pPr>
        <w:pStyle w:val="Prrafodelista"/>
        <w:numPr>
          <w:ilvl w:val="0"/>
          <w:numId w:val="1"/>
        </w:numPr>
        <w:tabs>
          <w:tab w:val="left" w:pos="426"/>
        </w:tabs>
        <w:spacing w:after="0"/>
        <w:ind w:left="0" w:right="141" w:firstLine="0"/>
        <w:jc w:val="both"/>
        <w:rPr>
          <w:rFonts w:ascii="Verdana" w:eastAsia="Times New Roman" w:hAnsi="Verdana" w:cs="Arial"/>
          <w:sz w:val="20"/>
          <w:szCs w:val="20"/>
          <w:lang w:eastAsia="es-ES"/>
        </w:rPr>
      </w:pPr>
      <w:r w:rsidRPr="005B5406">
        <w:rPr>
          <w:rFonts w:ascii="Verdana" w:eastAsia="Times New Roman" w:hAnsi="Verdana" w:cs="Arial"/>
          <w:b/>
          <w:sz w:val="20"/>
          <w:szCs w:val="20"/>
          <w:lang w:eastAsia="es-ES"/>
        </w:rPr>
        <w:t>CRITERIOS DE LA AUDITORÍA</w:t>
      </w:r>
      <w:r w:rsidR="00625E43" w:rsidRPr="005B5406">
        <w:rPr>
          <w:rFonts w:ascii="Verdana" w:eastAsia="Times New Roman" w:hAnsi="Verdana" w:cs="Arial"/>
          <w:b/>
          <w:sz w:val="20"/>
          <w:szCs w:val="20"/>
          <w:lang w:eastAsia="es-ES"/>
        </w:rPr>
        <w:t xml:space="preserve">: </w:t>
      </w:r>
    </w:p>
    <w:p w:rsidR="004B2E8B" w:rsidRPr="005B5406" w:rsidRDefault="004B2E8B" w:rsidP="00F87053">
      <w:pPr>
        <w:spacing w:after="0"/>
        <w:ind w:right="141"/>
        <w:jc w:val="both"/>
        <w:rPr>
          <w:rFonts w:ascii="Verdana" w:eastAsia="Times New Roman" w:hAnsi="Verdana" w:cs="Arial"/>
          <w:sz w:val="20"/>
          <w:szCs w:val="20"/>
          <w:lang w:eastAsia="es-ES"/>
        </w:rPr>
      </w:pPr>
    </w:p>
    <w:p w:rsidR="004B2E8B" w:rsidRPr="005B5406" w:rsidRDefault="00F84BB3" w:rsidP="00F87053">
      <w:pPr>
        <w:spacing w:after="0"/>
        <w:ind w:right="141"/>
        <w:jc w:val="both"/>
        <w:rPr>
          <w:rFonts w:ascii="Verdana" w:hAnsi="Verdana" w:cs="Arial"/>
          <w:sz w:val="20"/>
          <w:szCs w:val="20"/>
          <w:lang w:val="es-CO"/>
        </w:rPr>
      </w:pPr>
      <w:r w:rsidRPr="005B5406">
        <w:rPr>
          <w:rFonts w:ascii="Verdana" w:hAnsi="Verdana" w:cs="Arial"/>
          <w:sz w:val="20"/>
          <w:szCs w:val="20"/>
        </w:rPr>
        <w:t>V</w:t>
      </w:r>
      <w:r w:rsidR="00412F36" w:rsidRPr="005B5406">
        <w:rPr>
          <w:rFonts w:ascii="Verdana" w:hAnsi="Verdana" w:cs="Arial"/>
          <w:sz w:val="20"/>
          <w:szCs w:val="20"/>
          <w:lang w:val="es-CO"/>
        </w:rPr>
        <w:t>erificar</w:t>
      </w:r>
      <w:r w:rsidRPr="005B5406">
        <w:rPr>
          <w:rFonts w:ascii="Verdana" w:hAnsi="Verdana" w:cs="Arial"/>
          <w:sz w:val="20"/>
          <w:szCs w:val="20"/>
          <w:lang w:val="es-CO"/>
        </w:rPr>
        <w:t xml:space="preserve"> el desarrollo de la etapa precontractual y contractual</w:t>
      </w:r>
      <w:r w:rsidR="00412F36" w:rsidRPr="005B5406">
        <w:rPr>
          <w:rFonts w:ascii="Verdana" w:hAnsi="Verdana" w:cs="Arial"/>
          <w:sz w:val="20"/>
          <w:szCs w:val="20"/>
          <w:lang w:val="es-CO"/>
        </w:rPr>
        <w:t xml:space="preserve"> la cual </w:t>
      </w:r>
      <w:r w:rsidRPr="005B5406">
        <w:rPr>
          <w:rFonts w:ascii="Verdana" w:hAnsi="Verdana" w:cs="Arial"/>
          <w:sz w:val="20"/>
          <w:szCs w:val="20"/>
          <w:lang w:val="es-CO"/>
        </w:rPr>
        <w:t>incluye ejecución y supervisión</w:t>
      </w:r>
      <w:r w:rsidR="00412F36" w:rsidRPr="005B5406">
        <w:rPr>
          <w:rFonts w:ascii="Verdana" w:hAnsi="Verdana" w:cs="Arial"/>
          <w:sz w:val="20"/>
          <w:szCs w:val="20"/>
          <w:lang w:val="es-CO"/>
        </w:rPr>
        <w:t xml:space="preserve"> </w:t>
      </w:r>
      <w:r w:rsidRPr="005B5406">
        <w:rPr>
          <w:rFonts w:ascii="Verdana" w:hAnsi="Verdana" w:cs="Arial"/>
          <w:sz w:val="20"/>
          <w:szCs w:val="20"/>
          <w:lang w:val="es-CO"/>
        </w:rPr>
        <w:t xml:space="preserve">al </w:t>
      </w:r>
      <w:r w:rsidR="004B2E8B" w:rsidRPr="005B5406">
        <w:rPr>
          <w:rFonts w:ascii="Verdana" w:hAnsi="Verdana" w:cs="Arial"/>
          <w:b/>
          <w:sz w:val="20"/>
          <w:szCs w:val="20"/>
          <w:lang w:val="es-CO"/>
        </w:rPr>
        <w:t xml:space="preserve">CONVENIO INTERADMINISTRATIVO </w:t>
      </w:r>
      <w:r w:rsidR="00672DF1" w:rsidRPr="005B5406">
        <w:rPr>
          <w:rFonts w:ascii="Verdana" w:hAnsi="Verdana" w:cs="Arial"/>
          <w:b/>
          <w:sz w:val="20"/>
          <w:szCs w:val="20"/>
          <w:lang w:val="es-CO"/>
        </w:rPr>
        <w:t>No. 1628 de 2013</w:t>
      </w:r>
      <w:r w:rsidR="00FD782A" w:rsidRPr="005B5406">
        <w:rPr>
          <w:rFonts w:ascii="Verdana" w:hAnsi="Verdana" w:cs="Arial"/>
          <w:b/>
          <w:sz w:val="20"/>
          <w:szCs w:val="20"/>
          <w:lang w:val="es-CO"/>
        </w:rPr>
        <w:t>,</w:t>
      </w:r>
      <w:r w:rsidR="009B2BCB" w:rsidRPr="005B5406">
        <w:rPr>
          <w:rFonts w:ascii="Verdana" w:hAnsi="Verdana" w:cs="Arial"/>
          <w:b/>
          <w:sz w:val="20"/>
          <w:szCs w:val="20"/>
          <w:lang w:val="es-CO"/>
        </w:rPr>
        <w:t xml:space="preserve"> </w:t>
      </w:r>
      <w:r w:rsidR="009B2BCB" w:rsidRPr="005B5406">
        <w:rPr>
          <w:rFonts w:ascii="Verdana" w:hAnsi="Verdana" w:cs="Arial"/>
          <w:sz w:val="20"/>
          <w:szCs w:val="20"/>
          <w:lang w:val="es-CO"/>
        </w:rPr>
        <w:t xml:space="preserve">el cual tiene como finalidad </w:t>
      </w:r>
      <w:r w:rsidR="009C1CA2" w:rsidRPr="005B5406">
        <w:rPr>
          <w:rFonts w:ascii="Verdana" w:hAnsi="Verdana" w:cs="Arial"/>
          <w:sz w:val="20"/>
          <w:szCs w:val="20"/>
          <w:lang w:val="es-CO"/>
        </w:rPr>
        <w:t>c</w:t>
      </w:r>
      <w:r w:rsidR="00BE4034" w:rsidRPr="005B5406">
        <w:rPr>
          <w:rFonts w:ascii="Verdana" w:hAnsi="Verdana" w:cs="Arial"/>
          <w:sz w:val="20"/>
          <w:szCs w:val="20"/>
          <w:lang w:val="es-CO"/>
        </w:rPr>
        <w:t>onstruir y dotar el Centro Re</w:t>
      </w:r>
      <w:r w:rsidR="009C1CA2" w:rsidRPr="005B5406">
        <w:rPr>
          <w:rFonts w:ascii="Verdana" w:hAnsi="Verdana" w:cs="Arial"/>
          <w:sz w:val="20"/>
          <w:szCs w:val="20"/>
          <w:lang w:val="es-CO"/>
        </w:rPr>
        <w:t>gional</w:t>
      </w:r>
      <w:r w:rsidR="009B2BCB" w:rsidRPr="005B5406">
        <w:rPr>
          <w:rFonts w:ascii="Verdana" w:hAnsi="Verdana" w:cs="Arial"/>
          <w:sz w:val="20"/>
          <w:szCs w:val="20"/>
          <w:lang w:val="es-CO"/>
        </w:rPr>
        <w:t xml:space="preserve"> de Buenaventura</w:t>
      </w:r>
      <w:r w:rsidR="00672DF1" w:rsidRPr="005B5406">
        <w:rPr>
          <w:rFonts w:ascii="Verdana" w:hAnsi="Verdana" w:cs="Arial"/>
          <w:sz w:val="20"/>
          <w:szCs w:val="20"/>
          <w:lang w:val="es-CO"/>
        </w:rPr>
        <w:t>,</w:t>
      </w:r>
      <w:r w:rsidR="009B2BCB" w:rsidRPr="005B5406">
        <w:rPr>
          <w:rFonts w:ascii="Verdana" w:hAnsi="Verdana" w:cs="Arial"/>
          <w:sz w:val="20"/>
          <w:szCs w:val="20"/>
          <w:lang w:val="es-CO"/>
        </w:rPr>
        <w:t xml:space="preserve"> para la atención, orientación remisión, acompañamiento y seguimiento a la población víctima del conflicto armado,</w:t>
      </w:r>
      <w:r w:rsidR="00672DF1" w:rsidRPr="005B5406">
        <w:rPr>
          <w:rFonts w:ascii="Verdana" w:hAnsi="Verdana" w:cs="Arial"/>
          <w:sz w:val="20"/>
          <w:szCs w:val="20"/>
          <w:lang w:val="es-CO"/>
        </w:rPr>
        <w:t xml:space="preserve"> para lo cual </w:t>
      </w:r>
      <w:r w:rsidR="004B2E8B" w:rsidRPr="005B5406">
        <w:rPr>
          <w:rFonts w:ascii="Verdana" w:hAnsi="Verdana" w:cs="Arial"/>
          <w:sz w:val="20"/>
          <w:szCs w:val="20"/>
          <w:lang w:val="es-CO"/>
        </w:rPr>
        <w:t>se</w:t>
      </w:r>
      <w:r w:rsidR="00B62CB5" w:rsidRPr="005B5406">
        <w:rPr>
          <w:rFonts w:ascii="Verdana" w:hAnsi="Verdana" w:cs="Arial"/>
          <w:sz w:val="20"/>
          <w:szCs w:val="20"/>
          <w:lang w:val="es-CO"/>
        </w:rPr>
        <w:t xml:space="preserve"> verifica</w:t>
      </w:r>
      <w:r w:rsidR="0052364E" w:rsidRPr="005B5406">
        <w:rPr>
          <w:rFonts w:ascii="Verdana" w:hAnsi="Verdana" w:cs="Arial"/>
          <w:sz w:val="20"/>
          <w:szCs w:val="20"/>
          <w:lang w:val="es-CO"/>
        </w:rPr>
        <w:t>:</w:t>
      </w:r>
    </w:p>
    <w:p w:rsidR="0022548B" w:rsidRPr="005B5406" w:rsidRDefault="0022548B" w:rsidP="00F87053">
      <w:pPr>
        <w:spacing w:after="0"/>
        <w:ind w:right="141"/>
        <w:jc w:val="both"/>
        <w:rPr>
          <w:rFonts w:ascii="Verdana" w:hAnsi="Verdana" w:cs="Arial"/>
          <w:sz w:val="20"/>
          <w:szCs w:val="20"/>
          <w:lang w:val="es-CO"/>
        </w:rPr>
      </w:pPr>
    </w:p>
    <w:p w:rsidR="00DC35F4" w:rsidRPr="005B5406" w:rsidRDefault="002D6E54" w:rsidP="00F87053">
      <w:pPr>
        <w:pStyle w:val="Prrafodelista"/>
        <w:numPr>
          <w:ilvl w:val="1"/>
          <w:numId w:val="2"/>
        </w:numPr>
        <w:tabs>
          <w:tab w:val="left" w:pos="993"/>
        </w:tabs>
        <w:spacing w:after="0"/>
        <w:ind w:left="0" w:right="141" w:firstLine="426"/>
        <w:jc w:val="both"/>
        <w:rPr>
          <w:rFonts w:ascii="Verdana" w:eastAsia="Times New Roman" w:hAnsi="Verdana" w:cs="Arial"/>
          <w:sz w:val="20"/>
          <w:szCs w:val="20"/>
          <w:lang w:eastAsia="es-ES"/>
        </w:rPr>
      </w:pPr>
      <w:r w:rsidRPr="005B5406">
        <w:rPr>
          <w:rFonts w:ascii="Verdana" w:eastAsia="Times New Roman" w:hAnsi="Verdana" w:cs="Arial"/>
          <w:b/>
          <w:sz w:val="20"/>
          <w:szCs w:val="20"/>
          <w:lang w:eastAsia="es-ES"/>
        </w:rPr>
        <w:t>MARCO NORMATIVO</w:t>
      </w:r>
      <w:r w:rsidR="00DC35F4" w:rsidRPr="005B5406">
        <w:rPr>
          <w:rFonts w:ascii="Verdana" w:eastAsia="Times New Roman" w:hAnsi="Verdana" w:cs="Arial"/>
          <w:b/>
          <w:sz w:val="20"/>
          <w:szCs w:val="20"/>
          <w:lang w:eastAsia="es-ES"/>
        </w:rPr>
        <w:t>:</w:t>
      </w:r>
    </w:p>
    <w:p w:rsidR="00F84BB3" w:rsidRPr="005B5406" w:rsidRDefault="00F84BB3" w:rsidP="00750D27">
      <w:pPr>
        <w:pStyle w:val="Prrafodelista"/>
        <w:spacing w:after="0"/>
        <w:ind w:left="0" w:right="-263"/>
        <w:jc w:val="both"/>
        <w:rPr>
          <w:rFonts w:ascii="Verdana" w:eastAsia="Times New Roman" w:hAnsi="Verdana" w:cs="Arial"/>
          <w:sz w:val="20"/>
          <w:szCs w:val="20"/>
          <w:lang w:eastAsia="es-ES"/>
        </w:rPr>
      </w:pPr>
    </w:p>
    <w:p w:rsidR="004B2E8B" w:rsidRPr="005B5406" w:rsidRDefault="004B2E8B" w:rsidP="00750D27">
      <w:pPr>
        <w:spacing w:after="0"/>
        <w:ind w:right="-263"/>
        <w:jc w:val="both"/>
        <w:rPr>
          <w:rFonts w:ascii="Verdana" w:eastAsia="Times New Roman" w:hAnsi="Verdana" w:cs="Arial"/>
          <w:sz w:val="20"/>
          <w:szCs w:val="20"/>
          <w:lang w:eastAsia="es-ES"/>
        </w:rPr>
      </w:pPr>
      <w:r w:rsidRPr="005B5406">
        <w:rPr>
          <w:rFonts w:ascii="Verdana" w:eastAsia="Times New Roman" w:hAnsi="Verdana" w:cs="Arial"/>
          <w:sz w:val="20"/>
          <w:szCs w:val="20"/>
          <w:lang w:eastAsia="es-ES"/>
        </w:rPr>
        <w:t>Normatividad interna y externa y procedimientos aplicables al proceso.</w:t>
      </w:r>
    </w:p>
    <w:p w:rsidR="002D6E54" w:rsidRPr="005B5406" w:rsidRDefault="002D6E54" w:rsidP="00750D27">
      <w:pPr>
        <w:pStyle w:val="Prrafodelista"/>
        <w:spacing w:after="0"/>
        <w:ind w:left="709" w:right="-263"/>
        <w:jc w:val="both"/>
        <w:rPr>
          <w:rFonts w:ascii="Verdana" w:eastAsia="Times New Roman" w:hAnsi="Verdana" w:cs="Arial"/>
          <w:sz w:val="20"/>
          <w:szCs w:val="20"/>
          <w:lang w:eastAsia="es-ES"/>
        </w:rPr>
      </w:pPr>
    </w:p>
    <w:p w:rsidR="00DC35F4" w:rsidRPr="00955F64" w:rsidRDefault="006F275D"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Constitución Pol</w:t>
      </w:r>
      <w:r w:rsidR="00C13CD3" w:rsidRPr="00955F64">
        <w:rPr>
          <w:rFonts w:ascii="Verdana" w:eastAsia="Times New Roman" w:hAnsi="Verdana" w:cs="Arial"/>
          <w:sz w:val="20"/>
          <w:szCs w:val="20"/>
          <w:lang w:eastAsia="es-ES"/>
        </w:rPr>
        <w:t>ítica de Colombia</w:t>
      </w:r>
    </w:p>
    <w:p w:rsidR="00955F64" w:rsidRPr="00955F64" w:rsidRDefault="00955F64" w:rsidP="00876664">
      <w:pPr>
        <w:pStyle w:val="Prrafodelista"/>
        <w:numPr>
          <w:ilvl w:val="0"/>
          <w:numId w:val="3"/>
        </w:numPr>
        <w:tabs>
          <w:tab w:val="left" w:pos="567"/>
        </w:tabs>
        <w:spacing w:after="0"/>
        <w:ind w:left="567" w:right="-263" w:hanging="283"/>
        <w:jc w:val="both"/>
        <w:rPr>
          <w:rFonts w:ascii="Verdana" w:eastAsia="Times New Roman" w:hAnsi="Verdana" w:cs="Arial"/>
          <w:sz w:val="20"/>
          <w:szCs w:val="20"/>
          <w:lang w:eastAsia="es-ES"/>
        </w:rPr>
      </w:pPr>
      <w:r w:rsidRPr="00955F64">
        <w:rPr>
          <w:rFonts w:ascii="Verdana" w:hAnsi="Verdana" w:cs="Tahoma"/>
          <w:sz w:val="20"/>
          <w:szCs w:val="20"/>
          <w:lang w:val="es-MX"/>
        </w:rPr>
        <w:t>Ley 80 del 28 de octubre de 1993</w:t>
      </w:r>
    </w:p>
    <w:p w:rsidR="009266C3" w:rsidRPr="00955F64" w:rsidRDefault="009C1CA2"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Ley 4</w:t>
      </w:r>
      <w:r w:rsidR="00674C12" w:rsidRPr="00955F64">
        <w:rPr>
          <w:rFonts w:ascii="Verdana" w:eastAsia="Times New Roman" w:hAnsi="Verdana" w:cs="Arial"/>
          <w:sz w:val="20"/>
          <w:szCs w:val="20"/>
          <w:lang w:eastAsia="es-ES"/>
        </w:rPr>
        <w:t>89</w:t>
      </w:r>
      <w:r w:rsidR="009266C3" w:rsidRPr="00955F64">
        <w:rPr>
          <w:rFonts w:ascii="Verdana" w:eastAsia="Times New Roman" w:hAnsi="Verdana" w:cs="Arial"/>
          <w:sz w:val="20"/>
          <w:szCs w:val="20"/>
          <w:lang w:eastAsia="es-ES"/>
        </w:rPr>
        <w:t xml:space="preserve"> de</w:t>
      </w:r>
      <w:r w:rsidR="00041248" w:rsidRPr="00955F64">
        <w:rPr>
          <w:rFonts w:ascii="Verdana" w:eastAsia="Times New Roman" w:hAnsi="Verdana" w:cs="Arial"/>
          <w:sz w:val="20"/>
          <w:szCs w:val="20"/>
          <w:lang w:eastAsia="es-ES"/>
        </w:rPr>
        <w:t xml:space="preserve">l 29 de diciembre </w:t>
      </w:r>
      <w:r w:rsidR="009266C3" w:rsidRPr="00955F64">
        <w:rPr>
          <w:rFonts w:ascii="Verdana" w:eastAsia="Times New Roman" w:hAnsi="Verdana" w:cs="Arial"/>
          <w:sz w:val="20"/>
          <w:szCs w:val="20"/>
          <w:lang w:eastAsia="es-ES"/>
        </w:rPr>
        <w:t>1998</w:t>
      </w:r>
    </w:p>
    <w:p w:rsidR="00E17F9A" w:rsidRPr="00955F64" w:rsidRDefault="00E17F9A"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 xml:space="preserve">Ley 1448 de </w:t>
      </w:r>
      <w:r w:rsidR="00041248" w:rsidRPr="00955F64">
        <w:rPr>
          <w:rFonts w:ascii="Verdana" w:eastAsia="Times New Roman" w:hAnsi="Verdana" w:cs="Arial"/>
          <w:sz w:val="20"/>
          <w:szCs w:val="20"/>
          <w:lang w:eastAsia="es-ES"/>
        </w:rPr>
        <w:t xml:space="preserve">10 de junio </w:t>
      </w:r>
      <w:r w:rsidRPr="00955F64">
        <w:rPr>
          <w:rFonts w:ascii="Verdana" w:eastAsia="Times New Roman" w:hAnsi="Verdana" w:cs="Arial"/>
          <w:sz w:val="20"/>
          <w:szCs w:val="20"/>
          <w:lang w:eastAsia="es-ES"/>
        </w:rPr>
        <w:t>2011</w:t>
      </w:r>
      <w:r w:rsidR="00C46638" w:rsidRPr="00955F64">
        <w:rPr>
          <w:rFonts w:ascii="Verdana" w:eastAsia="Times New Roman" w:hAnsi="Verdana" w:cs="Arial"/>
          <w:sz w:val="20"/>
          <w:szCs w:val="20"/>
          <w:lang w:eastAsia="es-ES"/>
        </w:rPr>
        <w:t xml:space="preserve"> y sus decretos reglamentarios </w:t>
      </w:r>
    </w:p>
    <w:p w:rsidR="00E17F9A" w:rsidRPr="00955F64" w:rsidRDefault="00E17F9A"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Decreto 4800 de</w:t>
      </w:r>
      <w:r w:rsidR="00041248" w:rsidRPr="00955F64">
        <w:rPr>
          <w:rFonts w:ascii="Verdana" w:eastAsia="Times New Roman" w:hAnsi="Verdana" w:cs="Arial"/>
          <w:sz w:val="20"/>
          <w:szCs w:val="20"/>
          <w:lang w:eastAsia="es-ES"/>
        </w:rPr>
        <w:t xml:space="preserve">l 20 de diciembre de </w:t>
      </w:r>
      <w:r w:rsidRPr="00955F64">
        <w:rPr>
          <w:rFonts w:ascii="Verdana" w:eastAsia="Times New Roman" w:hAnsi="Verdana" w:cs="Arial"/>
          <w:sz w:val="20"/>
          <w:szCs w:val="20"/>
          <w:lang w:eastAsia="es-ES"/>
        </w:rPr>
        <w:t xml:space="preserve"> 2011</w:t>
      </w:r>
    </w:p>
    <w:p w:rsidR="000A6FB7" w:rsidRPr="00955F64" w:rsidRDefault="000A6FB7"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CONPES 3726 de</w:t>
      </w:r>
      <w:r w:rsidR="00041248" w:rsidRPr="00955F64">
        <w:rPr>
          <w:rFonts w:ascii="Verdana" w:eastAsia="Times New Roman" w:hAnsi="Verdana" w:cs="Arial"/>
          <w:sz w:val="20"/>
          <w:szCs w:val="20"/>
          <w:lang w:eastAsia="es-ES"/>
        </w:rPr>
        <w:t xml:space="preserve">l 30 de mayo de </w:t>
      </w:r>
      <w:r w:rsidRPr="00955F64">
        <w:rPr>
          <w:rFonts w:ascii="Verdana" w:eastAsia="Times New Roman" w:hAnsi="Verdana" w:cs="Arial"/>
          <w:sz w:val="20"/>
          <w:szCs w:val="20"/>
          <w:lang w:eastAsia="es-ES"/>
        </w:rPr>
        <w:t>2012</w:t>
      </w:r>
    </w:p>
    <w:p w:rsidR="000A6FB7" w:rsidRPr="00955F64" w:rsidRDefault="000A6FB7"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Resolución 381 del 10 de mayo de 2013</w:t>
      </w:r>
    </w:p>
    <w:p w:rsidR="00E17F9A" w:rsidRPr="00955F64" w:rsidRDefault="00E17F9A"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Plan Nacional de Desarrollo 2010 - 2014</w:t>
      </w:r>
    </w:p>
    <w:p w:rsidR="00625E43" w:rsidRPr="00955F64" w:rsidRDefault="002D6E54"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P</w:t>
      </w:r>
      <w:r w:rsidR="00625E43" w:rsidRPr="00955F64">
        <w:rPr>
          <w:rFonts w:ascii="Verdana" w:eastAsia="Times New Roman" w:hAnsi="Verdana" w:cs="Arial"/>
          <w:sz w:val="20"/>
          <w:szCs w:val="20"/>
          <w:lang w:eastAsia="es-ES"/>
        </w:rPr>
        <w:t>rocedimientos aplicables al proceso auditado</w:t>
      </w:r>
    </w:p>
    <w:p w:rsidR="00AD4253" w:rsidRPr="00955F64" w:rsidRDefault="00AD4253" w:rsidP="00750D27">
      <w:pPr>
        <w:pStyle w:val="Prrafodelista"/>
        <w:numPr>
          <w:ilvl w:val="0"/>
          <w:numId w:val="3"/>
        </w:numPr>
        <w:tabs>
          <w:tab w:val="left" w:pos="567"/>
        </w:tabs>
        <w:spacing w:after="0"/>
        <w:ind w:left="284" w:right="-263" w:firstLine="0"/>
        <w:jc w:val="both"/>
        <w:rPr>
          <w:rFonts w:ascii="Verdana" w:eastAsia="Times New Roman" w:hAnsi="Verdana" w:cs="Arial"/>
          <w:sz w:val="20"/>
          <w:szCs w:val="20"/>
          <w:lang w:eastAsia="es-ES"/>
        </w:rPr>
      </w:pPr>
      <w:r w:rsidRPr="00955F64">
        <w:rPr>
          <w:rFonts w:ascii="Verdana" w:eastAsia="Times New Roman" w:hAnsi="Verdana" w:cs="Arial"/>
          <w:sz w:val="20"/>
          <w:szCs w:val="20"/>
          <w:lang w:eastAsia="es-ES"/>
        </w:rPr>
        <w:t>Manual de Contratación</w:t>
      </w:r>
      <w:r w:rsidR="00C46638" w:rsidRPr="00955F64">
        <w:rPr>
          <w:rFonts w:ascii="Verdana" w:eastAsia="Times New Roman" w:hAnsi="Verdana" w:cs="Arial"/>
          <w:sz w:val="20"/>
          <w:szCs w:val="20"/>
          <w:lang w:eastAsia="es-ES"/>
        </w:rPr>
        <w:t xml:space="preserve"> y </w:t>
      </w:r>
      <w:r w:rsidR="001208D3" w:rsidRPr="00955F64">
        <w:rPr>
          <w:rFonts w:ascii="Verdana" w:eastAsia="Times New Roman" w:hAnsi="Verdana" w:cs="Arial"/>
          <w:sz w:val="20"/>
          <w:szCs w:val="20"/>
          <w:lang w:eastAsia="es-ES"/>
        </w:rPr>
        <w:t>Supervisión</w:t>
      </w:r>
    </w:p>
    <w:p w:rsidR="00C13CD3" w:rsidRPr="005B5406" w:rsidRDefault="00C13CD3" w:rsidP="00F87053">
      <w:pPr>
        <w:pStyle w:val="Prrafodelista"/>
        <w:spacing w:after="0"/>
        <w:ind w:left="218" w:right="141"/>
        <w:jc w:val="both"/>
        <w:rPr>
          <w:rFonts w:ascii="Verdana" w:eastAsia="Times New Roman" w:hAnsi="Verdana" w:cs="Arial"/>
          <w:sz w:val="20"/>
          <w:szCs w:val="20"/>
          <w:lang w:eastAsia="es-ES"/>
        </w:rPr>
      </w:pPr>
    </w:p>
    <w:p w:rsidR="00E20CD1" w:rsidRPr="005B5406" w:rsidRDefault="00C13CD3" w:rsidP="00F87053">
      <w:pPr>
        <w:spacing w:after="0"/>
        <w:ind w:right="141"/>
        <w:jc w:val="both"/>
        <w:rPr>
          <w:rFonts w:ascii="Verdana" w:hAnsi="Verdana" w:cs="Arial"/>
          <w:sz w:val="20"/>
          <w:szCs w:val="20"/>
        </w:rPr>
      </w:pPr>
      <w:r w:rsidRPr="005B5406">
        <w:rPr>
          <w:rFonts w:ascii="Verdana" w:hAnsi="Verdana" w:cs="Arial"/>
          <w:sz w:val="20"/>
          <w:szCs w:val="20"/>
        </w:rPr>
        <w:t>La auditoría se desarrolló aplicando como procedimientos de auditoría</w:t>
      </w:r>
      <w:r w:rsidR="00C2591D" w:rsidRPr="005B5406">
        <w:rPr>
          <w:rFonts w:ascii="Verdana" w:hAnsi="Verdana" w:cs="Arial"/>
          <w:sz w:val="20"/>
          <w:szCs w:val="20"/>
        </w:rPr>
        <w:t xml:space="preserve">: </w:t>
      </w:r>
      <w:r w:rsidRPr="005B5406">
        <w:rPr>
          <w:rFonts w:ascii="Verdana" w:hAnsi="Verdana" w:cs="Arial"/>
          <w:sz w:val="20"/>
          <w:szCs w:val="20"/>
        </w:rPr>
        <w:t>la consulta, observación</w:t>
      </w:r>
      <w:r w:rsidR="002D6E54" w:rsidRPr="005B5406">
        <w:rPr>
          <w:rFonts w:ascii="Verdana" w:hAnsi="Verdana" w:cs="Arial"/>
          <w:sz w:val="20"/>
          <w:szCs w:val="20"/>
        </w:rPr>
        <w:t xml:space="preserve">, </w:t>
      </w:r>
      <w:r w:rsidRPr="005B5406">
        <w:rPr>
          <w:rFonts w:ascii="Verdana" w:hAnsi="Verdana" w:cs="Arial"/>
          <w:sz w:val="20"/>
          <w:szCs w:val="20"/>
        </w:rPr>
        <w:t>inspección</w:t>
      </w:r>
      <w:r w:rsidR="002D6E54" w:rsidRPr="005B5406">
        <w:rPr>
          <w:rFonts w:ascii="Verdana" w:hAnsi="Verdana" w:cs="Arial"/>
          <w:sz w:val="20"/>
          <w:szCs w:val="20"/>
        </w:rPr>
        <w:t xml:space="preserve"> y </w:t>
      </w:r>
      <w:r w:rsidRPr="005B5406">
        <w:rPr>
          <w:rFonts w:ascii="Verdana" w:hAnsi="Verdana" w:cs="Arial"/>
          <w:sz w:val="20"/>
          <w:szCs w:val="20"/>
        </w:rPr>
        <w:t>revisi</w:t>
      </w:r>
      <w:r w:rsidR="002D6E54" w:rsidRPr="005B5406">
        <w:rPr>
          <w:rFonts w:ascii="Verdana" w:hAnsi="Verdana" w:cs="Arial"/>
          <w:sz w:val="20"/>
          <w:szCs w:val="20"/>
        </w:rPr>
        <w:t>ón de</w:t>
      </w:r>
      <w:r w:rsidRPr="005B5406">
        <w:rPr>
          <w:rFonts w:ascii="Verdana" w:hAnsi="Verdana" w:cs="Arial"/>
          <w:sz w:val="20"/>
          <w:szCs w:val="20"/>
        </w:rPr>
        <w:t xml:space="preserve"> documentos</w:t>
      </w:r>
      <w:r w:rsidR="002D6E54" w:rsidRPr="005B5406">
        <w:rPr>
          <w:rFonts w:ascii="Verdana" w:hAnsi="Verdana" w:cs="Arial"/>
          <w:sz w:val="20"/>
          <w:szCs w:val="20"/>
        </w:rPr>
        <w:t>.</w:t>
      </w:r>
      <w:r w:rsidRPr="005B5406">
        <w:rPr>
          <w:rFonts w:ascii="Verdana" w:hAnsi="Verdana" w:cs="Arial"/>
          <w:sz w:val="20"/>
          <w:szCs w:val="20"/>
        </w:rPr>
        <w:t xml:space="preserve">  </w:t>
      </w:r>
    </w:p>
    <w:p w:rsidR="00945B2E" w:rsidRPr="005B5406" w:rsidRDefault="00945B2E" w:rsidP="00822278">
      <w:pPr>
        <w:spacing w:after="0"/>
        <w:rPr>
          <w:rFonts w:ascii="Verdana" w:hAnsi="Verdana"/>
          <w:sz w:val="20"/>
          <w:szCs w:val="20"/>
        </w:rPr>
      </w:pPr>
    </w:p>
    <w:tbl>
      <w:tblPr>
        <w:tblpPr w:leftFromText="141" w:rightFromText="141" w:vertAnchor="text" w:horzAnchor="margin" w:tblpXSpec="center" w:tblpY="122"/>
        <w:tblW w:w="9356" w:type="dxa"/>
        <w:tblCellMar>
          <w:left w:w="70" w:type="dxa"/>
          <w:right w:w="70" w:type="dxa"/>
        </w:tblCellMar>
        <w:tblLook w:val="04A0" w:firstRow="1" w:lastRow="0" w:firstColumn="1" w:lastColumn="0" w:noHBand="0" w:noVBand="1"/>
      </w:tblPr>
      <w:tblGrid>
        <w:gridCol w:w="9356"/>
      </w:tblGrid>
      <w:tr w:rsidR="00822278" w:rsidRPr="005B5406" w:rsidTr="00C33C16">
        <w:trPr>
          <w:trHeight w:val="319"/>
        </w:trPr>
        <w:tc>
          <w:tcPr>
            <w:tcW w:w="93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22278" w:rsidRPr="005B5406" w:rsidRDefault="00822278" w:rsidP="00C33C16">
            <w:pPr>
              <w:pStyle w:val="Prrafodelista"/>
              <w:numPr>
                <w:ilvl w:val="0"/>
                <w:numId w:val="1"/>
              </w:numPr>
              <w:tabs>
                <w:tab w:val="left" w:pos="492"/>
              </w:tabs>
              <w:spacing w:after="0"/>
              <w:ind w:left="209" w:hanging="66"/>
              <w:jc w:val="both"/>
              <w:rPr>
                <w:rFonts w:ascii="Verdana" w:eastAsia="Times New Roman" w:hAnsi="Verdana"/>
                <w:b/>
                <w:bCs/>
                <w:color w:val="000000"/>
                <w:sz w:val="20"/>
                <w:szCs w:val="20"/>
                <w:lang w:val="es-ES" w:eastAsia="es-ES"/>
              </w:rPr>
            </w:pPr>
            <w:r w:rsidRPr="005B5406">
              <w:rPr>
                <w:rFonts w:ascii="Verdana" w:eastAsia="Times New Roman" w:hAnsi="Verdana"/>
                <w:b/>
                <w:bCs/>
                <w:sz w:val="20"/>
                <w:szCs w:val="20"/>
                <w:lang w:val="es-ES" w:eastAsia="es-ES"/>
              </w:rPr>
              <w:t>PRINCIPALES SITUACIONES DETECTADAS/ RESULTADOS DE LA AUDITORÍA</w:t>
            </w:r>
          </w:p>
        </w:tc>
      </w:tr>
    </w:tbl>
    <w:p w:rsidR="002D6E54" w:rsidRPr="005B5406" w:rsidRDefault="002D6E54" w:rsidP="002D6E54">
      <w:pPr>
        <w:pStyle w:val="Prrafodelista"/>
        <w:spacing w:after="0"/>
        <w:ind w:left="360"/>
        <w:jc w:val="both"/>
        <w:rPr>
          <w:rFonts w:ascii="Verdana" w:hAnsi="Verdana" w:cs="Arial"/>
          <w:sz w:val="20"/>
          <w:szCs w:val="20"/>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9923"/>
      </w:tblGrid>
      <w:tr w:rsidR="00E20CD1" w:rsidRPr="005B5406" w:rsidTr="00655B45">
        <w:trPr>
          <w:trHeight w:val="344"/>
        </w:trPr>
        <w:tc>
          <w:tcPr>
            <w:tcW w:w="9923" w:type="dxa"/>
            <w:shd w:val="clear" w:color="auto" w:fill="FFFFFF"/>
          </w:tcPr>
          <w:p w:rsidR="00E20CD1" w:rsidRPr="005B5406" w:rsidRDefault="00E20CD1" w:rsidP="00A03798">
            <w:pPr>
              <w:pStyle w:val="NormalWeb"/>
              <w:jc w:val="center"/>
              <w:rPr>
                <w:rStyle w:val="Textoennegrita"/>
                <w:rFonts w:ascii="Verdana" w:hAnsi="Verdana" w:cs="Arial"/>
                <w:bCs w:val="0"/>
                <w:sz w:val="20"/>
                <w:szCs w:val="20"/>
              </w:rPr>
            </w:pPr>
            <w:r w:rsidRPr="005B5406">
              <w:rPr>
                <w:rStyle w:val="Textoennegrita"/>
                <w:rFonts w:ascii="Verdana" w:hAnsi="Verdana" w:cs="Arial"/>
                <w:bCs w:val="0"/>
                <w:sz w:val="20"/>
                <w:szCs w:val="20"/>
              </w:rPr>
              <w:t>FICHA TECNICA</w:t>
            </w:r>
          </w:p>
        </w:tc>
      </w:tr>
      <w:tr w:rsidR="00E20CD1" w:rsidRPr="005B5406" w:rsidTr="00655B45">
        <w:trPr>
          <w:trHeight w:val="280"/>
        </w:trPr>
        <w:tc>
          <w:tcPr>
            <w:tcW w:w="9923" w:type="dxa"/>
            <w:shd w:val="clear" w:color="auto" w:fill="FFFFFF"/>
          </w:tcPr>
          <w:p w:rsidR="00E20CD1" w:rsidRPr="005B5406" w:rsidRDefault="00E20CD1" w:rsidP="00C2591D">
            <w:pPr>
              <w:pStyle w:val="NormalWeb"/>
              <w:jc w:val="both"/>
              <w:rPr>
                <w:rStyle w:val="Textoennegrita"/>
                <w:rFonts w:ascii="Verdana" w:hAnsi="Verdana" w:cs="Arial"/>
                <w:b w:val="0"/>
                <w:bCs w:val="0"/>
                <w:sz w:val="20"/>
                <w:szCs w:val="20"/>
              </w:rPr>
            </w:pPr>
            <w:r w:rsidRPr="005B5406">
              <w:rPr>
                <w:rStyle w:val="Textoennegrita"/>
                <w:rFonts w:ascii="Verdana" w:hAnsi="Verdana" w:cs="Arial"/>
                <w:bCs w:val="0"/>
                <w:sz w:val="20"/>
                <w:szCs w:val="20"/>
              </w:rPr>
              <w:t>Herramientas Utilizadas:</w:t>
            </w:r>
            <w:r w:rsidRPr="005B5406">
              <w:rPr>
                <w:rStyle w:val="Textoennegrita"/>
                <w:rFonts w:ascii="Verdana" w:hAnsi="Verdana" w:cs="Arial"/>
                <w:b w:val="0"/>
                <w:bCs w:val="0"/>
                <w:sz w:val="20"/>
                <w:szCs w:val="20"/>
              </w:rPr>
              <w:t xml:space="preserve"> Aplicativos</w:t>
            </w:r>
            <w:r w:rsidR="00C13CD3" w:rsidRPr="005B5406">
              <w:rPr>
                <w:rStyle w:val="Textoennegrita"/>
                <w:rFonts w:ascii="Verdana" w:hAnsi="Verdana" w:cs="Arial"/>
                <w:b w:val="0"/>
                <w:bCs w:val="0"/>
                <w:sz w:val="20"/>
                <w:szCs w:val="20"/>
              </w:rPr>
              <w:t xml:space="preserve"> (SIRECI y</w:t>
            </w:r>
            <w:r w:rsidR="00CA62FE" w:rsidRPr="005B5406">
              <w:rPr>
                <w:rStyle w:val="Textoennegrita"/>
                <w:rFonts w:ascii="Verdana" w:hAnsi="Verdana" w:cs="Arial"/>
                <w:b w:val="0"/>
                <w:bCs w:val="0"/>
                <w:sz w:val="20"/>
                <w:szCs w:val="20"/>
              </w:rPr>
              <w:t xml:space="preserve"> SECOP)</w:t>
            </w:r>
            <w:r w:rsidRPr="005B5406">
              <w:rPr>
                <w:rStyle w:val="Textoennegrita"/>
                <w:rFonts w:ascii="Verdana" w:hAnsi="Verdana" w:cs="Arial"/>
                <w:b w:val="0"/>
                <w:bCs w:val="0"/>
                <w:sz w:val="20"/>
                <w:szCs w:val="20"/>
              </w:rPr>
              <w:t>,</w:t>
            </w:r>
            <w:r w:rsidR="00C13CD3" w:rsidRPr="005B5406">
              <w:rPr>
                <w:rStyle w:val="Textoennegrita"/>
                <w:rFonts w:ascii="Verdana" w:hAnsi="Verdana" w:cs="Arial"/>
                <w:b w:val="0"/>
                <w:bCs w:val="0"/>
                <w:sz w:val="20"/>
                <w:szCs w:val="20"/>
              </w:rPr>
              <w:t xml:space="preserve"> p</w:t>
            </w:r>
            <w:r w:rsidR="00CA62FE" w:rsidRPr="005B5406">
              <w:rPr>
                <w:rStyle w:val="Textoennegrita"/>
                <w:rFonts w:ascii="Verdana" w:hAnsi="Verdana" w:cs="Arial"/>
                <w:b w:val="0"/>
                <w:bCs w:val="0"/>
                <w:sz w:val="20"/>
                <w:szCs w:val="20"/>
              </w:rPr>
              <w:t>rocedimien</w:t>
            </w:r>
            <w:r w:rsidR="00C13CD3" w:rsidRPr="005B5406">
              <w:rPr>
                <w:rStyle w:val="Textoennegrita"/>
                <w:rFonts w:ascii="Verdana" w:hAnsi="Verdana" w:cs="Arial"/>
                <w:b w:val="0"/>
                <w:bCs w:val="0"/>
                <w:sz w:val="20"/>
                <w:szCs w:val="20"/>
              </w:rPr>
              <w:t>tos, normatividad y papeles de trabajo (manual de contrat</w:t>
            </w:r>
            <w:r w:rsidR="00041248" w:rsidRPr="005B5406">
              <w:rPr>
                <w:rStyle w:val="Textoennegrita"/>
                <w:rFonts w:ascii="Verdana" w:hAnsi="Verdana" w:cs="Arial"/>
                <w:b w:val="0"/>
                <w:bCs w:val="0"/>
                <w:sz w:val="20"/>
                <w:szCs w:val="20"/>
              </w:rPr>
              <w:t>ación</w:t>
            </w:r>
            <w:r w:rsidR="00CF2CDE" w:rsidRPr="005B5406">
              <w:rPr>
                <w:rStyle w:val="Textoennegrita"/>
                <w:rFonts w:ascii="Verdana" w:hAnsi="Verdana" w:cs="Arial"/>
                <w:b w:val="0"/>
                <w:bCs w:val="0"/>
                <w:sz w:val="20"/>
                <w:szCs w:val="20"/>
              </w:rPr>
              <w:t xml:space="preserve"> y supervisión </w:t>
            </w:r>
            <w:r w:rsidR="00041248" w:rsidRPr="005B5406">
              <w:rPr>
                <w:rStyle w:val="Textoennegrita"/>
                <w:rFonts w:ascii="Verdana" w:hAnsi="Verdana" w:cs="Arial"/>
                <w:b w:val="0"/>
                <w:bCs w:val="0"/>
                <w:sz w:val="20"/>
                <w:szCs w:val="20"/>
              </w:rPr>
              <w:t>y expediente contractual).</w:t>
            </w:r>
          </w:p>
        </w:tc>
      </w:tr>
      <w:tr w:rsidR="00E20CD1" w:rsidRPr="005B5406" w:rsidTr="00655B45">
        <w:tc>
          <w:tcPr>
            <w:tcW w:w="9923" w:type="dxa"/>
            <w:shd w:val="clear" w:color="auto" w:fill="FFFFFF"/>
          </w:tcPr>
          <w:p w:rsidR="00E20CD1" w:rsidRPr="005B5406" w:rsidRDefault="00E20CD1" w:rsidP="00A03798">
            <w:pPr>
              <w:pStyle w:val="NormalWeb"/>
              <w:jc w:val="both"/>
              <w:rPr>
                <w:rStyle w:val="Textoennegrita"/>
                <w:rFonts w:ascii="Verdana" w:hAnsi="Verdana" w:cs="Arial"/>
                <w:b w:val="0"/>
                <w:bCs w:val="0"/>
                <w:sz w:val="20"/>
                <w:szCs w:val="20"/>
                <w:lang w:val="es-ES_tradnl"/>
              </w:rPr>
            </w:pPr>
          </w:p>
        </w:tc>
      </w:tr>
      <w:tr w:rsidR="00E20CD1" w:rsidRPr="005B5406" w:rsidTr="00655B45">
        <w:tc>
          <w:tcPr>
            <w:tcW w:w="9923" w:type="dxa"/>
            <w:shd w:val="clear" w:color="auto" w:fill="FFFFFF"/>
          </w:tcPr>
          <w:p w:rsidR="00E20CD1" w:rsidRPr="005B5406" w:rsidRDefault="00E20CD1" w:rsidP="00B62CB5">
            <w:pPr>
              <w:pStyle w:val="NormalWeb"/>
              <w:jc w:val="both"/>
              <w:rPr>
                <w:rStyle w:val="Textoennegrita"/>
                <w:rFonts w:ascii="Verdana" w:hAnsi="Verdana" w:cs="Arial"/>
                <w:b w:val="0"/>
                <w:bCs w:val="0"/>
                <w:sz w:val="20"/>
                <w:szCs w:val="20"/>
              </w:rPr>
            </w:pPr>
            <w:r w:rsidRPr="005B5406">
              <w:rPr>
                <w:rStyle w:val="Textoennegrita"/>
                <w:rFonts w:ascii="Verdana" w:hAnsi="Verdana" w:cs="Arial"/>
                <w:bCs w:val="0"/>
                <w:sz w:val="20"/>
                <w:szCs w:val="20"/>
              </w:rPr>
              <w:t>Universo</w:t>
            </w:r>
            <w:r w:rsidR="002929B4" w:rsidRPr="005B5406">
              <w:rPr>
                <w:rFonts w:ascii="Verdana" w:hAnsi="Verdana" w:cs="Arial"/>
                <w:sz w:val="20"/>
                <w:szCs w:val="20"/>
              </w:rPr>
              <w:t xml:space="preserve">: </w:t>
            </w:r>
            <w:r w:rsidR="00B62CB5" w:rsidRPr="005B5406">
              <w:rPr>
                <w:rFonts w:ascii="Verdana" w:hAnsi="Verdana" w:cs="Arial"/>
                <w:sz w:val="20"/>
                <w:szCs w:val="20"/>
              </w:rPr>
              <w:t xml:space="preserve">Base de datos </w:t>
            </w:r>
            <w:r w:rsidR="00CA62FE" w:rsidRPr="005B5406">
              <w:rPr>
                <w:rFonts w:ascii="Verdana" w:hAnsi="Verdana" w:cs="Arial"/>
                <w:sz w:val="20"/>
                <w:szCs w:val="20"/>
              </w:rPr>
              <w:t xml:space="preserve">información reportada en el SIRECI, </w:t>
            </w:r>
            <w:r w:rsidR="002929B4" w:rsidRPr="005B5406">
              <w:rPr>
                <w:rFonts w:ascii="Verdana" w:hAnsi="Verdana" w:cs="Arial"/>
                <w:sz w:val="20"/>
                <w:szCs w:val="20"/>
              </w:rPr>
              <w:t>Convenio</w:t>
            </w:r>
            <w:r w:rsidR="004835D0" w:rsidRPr="005B5406">
              <w:rPr>
                <w:rFonts w:ascii="Verdana" w:hAnsi="Verdana" w:cs="Arial"/>
                <w:sz w:val="20"/>
                <w:szCs w:val="20"/>
              </w:rPr>
              <w:t>s</w:t>
            </w:r>
            <w:r w:rsidR="002929B4" w:rsidRPr="005B5406">
              <w:rPr>
                <w:rFonts w:ascii="Verdana" w:hAnsi="Verdana" w:cs="Arial"/>
                <w:sz w:val="20"/>
                <w:szCs w:val="20"/>
              </w:rPr>
              <w:t xml:space="preserve"> Interadministrativo</w:t>
            </w:r>
            <w:r w:rsidR="004835D0" w:rsidRPr="005B5406">
              <w:rPr>
                <w:rFonts w:ascii="Verdana" w:hAnsi="Verdana" w:cs="Arial"/>
                <w:sz w:val="20"/>
                <w:szCs w:val="20"/>
              </w:rPr>
              <w:t>s</w:t>
            </w:r>
            <w:r w:rsidR="002929B4" w:rsidRPr="005B5406">
              <w:rPr>
                <w:rFonts w:ascii="Verdana" w:hAnsi="Verdana" w:cs="Arial"/>
                <w:sz w:val="20"/>
                <w:szCs w:val="20"/>
              </w:rPr>
              <w:t xml:space="preserve"> </w:t>
            </w:r>
            <w:r w:rsidR="00674C12" w:rsidRPr="005B5406">
              <w:rPr>
                <w:rFonts w:ascii="Verdana" w:hAnsi="Verdana" w:cs="Arial"/>
                <w:sz w:val="20"/>
                <w:szCs w:val="20"/>
              </w:rPr>
              <w:t>cuyo objeto fuera la construcción y dotación de un Centro Regional.</w:t>
            </w:r>
          </w:p>
        </w:tc>
      </w:tr>
      <w:tr w:rsidR="00E20CD1" w:rsidRPr="005B5406" w:rsidTr="00655B45">
        <w:tc>
          <w:tcPr>
            <w:tcW w:w="9923" w:type="dxa"/>
            <w:shd w:val="clear" w:color="auto" w:fill="FFFFFF"/>
          </w:tcPr>
          <w:p w:rsidR="00E20CD1" w:rsidRPr="005B5406" w:rsidRDefault="00E20CD1" w:rsidP="00A03798">
            <w:pPr>
              <w:pStyle w:val="NormalWeb"/>
              <w:jc w:val="both"/>
              <w:rPr>
                <w:rStyle w:val="Textoennegrita"/>
                <w:rFonts w:ascii="Verdana" w:hAnsi="Verdana" w:cs="Arial"/>
                <w:b w:val="0"/>
                <w:bCs w:val="0"/>
                <w:sz w:val="20"/>
                <w:szCs w:val="20"/>
              </w:rPr>
            </w:pPr>
          </w:p>
        </w:tc>
      </w:tr>
      <w:tr w:rsidR="00E20CD1" w:rsidRPr="005B5406" w:rsidTr="00655B45">
        <w:trPr>
          <w:trHeight w:val="382"/>
        </w:trPr>
        <w:tc>
          <w:tcPr>
            <w:tcW w:w="9923" w:type="dxa"/>
            <w:shd w:val="clear" w:color="auto" w:fill="FFFFFF"/>
            <w:vAlign w:val="center"/>
          </w:tcPr>
          <w:p w:rsidR="00E20CD1" w:rsidRPr="005B5406" w:rsidRDefault="00E20CD1" w:rsidP="00332F24">
            <w:pPr>
              <w:pStyle w:val="NormalWeb"/>
              <w:jc w:val="both"/>
              <w:rPr>
                <w:rStyle w:val="Textoennegrita"/>
                <w:rFonts w:ascii="Verdana" w:hAnsi="Verdana" w:cs="Arial"/>
                <w:b w:val="0"/>
                <w:bCs w:val="0"/>
                <w:sz w:val="20"/>
                <w:szCs w:val="20"/>
              </w:rPr>
            </w:pPr>
            <w:r w:rsidRPr="005B5406">
              <w:rPr>
                <w:rStyle w:val="Textoennegrita"/>
                <w:rFonts w:ascii="Verdana" w:hAnsi="Verdana" w:cs="Arial"/>
                <w:bCs w:val="0"/>
                <w:sz w:val="20"/>
                <w:szCs w:val="20"/>
              </w:rPr>
              <w:t>Población objeto:</w:t>
            </w:r>
            <w:r w:rsidRPr="005B5406">
              <w:rPr>
                <w:rStyle w:val="Textoennegrita"/>
                <w:rFonts w:ascii="Verdana" w:hAnsi="Verdana" w:cs="Arial"/>
                <w:b w:val="0"/>
                <w:bCs w:val="0"/>
                <w:sz w:val="20"/>
                <w:szCs w:val="20"/>
              </w:rPr>
              <w:t xml:space="preserve"> </w:t>
            </w:r>
            <w:r w:rsidR="00E042E9" w:rsidRPr="005B5406">
              <w:rPr>
                <w:rStyle w:val="Textoennegrita"/>
                <w:rFonts w:ascii="Verdana" w:hAnsi="Verdana" w:cs="Arial"/>
                <w:b w:val="0"/>
                <w:bCs w:val="0"/>
                <w:sz w:val="20"/>
                <w:szCs w:val="20"/>
              </w:rPr>
              <w:t>Convenio Interadministrativo</w:t>
            </w:r>
            <w:r w:rsidR="006D7F16" w:rsidRPr="005B5406">
              <w:rPr>
                <w:rStyle w:val="Textoennegrita"/>
                <w:rFonts w:ascii="Verdana" w:hAnsi="Verdana" w:cs="Arial"/>
                <w:b w:val="0"/>
                <w:bCs w:val="0"/>
                <w:sz w:val="20"/>
                <w:szCs w:val="20"/>
              </w:rPr>
              <w:t xml:space="preserve"> </w:t>
            </w:r>
            <w:r w:rsidR="00E042E9" w:rsidRPr="005B5406">
              <w:rPr>
                <w:rStyle w:val="Textoennegrita"/>
                <w:rFonts w:ascii="Verdana" w:hAnsi="Verdana" w:cs="Arial"/>
                <w:b w:val="0"/>
                <w:bCs w:val="0"/>
                <w:sz w:val="20"/>
                <w:szCs w:val="20"/>
              </w:rPr>
              <w:t>No. 162</w:t>
            </w:r>
            <w:r w:rsidR="00674C12" w:rsidRPr="005B5406">
              <w:rPr>
                <w:rStyle w:val="Textoennegrita"/>
                <w:rFonts w:ascii="Verdana" w:hAnsi="Verdana" w:cs="Arial"/>
                <w:b w:val="0"/>
                <w:bCs w:val="0"/>
                <w:sz w:val="20"/>
                <w:szCs w:val="20"/>
              </w:rPr>
              <w:t>8</w:t>
            </w:r>
            <w:r w:rsidR="00E042E9" w:rsidRPr="005B5406">
              <w:rPr>
                <w:rStyle w:val="Textoennegrita"/>
                <w:rFonts w:ascii="Verdana" w:hAnsi="Verdana" w:cs="Arial"/>
                <w:b w:val="0"/>
                <w:bCs w:val="0"/>
                <w:sz w:val="20"/>
                <w:szCs w:val="20"/>
              </w:rPr>
              <w:t xml:space="preserve"> de 2013, celebrado entre la Unidad para la Atención y Reparación Integral a las Víctimas y </w:t>
            </w:r>
            <w:r w:rsidR="00F80322" w:rsidRPr="005B5406">
              <w:rPr>
                <w:rStyle w:val="Textoennegrita"/>
                <w:rFonts w:ascii="Verdana" w:hAnsi="Verdana" w:cs="Arial"/>
                <w:b w:val="0"/>
                <w:bCs w:val="0"/>
                <w:sz w:val="20"/>
                <w:szCs w:val="20"/>
              </w:rPr>
              <w:t xml:space="preserve">el </w:t>
            </w:r>
            <w:r w:rsidR="00332F24" w:rsidRPr="005B5406">
              <w:rPr>
                <w:rStyle w:val="Textoennegrita"/>
                <w:rFonts w:ascii="Verdana" w:hAnsi="Verdana" w:cs="Arial"/>
                <w:b w:val="0"/>
                <w:bCs w:val="0"/>
                <w:sz w:val="20"/>
                <w:szCs w:val="20"/>
              </w:rPr>
              <w:t xml:space="preserve">Municipio </w:t>
            </w:r>
            <w:r w:rsidR="00E042E9" w:rsidRPr="005B5406">
              <w:rPr>
                <w:rStyle w:val="Textoennegrita"/>
                <w:rFonts w:ascii="Verdana" w:hAnsi="Verdana" w:cs="Arial"/>
                <w:b w:val="0"/>
                <w:bCs w:val="0"/>
                <w:sz w:val="20"/>
                <w:szCs w:val="20"/>
              </w:rPr>
              <w:t xml:space="preserve">de </w:t>
            </w:r>
            <w:r w:rsidR="00332F24" w:rsidRPr="005B5406">
              <w:rPr>
                <w:rStyle w:val="Textoennegrita"/>
                <w:rFonts w:ascii="Verdana" w:hAnsi="Verdana" w:cs="Arial"/>
                <w:b w:val="0"/>
                <w:bCs w:val="0"/>
                <w:sz w:val="20"/>
                <w:szCs w:val="20"/>
              </w:rPr>
              <w:t>Buenaventura</w:t>
            </w:r>
            <w:r w:rsidR="00E042E9" w:rsidRPr="005B5406">
              <w:rPr>
                <w:rStyle w:val="Textoennegrita"/>
                <w:rFonts w:ascii="Verdana" w:hAnsi="Verdana" w:cs="Arial"/>
                <w:b w:val="0"/>
                <w:bCs w:val="0"/>
                <w:sz w:val="20"/>
                <w:szCs w:val="20"/>
              </w:rPr>
              <w:t xml:space="preserve">. </w:t>
            </w:r>
          </w:p>
        </w:tc>
      </w:tr>
      <w:tr w:rsidR="00E20CD1" w:rsidRPr="005B5406" w:rsidTr="00655B45">
        <w:tc>
          <w:tcPr>
            <w:tcW w:w="9923" w:type="dxa"/>
            <w:shd w:val="clear" w:color="auto" w:fill="FFFFFF"/>
          </w:tcPr>
          <w:p w:rsidR="00E20CD1" w:rsidRPr="005B5406" w:rsidRDefault="00E20CD1" w:rsidP="00A03798">
            <w:pPr>
              <w:pStyle w:val="NormalWeb"/>
              <w:jc w:val="both"/>
              <w:rPr>
                <w:rStyle w:val="Textoennegrita"/>
                <w:rFonts w:ascii="Verdana" w:hAnsi="Verdana" w:cs="Arial"/>
                <w:b w:val="0"/>
                <w:bCs w:val="0"/>
                <w:sz w:val="20"/>
                <w:szCs w:val="20"/>
              </w:rPr>
            </w:pPr>
          </w:p>
        </w:tc>
      </w:tr>
      <w:tr w:rsidR="00E20CD1" w:rsidRPr="005B5406" w:rsidTr="00655B45">
        <w:trPr>
          <w:trHeight w:val="463"/>
        </w:trPr>
        <w:tc>
          <w:tcPr>
            <w:tcW w:w="9923" w:type="dxa"/>
            <w:shd w:val="clear" w:color="auto" w:fill="FFFFFF"/>
            <w:vAlign w:val="center"/>
          </w:tcPr>
          <w:p w:rsidR="00E20CD1" w:rsidRPr="005B5406" w:rsidRDefault="00E20CD1" w:rsidP="00E042E9">
            <w:pPr>
              <w:pStyle w:val="NormalWeb"/>
              <w:rPr>
                <w:rStyle w:val="Textoennegrita"/>
                <w:rFonts w:ascii="Verdana" w:hAnsi="Verdana" w:cs="Arial"/>
                <w:b w:val="0"/>
                <w:bCs w:val="0"/>
                <w:sz w:val="20"/>
                <w:szCs w:val="20"/>
              </w:rPr>
            </w:pPr>
            <w:r w:rsidRPr="005B5406">
              <w:rPr>
                <w:rStyle w:val="Textoennegrita"/>
                <w:rFonts w:ascii="Verdana" w:hAnsi="Verdana" w:cs="Arial"/>
                <w:bCs w:val="0"/>
                <w:sz w:val="20"/>
                <w:szCs w:val="20"/>
              </w:rPr>
              <w:t xml:space="preserve">Marco estadístico: </w:t>
            </w:r>
            <w:r w:rsidR="006B7461" w:rsidRPr="005B5406">
              <w:rPr>
                <w:rStyle w:val="Textoennegrita"/>
                <w:rFonts w:ascii="Verdana" w:hAnsi="Verdana" w:cs="Arial"/>
                <w:b w:val="0"/>
                <w:bCs w:val="0"/>
                <w:sz w:val="20"/>
                <w:szCs w:val="20"/>
              </w:rPr>
              <w:t xml:space="preserve">Muestreo no estadístico. </w:t>
            </w:r>
          </w:p>
        </w:tc>
      </w:tr>
    </w:tbl>
    <w:p w:rsidR="006B7461" w:rsidRPr="005B5406" w:rsidRDefault="00675DBF" w:rsidP="00F87053">
      <w:pPr>
        <w:pStyle w:val="NormalWeb"/>
        <w:numPr>
          <w:ilvl w:val="1"/>
          <w:numId w:val="11"/>
        </w:numPr>
        <w:tabs>
          <w:tab w:val="left" w:pos="708"/>
          <w:tab w:val="left" w:pos="1416"/>
          <w:tab w:val="left" w:pos="2124"/>
          <w:tab w:val="left" w:pos="2832"/>
          <w:tab w:val="left" w:pos="3540"/>
          <w:tab w:val="left" w:pos="4248"/>
        </w:tabs>
        <w:ind w:right="141"/>
        <w:jc w:val="both"/>
        <w:rPr>
          <w:rStyle w:val="Textoennegrita"/>
          <w:rFonts w:ascii="Verdana" w:hAnsi="Verdana" w:cs="Arial"/>
          <w:b w:val="0"/>
          <w:sz w:val="20"/>
          <w:szCs w:val="20"/>
        </w:rPr>
      </w:pPr>
      <w:r w:rsidRPr="005B5406">
        <w:rPr>
          <w:rStyle w:val="Textoennegrita"/>
          <w:rFonts w:ascii="Verdana" w:hAnsi="Verdana" w:cs="Arial"/>
          <w:sz w:val="20"/>
          <w:szCs w:val="20"/>
        </w:rPr>
        <w:t>FORTALEZAS:</w:t>
      </w:r>
      <w:r w:rsidR="00E20CD1" w:rsidRPr="005B5406">
        <w:rPr>
          <w:rStyle w:val="Textoennegrita"/>
          <w:rFonts w:ascii="Verdana" w:hAnsi="Verdana" w:cs="Arial"/>
          <w:b w:val="0"/>
          <w:sz w:val="20"/>
          <w:szCs w:val="20"/>
        </w:rPr>
        <w:tab/>
      </w:r>
    </w:p>
    <w:p w:rsidR="00675DBF" w:rsidRPr="005B5406" w:rsidRDefault="00675DBF" w:rsidP="00F87053">
      <w:pPr>
        <w:pStyle w:val="NormalWeb"/>
        <w:tabs>
          <w:tab w:val="left" w:pos="0"/>
          <w:tab w:val="left" w:pos="1416"/>
          <w:tab w:val="left" w:pos="2124"/>
          <w:tab w:val="left" w:pos="2832"/>
          <w:tab w:val="left" w:pos="3540"/>
          <w:tab w:val="left" w:pos="4248"/>
        </w:tabs>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Producto de las verificaciones realizadas en desarrollo de la auditoria se evidencia las siguientes fortalezas:</w:t>
      </w:r>
    </w:p>
    <w:p w:rsidR="00931187" w:rsidRPr="005B5406" w:rsidRDefault="00931187" w:rsidP="00F87053">
      <w:pPr>
        <w:pStyle w:val="Prrafodelista"/>
        <w:numPr>
          <w:ilvl w:val="0"/>
          <w:numId w:val="10"/>
        </w:numPr>
        <w:spacing w:after="0"/>
        <w:ind w:left="426" w:right="141" w:hanging="426"/>
        <w:jc w:val="both"/>
        <w:rPr>
          <w:rFonts w:ascii="Verdana" w:hAnsi="Verdana"/>
          <w:sz w:val="20"/>
          <w:szCs w:val="20"/>
          <w:lang w:val="es-CO"/>
        </w:rPr>
      </w:pPr>
      <w:r w:rsidRPr="005B5406">
        <w:rPr>
          <w:rFonts w:ascii="Verdana" w:hAnsi="Verdana"/>
          <w:b/>
          <w:sz w:val="20"/>
          <w:szCs w:val="20"/>
          <w:u w:val="single"/>
          <w:lang w:val="es-CO"/>
        </w:rPr>
        <w:t>Etapa Precontractual:</w:t>
      </w:r>
      <w:r w:rsidRPr="005B5406">
        <w:rPr>
          <w:rFonts w:ascii="Verdana" w:hAnsi="Verdana"/>
          <w:b/>
          <w:sz w:val="20"/>
          <w:szCs w:val="20"/>
          <w:lang w:val="es-CO"/>
        </w:rPr>
        <w:t xml:space="preserve"> </w:t>
      </w:r>
      <w:r w:rsidRPr="005B5406">
        <w:rPr>
          <w:rFonts w:ascii="Verdana" w:hAnsi="Verdana"/>
          <w:sz w:val="20"/>
          <w:szCs w:val="20"/>
          <w:lang w:val="es-CO"/>
        </w:rPr>
        <w:t xml:space="preserve">Revisada la información que reposa en la carpeta contractual se evidencia ficha técnica, presupuesto, cronograma, carta de intención, estudio previo y la documentación aportada bajo la metodología de “Banco de Proyectos” adoptada por la UNIDAD, documentos que hacen parte integral del convenio.   </w:t>
      </w:r>
    </w:p>
    <w:p w:rsidR="00931187" w:rsidRPr="005B5406" w:rsidRDefault="00931187" w:rsidP="00F87053">
      <w:pPr>
        <w:ind w:right="141"/>
        <w:jc w:val="both"/>
        <w:rPr>
          <w:rFonts w:ascii="Verdana" w:hAnsi="Verdana"/>
          <w:sz w:val="2"/>
          <w:szCs w:val="20"/>
          <w:lang w:val="es-CO"/>
        </w:rPr>
      </w:pPr>
    </w:p>
    <w:p w:rsidR="00931187" w:rsidRPr="005B5406" w:rsidRDefault="00931187" w:rsidP="00F87053">
      <w:pPr>
        <w:pStyle w:val="NormalWeb"/>
        <w:numPr>
          <w:ilvl w:val="0"/>
          <w:numId w:val="10"/>
        </w:numPr>
        <w:spacing w:before="0" w:beforeAutospacing="0" w:after="0" w:afterAutospacing="0"/>
        <w:ind w:left="426" w:right="141" w:hanging="426"/>
        <w:jc w:val="both"/>
        <w:rPr>
          <w:rFonts w:ascii="Verdana" w:hAnsi="Verdana"/>
          <w:sz w:val="20"/>
          <w:szCs w:val="20"/>
          <w:lang w:val="es-CO"/>
        </w:rPr>
      </w:pPr>
      <w:r w:rsidRPr="005B5406">
        <w:rPr>
          <w:rFonts w:ascii="Verdana" w:hAnsi="Verdana"/>
          <w:b/>
          <w:sz w:val="20"/>
          <w:szCs w:val="20"/>
          <w:u w:val="single"/>
          <w:lang w:val="es-CO"/>
        </w:rPr>
        <w:t>Etapa Contractual</w:t>
      </w:r>
      <w:r w:rsidRPr="005B5406">
        <w:rPr>
          <w:rFonts w:ascii="Verdana" w:hAnsi="Verdana"/>
          <w:b/>
          <w:sz w:val="20"/>
          <w:szCs w:val="20"/>
          <w:lang w:val="es-CO"/>
        </w:rPr>
        <w:t xml:space="preserve">: Reporte en el Plan de Adquisición de Bienes y Servicios 2013.  </w:t>
      </w:r>
      <w:r w:rsidRPr="005B5406">
        <w:rPr>
          <w:rFonts w:ascii="Verdana" w:hAnsi="Verdana"/>
          <w:sz w:val="20"/>
          <w:szCs w:val="20"/>
          <w:lang w:val="es-CO"/>
        </w:rPr>
        <w:t>Verificada la información que reposa en el Plan de Adquisiciones de Bienes y Servicios 2013, se encuentra registrado el Convenio Interadministrativo 1628 de 2013, conforme lo estable el Decreto 4170 de 2011.</w:t>
      </w:r>
    </w:p>
    <w:p w:rsidR="00931187" w:rsidRPr="005B5406" w:rsidRDefault="00931187" w:rsidP="00F87053">
      <w:pPr>
        <w:pStyle w:val="Prrafodelista"/>
        <w:ind w:right="141"/>
        <w:rPr>
          <w:rFonts w:ascii="Verdana" w:hAnsi="Verdana"/>
          <w:sz w:val="20"/>
          <w:szCs w:val="20"/>
          <w:lang w:val="es-CO"/>
        </w:rPr>
      </w:pPr>
    </w:p>
    <w:p w:rsidR="0055655A" w:rsidRPr="005B5406" w:rsidRDefault="00B6768B" w:rsidP="00F87053">
      <w:pPr>
        <w:pStyle w:val="Prrafodelista"/>
        <w:numPr>
          <w:ilvl w:val="0"/>
          <w:numId w:val="10"/>
        </w:numPr>
        <w:tabs>
          <w:tab w:val="left" w:pos="426"/>
        </w:tabs>
        <w:spacing w:after="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Se </w:t>
      </w:r>
      <w:r w:rsidR="004835D0" w:rsidRPr="005B5406">
        <w:rPr>
          <w:rStyle w:val="Textoennegrita"/>
          <w:rFonts w:ascii="Verdana" w:hAnsi="Verdana" w:cs="Arial"/>
          <w:b w:val="0"/>
          <w:sz w:val="20"/>
          <w:szCs w:val="20"/>
        </w:rPr>
        <w:t>observaron</w:t>
      </w:r>
      <w:r w:rsidR="0055655A" w:rsidRPr="005B5406">
        <w:rPr>
          <w:rStyle w:val="Textoennegrita"/>
          <w:rFonts w:ascii="Verdana" w:hAnsi="Verdana" w:cs="Arial"/>
          <w:b w:val="0"/>
          <w:sz w:val="20"/>
          <w:szCs w:val="20"/>
        </w:rPr>
        <w:t xml:space="preserve"> </w:t>
      </w:r>
      <w:r w:rsidR="0025657A" w:rsidRPr="005B5406">
        <w:rPr>
          <w:rStyle w:val="Textoennegrita"/>
          <w:rFonts w:ascii="Verdana" w:hAnsi="Verdana" w:cs="Arial"/>
          <w:b w:val="0"/>
          <w:sz w:val="20"/>
          <w:szCs w:val="20"/>
        </w:rPr>
        <w:t>dentro del expediente contractual informes de supervisión periódicos</w:t>
      </w:r>
      <w:r w:rsidR="004835D0" w:rsidRPr="005B5406">
        <w:rPr>
          <w:rStyle w:val="Textoennegrita"/>
          <w:rFonts w:ascii="Verdana" w:hAnsi="Verdana" w:cs="Arial"/>
          <w:b w:val="0"/>
          <w:sz w:val="20"/>
          <w:szCs w:val="20"/>
        </w:rPr>
        <w:t>,</w:t>
      </w:r>
      <w:r w:rsidR="0025657A" w:rsidRPr="005B5406">
        <w:rPr>
          <w:rStyle w:val="Textoennegrita"/>
          <w:rFonts w:ascii="Verdana" w:hAnsi="Verdana" w:cs="Arial"/>
          <w:b w:val="0"/>
          <w:sz w:val="20"/>
          <w:szCs w:val="20"/>
        </w:rPr>
        <w:t xml:space="preserve"> lo que facilitó </w:t>
      </w:r>
      <w:r w:rsidR="0055655A" w:rsidRPr="005B5406">
        <w:rPr>
          <w:rStyle w:val="Textoennegrita"/>
          <w:rFonts w:ascii="Verdana" w:hAnsi="Verdana" w:cs="Arial"/>
          <w:b w:val="0"/>
          <w:sz w:val="20"/>
          <w:szCs w:val="20"/>
        </w:rPr>
        <w:t>la revisión de la carpeta contractual</w:t>
      </w:r>
      <w:r w:rsidR="0085446C" w:rsidRPr="005B5406">
        <w:rPr>
          <w:rStyle w:val="Textoennegrita"/>
          <w:rFonts w:ascii="Verdana" w:hAnsi="Verdana" w:cs="Arial"/>
          <w:b w:val="0"/>
          <w:sz w:val="20"/>
          <w:szCs w:val="20"/>
        </w:rPr>
        <w:t xml:space="preserve"> </w:t>
      </w:r>
      <w:r w:rsidR="007C1E72" w:rsidRPr="005B5406">
        <w:rPr>
          <w:rStyle w:val="Textoennegrita"/>
          <w:rFonts w:ascii="Verdana" w:hAnsi="Verdana" w:cs="Arial"/>
          <w:b w:val="0"/>
          <w:sz w:val="20"/>
          <w:szCs w:val="20"/>
        </w:rPr>
        <w:t xml:space="preserve">e identificar el </w:t>
      </w:r>
      <w:r w:rsidR="0085446C" w:rsidRPr="005B5406">
        <w:rPr>
          <w:rStyle w:val="Textoennegrita"/>
          <w:rFonts w:ascii="Verdana" w:hAnsi="Verdana" w:cs="Arial"/>
          <w:b w:val="0"/>
          <w:sz w:val="20"/>
          <w:szCs w:val="20"/>
        </w:rPr>
        <w:t>estado actual de la ejecución</w:t>
      </w:r>
      <w:r w:rsidR="0055655A" w:rsidRPr="005B5406">
        <w:rPr>
          <w:rStyle w:val="Textoennegrita"/>
          <w:rFonts w:ascii="Verdana" w:hAnsi="Verdana" w:cs="Arial"/>
          <w:b w:val="0"/>
          <w:sz w:val="20"/>
          <w:szCs w:val="20"/>
        </w:rPr>
        <w:t>.</w:t>
      </w:r>
    </w:p>
    <w:p w:rsidR="0076144A" w:rsidRPr="005B5406" w:rsidRDefault="0076144A" w:rsidP="00F87053">
      <w:pPr>
        <w:tabs>
          <w:tab w:val="left" w:pos="426"/>
        </w:tabs>
        <w:spacing w:after="0"/>
        <w:ind w:left="426" w:right="141" w:hanging="426"/>
        <w:jc w:val="both"/>
        <w:rPr>
          <w:rStyle w:val="Textoennegrita"/>
          <w:rFonts w:ascii="Verdana" w:hAnsi="Verdana" w:cs="Arial"/>
          <w:b w:val="0"/>
          <w:sz w:val="20"/>
          <w:szCs w:val="20"/>
        </w:rPr>
      </w:pPr>
    </w:p>
    <w:p w:rsidR="0076144A" w:rsidRPr="005B5406" w:rsidRDefault="0076144A" w:rsidP="00F87053">
      <w:pPr>
        <w:pStyle w:val="NormalWeb"/>
        <w:numPr>
          <w:ilvl w:val="0"/>
          <w:numId w:val="10"/>
        </w:numPr>
        <w:tabs>
          <w:tab w:val="left" w:pos="426"/>
        </w:tabs>
        <w:spacing w:before="0" w:beforeAutospacing="0" w:after="0" w:afterAutospacing="0"/>
        <w:ind w:left="426" w:right="141" w:hanging="426"/>
        <w:jc w:val="both"/>
        <w:rPr>
          <w:rFonts w:ascii="Verdana" w:hAnsi="Verdana" w:cs="Arial"/>
          <w:sz w:val="20"/>
          <w:szCs w:val="20"/>
        </w:rPr>
      </w:pPr>
      <w:r w:rsidRPr="005B5406">
        <w:rPr>
          <w:rFonts w:ascii="Verdana" w:hAnsi="Verdana" w:cs="Arial"/>
          <w:sz w:val="20"/>
          <w:szCs w:val="20"/>
        </w:rPr>
        <w:t xml:space="preserve">En la etapa de planeación y ejecución contractual </w:t>
      </w:r>
      <w:r w:rsidR="00500E95" w:rsidRPr="005B5406">
        <w:rPr>
          <w:rFonts w:ascii="Verdana" w:hAnsi="Verdana" w:cs="Arial"/>
          <w:sz w:val="20"/>
          <w:szCs w:val="20"/>
        </w:rPr>
        <w:t xml:space="preserve">se </w:t>
      </w:r>
      <w:r w:rsidRPr="005B5406">
        <w:rPr>
          <w:rFonts w:ascii="Verdana" w:hAnsi="Verdana" w:cs="Arial"/>
          <w:sz w:val="20"/>
          <w:szCs w:val="20"/>
        </w:rPr>
        <w:t>inclu</w:t>
      </w:r>
      <w:r w:rsidR="00500E95" w:rsidRPr="005B5406">
        <w:rPr>
          <w:rFonts w:ascii="Verdana" w:hAnsi="Verdana" w:cs="Arial"/>
          <w:sz w:val="20"/>
          <w:szCs w:val="20"/>
        </w:rPr>
        <w:t xml:space="preserve">yen </w:t>
      </w:r>
      <w:r w:rsidRPr="005B5406">
        <w:rPr>
          <w:rFonts w:ascii="Verdana" w:hAnsi="Verdana" w:cs="Arial"/>
          <w:sz w:val="20"/>
          <w:szCs w:val="20"/>
        </w:rPr>
        <w:t>los</w:t>
      </w:r>
      <w:r w:rsidR="008E1A6D" w:rsidRPr="005B5406">
        <w:rPr>
          <w:rFonts w:ascii="Verdana" w:hAnsi="Verdana" w:cs="Arial"/>
          <w:sz w:val="20"/>
          <w:szCs w:val="20"/>
        </w:rPr>
        <w:t xml:space="preserve"> documentos en el expediente, en </w:t>
      </w:r>
      <w:r w:rsidR="00500E95" w:rsidRPr="005B5406">
        <w:rPr>
          <w:rFonts w:ascii="Verdana" w:hAnsi="Verdana" w:cs="Arial"/>
          <w:sz w:val="20"/>
          <w:szCs w:val="20"/>
        </w:rPr>
        <w:t xml:space="preserve">el cual se encuentran </w:t>
      </w:r>
      <w:r w:rsidRPr="005B5406">
        <w:rPr>
          <w:rFonts w:ascii="Verdana" w:hAnsi="Verdana" w:cs="Arial"/>
          <w:sz w:val="20"/>
          <w:szCs w:val="20"/>
        </w:rPr>
        <w:t>incluido</w:t>
      </w:r>
      <w:r w:rsidR="00500E95" w:rsidRPr="005B5406">
        <w:rPr>
          <w:rFonts w:ascii="Verdana" w:hAnsi="Verdana" w:cs="Arial"/>
          <w:sz w:val="20"/>
          <w:szCs w:val="20"/>
        </w:rPr>
        <w:t>s</w:t>
      </w:r>
      <w:r w:rsidRPr="005B5406">
        <w:rPr>
          <w:rFonts w:ascii="Verdana" w:hAnsi="Verdana" w:cs="Arial"/>
          <w:sz w:val="20"/>
          <w:szCs w:val="20"/>
        </w:rPr>
        <w:t xml:space="preserve"> entre otros los desembolsos real</w:t>
      </w:r>
      <w:r w:rsidR="007C6034" w:rsidRPr="005B5406">
        <w:rPr>
          <w:rFonts w:ascii="Verdana" w:hAnsi="Verdana" w:cs="Arial"/>
          <w:sz w:val="20"/>
          <w:szCs w:val="20"/>
        </w:rPr>
        <w:t>i</w:t>
      </w:r>
      <w:r w:rsidRPr="005B5406">
        <w:rPr>
          <w:rFonts w:ascii="Verdana" w:hAnsi="Verdana" w:cs="Arial"/>
          <w:sz w:val="20"/>
          <w:szCs w:val="20"/>
        </w:rPr>
        <w:t>zados, es</w:t>
      </w:r>
      <w:r w:rsidR="002946A9" w:rsidRPr="005B5406">
        <w:rPr>
          <w:rFonts w:ascii="Verdana" w:hAnsi="Verdana" w:cs="Arial"/>
          <w:sz w:val="20"/>
          <w:szCs w:val="20"/>
        </w:rPr>
        <w:t xml:space="preserve">to denota la interacción entre los </w:t>
      </w:r>
      <w:r w:rsidRPr="005B5406">
        <w:rPr>
          <w:rFonts w:ascii="Verdana" w:hAnsi="Verdana" w:cs="Arial"/>
          <w:sz w:val="20"/>
          <w:szCs w:val="20"/>
        </w:rPr>
        <w:t>Grupo</w:t>
      </w:r>
      <w:r w:rsidR="002946A9" w:rsidRPr="005B5406">
        <w:rPr>
          <w:rFonts w:ascii="Verdana" w:hAnsi="Verdana" w:cs="Arial"/>
          <w:sz w:val="20"/>
          <w:szCs w:val="20"/>
        </w:rPr>
        <w:t>s</w:t>
      </w:r>
      <w:r w:rsidRPr="005B5406">
        <w:rPr>
          <w:rFonts w:ascii="Verdana" w:hAnsi="Verdana" w:cs="Arial"/>
          <w:sz w:val="20"/>
          <w:szCs w:val="20"/>
        </w:rPr>
        <w:t xml:space="preserve"> de Contratos, Supervisión, Financiera</w:t>
      </w:r>
      <w:r w:rsidR="002946A9" w:rsidRPr="005B5406">
        <w:rPr>
          <w:rFonts w:ascii="Verdana" w:hAnsi="Verdana" w:cs="Arial"/>
          <w:sz w:val="20"/>
          <w:szCs w:val="20"/>
        </w:rPr>
        <w:t xml:space="preserve"> y </w:t>
      </w:r>
      <w:r w:rsidRPr="005B5406">
        <w:rPr>
          <w:rFonts w:ascii="Verdana" w:hAnsi="Verdana" w:cs="Arial"/>
          <w:sz w:val="20"/>
          <w:szCs w:val="20"/>
        </w:rPr>
        <w:t>Ges</w:t>
      </w:r>
      <w:r w:rsidR="00500E95" w:rsidRPr="005B5406">
        <w:rPr>
          <w:rFonts w:ascii="Verdana" w:hAnsi="Verdana" w:cs="Arial"/>
          <w:sz w:val="20"/>
          <w:szCs w:val="20"/>
        </w:rPr>
        <w:t>tión Documental, lo que permitió</w:t>
      </w:r>
      <w:r w:rsidRPr="005B5406">
        <w:rPr>
          <w:rFonts w:ascii="Verdana" w:hAnsi="Verdana" w:cs="Arial"/>
          <w:sz w:val="20"/>
          <w:szCs w:val="20"/>
        </w:rPr>
        <w:t xml:space="preserve"> la verificación de todas las etapas del proceso contractual por parte de esta oficina.</w:t>
      </w:r>
    </w:p>
    <w:p w:rsidR="0076144A" w:rsidRPr="005B5406" w:rsidRDefault="0076144A" w:rsidP="00F87053">
      <w:pPr>
        <w:pStyle w:val="Prrafodelista"/>
        <w:spacing w:after="0"/>
        <w:ind w:right="141"/>
        <w:jc w:val="both"/>
        <w:rPr>
          <w:rStyle w:val="Textoennegrita"/>
          <w:rFonts w:ascii="Verdana" w:hAnsi="Verdana" w:cs="Arial"/>
          <w:b w:val="0"/>
          <w:sz w:val="2"/>
          <w:szCs w:val="20"/>
          <w:highlight w:val="yellow"/>
        </w:rPr>
      </w:pPr>
    </w:p>
    <w:p w:rsidR="00190119" w:rsidRPr="0091012A" w:rsidRDefault="0076144A" w:rsidP="00F87053">
      <w:pPr>
        <w:pStyle w:val="NormalWeb"/>
        <w:numPr>
          <w:ilvl w:val="1"/>
          <w:numId w:val="11"/>
        </w:numPr>
        <w:tabs>
          <w:tab w:val="right" w:pos="9518"/>
        </w:tabs>
        <w:ind w:right="141"/>
        <w:jc w:val="both"/>
        <w:rPr>
          <w:rStyle w:val="Textoennegrita"/>
          <w:rFonts w:ascii="Verdana" w:hAnsi="Verdana" w:cs="Arial"/>
          <w:sz w:val="20"/>
          <w:szCs w:val="20"/>
        </w:rPr>
      </w:pPr>
      <w:r w:rsidRPr="0091012A">
        <w:rPr>
          <w:rStyle w:val="Textoennegrita"/>
          <w:rFonts w:ascii="Verdana" w:hAnsi="Verdana" w:cs="Arial"/>
          <w:sz w:val="20"/>
          <w:szCs w:val="20"/>
        </w:rPr>
        <w:t>O</w:t>
      </w:r>
      <w:r w:rsidR="00190119" w:rsidRPr="0091012A">
        <w:rPr>
          <w:rStyle w:val="Textoennegrita"/>
          <w:rFonts w:ascii="Verdana" w:hAnsi="Verdana" w:cs="Arial"/>
          <w:sz w:val="20"/>
          <w:szCs w:val="20"/>
        </w:rPr>
        <w:t>BSERVACIONES:</w:t>
      </w:r>
    </w:p>
    <w:p w:rsidR="00190119" w:rsidRPr="0091012A" w:rsidRDefault="004835D0" w:rsidP="00F87053">
      <w:pPr>
        <w:pStyle w:val="NormalWeb"/>
        <w:ind w:right="141"/>
        <w:jc w:val="both"/>
        <w:rPr>
          <w:rStyle w:val="Textoennegrita"/>
          <w:rFonts w:ascii="Verdana" w:hAnsi="Verdana" w:cs="Arial"/>
          <w:b w:val="0"/>
          <w:sz w:val="20"/>
          <w:szCs w:val="20"/>
        </w:rPr>
      </w:pPr>
      <w:r w:rsidRPr="0091012A">
        <w:rPr>
          <w:rStyle w:val="Textoennegrita"/>
          <w:rFonts w:ascii="Verdana" w:hAnsi="Verdana" w:cs="Arial"/>
          <w:b w:val="0"/>
          <w:sz w:val="20"/>
          <w:szCs w:val="20"/>
        </w:rPr>
        <w:t>S</w:t>
      </w:r>
      <w:r w:rsidR="00190119" w:rsidRPr="0091012A">
        <w:rPr>
          <w:rStyle w:val="Textoennegrita"/>
          <w:rFonts w:ascii="Verdana" w:hAnsi="Verdana" w:cs="Arial"/>
          <w:b w:val="0"/>
          <w:sz w:val="20"/>
          <w:szCs w:val="20"/>
        </w:rPr>
        <w:t>e evidenciaron las siguientes observaciones:</w:t>
      </w:r>
    </w:p>
    <w:p w:rsidR="004864DB" w:rsidRDefault="004864DB" w:rsidP="004864DB">
      <w:pPr>
        <w:pStyle w:val="Prrafodelista"/>
        <w:numPr>
          <w:ilvl w:val="0"/>
          <w:numId w:val="7"/>
        </w:numPr>
        <w:autoSpaceDE w:val="0"/>
        <w:autoSpaceDN w:val="0"/>
        <w:adjustRightInd w:val="0"/>
        <w:spacing w:after="0"/>
        <w:ind w:left="426" w:right="141" w:hanging="426"/>
        <w:jc w:val="both"/>
        <w:rPr>
          <w:rStyle w:val="Textoennegrita"/>
          <w:rFonts w:ascii="Verdana" w:hAnsi="Verdana" w:cs="Arial"/>
          <w:b w:val="0"/>
          <w:sz w:val="20"/>
          <w:szCs w:val="20"/>
        </w:rPr>
      </w:pPr>
      <w:r w:rsidRPr="004864DB">
        <w:rPr>
          <w:rStyle w:val="Textoennegrita"/>
          <w:rFonts w:ascii="Verdana" w:hAnsi="Verdana" w:cs="Arial"/>
          <w:b w:val="0"/>
          <w:sz w:val="20"/>
          <w:szCs w:val="20"/>
        </w:rPr>
        <w:t xml:space="preserve">Se observan las correspondientes justificaciones y legalizaciones de las prórrogas No. 1, 2, 3 y 4 </w:t>
      </w:r>
      <w:r w:rsidRPr="004864DB">
        <w:rPr>
          <w:rFonts w:ascii="Verdana" w:hAnsi="Verdana" w:cs="Arial"/>
          <w:sz w:val="20"/>
          <w:szCs w:val="20"/>
          <w:lang w:val="es-CO" w:eastAsia="es-ES"/>
        </w:rPr>
        <w:t>dentro de la vigencia del contrato y de manera justificada</w:t>
      </w:r>
      <w:r w:rsidRPr="004864DB">
        <w:rPr>
          <w:rStyle w:val="Textoennegrita"/>
          <w:rFonts w:ascii="Verdana" w:hAnsi="Verdana" w:cs="Arial"/>
          <w:b w:val="0"/>
          <w:sz w:val="20"/>
          <w:szCs w:val="20"/>
        </w:rPr>
        <w:t>, sin embargo se llama la atención frente a la suscripción de tantas prorrogas lo que denota una falta de planeación en la correcta ejecución del convenio.</w:t>
      </w:r>
    </w:p>
    <w:p w:rsidR="004864DB" w:rsidRPr="004864DB" w:rsidRDefault="004864DB" w:rsidP="004864DB">
      <w:pPr>
        <w:pStyle w:val="Prrafodelista"/>
        <w:rPr>
          <w:rStyle w:val="Textoennegrita"/>
          <w:rFonts w:ascii="Verdana" w:hAnsi="Verdana" w:cs="Arial"/>
          <w:b w:val="0"/>
          <w:sz w:val="20"/>
          <w:szCs w:val="20"/>
        </w:rPr>
      </w:pPr>
    </w:p>
    <w:p w:rsidR="004864DB" w:rsidRDefault="004864DB" w:rsidP="004864DB">
      <w:pPr>
        <w:pStyle w:val="Prrafodelista"/>
        <w:numPr>
          <w:ilvl w:val="0"/>
          <w:numId w:val="7"/>
        </w:numPr>
        <w:ind w:left="426" w:right="141" w:hanging="426"/>
        <w:jc w:val="both"/>
        <w:rPr>
          <w:rFonts w:ascii="Verdana" w:hAnsi="Verdana"/>
          <w:bCs/>
          <w:sz w:val="20"/>
          <w:szCs w:val="20"/>
        </w:rPr>
      </w:pPr>
      <w:r w:rsidRPr="004864DB">
        <w:rPr>
          <w:rFonts w:ascii="Verdana" w:hAnsi="Verdana"/>
          <w:bCs/>
          <w:sz w:val="20"/>
          <w:szCs w:val="20"/>
          <w:lang w:val="es-CO"/>
        </w:rPr>
        <w:t xml:space="preserve">Frente a la </w:t>
      </w:r>
      <w:r w:rsidRPr="004864DB">
        <w:rPr>
          <w:rFonts w:ascii="Verdana" w:hAnsi="Verdana"/>
          <w:bCs/>
          <w:sz w:val="20"/>
          <w:szCs w:val="20"/>
        </w:rPr>
        <w:t xml:space="preserve">suscripción de la modificación de la garantía única de cumplimiento, la cual se perfecciono hasta el </w:t>
      </w:r>
      <w:r w:rsidRPr="004864DB">
        <w:rPr>
          <w:rFonts w:ascii="Verdana" w:hAnsi="Verdana"/>
          <w:b/>
          <w:bCs/>
          <w:sz w:val="20"/>
          <w:szCs w:val="20"/>
        </w:rPr>
        <w:t>9 de septiembre de 2014</w:t>
      </w:r>
      <w:r w:rsidRPr="004864DB">
        <w:rPr>
          <w:rFonts w:ascii="Verdana" w:hAnsi="Verdana"/>
          <w:bCs/>
          <w:sz w:val="20"/>
          <w:szCs w:val="20"/>
        </w:rPr>
        <w:t xml:space="preserve">, un (1) mes y doce (12) días después de firmado el </w:t>
      </w:r>
      <w:r w:rsidRPr="004864DB">
        <w:rPr>
          <w:rFonts w:ascii="Verdana" w:hAnsi="Verdana"/>
          <w:b/>
          <w:bCs/>
          <w:sz w:val="20"/>
          <w:szCs w:val="20"/>
        </w:rPr>
        <w:t xml:space="preserve">OTROSI No. 2, </w:t>
      </w:r>
      <w:r w:rsidRPr="004864DB">
        <w:rPr>
          <w:rFonts w:ascii="Verdana" w:hAnsi="Verdana"/>
          <w:bCs/>
          <w:sz w:val="20"/>
          <w:szCs w:val="20"/>
        </w:rPr>
        <w:t>es de señalar que de conformidad con lo establecido en el Manual de Contratación y Supervisión de la UNIDAD</w:t>
      </w:r>
      <w:r w:rsidRPr="004864DB">
        <w:rPr>
          <w:rFonts w:ascii="Verdana" w:hAnsi="Verdana"/>
          <w:b/>
          <w:bCs/>
          <w:sz w:val="20"/>
          <w:szCs w:val="20"/>
        </w:rPr>
        <w:t xml:space="preserve">, </w:t>
      </w:r>
      <w:r w:rsidRPr="004864DB">
        <w:rPr>
          <w:rFonts w:ascii="Verdana" w:hAnsi="Verdana"/>
          <w:bCs/>
          <w:sz w:val="20"/>
          <w:szCs w:val="20"/>
        </w:rPr>
        <w:t xml:space="preserve">dentro de las actividades del supervisor está la </w:t>
      </w:r>
      <w:r w:rsidRPr="004864DB">
        <w:rPr>
          <w:rFonts w:ascii="Verdana" w:hAnsi="Verdana"/>
          <w:bCs/>
          <w:sz w:val="20"/>
          <w:szCs w:val="20"/>
        </w:rPr>
        <w:lastRenderedPageBreak/>
        <w:t>de  garantizar que todas estas actuaciones sean tramitadas oportunamente, no se puede dejar transcurrir estos lapsos de tiempo para la suscripción de la modificación de la garantía.</w:t>
      </w:r>
    </w:p>
    <w:p w:rsidR="004864DB" w:rsidRPr="004864DB" w:rsidRDefault="004864DB" w:rsidP="004864DB">
      <w:pPr>
        <w:pStyle w:val="Prrafodelista"/>
        <w:rPr>
          <w:rFonts w:ascii="Verdana" w:hAnsi="Verdana"/>
          <w:bCs/>
          <w:sz w:val="20"/>
          <w:szCs w:val="20"/>
        </w:rPr>
      </w:pPr>
    </w:p>
    <w:p w:rsidR="004864DB" w:rsidRDefault="004864DB" w:rsidP="004864DB">
      <w:pPr>
        <w:pStyle w:val="Prrafodelista"/>
        <w:numPr>
          <w:ilvl w:val="0"/>
          <w:numId w:val="7"/>
        </w:numPr>
        <w:ind w:left="426" w:right="141" w:hanging="426"/>
        <w:jc w:val="both"/>
        <w:rPr>
          <w:rFonts w:ascii="Verdana" w:hAnsi="Verdana"/>
          <w:bCs/>
          <w:sz w:val="20"/>
          <w:szCs w:val="20"/>
        </w:rPr>
      </w:pPr>
      <w:r w:rsidRPr="004864DB">
        <w:rPr>
          <w:rFonts w:ascii="Verdana" w:hAnsi="Verdana"/>
          <w:bCs/>
          <w:sz w:val="20"/>
          <w:szCs w:val="20"/>
        </w:rPr>
        <w:t xml:space="preserve">Frente al </w:t>
      </w:r>
      <w:r w:rsidRPr="004864DB">
        <w:rPr>
          <w:rFonts w:ascii="Verdana" w:hAnsi="Verdana"/>
          <w:b/>
          <w:bCs/>
          <w:sz w:val="20"/>
          <w:szCs w:val="20"/>
        </w:rPr>
        <w:t>OTRO SI No. 4</w:t>
      </w:r>
      <w:r w:rsidRPr="004864DB">
        <w:rPr>
          <w:rFonts w:ascii="Verdana" w:hAnsi="Verdana"/>
          <w:bCs/>
          <w:sz w:val="20"/>
          <w:szCs w:val="20"/>
        </w:rPr>
        <w:t>, formalizado el 28 de mayo de 2015, a la fecha no se observó modificación de la garantía única de cumplimiento, ni requerimiento alguno por parte del supervisor al Municipio de Buenaventura.</w:t>
      </w:r>
    </w:p>
    <w:p w:rsidR="004864DB" w:rsidRPr="000A6A16" w:rsidRDefault="004864DB" w:rsidP="004864DB">
      <w:pPr>
        <w:pStyle w:val="Prrafodelista"/>
        <w:rPr>
          <w:rFonts w:ascii="Verdana" w:hAnsi="Verdana"/>
          <w:bCs/>
          <w:sz w:val="4"/>
          <w:szCs w:val="20"/>
        </w:rPr>
      </w:pPr>
    </w:p>
    <w:p w:rsidR="004864DB" w:rsidRDefault="004864DB" w:rsidP="004864DB">
      <w:pPr>
        <w:pStyle w:val="NormalWeb"/>
        <w:numPr>
          <w:ilvl w:val="0"/>
          <w:numId w:val="7"/>
        </w:numPr>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De manera general se observan actas del comité técnico y del supervisor las cuales evidencian el seguimiento a la ejecución de la obra mas no se evaluó mensualmente la ejecución financiera, contable y administrativa tal y como lo establece el convenio, es de señalar que en su gran mayoría las actas hablan de soportes y estos no se evidencian en ellas.</w:t>
      </w:r>
    </w:p>
    <w:p w:rsidR="000A6A16" w:rsidRPr="000A6A16" w:rsidRDefault="000A6A16" w:rsidP="000A6A16">
      <w:pPr>
        <w:pStyle w:val="Prrafodelista"/>
        <w:rPr>
          <w:rStyle w:val="Textoennegrita"/>
          <w:rFonts w:ascii="Verdana" w:hAnsi="Verdana" w:cs="Arial"/>
          <w:b w:val="0"/>
          <w:sz w:val="8"/>
          <w:szCs w:val="20"/>
        </w:rPr>
      </w:pPr>
    </w:p>
    <w:p w:rsidR="000A6A16" w:rsidRPr="00EE75B8" w:rsidRDefault="000A6A16" w:rsidP="004864DB">
      <w:pPr>
        <w:pStyle w:val="NormalWeb"/>
        <w:numPr>
          <w:ilvl w:val="0"/>
          <w:numId w:val="7"/>
        </w:numPr>
        <w:spacing w:before="0" w:beforeAutospacing="0" w:after="0" w:afterAutospacing="0"/>
        <w:ind w:left="426" w:right="141" w:hanging="426"/>
        <w:jc w:val="both"/>
        <w:rPr>
          <w:rFonts w:ascii="Verdana" w:hAnsi="Verdana" w:cs="Arial"/>
          <w:bCs/>
          <w:sz w:val="20"/>
          <w:szCs w:val="20"/>
        </w:rPr>
      </w:pPr>
      <w:r w:rsidRPr="00EE75B8">
        <w:rPr>
          <w:rFonts w:ascii="Verdana" w:hAnsi="Verdana"/>
          <w:sz w:val="20"/>
          <w:szCs w:val="20"/>
        </w:rPr>
        <w:t xml:space="preserve">Frente a la </w:t>
      </w:r>
      <w:r w:rsidRPr="00EE75B8">
        <w:rPr>
          <w:rFonts w:ascii="Verdana" w:hAnsi="Verdana"/>
          <w:b/>
          <w:sz w:val="20"/>
          <w:szCs w:val="20"/>
        </w:rPr>
        <w:t>ejecución presupuestal</w:t>
      </w:r>
      <w:r w:rsidRPr="00EE75B8">
        <w:rPr>
          <w:rFonts w:ascii="Verdana" w:hAnsi="Verdana"/>
          <w:sz w:val="20"/>
          <w:szCs w:val="20"/>
        </w:rPr>
        <w:t xml:space="preserve"> y de acuerdo a lo observado en los tres (3) informes financieros que reposan en la carpeta contractual se establece que el avance de ejecución presupuestal al </w:t>
      </w:r>
      <w:r w:rsidRPr="00EE75B8">
        <w:rPr>
          <w:rFonts w:ascii="Verdana" w:hAnsi="Verdana"/>
          <w:b/>
          <w:sz w:val="20"/>
          <w:szCs w:val="20"/>
        </w:rPr>
        <w:t>30 de noviembre de 2014</w:t>
      </w:r>
      <w:r w:rsidRPr="00EE75B8">
        <w:rPr>
          <w:rFonts w:ascii="Verdana" w:hAnsi="Verdana"/>
          <w:sz w:val="20"/>
          <w:szCs w:val="20"/>
        </w:rPr>
        <w:t xml:space="preserve"> es del 35,18</w:t>
      </w:r>
      <w:r w:rsidRPr="00EE75B8">
        <w:rPr>
          <w:rFonts w:ascii="Verdana" w:hAnsi="Verdana"/>
          <w:sz w:val="18"/>
          <w:szCs w:val="18"/>
        </w:rPr>
        <w:t>%</w:t>
      </w:r>
      <w:r w:rsidRPr="00EE75B8">
        <w:rPr>
          <w:rFonts w:ascii="Verdana" w:hAnsi="Verdana"/>
          <w:sz w:val="20"/>
          <w:szCs w:val="20"/>
        </w:rPr>
        <w:t xml:space="preserve"> (Último informe financiero incorporado al expediente folio 391 al 394), encontrándose pendiente por ejecutar el 64</w:t>
      </w:r>
      <w:r w:rsidRPr="00EE75B8">
        <w:rPr>
          <w:rFonts w:ascii="Verdana" w:hAnsi="Verdana"/>
          <w:sz w:val="18"/>
          <w:szCs w:val="18"/>
        </w:rPr>
        <w:t>,82%</w:t>
      </w:r>
      <w:r w:rsidRPr="00EE75B8">
        <w:rPr>
          <w:rFonts w:ascii="Verdana" w:hAnsi="Verdana"/>
          <w:sz w:val="20"/>
          <w:szCs w:val="20"/>
        </w:rPr>
        <w:t>%.</w:t>
      </w:r>
    </w:p>
    <w:p w:rsidR="000A6A16" w:rsidRPr="000A6A16" w:rsidRDefault="000A6A16" w:rsidP="000A6A16">
      <w:pPr>
        <w:pStyle w:val="Prrafodelista"/>
        <w:rPr>
          <w:rStyle w:val="Textoennegrita"/>
          <w:rFonts w:ascii="Verdana" w:hAnsi="Verdana" w:cs="Arial"/>
          <w:b w:val="0"/>
          <w:sz w:val="6"/>
          <w:szCs w:val="20"/>
        </w:rPr>
      </w:pPr>
    </w:p>
    <w:p w:rsidR="000A6A16" w:rsidRPr="000A6A16" w:rsidRDefault="00EE75B8" w:rsidP="004864DB">
      <w:pPr>
        <w:pStyle w:val="NormalWeb"/>
        <w:numPr>
          <w:ilvl w:val="0"/>
          <w:numId w:val="7"/>
        </w:numPr>
        <w:spacing w:before="0" w:beforeAutospacing="0" w:after="0" w:afterAutospacing="0"/>
        <w:ind w:left="426" w:right="141" w:hanging="426"/>
        <w:jc w:val="both"/>
        <w:rPr>
          <w:rFonts w:ascii="Verdana" w:hAnsi="Verdana" w:cs="Arial"/>
          <w:bCs/>
          <w:sz w:val="20"/>
          <w:szCs w:val="20"/>
        </w:rPr>
      </w:pPr>
      <w:r>
        <w:rPr>
          <w:rFonts w:ascii="Verdana" w:hAnsi="Verdana" w:cs="Arial"/>
          <w:sz w:val="20"/>
          <w:szCs w:val="20"/>
          <w:lang w:val="es-ES_tradnl"/>
        </w:rPr>
        <w:t>E</w:t>
      </w:r>
      <w:r w:rsidR="000A6A16" w:rsidRPr="005B5406">
        <w:rPr>
          <w:rFonts w:ascii="Verdana" w:hAnsi="Verdana" w:cs="Arial"/>
          <w:sz w:val="20"/>
          <w:szCs w:val="20"/>
        </w:rPr>
        <w:t xml:space="preserve">l Municipio </w:t>
      </w:r>
      <w:r w:rsidR="000A6A16">
        <w:rPr>
          <w:rFonts w:ascii="Verdana" w:hAnsi="Verdana" w:cs="Arial"/>
          <w:sz w:val="20"/>
          <w:szCs w:val="20"/>
        </w:rPr>
        <w:t>n</w:t>
      </w:r>
      <w:r w:rsidR="000A6A16" w:rsidRPr="005B5406">
        <w:rPr>
          <w:rFonts w:ascii="Verdana" w:hAnsi="Verdana" w:cs="Arial"/>
          <w:sz w:val="20"/>
          <w:szCs w:val="20"/>
        </w:rPr>
        <w:t xml:space="preserve">o ha realizado las correspondientes gestiones para la contratación de la dotación del Centro Regional, es de señalar que en varias actas del comité técnico, el Municipio se ha comprometido a iniciar el correspondiente proceso contractual a lo cual ha incumplido. Se observa en el Acta del Comité Técnico de fecha 09 de junio de 2015, que el Municipio se compromete a colgar los pliegos el </w:t>
      </w:r>
      <w:r w:rsidR="000A6A16" w:rsidRPr="005B5406">
        <w:rPr>
          <w:rFonts w:ascii="Verdana" w:hAnsi="Verdana" w:cs="Arial"/>
          <w:b/>
          <w:sz w:val="20"/>
          <w:szCs w:val="20"/>
        </w:rPr>
        <w:t>12 de junio del año en curso</w:t>
      </w:r>
      <w:r w:rsidR="000A6A16" w:rsidRPr="005B5406">
        <w:rPr>
          <w:rFonts w:ascii="Verdana" w:hAnsi="Verdana" w:cs="Arial"/>
          <w:sz w:val="20"/>
          <w:szCs w:val="20"/>
        </w:rPr>
        <w:t xml:space="preserve">, pero al verificar en la Página de Colombia Compra Eficiente no se evidencia publicación alguna en la cual se esté contratando la dotación del Centro Regional de Buenaventura, es de señalar que el plazo de ejecución del Convenio Interadministrativo va hasta el </w:t>
      </w:r>
      <w:r w:rsidR="000A6A16" w:rsidRPr="005B5406">
        <w:rPr>
          <w:rFonts w:ascii="Verdana" w:hAnsi="Verdana" w:cs="Arial"/>
          <w:b/>
          <w:sz w:val="20"/>
          <w:szCs w:val="20"/>
        </w:rPr>
        <w:t>31 de Julio de 2015</w:t>
      </w:r>
      <w:r w:rsidR="000A6A16" w:rsidRPr="005B5406">
        <w:rPr>
          <w:rFonts w:ascii="Verdana" w:hAnsi="Verdana" w:cs="Arial"/>
          <w:sz w:val="20"/>
          <w:szCs w:val="20"/>
        </w:rPr>
        <w:t>).</w:t>
      </w:r>
    </w:p>
    <w:p w:rsidR="000A6A16" w:rsidRDefault="000A6A16" w:rsidP="000A6A16">
      <w:pPr>
        <w:pStyle w:val="Prrafodelista"/>
        <w:rPr>
          <w:rStyle w:val="Textoennegrita"/>
          <w:rFonts w:ascii="Verdana" w:hAnsi="Verdana" w:cs="Arial"/>
          <w:b w:val="0"/>
          <w:sz w:val="20"/>
          <w:szCs w:val="20"/>
        </w:rPr>
      </w:pPr>
    </w:p>
    <w:p w:rsidR="000A6A16" w:rsidRDefault="000A6A16" w:rsidP="000A6A16">
      <w:pPr>
        <w:pStyle w:val="Prrafodelista"/>
        <w:numPr>
          <w:ilvl w:val="0"/>
          <w:numId w:val="7"/>
        </w:numPr>
        <w:ind w:left="426" w:right="141" w:hanging="426"/>
        <w:jc w:val="both"/>
        <w:rPr>
          <w:rFonts w:ascii="Verdana" w:eastAsia="Times New Roman" w:hAnsi="Verdana" w:cs="Arial"/>
          <w:sz w:val="20"/>
          <w:szCs w:val="20"/>
        </w:rPr>
      </w:pPr>
      <w:r w:rsidRPr="005B5406">
        <w:rPr>
          <w:rFonts w:ascii="Verdana" w:eastAsia="Times New Roman" w:hAnsi="Verdana" w:cs="Arial"/>
          <w:sz w:val="20"/>
          <w:szCs w:val="20"/>
        </w:rPr>
        <w:t>Revisado el expediente contractual no se evidencia que</w:t>
      </w:r>
      <w:r>
        <w:rPr>
          <w:rFonts w:ascii="Verdana" w:eastAsia="Times New Roman" w:hAnsi="Verdana" w:cs="Arial"/>
          <w:sz w:val="20"/>
          <w:szCs w:val="20"/>
        </w:rPr>
        <w:t xml:space="preserve"> el 10% de la mano de obra se haya contratado con población víctima </w:t>
      </w:r>
      <w:r w:rsidR="001D2DC9">
        <w:rPr>
          <w:rFonts w:ascii="Verdana" w:eastAsia="Times New Roman" w:hAnsi="Verdana" w:cs="Arial"/>
          <w:sz w:val="20"/>
          <w:szCs w:val="20"/>
        </w:rPr>
        <w:t>residente en el municipio o zona de influencia.</w:t>
      </w:r>
    </w:p>
    <w:p w:rsidR="001D2DC9" w:rsidRPr="001D2DC9" w:rsidRDefault="001D2DC9" w:rsidP="001D2DC9">
      <w:pPr>
        <w:pStyle w:val="Prrafodelista"/>
        <w:rPr>
          <w:rFonts w:ascii="Verdana" w:eastAsia="Times New Roman" w:hAnsi="Verdana" w:cs="Arial"/>
          <w:sz w:val="20"/>
          <w:szCs w:val="20"/>
        </w:rPr>
      </w:pPr>
    </w:p>
    <w:p w:rsidR="001D2DC9" w:rsidRPr="001D2DC9" w:rsidRDefault="001D2DC9" w:rsidP="000A6A16">
      <w:pPr>
        <w:pStyle w:val="Prrafodelista"/>
        <w:numPr>
          <w:ilvl w:val="0"/>
          <w:numId w:val="7"/>
        </w:numPr>
        <w:ind w:left="426" w:right="141" w:hanging="426"/>
        <w:jc w:val="both"/>
        <w:rPr>
          <w:rFonts w:ascii="Verdana" w:eastAsia="Times New Roman" w:hAnsi="Verdana" w:cs="Arial"/>
          <w:sz w:val="20"/>
          <w:szCs w:val="20"/>
        </w:rPr>
      </w:pPr>
      <w:r w:rsidRPr="005B5406">
        <w:rPr>
          <w:rFonts w:ascii="Verdana" w:eastAsia="Times New Roman" w:hAnsi="Verdana" w:cs="Arial"/>
          <w:bCs/>
          <w:color w:val="222222"/>
          <w:sz w:val="20"/>
          <w:szCs w:val="20"/>
          <w:lang w:eastAsia="es-CO"/>
        </w:rPr>
        <w:t>Se observó en algunas actas del Comité Técnico requerimientos por parte del supervisor de la Unidad al Municipio de Buenaventura frente a su obligación de entregar los informes técnicos, financieros y contables del estado de ejecución de los recursos del convenio, frente a lo cual el Municipio de manera tardía ha entregado solo tres (3) informes</w:t>
      </w:r>
      <w:r>
        <w:rPr>
          <w:rFonts w:ascii="Verdana" w:eastAsia="Times New Roman" w:hAnsi="Verdana" w:cs="Arial"/>
          <w:bCs/>
          <w:color w:val="222222"/>
          <w:sz w:val="20"/>
          <w:szCs w:val="20"/>
          <w:lang w:eastAsia="es-CO"/>
        </w:rPr>
        <w:t xml:space="preserve"> financieros</w:t>
      </w:r>
      <w:r w:rsidRPr="005B5406">
        <w:rPr>
          <w:rFonts w:ascii="Verdana" w:eastAsia="Times New Roman" w:hAnsi="Verdana" w:cs="Arial"/>
          <w:bCs/>
          <w:color w:val="222222"/>
          <w:sz w:val="20"/>
          <w:szCs w:val="20"/>
          <w:lang w:eastAsia="es-CO"/>
        </w:rPr>
        <w:t xml:space="preserve">, </w:t>
      </w:r>
      <w:r>
        <w:rPr>
          <w:rFonts w:ascii="Verdana" w:eastAsia="Times New Roman" w:hAnsi="Verdana" w:cs="Arial"/>
          <w:bCs/>
          <w:color w:val="222222"/>
          <w:sz w:val="20"/>
          <w:szCs w:val="20"/>
          <w:lang w:eastAsia="es-CO"/>
        </w:rPr>
        <w:t xml:space="preserve">a la fecha de corte de la Auditoría 30 de junio de 2015, no </w:t>
      </w:r>
      <w:r w:rsidRPr="005B5406">
        <w:rPr>
          <w:rFonts w:ascii="Verdana" w:eastAsia="Times New Roman" w:hAnsi="Verdana" w:cs="Arial"/>
          <w:bCs/>
          <w:color w:val="222222"/>
          <w:sz w:val="20"/>
          <w:szCs w:val="20"/>
          <w:lang w:eastAsia="es-CO"/>
        </w:rPr>
        <w:t>se pudo verificar el estado</w:t>
      </w:r>
      <w:r>
        <w:rPr>
          <w:rFonts w:ascii="Verdana" w:eastAsia="Times New Roman" w:hAnsi="Verdana" w:cs="Arial"/>
          <w:bCs/>
          <w:color w:val="222222"/>
          <w:sz w:val="20"/>
          <w:szCs w:val="20"/>
          <w:lang w:eastAsia="es-CO"/>
        </w:rPr>
        <w:t xml:space="preserve"> actual </w:t>
      </w:r>
      <w:r w:rsidRPr="005B5406">
        <w:rPr>
          <w:rFonts w:ascii="Verdana" w:eastAsia="Times New Roman" w:hAnsi="Verdana" w:cs="Arial"/>
          <w:bCs/>
          <w:color w:val="222222"/>
          <w:sz w:val="20"/>
          <w:szCs w:val="20"/>
          <w:lang w:eastAsia="es-CO"/>
        </w:rPr>
        <w:t xml:space="preserve">de </w:t>
      </w:r>
      <w:r>
        <w:rPr>
          <w:rFonts w:ascii="Verdana" w:eastAsia="Times New Roman" w:hAnsi="Verdana" w:cs="Arial"/>
          <w:bCs/>
          <w:color w:val="222222"/>
          <w:sz w:val="20"/>
          <w:szCs w:val="20"/>
          <w:lang w:eastAsia="es-CO"/>
        </w:rPr>
        <w:t xml:space="preserve">la </w:t>
      </w:r>
      <w:r w:rsidRPr="005B5406">
        <w:rPr>
          <w:rFonts w:ascii="Verdana" w:eastAsia="Times New Roman" w:hAnsi="Verdana" w:cs="Arial"/>
          <w:bCs/>
          <w:color w:val="222222"/>
          <w:sz w:val="20"/>
          <w:szCs w:val="20"/>
          <w:lang w:eastAsia="es-CO"/>
        </w:rPr>
        <w:t>ejecución de los recursos</w:t>
      </w:r>
      <w:r>
        <w:rPr>
          <w:rFonts w:ascii="Verdana" w:eastAsia="Times New Roman" w:hAnsi="Verdana" w:cs="Arial"/>
          <w:bCs/>
          <w:color w:val="222222"/>
          <w:sz w:val="20"/>
          <w:szCs w:val="20"/>
          <w:lang w:eastAsia="es-CO"/>
        </w:rPr>
        <w:t>.</w:t>
      </w:r>
    </w:p>
    <w:p w:rsidR="001D2DC9" w:rsidRPr="001D2DC9" w:rsidRDefault="001D2DC9" w:rsidP="001D2DC9">
      <w:pPr>
        <w:pStyle w:val="Prrafodelista"/>
        <w:rPr>
          <w:rFonts w:ascii="Verdana" w:eastAsia="Times New Roman" w:hAnsi="Verdana" w:cs="Arial"/>
          <w:sz w:val="20"/>
          <w:szCs w:val="20"/>
        </w:rPr>
      </w:pPr>
    </w:p>
    <w:p w:rsidR="001D2DC9" w:rsidRDefault="001D2DC9" w:rsidP="001D2DC9">
      <w:pPr>
        <w:pStyle w:val="Prrafodelista"/>
        <w:numPr>
          <w:ilvl w:val="0"/>
          <w:numId w:val="7"/>
        </w:numPr>
        <w:ind w:left="426" w:hanging="426"/>
        <w:jc w:val="both"/>
        <w:rPr>
          <w:rFonts w:ascii="Verdana" w:eastAsia="Times New Roman" w:hAnsi="Verdana" w:cs="Arial"/>
          <w:sz w:val="20"/>
          <w:szCs w:val="20"/>
        </w:rPr>
      </w:pPr>
      <w:r w:rsidRPr="005B5406">
        <w:rPr>
          <w:rFonts w:ascii="Verdana" w:eastAsia="Times New Roman" w:hAnsi="Verdana" w:cs="Arial"/>
          <w:sz w:val="20"/>
          <w:szCs w:val="20"/>
        </w:rPr>
        <w:t xml:space="preserve">La información financiera se encuentra en el expediente contractual hasta el 30 de noviembre de 2014, faltando todo lo corrido del año 2015 (Folio 391 al 394). </w:t>
      </w:r>
    </w:p>
    <w:p w:rsidR="001D2DC9" w:rsidRPr="001D2DC9" w:rsidRDefault="001D2DC9" w:rsidP="001D2DC9">
      <w:pPr>
        <w:pStyle w:val="Prrafodelista"/>
        <w:rPr>
          <w:rFonts w:ascii="Verdana" w:eastAsia="Times New Roman" w:hAnsi="Verdana" w:cs="Arial"/>
          <w:sz w:val="20"/>
          <w:szCs w:val="20"/>
        </w:rPr>
      </w:pPr>
    </w:p>
    <w:p w:rsidR="001D2DC9" w:rsidRDefault="001D2DC9" w:rsidP="001D2DC9">
      <w:pPr>
        <w:pStyle w:val="Prrafodelista"/>
        <w:numPr>
          <w:ilvl w:val="0"/>
          <w:numId w:val="7"/>
        </w:numPr>
        <w:ind w:left="426" w:hanging="426"/>
        <w:jc w:val="both"/>
        <w:rPr>
          <w:rFonts w:ascii="Verdana" w:eastAsia="Times New Roman" w:hAnsi="Verdana" w:cs="Arial"/>
          <w:sz w:val="20"/>
          <w:szCs w:val="20"/>
        </w:rPr>
      </w:pPr>
      <w:r w:rsidRPr="005B5406">
        <w:rPr>
          <w:rFonts w:ascii="Verdana" w:eastAsia="Times New Roman" w:hAnsi="Verdana" w:cs="Arial"/>
          <w:sz w:val="20"/>
          <w:szCs w:val="20"/>
        </w:rPr>
        <w:t>Se evidencian informes técnicos hasta el 28 de Febrero de 2015</w:t>
      </w:r>
      <w:r>
        <w:rPr>
          <w:rFonts w:ascii="Verdana" w:eastAsia="Times New Roman" w:hAnsi="Verdana" w:cs="Arial"/>
          <w:sz w:val="20"/>
          <w:szCs w:val="20"/>
        </w:rPr>
        <w:t>.</w:t>
      </w:r>
    </w:p>
    <w:p w:rsidR="001D2DC9" w:rsidRPr="001D2DC9" w:rsidRDefault="001D2DC9" w:rsidP="001D2DC9">
      <w:pPr>
        <w:pStyle w:val="Prrafodelista"/>
        <w:rPr>
          <w:rFonts w:ascii="Verdana" w:eastAsia="Times New Roman" w:hAnsi="Verdana" w:cs="Arial"/>
          <w:sz w:val="20"/>
          <w:szCs w:val="20"/>
        </w:rPr>
      </w:pPr>
    </w:p>
    <w:p w:rsidR="001D2DC9" w:rsidRPr="001D2DC9" w:rsidRDefault="001D2DC9" w:rsidP="001D2DC9">
      <w:pPr>
        <w:pStyle w:val="Prrafodelista"/>
        <w:jc w:val="both"/>
        <w:rPr>
          <w:rFonts w:ascii="Verdana" w:eastAsia="Times New Roman" w:hAnsi="Verdana" w:cs="Arial"/>
          <w:sz w:val="6"/>
          <w:szCs w:val="20"/>
        </w:rPr>
      </w:pPr>
    </w:p>
    <w:p w:rsidR="001D2DC9" w:rsidRDefault="001D2DC9" w:rsidP="001D2DC9">
      <w:pPr>
        <w:pStyle w:val="Prrafodelista"/>
        <w:numPr>
          <w:ilvl w:val="0"/>
          <w:numId w:val="7"/>
        </w:numPr>
        <w:ind w:left="426" w:hanging="426"/>
        <w:jc w:val="both"/>
        <w:rPr>
          <w:rFonts w:ascii="Verdana" w:eastAsia="Times New Roman" w:hAnsi="Verdana" w:cs="Arial"/>
          <w:sz w:val="20"/>
          <w:szCs w:val="20"/>
        </w:rPr>
      </w:pPr>
      <w:r w:rsidRPr="005B5406">
        <w:rPr>
          <w:rFonts w:ascii="Verdana" w:eastAsia="Times New Roman" w:hAnsi="Verdana" w:cs="Arial"/>
          <w:sz w:val="20"/>
          <w:szCs w:val="20"/>
        </w:rPr>
        <w:t xml:space="preserve">No se evidencian informes contables en la carpeta contractual. </w:t>
      </w:r>
    </w:p>
    <w:p w:rsidR="00515689" w:rsidRDefault="001D2DC9" w:rsidP="00515689">
      <w:pPr>
        <w:pStyle w:val="NormalWeb"/>
        <w:numPr>
          <w:ilvl w:val="0"/>
          <w:numId w:val="7"/>
        </w:numPr>
        <w:shd w:val="clear" w:color="auto" w:fill="FFFFFF" w:themeFill="background1"/>
        <w:tabs>
          <w:tab w:val="left" w:pos="426"/>
        </w:tabs>
        <w:spacing w:before="0" w:beforeAutospacing="0" w:after="0" w:afterAutospacing="0"/>
        <w:ind w:left="426" w:right="141" w:hanging="426"/>
        <w:jc w:val="both"/>
        <w:rPr>
          <w:rStyle w:val="Textoennegrita"/>
          <w:rFonts w:ascii="Verdana" w:hAnsi="Verdana" w:cs="Arial"/>
          <w:b w:val="0"/>
          <w:sz w:val="20"/>
          <w:szCs w:val="20"/>
        </w:rPr>
      </w:pPr>
      <w:r w:rsidRPr="005B5406">
        <w:rPr>
          <w:rFonts w:ascii="Verdana" w:hAnsi="Verdana" w:cs="Arial"/>
          <w:sz w:val="20"/>
          <w:szCs w:val="20"/>
        </w:rPr>
        <w:t xml:space="preserve">Se observa a folios No. 181, 471 al 472 tres (3) extractos de la Cuenta Corriente No. 3-6963-000214-4, </w:t>
      </w:r>
      <w:r w:rsidRPr="005B5406">
        <w:rPr>
          <w:rStyle w:val="Textoennegrita"/>
          <w:rFonts w:ascii="Verdana" w:hAnsi="Verdana" w:cs="Arial"/>
          <w:b w:val="0"/>
          <w:sz w:val="20"/>
          <w:szCs w:val="20"/>
        </w:rPr>
        <w:t xml:space="preserve">correspondientes a los meses de junio, agosto y septiembre de 2014, estos </w:t>
      </w:r>
      <w:r w:rsidRPr="005B5406">
        <w:rPr>
          <w:rStyle w:val="Textoennegrita"/>
          <w:rFonts w:ascii="Verdana" w:hAnsi="Verdana" w:cs="Arial"/>
          <w:b w:val="0"/>
          <w:sz w:val="20"/>
          <w:szCs w:val="20"/>
        </w:rPr>
        <w:lastRenderedPageBreak/>
        <w:t xml:space="preserve">movimientos bancarios son por concepto de intereses de los cuales unos son por “cuenta inactiva” y otros por “cuenta activa”, así mismo se observa un movimiento por concepto </w:t>
      </w:r>
      <w:r w:rsidRPr="005B5406">
        <w:rPr>
          <w:rStyle w:val="Textoennegrita"/>
          <w:rFonts w:ascii="Verdana" w:hAnsi="Verdana" w:cs="Arial"/>
          <w:sz w:val="20"/>
          <w:szCs w:val="20"/>
        </w:rPr>
        <w:t>“venta cheque de gerencia M L”</w:t>
      </w:r>
      <w:r w:rsidRPr="005B5406">
        <w:rPr>
          <w:rStyle w:val="Textoennegrita"/>
          <w:rFonts w:ascii="Verdana" w:hAnsi="Verdana" w:cs="Arial"/>
          <w:b w:val="0"/>
          <w:sz w:val="20"/>
          <w:szCs w:val="20"/>
        </w:rPr>
        <w:t xml:space="preserve"> por un valor de (- $521.003.143.oo), pero no hay como tal un informe contable que dé cuenta del concepto por el cual se dio este último movimiento.</w:t>
      </w:r>
    </w:p>
    <w:p w:rsidR="00515689" w:rsidRDefault="00515689" w:rsidP="00515689">
      <w:pPr>
        <w:pStyle w:val="NormalWeb"/>
        <w:shd w:val="clear" w:color="auto" w:fill="FFFFFF" w:themeFill="background1"/>
        <w:tabs>
          <w:tab w:val="left" w:pos="426"/>
        </w:tabs>
        <w:spacing w:before="0" w:beforeAutospacing="0" w:after="0" w:afterAutospacing="0"/>
        <w:ind w:left="426" w:right="141"/>
        <w:jc w:val="both"/>
        <w:rPr>
          <w:rStyle w:val="Textoennegrita"/>
          <w:rFonts w:ascii="Verdana" w:hAnsi="Verdana" w:cs="Arial"/>
          <w:b w:val="0"/>
          <w:sz w:val="20"/>
          <w:szCs w:val="20"/>
        </w:rPr>
      </w:pPr>
    </w:p>
    <w:p w:rsidR="00515689" w:rsidRPr="00515689" w:rsidRDefault="00515689" w:rsidP="00515689">
      <w:pPr>
        <w:pStyle w:val="NormalWeb"/>
        <w:numPr>
          <w:ilvl w:val="0"/>
          <w:numId w:val="7"/>
        </w:numPr>
        <w:shd w:val="clear" w:color="auto" w:fill="FFFFFF" w:themeFill="background1"/>
        <w:tabs>
          <w:tab w:val="left" w:pos="426"/>
        </w:tabs>
        <w:spacing w:before="0" w:beforeAutospacing="0" w:after="0" w:afterAutospacing="0"/>
        <w:ind w:left="426" w:right="141" w:hanging="426"/>
        <w:jc w:val="both"/>
        <w:rPr>
          <w:rFonts w:ascii="Verdana" w:hAnsi="Verdana" w:cs="Arial"/>
          <w:bCs/>
          <w:sz w:val="20"/>
          <w:szCs w:val="20"/>
        </w:rPr>
      </w:pPr>
      <w:r>
        <w:rPr>
          <w:rFonts w:ascii="Verdana" w:hAnsi="Verdana" w:cs="Arial"/>
          <w:sz w:val="20"/>
          <w:szCs w:val="20"/>
        </w:rPr>
        <w:t>Frente a la actividad por parte del municipio de p</w:t>
      </w:r>
      <w:r w:rsidRPr="00515689">
        <w:rPr>
          <w:rFonts w:ascii="Verdana" w:hAnsi="Verdana" w:cs="Arial"/>
          <w:sz w:val="20"/>
          <w:szCs w:val="20"/>
        </w:rPr>
        <w:t>resentar mensualmente al supervisor del convenio, en medio magnético y/o impreso, un informe financiero mensual, en pesos colombianos, en el que se determine el estado presupuestal y financiero de los recursos, precisando lo siguiente: a) recursos girados por la UNIDAD al Convenio, b) recursos comprometidos, c) recursos pagados, d) copia en medio magnético y/o impreso, de las órdenes de pago o comprobantes de egreso de los giros efectuados por el Municipio, junto con sus soportes y co</w:t>
      </w:r>
      <w:r>
        <w:rPr>
          <w:rFonts w:ascii="Verdana" w:hAnsi="Verdana" w:cs="Arial"/>
          <w:sz w:val="20"/>
          <w:szCs w:val="20"/>
        </w:rPr>
        <w:t>pia de los contratos celebrados, se evidencia el incumplimiento de esta actividad por parte del municipio.</w:t>
      </w:r>
      <w:r w:rsidRPr="00515689">
        <w:rPr>
          <w:rFonts w:ascii="Verdana" w:hAnsi="Verdana" w:cs="Arial"/>
          <w:sz w:val="20"/>
          <w:szCs w:val="20"/>
        </w:rPr>
        <w:t xml:space="preserve"> </w:t>
      </w:r>
    </w:p>
    <w:p w:rsidR="00515689" w:rsidRPr="00515689" w:rsidRDefault="00515689" w:rsidP="00515689">
      <w:pPr>
        <w:ind w:left="426"/>
        <w:contextualSpacing/>
        <w:jc w:val="both"/>
        <w:rPr>
          <w:rFonts w:ascii="Verdana" w:eastAsia="Times New Roman" w:hAnsi="Verdana" w:cs="Arial"/>
          <w:sz w:val="2"/>
          <w:szCs w:val="20"/>
        </w:rPr>
      </w:pPr>
    </w:p>
    <w:p w:rsidR="00515689" w:rsidRDefault="00515689" w:rsidP="00515689">
      <w:pPr>
        <w:pStyle w:val="NormalWeb"/>
        <w:numPr>
          <w:ilvl w:val="0"/>
          <w:numId w:val="7"/>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No se observan seguimientos a los Planes de Actividades que fueron aprobado por el Comité Técnico, de lo cual se puede inferir, que estos documentos se realizan solo para formalizar los desembolsos sin contar con el debido sustento que acredite el control y seguimiento a estos planes.</w:t>
      </w:r>
    </w:p>
    <w:p w:rsidR="00515689" w:rsidRPr="008F4E0A" w:rsidRDefault="00515689" w:rsidP="00515689">
      <w:pPr>
        <w:pStyle w:val="Prrafodelista"/>
        <w:rPr>
          <w:rStyle w:val="Textoennegrita"/>
          <w:rFonts w:ascii="Verdana" w:hAnsi="Verdana" w:cs="Arial"/>
          <w:b w:val="0"/>
          <w:sz w:val="4"/>
          <w:szCs w:val="20"/>
        </w:rPr>
      </w:pPr>
    </w:p>
    <w:p w:rsidR="00515689" w:rsidRPr="00515689" w:rsidRDefault="00515689" w:rsidP="00515689">
      <w:pPr>
        <w:pStyle w:val="NormalWeb"/>
        <w:numPr>
          <w:ilvl w:val="0"/>
          <w:numId w:val="7"/>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15689">
        <w:rPr>
          <w:rStyle w:val="Textoennegrita"/>
          <w:rFonts w:ascii="Verdana" w:hAnsi="Verdana" w:cs="Arial"/>
          <w:b w:val="0"/>
          <w:sz w:val="20"/>
          <w:szCs w:val="20"/>
        </w:rPr>
        <w:t xml:space="preserve">No se observa en el expediente contractual la ejecución de los recursos que se han girado al contratista y a la interventoría, si bien es cierto se evidencia dentro del expediente contractual tres (3) extractos bancarios en los cuales se observa unos movimientos, estos no dan cuenta a que corresponden, por lo cual el supervisor y el comité técnico debieron y deben pedir una relación de los recursos que se han girado a los contratistas, esto con el fin de hacer seguimiento al Municipio en la correcta inversión de los recursos de la UNIDAD. </w:t>
      </w:r>
    </w:p>
    <w:p w:rsidR="00515689" w:rsidRPr="005B5406" w:rsidRDefault="00515689" w:rsidP="00515689">
      <w:pPr>
        <w:pStyle w:val="NormalWeb"/>
        <w:tabs>
          <w:tab w:val="left" w:pos="1276"/>
        </w:tabs>
        <w:spacing w:before="0" w:beforeAutospacing="0" w:after="0" w:afterAutospacing="0"/>
        <w:jc w:val="both"/>
        <w:rPr>
          <w:rStyle w:val="Textoennegrita"/>
          <w:rFonts w:ascii="Verdana" w:hAnsi="Verdana" w:cs="Arial"/>
          <w:b w:val="0"/>
          <w:sz w:val="20"/>
          <w:szCs w:val="20"/>
        </w:rPr>
      </w:pPr>
    </w:p>
    <w:p w:rsidR="00515689" w:rsidRPr="008F4E0A" w:rsidRDefault="00515689" w:rsidP="008F4E0A">
      <w:pPr>
        <w:pStyle w:val="NormalWeb"/>
        <w:tabs>
          <w:tab w:val="left" w:pos="1276"/>
        </w:tabs>
        <w:spacing w:before="0" w:beforeAutospacing="0" w:after="0" w:afterAutospacing="0"/>
        <w:ind w:left="426" w:right="141"/>
        <w:jc w:val="both"/>
        <w:rPr>
          <w:rStyle w:val="Textoennegrita"/>
          <w:rFonts w:ascii="Verdana" w:hAnsi="Verdana" w:cs="Arial"/>
          <w:b w:val="0"/>
          <w:sz w:val="8"/>
          <w:szCs w:val="20"/>
        </w:rPr>
      </w:pPr>
    </w:p>
    <w:p w:rsidR="00FF6F38" w:rsidRPr="008F4E0A" w:rsidRDefault="00FF6F38" w:rsidP="00F87053">
      <w:pPr>
        <w:pStyle w:val="NormalWeb"/>
        <w:numPr>
          <w:ilvl w:val="0"/>
          <w:numId w:val="7"/>
        </w:numPr>
        <w:shd w:val="clear" w:color="auto" w:fill="FFFFFF" w:themeFill="background1"/>
        <w:tabs>
          <w:tab w:val="left" w:pos="426"/>
        </w:tabs>
        <w:spacing w:before="0" w:beforeAutospacing="0" w:after="0" w:afterAutospacing="0"/>
        <w:ind w:left="426" w:right="141" w:hanging="426"/>
        <w:jc w:val="both"/>
        <w:rPr>
          <w:rStyle w:val="Textoennegrita"/>
          <w:rFonts w:ascii="Verdana" w:hAnsi="Verdana" w:cs="Arial"/>
          <w:b w:val="0"/>
          <w:sz w:val="20"/>
          <w:szCs w:val="20"/>
        </w:rPr>
      </w:pPr>
      <w:r w:rsidRPr="008F4E0A">
        <w:rPr>
          <w:rStyle w:val="Textoennegrita"/>
          <w:rFonts w:ascii="Verdana" w:hAnsi="Verdana" w:cs="Arial"/>
          <w:b w:val="0"/>
          <w:sz w:val="20"/>
          <w:szCs w:val="20"/>
        </w:rPr>
        <w:t xml:space="preserve">No se encuentra actualizada la información financiera, frente a la ejecución presupuestal de la obra. </w:t>
      </w:r>
    </w:p>
    <w:p w:rsidR="00A978BA" w:rsidRPr="00A34692" w:rsidRDefault="00A978BA" w:rsidP="00F87053">
      <w:pPr>
        <w:pStyle w:val="Prrafodelista"/>
        <w:ind w:right="141"/>
        <w:rPr>
          <w:rStyle w:val="Textoennegrita"/>
          <w:rFonts w:ascii="Verdana" w:hAnsi="Verdana" w:cs="Arial"/>
          <w:b w:val="0"/>
          <w:sz w:val="2"/>
          <w:szCs w:val="20"/>
          <w:highlight w:val="yellow"/>
          <w:lang w:val="es-ES"/>
        </w:rPr>
      </w:pPr>
    </w:p>
    <w:p w:rsidR="005666B5" w:rsidRPr="00A34692" w:rsidRDefault="005666B5" w:rsidP="00F87053">
      <w:pPr>
        <w:pStyle w:val="Prrafodelista"/>
        <w:ind w:right="141"/>
        <w:rPr>
          <w:rStyle w:val="Textoennegrita"/>
          <w:rFonts w:ascii="Verdana" w:hAnsi="Verdana" w:cs="Arial"/>
          <w:b w:val="0"/>
          <w:sz w:val="2"/>
          <w:szCs w:val="20"/>
          <w:highlight w:val="yellow"/>
        </w:rPr>
      </w:pPr>
    </w:p>
    <w:p w:rsidR="00707CEB" w:rsidRPr="008F4E0A" w:rsidRDefault="00707CEB" w:rsidP="00F87053">
      <w:pPr>
        <w:pStyle w:val="NormalWeb"/>
        <w:numPr>
          <w:ilvl w:val="0"/>
          <w:numId w:val="7"/>
        </w:numPr>
        <w:tabs>
          <w:tab w:val="left" w:pos="426"/>
        </w:tabs>
        <w:spacing w:before="0" w:beforeAutospacing="0" w:after="0" w:afterAutospacing="0"/>
        <w:ind w:left="426" w:right="141" w:hanging="426"/>
        <w:jc w:val="both"/>
        <w:rPr>
          <w:rStyle w:val="Textoennegrita"/>
          <w:rFonts w:ascii="Verdana" w:hAnsi="Verdana" w:cs="Arial"/>
          <w:b w:val="0"/>
          <w:sz w:val="20"/>
          <w:szCs w:val="20"/>
        </w:rPr>
      </w:pPr>
      <w:r w:rsidRPr="008F4E0A">
        <w:rPr>
          <w:rStyle w:val="Textoennegrita"/>
          <w:rFonts w:ascii="Verdana" w:hAnsi="Verdana" w:cs="Arial"/>
          <w:b w:val="0"/>
          <w:sz w:val="20"/>
          <w:szCs w:val="20"/>
        </w:rPr>
        <w:t>La carpeta contractual no se encuentra organizada cronológicamente, conforme lo establece la Ley General de Archivo y la Tabla de Retención Documental – TRD.</w:t>
      </w:r>
    </w:p>
    <w:p w:rsidR="00707CEB" w:rsidRPr="00A34692" w:rsidRDefault="00707CEB" w:rsidP="00F87053">
      <w:pPr>
        <w:pStyle w:val="NormalWeb"/>
        <w:tabs>
          <w:tab w:val="left" w:pos="426"/>
        </w:tabs>
        <w:spacing w:before="0" w:beforeAutospacing="0" w:after="0" w:afterAutospacing="0"/>
        <w:ind w:left="426" w:right="141" w:hanging="426"/>
        <w:jc w:val="both"/>
        <w:rPr>
          <w:rStyle w:val="Textoennegrita"/>
          <w:rFonts w:ascii="Verdana" w:hAnsi="Verdana" w:cs="Arial"/>
          <w:b w:val="0"/>
          <w:sz w:val="20"/>
          <w:szCs w:val="20"/>
          <w:highlight w:val="yellow"/>
        </w:rPr>
      </w:pPr>
    </w:p>
    <w:p w:rsidR="00707CEB" w:rsidRPr="008F4E0A" w:rsidRDefault="00707CEB" w:rsidP="00F87053">
      <w:pPr>
        <w:pStyle w:val="NormalWeb"/>
        <w:numPr>
          <w:ilvl w:val="0"/>
          <w:numId w:val="7"/>
        </w:numPr>
        <w:tabs>
          <w:tab w:val="left" w:pos="426"/>
        </w:tabs>
        <w:spacing w:before="0" w:beforeAutospacing="0" w:after="0" w:afterAutospacing="0"/>
        <w:ind w:left="426" w:right="141" w:hanging="426"/>
        <w:jc w:val="both"/>
        <w:rPr>
          <w:rStyle w:val="Textoennegrita"/>
          <w:rFonts w:ascii="Verdana" w:hAnsi="Verdana" w:cs="Arial"/>
          <w:b w:val="0"/>
          <w:sz w:val="20"/>
          <w:szCs w:val="20"/>
        </w:rPr>
      </w:pPr>
      <w:r w:rsidRPr="008F4E0A">
        <w:rPr>
          <w:rStyle w:val="Textoennegrita"/>
          <w:rFonts w:ascii="Verdana" w:hAnsi="Verdana" w:cs="Arial"/>
          <w:b w:val="0"/>
          <w:sz w:val="20"/>
          <w:szCs w:val="20"/>
        </w:rPr>
        <w:t>Se observa duplicidad de documentos en la carpeta contractual.</w:t>
      </w:r>
    </w:p>
    <w:p w:rsidR="00707CEB" w:rsidRDefault="00707CEB" w:rsidP="00F87053">
      <w:pPr>
        <w:pStyle w:val="Prrafodelista"/>
        <w:tabs>
          <w:tab w:val="left" w:pos="426"/>
        </w:tabs>
        <w:ind w:left="426" w:right="141" w:hanging="426"/>
        <w:rPr>
          <w:rStyle w:val="Textoennegrita"/>
          <w:rFonts w:ascii="Verdana" w:hAnsi="Verdana" w:cs="Arial"/>
          <w:b w:val="0"/>
          <w:sz w:val="8"/>
          <w:szCs w:val="20"/>
          <w:highlight w:val="yellow"/>
          <w:lang w:val="es-ES"/>
        </w:rPr>
      </w:pPr>
    </w:p>
    <w:p w:rsidR="008F4E0A" w:rsidRPr="008F4E0A" w:rsidRDefault="008F4E0A" w:rsidP="00F87053">
      <w:pPr>
        <w:pStyle w:val="Prrafodelista"/>
        <w:tabs>
          <w:tab w:val="left" w:pos="426"/>
        </w:tabs>
        <w:ind w:left="426" w:right="141" w:hanging="426"/>
        <w:rPr>
          <w:rStyle w:val="Textoennegrita"/>
          <w:rFonts w:ascii="Verdana" w:hAnsi="Verdana" w:cs="Arial"/>
          <w:b w:val="0"/>
          <w:sz w:val="2"/>
          <w:szCs w:val="20"/>
          <w:highlight w:val="yellow"/>
          <w:lang w:val="es-ES"/>
        </w:rPr>
      </w:pPr>
    </w:p>
    <w:p w:rsidR="00707CEB" w:rsidRPr="008F4E0A" w:rsidRDefault="00707CEB" w:rsidP="00F87053">
      <w:pPr>
        <w:pStyle w:val="NormalWeb"/>
        <w:numPr>
          <w:ilvl w:val="0"/>
          <w:numId w:val="7"/>
        </w:numPr>
        <w:tabs>
          <w:tab w:val="left" w:pos="426"/>
        </w:tabs>
        <w:spacing w:before="0" w:beforeAutospacing="0" w:after="0" w:afterAutospacing="0"/>
        <w:ind w:left="426" w:right="141" w:hanging="426"/>
        <w:jc w:val="both"/>
        <w:rPr>
          <w:rStyle w:val="Textoennegrita"/>
          <w:rFonts w:ascii="Verdana" w:hAnsi="Verdana" w:cs="Arial"/>
          <w:b w:val="0"/>
          <w:sz w:val="20"/>
          <w:szCs w:val="20"/>
        </w:rPr>
      </w:pPr>
      <w:r w:rsidRPr="008F4E0A">
        <w:rPr>
          <w:rStyle w:val="Textoennegrita"/>
          <w:rFonts w:ascii="Verdana" w:hAnsi="Verdana" w:cs="Arial"/>
          <w:b w:val="0"/>
          <w:sz w:val="20"/>
          <w:szCs w:val="20"/>
        </w:rPr>
        <w:t>No se evidencia en las carpetas contractuales, la implementación del rotulo para distinguir cada expediente contractual.</w:t>
      </w:r>
    </w:p>
    <w:p w:rsidR="008F4E0A" w:rsidRDefault="008F4E0A" w:rsidP="008F4E0A">
      <w:pPr>
        <w:pStyle w:val="NormalWeb"/>
        <w:tabs>
          <w:tab w:val="left" w:pos="426"/>
        </w:tabs>
        <w:spacing w:before="0" w:beforeAutospacing="0" w:after="0" w:afterAutospacing="0"/>
        <w:ind w:left="426" w:right="141"/>
        <w:jc w:val="both"/>
        <w:rPr>
          <w:rStyle w:val="Textoennegrita"/>
          <w:rFonts w:ascii="Verdana" w:hAnsi="Verdana" w:cs="Arial"/>
          <w:b w:val="0"/>
          <w:sz w:val="20"/>
          <w:szCs w:val="20"/>
          <w:highlight w:val="yellow"/>
        </w:rPr>
      </w:pPr>
    </w:p>
    <w:p w:rsidR="008F4E0A" w:rsidRPr="0030296A" w:rsidRDefault="008F4E0A" w:rsidP="008F4E0A">
      <w:pPr>
        <w:pStyle w:val="NormalWeb"/>
        <w:numPr>
          <w:ilvl w:val="0"/>
          <w:numId w:val="7"/>
        </w:numPr>
        <w:spacing w:before="0" w:beforeAutospacing="0" w:after="0" w:afterAutospacing="0"/>
        <w:ind w:left="426" w:right="141" w:hanging="426"/>
        <w:jc w:val="both"/>
        <w:rPr>
          <w:rStyle w:val="Textoennegrita"/>
          <w:rFonts w:ascii="Verdana" w:hAnsi="Verdana" w:cs="Arial"/>
          <w:b w:val="0"/>
          <w:sz w:val="20"/>
          <w:szCs w:val="20"/>
        </w:rPr>
      </w:pPr>
      <w:r w:rsidRPr="0030296A">
        <w:rPr>
          <w:rStyle w:val="Textoennegrita"/>
          <w:rFonts w:ascii="Verdana" w:hAnsi="Verdana" w:cs="Arial"/>
          <w:b w:val="0"/>
          <w:sz w:val="20"/>
          <w:szCs w:val="20"/>
        </w:rPr>
        <w:t xml:space="preserve">Se evidenció en la vista realizada a la Dirección Territorial del Valle que la supervisora envía permanentemente documentación para ser archivada en la carpeta contractual la cual </w:t>
      </w:r>
      <w:r>
        <w:rPr>
          <w:rStyle w:val="Textoennegrita"/>
          <w:rFonts w:ascii="Verdana" w:hAnsi="Verdana" w:cs="Arial"/>
          <w:b w:val="0"/>
          <w:sz w:val="20"/>
          <w:szCs w:val="20"/>
        </w:rPr>
        <w:t>no se encuentra incorporada.</w:t>
      </w:r>
      <w:r w:rsidRPr="0030296A">
        <w:rPr>
          <w:rStyle w:val="Textoennegrita"/>
          <w:rFonts w:ascii="Verdana" w:hAnsi="Verdana" w:cs="Arial"/>
          <w:b w:val="0"/>
          <w:sz w:val="20"/>
          <w:szCs w:val="20"/>
        </w:rPr>
        <w:t xml:space="preserve"> </w:t>
      </w:r>
    </w:p>
    <w:p w:rsidR="008F4E0A" w:rsidRPr="001D3704" w:rsidRDefault="008F4E0A" w:rsidP="008F4E0A">
      <w:pPr>
        <w:pStyle w:val="Prrafodelista"/>
        <w:ind w:left="426" w:hanging="426"/>
        <w:rPr>
          <w:rStyle w:val="Textoennegrita"/>
          <w:rFonts w:ascii="Verdana" w:hAnsi="Verdana" w:cs="Arial"/>
          <w:b w:val="0"/>
          <w:sz w:val="2"/>
          <w:szCs w:val="20"/>
        </w:rPr>
      </w:pPr>
    </w:p>
    <w:p w:rsidR="008F4E0A" w:rsidRDefault="008F4E0A" w:rsidP="008F4E0A">
      <w:pPr>
        <w:pStyle w:val="NormalWeb"/>
        <w:numPr>
          <w:ilvl w:val="0"/>
          <w:numId w:val="7"/>
        </w:numPr>
        <w:spacing w:before="0" w:beforeAutospacing="0" w:after="0" w:afterAutospacing="0"/>
        <w:ind w:left="426" w:right="141" w:hanging="426"/>
        <w:jc w:val="both"/>
        <w:rPr>
          <w:rStyle w:val="Textoennegrita"/>
          <w:rFonts w:ascii="Verdana" w:hAnsi="Verdana" w:cs="Arial"/>
          <w:b w:val="0"/>
          <w:sz w:val="20"/>
          <w:szCs w:val="20"/>
        </w:rPr>
      </w:pPr>
      <w:r>
        <w:rPr>
          <w:rStyle w:val="Textoennegrita"/>
          <w:rFonts w:ascii="Verdana" w:hAnsi="Verdana" w:cs="Arial"/>
          <w:b w:val="0"/>
          <w:sz w:val="20"/>
          <w:szCs w:val="20"/>
        </w:rPr>
        <w:t>Algunos informes de supervisión y actas del comité técnico no se encuentran incorporada en la carpeta contractual, los cuales al verificar con la supervisora estos fueron enviados para su correspondiente archivo.</w:t>
      </w:r>
    </w:p>
    <w:p w:rsidR="000812C8" w:rsidRDefault="000812C8" w:rsidP="000812C8">
      <w:pPr>
        <w:pStyle w:val="Prrafodelista"/>
        <w:rPr>
          <w:rStyle w:val="Textoennegrita"/>
          <w:rFonts w:ascii="Verdana" w:hAnsi="Verdana" w:cs="Arial"/>
          <w:b w:val="0"/>
          <w:sz w:val="20"/>
          <w:szCs w:val="20"/>
        </w:rPr>
      </w:pPr>
    </w:p>
    <w:p w:rsidR="00D54443" w:rsidRDefault="00945B2E" w:rsidP="00750D27">
      <w:pPr>
        <w:pStyle w:val="NormalWeb"/>
        <w:shd w:val="clear" w:color="auto" w:fill="FFFFFF" w:themeFill="background1"/>
        <w:tabs>
          <w:tab w:val="left" w:pos="426"/>
        </w:tabs>
        <w:spacing w:before="0" w:beforeAutospacing="0" w:after="0" w:afterAutospacing="0"/>
        <w:ind w:right="-263"/>
        <w:jc w:val="center"/>
        <w:rPr>
          <w:rStyle w:val="Textoennegrita"/>
          <w:rFonts w:ascii="Verdana" w:hAnsi="Verdana" w:cs="Arial"/>
          <w:sz w:val="20"/>
          <w:szCs w:val="20"/>
        </w:rPr>
      </w:pPr>
      <w:r w:rsidRPr="005B5406">
        <w:rPr>
          <w:rStyle w:val="Textoennegrita"/>
          <w:rFonts w:ascii="Verdana" w:hAnsi="Verdana" w:cs="Arial"/>
          <w:sz w:val="20"/>
          <w:szCs w:val="20"/>
        </w:rPr>
        <w:lastRenderedPageBreak/>
        <w:t>C</w:t>
      </w:r>
      <w:r w:rsidR="00D54443" w:rsidRPr="005B5406">
        <w:rPr>
          <w:rStyle w:val="Textoennegrita"/>
          <w:rFonts w:ascii="Verdana" w:hAnsi="Verdana" w:cs="Arial"/>
          <w:sz w:val="20"/>
          <w:szCs w:val="20"/>
        </w:rPr>
        <w:t>ONVENIO INTERADMINISTRATIVO No. 1628 de 2013</w:t>
      </w:r>
    </w:p>
    <w:p w:rsidR="000812C8" w:rsidRPr="005B5406" w:rsidRDefault="000812C8" w:rsidP="00750D27">
      <w:pPr>
        <w:pStyle w:val="NormalWeb"/>
        <w:shd w:val="clear" w:color="auto" w:fill="FFFFFF" w:themeFill="background1"/>
        <w:tabs>
          <w:tab w:val="left" w:pos="426"/>
        </w:tabs>
        <w:spacing w:before="0" w:beforeAutospacing="0" w:after="0" w:afterAutospacing="0"/>
        <w:ind w:right="-263"/>
        <w:jc w:val="center"/>
        <w:rPr>
          <w:rStyle w:val="Textoennegrita"/>
          <w:rFonts w:ascii="Verdana" w:hAnsi="Verdana" w:cs="Arial"/>
          <w:sz w:val="20"/>
          <w:szCs w:val="20"/>
        </w:rPr>
      </w:pPr>
    </w:p>
    <w:p w:rsidR="00D54443" w:rsidRPr="005B5406" w:rsidRDefault="00D54443" w:rsidP="00D54443">
      <w:pPr>
        <w:pStyle w:val="NormalWeb"/>
        <w:shd w:val="clear" w:color="auto" w:fill="FFFFFF" w:themeFill="background1"/>
        <w:tabs>
          <w:tab w:val="left" w:pos="426"/>
        </w:tabs>
        <w:spacing w:before="0" w:beforeAutospacing="0" w:after="0" w:afterAutospacing="0"/>
        <w:jc w:val="center"/>
        <w:rPr>
          <w:rStyle w:val="Textoennegrita"/>
          <w:rFonts w:ascii="Verdana" w:hAnsi="Verdana" w:cs="Arial"/>
          <w:sz w:val="20"/>
          <w:szCs w:val="20"/>
        </w:rPr>
      </w:pPr>
    </w:p>
    <w:tbl>
      <w:tblPr>
        <w:tblStyle w:val="Tablaconcuadrcula"/>
        <w:tblW w:w="9776" w:type="dxa"/>
        <w:tblLook w:val="04A0" w:firstRow="1" w:lastRow="0" w:firstColumn="1" w:lastColumn="0" w:noHBand="0" w:noVBand="1"/>
      </w:tblPr>
      <w:tblGrid>
        <w:gridCol w:w="2830"/>
        <w:gridCol w:w="6946"/>
      </w:tblGrid>
      <w:tr w:rsidR="00D54443" w:rsidRPr="005B5406" w:rsidTr="00750D27">
        <w:trPr>
          <w:trHeight w:val="372"/>
        </w:trPr>
        <w:tc>
          <w:tcPr>
            <w:tcW w:w="2830" w:type="dxa"/>
          </w:tcPr>
          <w:p w:rsidR="00F85F1E" w:rsidRPr="005B5406" w:rsidRDefault="00F85F1E" w:rsidP="00D54443">
            <w:pPr>
              <w:pStyle w:val="NormalWeb"/>
              <w:tabs>
                <w:tab w:val="left" w:pos="426"/>
              </w:tabs>
              <w:spacing w:before="0" w:beforeAutospacing="0" w:after="0" w:afterAutospacing="0"/>
              <w:rPr>
                <w:rFonts w:ascii="Verdana" w:hAnsi="Verdana" w:cs="Arial"/>
                <w:b/>
                <w:color w:val="000000"/>
                <w:sz w:val="6"/>
                <w:szCs w:val="18"/>
                <w:lang w:val="es-CO" w:eastAsia="es-CO"/>
              </w:rPr>
            </w:pPr>
          </w:p>
          <w:p w:rsidR="00D54443" w:rsidRPr="005B5406" w:rsidRDefault="00D54443" w:rsidP="00D54443">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CONTRATO  No.</w:t>
            </w:r>
          </w:p>
        </w:tc>
        <w:tc>
          <w:tcPr>
            <w:tcW w:w="6946" w:type="dxa"/>
          </w:tcPr>
          <w:p w:rsidR="00F85F1E" w:rsidRPr="005B5406" w:rsidRDefault="00F85F1E" w:rsidP="00C2591D">
            <w:pPr>
              <w:pStyle w:val="NormalWeb"/>
              <w:tabs>
                <w:tab w:val="left" w:pos="426"/>
              </w:tabs>
              <w:spacing w:before="0" w:beforeAutospacing="0" w:after="0" w:afterAutospacing="0"/>
              <w:jc w:val="both"/>
              <w:rPr>
                <w:rStyle w:val="Textoennegrita"/>
                <w:rFonts w:ascii="Verdana" w:hAnsi="Verdana" w:cs="Arial"/>
                <w:b w:val="0"/>
                <w:sz w:val="6"/>
                <w:szCs w:val="18"/>
              </w:rPr>
            </w:pPr>
          </w:p>
          <w:p w:rsidR="00D54443" w:rsidRPr="005B5406" w:rsidRDefault="00D54443" w:rsidP="00C2591D">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 xml:space="preserve">1628 </w:t>
            </w:r>
          </w:p>
        </w:tc>
      </w:tr>
      <w:tr w:rsidR="00E90CB9" w:rsidRPr="005B5406" w:rsidTr="00750D27">
        <w:trPr>
          <w:trHeight w:val="562"/>
        </w:trPr>
        <w:tc>
          <w:tcPr>
            <w:tcW w:w="2830" w:type="dxa"/>
          </w:tcPr>
          <w:p w:rsidR="00E90CB9" w:rsidRPr="005B5406" w:rsidRDefault="00E90CB9" w:rsidP="00E90CB9">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MODALIDAD DE CONTRATACION</w:t>
            </w:r>
          </w:p>
        </w:tc>
        <w:tc>
          <w:tcPr>
            <w:tcW w:w="6946" w:type="dxa"/>
          </w:tcPr>
          <w:p w:rsidR="00F85F1E" w:rsidRPr="00676D72" w:rsidRDefault="00F85F1E" w:rsidP="00E90CB9">
            <w:pPr>
              <w:pStyle w:val="NormalWeb"/>
              <w:tabs>
                <w:tab w:val="left" w:pos="426"/>
              </w:tabs>
              <w:spacing w:before="0" w:beforeAutospacing="0" w:after="0" w:afterAutospacing="0"/>
              <w:jc w:val="both"/>
              <w:rPr>
                <w:rStyle w:val="Textoennegrita"/>
                <w:rFonts w:ascii="Verdana" w:hAnsi="Verdana" w:cs="Arial"/>
                <w:b w:val="0"/>
                <w:sz w:val="12"/>
                <w:szCs w:val="18"/>
              </w:rPr>
            </w:pPr>
          </w:p>
          <w:p w:rsidR="00E90CB9" w:rsidRPr="005B5406" w:rsidRDefault="00E90CB9" w:rsidP="00E90CB9">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 xml:space="preserve">Contratación directa (Convenio Interadministrativo) </w:t>
            </w:r>
          </w:p>
        </w:tc>
      </w:tr>
      <w:tr w:rsidR="00E90CB9" w:rsidRPr="005B5406" w:rsidTr="00750D27">
        <w:tc>
          <w:tcPr>
            <w:tcW w:w="2830" w:type="dxa"/>
          </w:tcPr>
          <w:p w:rsidR="00E90CB9" w:rsidRPr="005B5406" w:rsidRDefault="00E90CB9" w:rsidP="00E90CB9">
            <w:pPr>
              <w:pStyle w:val="NormalWeb"/>
              <w:tabs>
                <w:tab w:val="left" w:pos="426"/>
              </w:tabs>
              <w:spacing w:before="0" w:beforeAutospacing="0" w:after="0" w:afterAutospacing="0"/>
              <w:rPr>
                <w:rFonts w:ascii="Verdana" w:hAnsi="Verdana" w:cs="Arial"/>
                <w:b/>
                <w:color w:val="000000"/>
                <w:sz w:val="18"/>
                <w:szCs w:val="18"/>
                <w:lang w:val="es-CO" w:eastAsia="es-CO"/>
              </w:rPr>
            </w:pPr>
            <w:r w:rsidRPr="005B5406">
              <w:rPr>
                <w:rFonts w:ascii="Verdana" w:hAnsi="Verdana" w:cs="Arial"/>
                <w:b/>
                <w:color w:val="000000"/>
                <w:sz w:val="18"/>
                <w:szCs w:val="18"/>
                <w:lang w:val="es-CO" w:eastAsia="es-CO"/>
              </w:rPr>
              <w:t>FECHA SUSCRIPCIÓN  DEL CONTRATO</w:t>
            </w:r>
          </w:p>
        </w:tc>
        <w:tc>
          <w:tcPr>
            <w:tcW w:w="6946" w:type="dxa"/>
          </w:tcPr>
          <w:p w:rsidR="005335A2" w:rsidRPr="005B5406" w:rsidRDefault="005335A2" w:rsidP="00E90CB9">
            <w:pPr>
              <w:pStyle w:val="NormalWeb"/>
              <w:tabs>
                <w:tab w:val="left" w:pos="426"/>
              </w:tabs>
              <w:spacing w:before="0" w:beforeAutospacing="0" w:after="0" w:afterAutospacing="0"/>
              <w:jc w:val="both"/>
              <w:rPr>
                <w:rStyle w:val="Textoennegrita"/>
                <w:rFonts w:ascii="Verdana" w:hAnsi="Verdana" w:cs="Arial"/>
                <w:b w:val="0"/>
                <w:sz w:val="10"/>
                <w:szCs w:val="18"/>
              </w:rPr>
            </w:pPr>
          </w:p>
          <w:p w:rsidR="00E90CB9" w:rsidRPr="005B5406" w:rsidRDefault="00E90CB9" w:rsidP="00E90CB9">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05 de noviembre de 2013</w:t>
            </w:r>
          </w:p>
        </w:tc>
      </w:tr>
      <w:tr w:rsidR="00E90CB9" w:rsidRPr="005B5406" w:rsidTr="00676D72">
        <w:trPr>
          <w:trHeight w:val="2239"/>
        </w:trPr>
        <w:tc>
          <w:tcPr>
            <w:tcW w:w="2830" w:type="dxa"/>
          </w:tcPr>
          <w:p w:rsidR="00E90CB9" w:rsidRPr="005B5406" w:rsidRDefault="00E90CB9" w:rsidP="00E90CB9">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OBJETO CONTRATO</w:t>
            </w:r>
          </w:p>
        </w:tc>
        <w:tc>
          <w:tcPr>
            <w:tcW w:w="6946" w:type="dxa"/>
          </w:tcPr>
          <w:p w:rsidR="00B61386" w:rsidRPr="005B5406" w:rsidRDefault="00E171EC" w:rsidP="00F85F1E">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Aunar esfuerzos para la cooperación internacional, técnica y financiera entre la Unidad para la atención y Reparación Integral a las víctimas y el Municipio de BUENAVENTURA (Valle) para la construcción y dotación del Centro Regional para la Atención y Reparación a las víctimas en el Municipio, con el fin de lograr la articulación institucional del nivel nacional y territorial, encaminada a brindar atención</w:t>
            </w:r>
            <w:r w:rsidR="00332F24" w:rsidRPr="005B5406">
              <w:rPr>
                <w:rStyle w:val="Textoennegrita"/>
                <w:rFonts w:ascii="Verdana" w:hAnsi="Verdana" w:cs="Arial"/>
                <w:b w:val="0"/>
                <w:sz w:val="18"/>
                <w:szCs w:val="18"/>
              </w:rPr>
              <w:t>, orientación, remisión, acompañamiento y seguimiento a las actividades que requieran las víctimas, en ejercicio de sus derechos</w:t>
            </w:r>
            <w:r w:rsidR="00177FA4" w:rsidRPr="005B5406">
              <w:rPr>
                <w:rStyle w:val="Textoennegrita"/>
                <w:rFonts w:ascii="Verdana" w:hAnsi="Verdana" w:cs="Arial"/>
                <w:b w:val="0"/>
                <w:sz w:val="18"/>
                <w:szCs w:val="18"/>
              </w:rPr>
              <w:t xml:space="preserve"> a la verdad, justicia y reparación integral, de acuerdo con la ley 1448 de 2011 y el Auto 099 de 2013, emitido por la Corte Constitucional.</w:t>
            </w:r>
            <w:r w:rsidRPr="005B5406">
              <w:rPr>
                <w:rStyle w:val="Textoennegrita"/>
                <w:rFonts w:ascii="Verdana" w:hAnsi="Verdana" w:cs="Arial"/>
                <w:b w:val="0"/>
                <w:sz w:val="18"/>
                <w:szCs w:val="18"/>
              </w:rPr>
              <w:t xml:space="preserve">  </w:t>
            </w:r>
          </w:p>
        </w:tc>
      </w:tr>
      <w:tr w:rsidR="00E90CB9" w:rsidRPr="005B5406" w:rsidTr="005B5406">
        <w:trPr>
          <w:trHeight w:val="408"/>
        </w:trPr>
        <w:tc>
          <w:tcPr>
            <w:tcW w:w="2830" w:type="dxa"/>
          </w:tcPr>
          <w:p w:rsidR="00496A09" w:rsidRPr="005B5406" w:rsidRDefault="00496A09" w:rsidP="00E90CB9">
            <w:pPr>
              <w:pStyle w:val="NormalWeb"/>
              <w:tabs>
                <w:tab w:val="left" w:pos="426"/>
              </w:tabs>
              <w:spacing w:before="0" w:beforeAutospacing="0" w:after="0" w:afterAutospacing="0"/>
              <w:rPr>
                <w:rFonts w:ascii="Verdana" w:hAnsi="Verdana" w:cs="Arial"/>
                <w:b/>
                <w:color w:val="000000"/>
                <w:sz w:val="12"/>
                <w:szCs w:val="18"/>
                <w:lang w:val="es-CO" w:eastAsia="es-CO"/>
              </w:rPr>
            </w:pPr>
          </w:p>
          <w:p w:rsidR="00E90CB9" w:rsidRPr="005B5406" w:rsidRDefault="0072432E" w:rsidP="00E90CB9">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CONTRATISTA</w:t>
            </w:r>
          </w:p>
        </w:tc>
        <w:tc>
          <w:tcPr>
            <w:tcW w:w="6946" w:type="dxa"/>
          </w:tcPr>
          <w:p w:rsidR="00554D14" w:rsidRPr="005B5406" w:rsidRDefault="00554D14" w:rsidP="005335A2">
            <w:pPr>
              <w:pStyle w:val="NormalWeb"/>
              <w:tabs>
                <w:tab w:val="left" w:pos="426"/>
              </w:tabs>
              <w:spacing w:before="0" w:beforeAutospacing="0" w:after="0" w:afterAutospacing="0"/>
              <w:jc w:val="both"/>
              <w:rPr>
                <w:rStyle w:val="Textoennegrita"/>
                <w:rFonts w:ascii="Verdana" w:hAnsi="Verdana" w:cs="Arial"/>
                <w:b w:val="0"/>
                <w:sz w:val="10"/>
                <w:szCs w:val="18"/>
              </w:rPr>
            </w:pPr>
          </w:p>
          <w:p w:rsidR="00E90CB9" w:rsidRPr="005B5406" w:rsidRDefault="005335A2" w:rsidP="005335A2">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Municipio de Buenaventura</w:t>
            </w:r>
          </w:p>
        </w:tc>
      </w:tr>
      <w:tr w:rsidR="00E171EC" w:rsidRPr="005B5406" w:rsidTr="00750D27">
        <w:trPr>
          <w:trHeight w:val="577"/>
        </w:trPr>
        <w:tc>
          <w:tcPr>
            <w:tcW w:w="2830" w:type="dxa"/>
          </w:tcPr>
          <w:p w:rsidR="00554D14" w:rsidRPr="005B5406" w:rsidRDefault="00554D14" w:rsidP="005335A2">
            <w:pPr>
              <w:pStyle w:val="NormalWeb"/>
              <w:tabs>
                <w:tab w:val="left" w:pos="426"/>
              </w:tabs>
              <w:spacing w:before="0" w:beforeAutospacing="0" w:after="0" w:afterAutospacing="0"/>
              <w:rPr>
                <w:rFonts w:ascii="Verdana" w:hAnsi="Verdana" w:cs="Arial"/>
                <w:b/>
                <w:color w:val="000000"/>
                <w:sz w:val="18"/>
                <w:szCs w:val="18"/>
                <w:lang w:val="es-CO" w:eastAsia="es-CO"/>
              </w:rPr>
            </w:pPr>
          </w:p>
          <w:p w:rsidR="00E171EC" w:rsidRPr="005B5406" w:rsidRDefault="00E171EC" w:rsidP="005335A2">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 xml:space="preserve">VALOR  DEL CONTRATO </w:t>
            </w:r>
          </w:p>
        </w:tc>
        <w:tc>
          <w:tcPr>
            <w:tcW w:w="6946" w:type="dxa"/>
          </w:tcPr>
          <w:p w:rsidR="00554D14" w:rsidRPr="005B5406" w:rsidRDefault="00554D14" w:rsidP="00941CCC">
            <w:pPr>
              <w:pStyle w:val="NormalWeb"/>
              <w:tabs>
                <w:tab w:val="left" w:pos="426"/>
              </w:tabs>
              <w:spacing w:before="0" w:beforeAutospacing="0" w:after="0" w:afterAutospacing="0"/>
              <w:jc w:val="both"/>
              <w:rPr>
                <w:rStyle w:val="Textoennegrita"/>
                <w:rFonts w:ascii="Verdana" w:hAnsi="Verdana" w:cs="Arial"/>
                <w:sz w:val="18"/>
                <w:szCs w:val="18"/>
              </w:rPr>
            </w:pPr>
          </w:p>
          <w:p w:rsidR="00E171EC" w:rsidRPr="005B5406" w:rsidRDefault="009C4F8A" w:rsidP="00941CCC">
            <w:pPr>
              <w:pStyle w:val="NormalWeb"/>
              <w:tabs>
                <w:tab w:val="left" w:pos="426"/>
              </w:tabs>
              <w:spacing w:before="0" w:beforeAutospacing="0" w:after="0" w:afterAutospacing="0"/>
              <w:jc w:val="both"/>
              <w:rPr>
                <w:rStyle w:val="Textoennegrita"/>
                <w:rFonts w:ascii="Verdana" w:hAnsi="Verdana" w:cs="Arial"/>
                <w:sz w:val="18"/>
                <w:szCs w:val="18"/>
              </w:rPr>
            </w:pPr>
            <w:r w:rsidRPr="005B5406">
              <w:rPr>
                <w:rStyle w:val="Textoennegrita"/>
                <w:rFonts w:ascii="Verdana" w:hAnsi="Verdana" w:cs="Arial"/>
                <w:sz w:val="18"/>
                <w:szCs w:val="18"/>
              </w:rPr>
              <w:t>Mil Quinientos Sesenta y Tres Millones Doscientos Cincuenta y Dos Mil Trescientos Seis Pesos</w:t>
            </w:r>
            <w:r w:rsidR="00243113" w:rsidRPr="005B5406">
              <w:rPr>
                <w:rStyle w:val="Textoennegrita"/>
                <w:rFonts w:ascii="Verdana" w:hAnsi="Verdana" w:cs="Arial"/>
                <w:sz w:val="18"/>
                <w:szCs w:val="18"/>
              </w:rPr>
              <w:t xml:space="preserve"> M/c</w:t>
            </w:r>
            <w:r w:rsidRPr="005B5406">
              <w:rPr>
                <w:rStyle w:val="Textoennegrita"/>
                <w:rFonts w:ascii="Verdana" w:hAnsi="Verdana" w:cs="Arial"/>
                <w:sz w:val="18"/>
                <w:szCs w:val="18"/>
              </w:rPr>
              <w:t>te</w:t>
            </w:r>
            <w:r w:rsidR="004A6189" w:rsidRPr="005B5406">
              <w:rPr>
                <w:rStyle w:val="Textoennegrita"/>
                <w:rFonts w:ascii="Verdana" w:hAnsi="Verdana" w:cs="Arial"/>
                <w:sz w:val="18"/>
                <w:szCs w:val="18"/>
              </w:rPr>
              <w:t xml:space="preserve"> ($1.563.252</w:t>
            </w:r>
            <w:r w:rsidRPr="005B5406">
              <w:rPr>
                <w:rStyle w:val="Textoennegrita"/>
                <w:rFonts w:ascii="Verdana" w:hAnsi="Verdana" w:cs="Arial"/>
                <w:sz w:val="18"/>
                <w:szCs w:val="18"/>
              </w:rPr>
              <w:t>.306).</w:t>
            </w:r>
          </w:p>
          <w:p w:rsidR="009C4F8A" w:rsidRPr="005B5406" w:rsidRDefault="009C4F8A" w:rsidP="00941CCC">
            <w:pPr>
              <w:pStyle w:val="NormalWeb"/>
              <w:tabs>
                <w:tab w:val="left" w:pos="426"/>
              </w:tabs>
              <w:spacing w:before="0" w:beforeAutospacing="0" w:after="0" w:afterAutospacing="0"/>
              <w:jc w:val="both"/>
              <w:rPr>
                <w:rStyle w:val="Textoennegrita"/>
                <w:rFonts w:ascii="Verdana" w:hAnsi="Verdana" w:cs="Arial"/>
                <w:b w:val="0"/>
                <w:sz w:val="18"/>
                <w:szCs w:val="18"/>
              </w:rPr>
            </w:pPr>
          </w:p>
          <w:p w:rsidR="009C4F8A" w:rsidRPr="005B5406" w:rsidRDefault="009C4F8A" w:rsidP="009A26FD">
            <w:pPr>
              <w:pStyle w:val="NormalWeb"/>
              <w:numPr>
                <w:ilvl w:val="0"/>
                <w:numId w:val="15"/>
              </w:numPr>
              <w:tabs>
                <w:tab w:val="left" w:pos="426"/>
              </w:tabs>
              <w:spacing w:before="0" w:beforeAutospacing="0" w:after="0" w:afterAutospacing="0"/>
              <w:ind w:left="317" w:hanging="283"/>
              <w:jc w:val="both"/>
              <w:rPr>
                <w:rStyle w:val="Textoennegrita"/>
                <w:rFonts w:ascii="Verdana" w:hAnsi="Verdana" w:cs="Arial"/>
                <w:b w:val="0"/>
                <w:sz w:val="18"/>
                <w:szCs w:val="18"/>
              </w:rPr>
            </w:pPr>
            <w:r w:rsidRPr="005B5406">
              <w:rPr>
                <w:rStyle w:val="Textoennegrita"/>
                <w:rFonts w:ascii="Verdana" w:hAnsi="Verdana" w:cs="Arial"/>
                <w:b w:val="0"/>
                <w:sz w:val="18"/>
                <w:szCs w:val="18"/>
              </w:rPr>
              <w:t xml:space="preserve">Aporte de la </w:t>
            </w:r>
            <w:r w:rsidR="00FB55EB" w:rsidRPr="005B5406">
              <w:rPr>
                <w:rStyle w:val="Textoennegrita"/>
                <w:rFonts w:ascii="Verdana" w:hAnsi="Verdana" w:cs="Arial"/>
                <w:sz w:val="18"/>
                <w:szCs w:val="18"/>
              </w:rPr>
              <w:t>UNIDAD</w:t>
            </w:r>
            <w:r w:rsidRPr="005B5406">
              <w:rPr>
                <w:rStyle w:val="Textoennegrita"/>
                <w:rFonts w:ascii="Verdana" w:hAnsi="Verdana" w:cs="Arial"/>
                <w:b w:val="0"/>
                <w:sz w:val="18"/>
                <w:szCs w:val="18"/>
              </w:rPr>
              <w:t xml:space="preserve"> en efectivo: </w:t>
            </w:r>
            <w:r w:rsidRPr="005B5406">
              <w:rPr>
                <w:rStyle w:val="Textoennegrita"/>
                <w:rFonts w:ascii="Verdana" w:hAnsi="Verdana" w:cs="Arial"/>
                <w:sz w:val="18"/>
                <w:szCs w:val="18"/>
              </w:rPr>
              <w:t>Mil Cuatrocientos Cuarenta y dos Millones Setecientos Cincuenta y Dos Mil Trescientos Seis Pesos</w:t>
            </w:r>
            <w:r w:rsidR="00243113" w:rsidRPr="005B5406">
              <w:rPr>
                <w:rStyle w:val="Textoennegrita"/>
                <w:rFonts w:ascii="Verdana" w:hAnsi="Verdana" w:cs="Arial"/>
                <w:sz w:val="18"/>
                <w:szCs w:val="18"/>
              </w:rPr>
              <w:t xml:space="preserve"> M/c</w:t>
            </w:r>
            <w:r w:rsidR="00921A76" w:rsidRPr="005B5406">
              <w:rPr>
                <w:rStyle w:val="Textoennegrita"/>
                <w:rFonts w:ascii="Verdana" w:hAnsi="Verdana" w:cs="Arial"/>
                <w:sz w:val="18"/>
                <w:szCs w:val="18"/>
              </w:rPr>
              <w:t xml:space="preserve">te </w:t>
            </w:r>
            <w:r w:rsidR="00FB55EB" w:rsidRPr="005B5406">
              <w:rPr>
                <w:rStyle w:val="Textoennegrita"/>
                <w:rFonts w:ascii="Verdana" w:hAnsi="Verdana" w:cs="Arial"/>
                <w:sz w:val="18"/>
                <w:szCs w:val="18"/>
              </w:rPr>
              <w:t>($1.442.742.306).</w:t>
            </w:r>
          </w:p>
          <w:p w:rsidR="00FB55EB" w:rsidRPr="005B5406" w:rsidRDefault="00FB55EB" w:rsidP="00FB55EB">
            <w:pPr>
              <w:pStyle w:val="NormalWeb"/>
              <w:tabs>
                <w:tab w:val="left" w:pos="426"/>
              </w:tabs>
              <w:spacing w:before="0" w:beforeAutospacing="0" w:after="0" w:afterAutospacing="0"/>
              <w:ind w:left="317" w:hanging="283"/>
              <w:jc w:val="both"/>
              <w:rPr>
                <w:rStyle w:val="Textoennegrita"/>
                <w:rFonts w:ascii="Verdana" w:hAnsi="Verdana" w:cs="Arial"/>
                <w:sz w:val="18"/>
                <w:szCs w:val="18"/>
              </w:rPr>
            </w:pPr>
          </w:p>
          <w:p w:rsidR="00FB55EB" w:rsidRPr="005B5406" w:rsidRDefault="00FB55EB" w:rsidP="009A26FD">
            <w:pPr>
              <w:pStyle w:val="NormalWeb"/>
              <w:numPr>
                <w:ilvl w:val="0"/>
                <w:numId w:val="15"/>
              </w:numPr>
              <w:tabs>
                <w:tab w:val="left" w:pos="426"/>
              </w:tabs>
              <w:spacing w:before="0" w:beforeAutospacing="0" w:after="0" w:afterAutospacing="0"/>
              <w:ind w:left="317" w:hanging="283"/>
              <w:jc w:val="both"/>
              <w:rPr>
                <w:rStyle w:val="Textoennegrita"/>
                <w:rFonts w:ascii="Verdana" w:hAnsi="Verdana" w:cs="Arial"/>
                <w:b w:val="0"/>
                <w:sz w:val="18"/>
                <w:szCs w:val="18"/>
              </w:rPr>
            </w:pPr>
            <w:r w:rsidRPr="005B5406">
              <w:rPr>
                <w:rStyle w:val="Textoennegrita"/>
                <w:rFonts w:ascii="Verdana" w:hAnsi="Verdana" w:cs="Arial"/>
                <w:b w:val="0"/>
                <w:sz w:val="18"/>
                <w:szCs w:val="18"/>
              </w:rPr>
              <w:t xml:space="preserve">Aporte del </w:t>
            </w:r>
            <w:r w:rsidRPr="005B5406">
              <w:rPr>
                <w:rStyle w:val="Textoennegrita"/>
                <w:rFonts w:ascii="Verdana" w:hAnsi="Verdana" w:cs="Arial"/>
                <w:sz w:val="18"/>
                <w:szCs w:val="18"/>
              </w:rPr>
              <w:t>MUNICIPIO</w:t>
            </w:r>
            <w:r w:rsidR="00921A76" w:rsidRPr="005B5406">
              <w:rPr>
                <w:rStyle w:val="Textoennegrita"/>
                <w:rFonts w:ascii="Verdana" w:hAnsi="Verdana" w:cs="Arial"/>
                <w:sz w:val="18"/>
                <w:szCs w:val="18"/>
              </w:rPr>
              <w:t>: Ciento Veinte Millones Quinientos Mil Pesos</w:t>
            </w:r>
            <w:r w:rsidR="00243113" w:rsidRPr="005B5406">
              <w:rPr>
                <w:rStyle w:val="Textoennegrita"/>
                <w:rFonts w:ascii="Verdana" w:hAnsi="Verdana" w:cs="Arial"/>
                <w:sz w:val="18"/>
                <w:szCs w:val="18"/>
              </w:rPr>
              <w:t xml:space="preserve"> M/c</w:t>
            </w:r>
            <w:r w:rsidR="00921A76" w:rsidRPr="005B5406">
              <w:rPr>
                <w:rStyle w:val="Textoennegrita"/>
                <w:rFonts w:ascii="Verdana" w:hAnsi="Verdana" w:cs="Arial"/>
                <w:sz w:val="18"/>
                <w:szCs w:val="18"/>
              </w:rPr>
              <w:t>te ($120.500.000</w:t>
            </w:r>
            <w:r w:rsidR="00921A76" w:rsidRPr="005B5406">
              <w:rPr>
                <w:rStyle w:val="Textoennegrita"/>
                <w:rFonts w:ascii="Verdana" w:hAnsi="Verdana" w:cs="Arial"/>
                <w:b w:val="0"/>
                <w:sz w:val="18"/>
                <w:szCs w:val="18"/>
              </w:rPr>
              <w:t>)</w:t>
            </w:r>
            <w:r w:rsidR="00496A09" w:rsidRPr="005B5406">
              <w:rPr>
                <w:rStyle w:val="Textoennegrita"/>
                <w:rFonts w:ascii="Verdana" w:hAnsi="Verdana" w:cs="Arial"/>
                <w:b w:val="0"/>
                <w:sz w:val="18"/>
                <w:szCs w:val="18"/>
              </w:rPr>
              <w:t>, Representados en bienes y servicios</w:t>
            </w:r>
            <w:r w:rsidR="007E0D90" w:rsidRPr="005B5406">
              <w:rPr>
                <w:rStyle w:val="Textoennegrita"/>
                <w:rFonts w:ascii="Verdana" w:hAnsi="Verdana" w:cs="Arial"/>
                <w:b w:val="0"/>
                <w:sz w:val="18"/>
                <w:szCs w:val="18"/>
              </w:rPr>
              <w:t>.</w:t>
            </w:r>
          </w:p>
          <w:p w:rsidR="00F85F1E" w:rsidRPr="005B5406" w:rsidRDefault="00F85F1E" w:rsidP="00F85F1E">
            <w:pPr>
              <w:spacing w:after="0"/>
              <w:ind w:left="317"/>
              <w:jc w:val="both"/>
              <w:rPr>
                <w:rFonts w:ascii="Verdana" w:eastAsia="Times New Roman" w:hAnsi="Verdana" w:cs="Arial"/>
                <w:sz w:val="18"/>
                <w:szCs w:val="18"/>
                <w:lang w:eastAsia="es-ES"/>
              </w:rPr>
            </w:pPr>
          </w:p>
          <w:p w:rsidR="000A159F" w:rsidRPr="005B5406" w:rsidRDefault="00850EE6" w:rsidP="00F85F1E">
            <w:pPr>
              <w:spacing w:after="0"/>
              <w:ind w:left="317"/>
              <w:jc w:val="both"/>
              <w:rPr>
                <w:rStyle w:val="Textoennegrita"/>
                <w:rFonts w:ascii="Verdana" w:hAnsi="Verdana" w:cs="Arial"/>
                <w:b w:val="0"/>
                <w:sz w:val="18"/>
                <w:szCs w:val="18"/>
              </w:rPr>
            </w:pPr>
            <w:r w:rsidRPr="005B5406">
              <w:rPr>
                <w:rFonts w:ascii="Verdana" w:eastAsia="Times New Roman" w:hAnsi="Verdana" w:cs="Arial"/>
                <w:sz w:val="18"/>
                <w:szCs w:val="18"/>
                <w:lang w:eastAsia="es-ES"/>
              </w:rPr>
              <w:t>Este aporte incluye un lote de propiedad del MUNICIPIO como consta en la Resolución 1403 del 31 de Julio de 2013 “</w:t>
            </w:r>
            <w:r w:rsidRPr="005B5406">
              <w:rPr>
                <w:rFonts w:ascii="Verdana" w:eastAsia="Times New Roman" w:hAnsi="Verdana" w:cs="Arial"/>
                <w:i/>
                <w:sz w:val="18"/>
                <w:szCs w:val="18"/>
                <w:lang w:eastAsia="es-ES"/>
              </w:rPr>
              <w:t>Por medio de la cual se individualiza un predio, se solicita a la oficina de instrumentos públicos asignarle matricula individual</w:t>
            </w:r>
            <w:r w:rsidRPr="005B5406">
              <w:rPr>
                <w:rFonts w:ascii="Verdana" w:eastAsia="Times New Roman" w:hAnsi="Verdana" w:cs="Arial"/>
                <w:sz w:val="18"/>
                <w:szCs w:val="18"/>
                <w:lang w:eastAsia="es-ES"/>
              </w:rPr>
              <w:t xml:space="preserve">”  y el Certificado de Tradición y Libertad No 372 52071 expedido por la Oficina de Instrumentos Públicos de Buenaventura. </w:t>
            </w:r>
          </w:p>
        </w:tc>
      </w:tr>
      <w:tr w:rsidR="00E171EC" w:rsidRPr="005B5406" w:rsidTr="00750D27">
        <w:trPr>
          <w:trHeight w:val="836"/>
        </w:trPr>
        <w:tc>
          <w:tcPr>
            <w:tcW w:w="2830" w:type="dxa"/>
          </w:tcPr>
          <w:p w:rsidR="00554D14" w:rsidRPr="005B5406" w:rsidRDefault="00554D14" w:rsidP="00941CCC">
            <w:pPr>
              <w:pStyle w:val="NormalWeb"/>
              <w:tabs>
                <w:tab w:val="left" w:pos="426"/>
              </w:tabs>
              <w:spacing w:before="0" w:beforeAutospacing="0" w:after="0" w:afterAutospacing="0"/>
              <w:rPr>
                <w:rStyle w:val="Textoennegrita"/>
                <w:rFonts w:ascii="Verdana" w:hAnsi="Verdana" w:cs="Arial"/>
                <w:sz w:val="18"/>
                <w:szCs w:val="18"/>
              </w:rPr>
            </w:pPr>
          </w:p>
          <w:p w:rsidR="00E171EC" w:rsidRPr="005B5406" w:rsidRDefault="00496A09" w:rsidP="00941CCC">
            <w:pPr>
              <w:pStyle w:val="NormalWeb"/>
              <w:tabs>
                <w:tab w:val="left" w:pos="426"/>
              </w:tabs>
              <w:spacing w:before="0" w:beforeAutospacing="0" w:after="0" w:afterAutospacing="0"/>
              <w:rPr>
                <w:rStyle w:val="Textoennegrita"/>
                <w:rFonts w:ascii="Verdana" w:hAnsi="Verdana" w:cs="Arial"/>
                <w:sz w:val="18"/>
                <w:szCs w:val="18"/>
              </w:rPr>
            </w:pPr>
            <w:r w:rsidRPr="005B5406">
              <w:rPr>
                <w:rStyle w:val="Textoennegrita"/>
                <w:rFonts w:ascii="Verdana" w:hAnsi="Verdana" w:cs="Arial"/>
                <w:sz w:val="18"/>
                <w:szCs w:val="18"/>
              </w:rPr>
              <w:t>FORMA DE PAGO</w:t>
            </w:r>
          </w:p>
        </w:tc>
        <w:tc>
          <w:tcPr>
            <w:tcW w:w="6946" w:type="dxa"/>
          </w:tcPr>
          <w:p w:rsidR="00F85F1E" w:rsidRPr="005B5406" w:rsidRDefault="00F85F1E" w:rsidP="008621F3">
            <w:pPr>
              <w:jc w:val="both"/>
              <w:rPr>
                <w:rFonts w:ascii="Verdana" w:hAnsi="Verdana"/>
                <w:b/>
                <w:bCs/>
                <w:sz w:val="2"/>
                <w:szCs w:val="18"/>
                <w:lang w:val="es-ES" w:eastAsia="es-ES"/>
              </w:rPr>
            </w:pPr>
          </w:p>
          <w:p w:rsidR="008621F3" w:rsidRPr="005B5406" w:rsidRDefault="008621F3" w:rsidP="008621F3">
            <w:pPr>
              <w:jc w:val="both"/>
              <w:rPr>
                <w:rFonts w:ascii="Verdana" w:hAnsi="Verdana"/>
                <w:b/>
                <w:bCs/>
                <w:sz w:val="18"/>
                <w:szCs w:val="18"/>
                <w:u w:val="single"/>
                <w:lang w:val="es-ES" w:eastAsia="es-ES"/>
              </w:rPr>
            </w:pPr>
            <w:r w:rsidRPr="005B5406">
              <w:rPr>
                <w:rFonts w:ascii="Verdana" w:hAnsi="Verdana"/>
                <w:b/>
                <w:bCs/>
                <w:sz w:val="18"/>
                <w:szCs w:val="18"/>
                <w:lang w:val="es-ES" w:eastAsia="es-ES"/>
              </w:rPr>
              <w:t xml:space="preserve">SÉPTIMA: </w:t>
            </w:r>
            <w:r w:rsidRPr="005B5406">
              <w:rPr>
                <w:rFonts w:ascii="Verdana" w:hAnsi="Verdana"/>
                <w:b/>
                <w:bCs/>
                <w:sz w:val="18"/>
                <w:szCs w:val="18"/>
                <w:u w:val="single"/>
                <w:lang w:val="es-ES" w:eastAsia="es-ES"/>
              </w:rPr>
              <w:t>FORMA DE DESEMBOLSO DE LOS APORTES</w:t>
            </w:r>
          </w:p>
          <w:p w:rsidR="008621F3" w:rsidRPr="005B5406" w:rsidRDefault="008621F3" w:rsidP="008621F3">
            <w:pPr>
              <w:jc w:val="both"/>
              <w:rPr>
                <w:rFonts w:ascii="Verdana" w:hAnsi="Verdana"/>
                <w:sz w:val="18"/>
                <w:szCs w:val="18"/>
                <w:lang w:val="es-ES"/>
              </w:rPr>
            </w:pPr>
            <w:r w:rsidRPr="005B5406">
              <w:rPr>
                <w:rFonts w:ascii="Verdana" w:hAnsi="Verdana"/>
                <w:sz w:val="18"/>
                <w:szCs w:val="18"/>
                <w:lang w:val="es-ES"/>
              </w:rPr>
              <w:t xml:space="preserve">El valor en efectivo que aporta la </w:t>
            </w:r>
            <w:r w:rsidRPr="005B5406">
              <w:rPr>
                <w:rFonts w:ascii="Verdana" w:hAnsi="Verdana"/>
                <w:b/>
                <w:sz w:val="18"/>
                <w:szCs w:val="18"/>
                <w:lang w:val="es-ES"/>
              </w:rPr>
              <w:t>UNIDAD</w:t>
            </w:r>
            <w:r w:rsidRPr="005B5406">
              <w:rPr>
                <w:rFonts w:ascii="Verdana" w:hAnsi="Verdana"/>
                <w:sz w:val="18"/>
                <w:szCs w:val="18"/>
                <w:lang w:val="es-ES"/>
              </w:rPr>
              <w:t>  se realizará en dos (2) desembolsos así:</w:t>
            </w:r>
          </w:p>
          <w:p w:rsidR="008621F3" w:rsidRPr="005B5406" w:rsidRDefault="008621F3" w:rsidP="008621F3">
            <w:pPr>
              <w:jc w:val="both"/>
              <w:rPr>
                <w:rFonts w:ascii="Verdana" w:hAnsi="Verdana"/>
                <w:sz w:val="18"/>
                <w:szCs w:val="18"/>
                <w:lang w:val="es-ES"/>
              </w:rPr>
            </w:pPr>
            <w:r w:rsidRPr="005B5406">
              <w:rPr>
                <w:rFonts w:ascii="Verdana" w:hAnsi="Verdana"/>
                <w:b/>
                <w:sz w:val="18"/>
                <w:szCs w:val="18"/>
                <w:lang w:val="es-ES"/>
              </w:rPr>
              <w:t>Primer desembolso por valor de</w:t>
            </w:r>
            <w:r w:rsidRPr="005B5406">
              <w:rPr>
                <w:rFonts w:ascii="Verdana" w:hAnsi="Verdana"/>
                <w:sz w:val="18"/>
                <w:szCs w:val="18"/>
                <w:lang w:val="es-ES"/>
              </w:rPr>
              <w:t xml:space="preserve">: QUINIENTOS SETENTA Y SIETE MILLONES CIEN MIL NOVECIENTOS VEINTIDOS PESOS M/TE </w:t>
            </w:r>
            <w:r w:rsidRPr="005B5406">
              <w:rPr>
                <w:rFonts w:ascii="Verdana" w:hAnsi="Verdana"/>
                <w:b/>
                <w:bCs/>
                <w:sz w:val="18"/>
                <w:szCs w:val="18"/>
                <w:lang w:val="es-ES"/>
              </w:rPr>
              <w:t>($577.100.922)</w:t>
            </w:r>
            <w:r w:rsidRPr="005B5406">
              <w:rPr>
                <w:rFonts w:ascii="Verdana" w:hAnsi="Verdana"/>
                <w:sz w:val="18"/>
                <w:szCs w:val="18"/>
                <w:lang w:val="es-ES"/>
              </w:rPr>
              <w:t xml:space="preserve"> equivalente al 40% del aporte de la</w:t>
            </w:r>
            <w:r w:rsidRPr="005B5406">
              <w:rPr>
                <w:rFonts w:ascii="Verdana" w:hAnsi="Verdana"/>
                <w:b/>
                <w:bCs/>
                <w:sz w:val="18"/>
                <w:szCs w:val="18"/>
                <w:lang w:val="es-ES"/>
              </w:rPr>
              <w:t xml:space="preserve"> UNIDAD</w:t>
            </w:r>
            <w:r w:rsidRPr="005B5406">
              <w:rPr>
                <w:rFonts w:ascii="Verdana" w:hAnsi="Verdana"/>
                <w:sz w:val="18"/>
                <w:szCs w:val="18"/>
                <w:lang w:val="es-ES"/>
              </w:rPr>
              <w:t xml:space="preserve">, previa la entrega del Plan de Actividades aprobado por el Comité Técnico del convenio, dentro de las dos semanas siguientes al cumplimiento de los requisitos de ejecución; esto es Registro Presupuestal y Aprobación de </w:t>
            </w:r>
            <w:r w:rsidRPr="005B5406">
              <w:rPr>
                <w:rFonts w:ascii="Verdana" w:hAnsi="Verdana"/>
                <w:sz w:val="18"/>
                <w:szCs w:val="18"/>
                <w:lang w:val="es-ES"/>
              </w:rPr>
              <w:lastRenderedPageBreak/>
              <w:t xml:space="preserve">Garantía Única de Cumplimiento y el formato de solicitud de desembolso autorizado por el supervisor del convenio por parte de la </w:t>
            </w:r>
            <w:r w:rsidRPr="005B5406">
              <w:rPr>
                <w:rFonts w:ascii="Verdana" w:hAnsi="Verdana"/>
                <w:b/>
                <w:bCs/>
                <w:sz w:val="18"/>
                <w:szCs w:val="18"/>
                <w:lang w:val="es-ES"/>
              </w:rPr>
              <w:t>UNIDAD.</w:t>
            </w:r>
            <w:r w:rsidRPr="005B5406">
              <w:rPr>
                <w:rFonts w:ascii="Verdana" w:hAnsi="Verdana"/>
                <w:sz w:val="18"/>
                <w:szCs w:val="18"/>
                <w:lang w:val="es-ES"/>
              </w:rPr>
              <w:t xml:space="preserve">    </w:t>
            </w:r>
          </w:p>
          <w:p w:rsidR="008621F3" w:rsidRPr="005B5406" w:rsidRDefault="008621F3" w:rsidP="008621F3">
            <w:pPr>
              <w:jc w:val="both"/>
              <w:rPr>
                <w:rFonts w:ascii="Verdana" w:hAnsi="Verdana"/>
                <w:sz w:val="18"/>
                <w:szCs w:val="18"/>
                <w:lang w:val="es-ES"/>
              </w:rPr>
            </w:pPr>
            <w:r w:rsidRPr="005B5406">
              <w:rPr>
                <w:rFonts w:ascii="Verdana" w:hAnsi="Verdana"/>
                <w:b/>
                <w:sz w:val="18"/>
                <w:szCs w:val="18"/>
                <w:lang w:val="es-ES"/>
              </w:rPr>
              <w:t>Segundo desembolso por valor de</w:t>
            </w:r>
            <w:r w:rsidRPr="005B5406">
              <w:rPr>
                <w:rFonts w:ascii="Verdana" w:hAnsi="Verdana"/>
                <w:sz w:val="18"/>
                <w:szCs w:val="18"/>
                <w:lang w:val="es-ES"/>
              </w:rPr>
              <w:t xml:space="preserve">: OCHOCIENTOS SESENTA Y CINCO MILLONES SEISCIENTOS CINCUENTA Y UN MIL TRESCIENTOS OCHETA Y CUATRO PESOS M/TE </w:t>
            </w:r>
            <w:r w:rsidRPr="005B5406">
              <w:rPr>
                <w:rFonts w:ascii="Verdana" w:hAnsi="Verdana"/>
                <w:b/>
                <w:bCs/>
                <w:sz w:val="18"/>
                <w:szCs w:val="18"/>
                <w:lang w:val="es-ES"/>
              </w:rPr>
              <w:t>($865.651.384)</w:t>
            </w:r>
            <w:r w:rsidRPr="005B5406">
              <w:rPr>
                <w:rFonts w:ascii="Verdana" w:hAnsi="Verdana"/>
                <w:sz w:val="18"/>
                <w:szCs w:val="18"/>
                <w:lang w:val="es-ES"/>
              </w:rPr>
              <w:t xml:space="preserve"> equivalente al 60% del aporte de la </w:t>
            </w:r>
            <w:r w:rsidRPr="005B5406">
              <w:rPr>
                <w:rFonts w:ascii="Verdana" w:hAnsi="Verdana"/>
                <w:b/>
                <w:bCs/>
                <w:sz w:val="18"/>
                <w:szCs w:val="18"/>
                <w:lang w:val="es-ES"/>
              </w:rPr>
              <w:t>UNIDAD,</w:t>
            </w:r>
            <w:r w:rsidRPr="005B5406">
              <w:rPr>
                <w:rFonts w:ascii="Verdana" w:hAnsi="Verdana"/>
                <w:sz w:val="18"/>
                <w:szCs w:val="18"/>
                <w:lang w:val="es-ES"/>
              </w:rPr>
              <w:t xml:space="preserve"> previa entrega del acto administrativo de apertura del proceso de selección y  el formato de solicitud de desembolso autorizado por el supervisor del convenio por parte de la </w:t>
            </w:r>
            <w:r w:rsidRPr="005B5406">
              <w:rPr>
                <w:rFonts w:ascii="Verdana" w:hAnsi="Verdana"/>
                <w:b/>
                <w:bCs/>
                <w:sz w:val="18"/>
                <w:szCs w:val="18"/>
                <w:lang w:val="es-ES"/>
              </w:rPr>
              <w:t>UNIDAD.</w:t>
            </w:r>
          </w:p>
          <w:p w:rsidR="00E171EC" w:rsidRPr="005B5406" w:rsidRDefault="008621F3" w:rsidP="00A10E63">
            <w:pPr>
              <w:jc w:val="both"/>
              <w:rPr>
                <w:rStyle w:val="Textoennegrita"/>
                <w:rFonts w:ascii="Verdana" w:hAnsi="Verdana" w:cs="Arial"/>
                <w:b w:val="0"/>
                <w:sz w:val="18"/>
                <w:szCs w:val="18"/>
              </w:rPr>
            </w:pPr>
            <w:r w:rsidRPr="005B5406">
              <w:rPr>
                <w:rFonts w:ascii="Verdana" w:hAnsi="Verdana"/>
                <w:sz w:val="18"/>
                <w:szCs w:val="18"/>
                <w:lang w:val="es-ES"/>
              </w:rPr>
              <w:t>Los desembolsos no podrán sobrepasar la fecha del 31 de diciembre de 2013, sujeto al cumplimiento de lo estipulado dentro de la forma de desembolso de los aportes.</w:t>
            </w:r>
          </w:p>
        </w:tc>
      </w:tr>
      <w:tr w:rsidR="00E171EC" w:rsidRPr="005B5406" w:rsidTr="00FF2375">
        <w:trPr>
          <w:trHeight w:val="805"/>
        </w:trPr>
        <w:tc>
          <w:tcPr>
            <w:tcW w:w="2830" w:type="dxa"/>
          </w:tcPr>
          <w:p w:rsidR="00E171EC" w:rsidRPr="005B5406" w:rsidRDefault="007E0D90" w:rsidP="007E0D90">
            <w:pPr>
              <w:pStyle w:val="NormalWeb"/>
              <w:tabs>
                <w:tab w:val="left" w:pos="426"/>
              </w:tabs>
              <w:spacing w:before="0" w:beforeAutospacing="0" w:after="0" w:afterAutospacing="0"/>
              <w:rPr>
                <w:rStyle w:val="Textoennegrita"/>
                <w:rFonts w:ascii="Verdana" w:hAnsi="Verdana" w:cs="Arial"/>
                <w:sz w:val="18"/>
                <w:szCs w:val="18"/>
              </w:rPr>
            </w:pPr>
            <w:r w:rsidRPr="005B5406">
              <w:rPr>
                <w:rStyle w:val="Textoennegrita"/>
                <w:rFonts w:ascii="Verdana" w:hAnsi="Verdana" w:cs="Arial"/>
                <w:sz w:val="18"/>
                <w:szCs w:val="18"/>
              </w:rPr>
              <w:lastRenderedPageBreak/>
              <w:t xml:space="preserve">No. CDP y VALOR </w:t>
            </w:r>
          </w:p>
        </w:tc>
        <w:tc>
          <w:tcPr>
            <w:tcW w:w="6946" w:type="dxa"/>
          </w:tcPr>
          <w:p w:rsidR="00E171EC" w:rsidRPr="005B5406" w:rsidRDefault="004A6189" w:rsidP="00941CCC">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No.</w:t>
            </w:r>
            <w:r w:rsidRPr="005B5406">
              <w:rPr>
                <w:rStyle w:val="Textoennegrita"/>
                <w:rFonts w:ascii="Verdana" w:hAnsi="Verdana" w:cs="Arial"/>
                <w:b w:val="0"/>
                <w:sz w:val="18"/>
                <w:szCs w:val="18"/>
              </w:rPr>
              <w:t xml:space="preserve"> </w:t>
            </w:r>
            <w:r w:rsidR="008621F3" w:rsidRPr="005B5406">
              <w:rPr>
                <w:rStyle w:val="Textoennegrita"/>
                <w:rFonts w:ascii="Verdana" w:hAnsi="Verdana" w:cs="Arial"/>
                <w:b w:val="0"/>
                <w:sz w:val="18"/>
                <w:szCs w:val="18"/>
              </w:rPr>
              <w:t>21013</w:t>
            </w:r>
            <w:r w:rsidR="00D870E0" w:rsidRPr="005B5406">
              <w:rPr>
                <w:rStyle w:val="Textoennegrita"/>
                <w:rFonts w:ascii="Verdana" w:hAnsi="Verdana" w:cs="Arial"/>
                <w:b w:val="0"/>
                <w:sz w:val="18"/>
                <w:szCs w:val="18"/>
              </w:rPr>
              <w:t xml:space="preserve"> del 10 de septiembre de 2013.</w:t>
            </w:r>
          </w:p>
          <w:p w:rsidR="007E0D90" w:rsidRPr="005B5406" w:rsidRDefault="004A6189" w:rsidP="00A10E6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Valor: </w:t>
            </w:r>
            <w:r w:rsidR="00A10E63" w:rsidRPr="005B5406">
              <w:rPr>
                <w:rStyle w:val="Textoennegrita"/>
                <w:rFonts w:ascii="Verdana" w:hAnsi="Verdana" w:cs="Arial"/>
                <w:b w:val="0"/>
                <w:sz w:val="18"/>
                <w:szCs w:val="18"/>
              </w:rPr>
              <w:t>Mil Cuatrocientos Cuarenta y D</w:t>
            </w:r>
            <w:r w:rsidRPr="005B5406">
              <w:rPr>
                <w:rStyle w:val="Textoennegrita"/>
                <w:rFonts w:ascii="Verdana" w:hAnsi="Verdana" w:cs="Arial"/>
                <w:b w:val="0"/>
                <w:sz w:val="18"/>
                <w:szCs w:val="18"/>
              </w:rPr>
              <w:t>os Millones Setecientos Cincuenta y Dos Mil Trescientos Seis Pesos</w:t>
            </w:r>
            <w:r w:rsidR="00243113" w:rsidRPr="005B5406">
              <w:rPr>
                <w:rStyle w:val="Textoennegrita"/>
                <w:rFonts w:ascii="Verdana" w:hAnsi="Verdana" w:cs="Arial"/>
                <w:b w:val="0"/>
                <w:sz w:val="18"/>
                <w:szCs w:val="18"/>
              </w:rPr>
              <w:t xml:space="preserve"> M/</w:t>
            </w:r>
            <w:r w:rsidR="00B61386" w:rsidRPr="005B5406">
              <w:rPr>
                <w:rStyle w:val="Textoennegrita"/>
                <w:rFonts w:ascii="Verdana" w:hAnsi="Verdana" w:cs="Arial"/>
                <w:b w:val="0"/>
                <w:sz w:val="18"/>
                <w:szCs w:val="18"/>
              </w:rPr>
              <w:t>cte</w:t>
            </w:r>
            <w:r w:rsidRPr="005B5406">
              <w:rPr>
                <w:rStyle w:val="Textoennegrita"/>
                <w:rFonts w:ascii="Verdana" w:hAnsi="Verdana" w:cs="Arial"/>
                <w:b w:val="0"/>
                <w:sz w:val="18"/>
                <w:szCs w:val="18"/>
              </w:rPr>
              <w:t xml:space="preserve"> </w:t>
            </w:r>
            <w:r w:rsidR="008621F3" w:rsidRPr="005B5406">
              <w:rPr>
                <w:rStyle w:val="Textoennegrita"/>
                <w:rFonts w:ascii="Verdana" w:hAnsi="Verdana" w:cs="Arial"/>
                <w:b w:val="0"/>
                <w:sz w:val="18"/>
                <w:szCs w:val="18"/>
              </w:rPr>
              <w:t>($1.442.75</w:t>
            </w:r>
            <w:r w:rsidRPr="005B5406">
              <w:rPr>
                <w:rStyle w:val="Textoennegrita"/>
                <w:rFonts w:ascii="Verdana" w:hAnsi="Verdana" w:cs="Arial"/>
                <w:b w:val="0"/>
                <w:sz w:val="18"/>
                <w:szCs w:val="18"/>
              </w:rPr>
              <w:t>2.306).</w:t>
            </w:r>
          </w:p>
        </w:tc>
      </w:tr>
      <w:tr w:rsidR="00E171EC" w:rsidRPr="005B5406" w:rsidTr="00FF2375">
        <w:trPr>
          <w:trHeight w:val="560"/>
        </w:trPr>
        <w:tc>
          <w:tcPr>
            <w:tcW w:w="2830" w:type="dxa"/>
          </w:tcPr>
          <w:p w:rsidR="00E171EC" w:rsidRPr="005B5406" w:rsidRDefault="004A6189" w:rsidP="00941CCC">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RUBRO PRESUPUESTAL</w:t>
            </w:r>
          </w:p>
        </w:tc>
        <w:tc>
          <w:tcPr>
            <w:tcW w:w="6946" w:type="dxa"/>
          </w:tcPr>
          <w:p w:rsidR="00E171EC" w:rsidRPr="005B5406" w:rsidRDefault="004A6189" w:rsidP="00941CCC">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C-320-1507-3 DISEÑO IMPLEMENTACI</w:t>
            </w:r>
            <w:r w:rsidR="00216276" w:rsidRPr="005B5406">
              <w:rPr>
                <w:rStyle w:val="Textoennegrita"/>
                <w:rFonts w:ascii="Verdana" w:hAnsi="Verdana" w:cs="Arial"/>
                <w:b w:val="0"/>
                <w:sz w:val="18"/>
                <w:szCs w:val="18"/>
              </w:rPr>
              <w:t>ÓN Y EJECUCIÓ</w:t>
            </w:r>
            <w:r w:rsidRPr="005B5406">
              <w:rPr>
                <w:rStyle w:val="Textoennegrita"/>
                <w:rFonts w:ascii="Verdana" w:hAnsi="Verdana" w:cs="Arial"/>
                <w:b w:val="0"/>
                <w:sz w:val="18"/>
                <w:szCs w:val="18"/>
              </w:rPr>
              <w:t xml:space="preserve">N DE LA POLITICA </w:t>
            </w:r>
            <w:r w:rsidR="00216276" w:rsidRPr="005B5406">
              <w:rPr>
                <w:rStyle w:val="Textoennegrita"/>
                <w:rFonts w:ascii="Verdana" w:hAnsi="Verdana" w:cs="Arial"/>
                <w:b w:val="0"/>
                <w:sz w:val="18"/>
                <w:szCs w:val="18"/>
              </w:rPr>
              <w:t>PÚBLICA</w:t>
            </w:r>
            <w:r w:rsidRPr="005B5406">
              <w:rPr>
                <w:rStyle w:val="Textoennegrita"/>
                <w:rFonts w:ascii="Verdana" w:hAnsi="Verdana" w:cs="Arial"/>
                <w:b w:val="0"/>
                <w:sz w:val="18"/>
                <w:szCs w:val="18"/>
              </w:rPr>
              <w:t xml:space="preserve"> PARA LA ATENCI</w:t>
            </w:r>
            <w:r w:rsidR="00216276" w:rsidRPr="005B5406">
              <w:rPr>
                <w:rStyle w:val="Textoennegrita"/>
                <w:rFonts w:ascii="Verdana" w:hAnsi="Verdana" w:cs="Arial"/>
                <w:b w:val="0"/>
                <w:sz w:val="18"/>
                <w:szCs w:val="18"/>
              </w:rPr>
              <w:t>Ó</w:t>
            </w:r>
            <w:r w:rsidRPr="005B5406">
              <w:rPr>
                <w:rStyle w:val="Textoennegrita"/>
                <w:rFonts w:ascii="Verdana" w:hAnsi="Verdana" w:cs="Arial"/>
                <w:b w:val="0"/>
                <w:sz w:val="18"/>
                <w:szCs w:val="18"/>
              </w:rPr>
              <w:t>N A VÍCTIMAS A NIVEL NACIONAL.</w:t>
            </w:r>
          </w:p>
        </w:tc>
      </w:tr>
      <w:tr w:rsidR="00E171EC" w:rsidRPr="005B5406" w:rsidTr="00FF2375">
        <w:trPr>
          <w:trHeight w:val="695"/>
        </w:trPr>
        <w:tc>
          <w:tcPr>
            <w:tcW w:w="2830" w:type="dxa"/>
          </w:tcPr>
          <w:p w:rsidR="00E171EC" w:rsidRPr="005B5406" w:rsidRDefault="004A6189" w:rsidP="00941CCC">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Arial"/>
                <w:b/>
                <w:color w:val="000000"/>
                <w:sz w:val="18"/>
                <w:szCs w:val="18"/>
                <w:lang w:val="es-CO" w:eastAsia="es-CO"/>
              </w:rPr>
              <w:t>No. REGISTRO PTAL/VALOR</w:t>
            </w:r>
          </w:p>
        </w:tc>
        <w:tc>
          <w:tcPr>
            <w:tcW w:w="6946" w:type="dxa"/>
          </w:tcPr>
          <w:p w:rsidR="008621F3" w:rsidRPr="005B5406" w:rsidRDefault="008621F3" w:rsidP="008621F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No.</w:t>
            </w:r>
            <w:r w:rsidRPr="005B5406">
              <w:rPr>
                <w:rStyle w:val="Textoennegrita"/>
                <w:rFonts w:ascii="Verdana" w:hAnsi="Verdana" w:cs="Arial"/>
                <w:b w:val="0"/>
                <w:sz w:val="18"/>
                <w:szCs w:val="18"/>
              </w:rPr>
              <w:t xml:space="preserve"> 1912413</w:t>
            </w:r>
            <w:r w:rsidR="009E680E" w:rsidRPr="005B5406">
              <w:rPr>
                <w:rStyle w:val="Textoennegrita"/>
                <w:rFonts w:ascii="Verdana" w:hAnsi="Verdana" w:cs="Arial"/>
                <w:b w:val="0"/>
                <w:sz w:val="18"/>
                <w:szCs w:val="18"/>
              </w:rPr>
              <w:t xml:space="preserve"> del 21 de Noviembre de 2013.</w:t>
            </w:r>
          </w:p>
          <w:p w:rsidR="00E171EC" w:rsidRPr="005B5406" w:rsidRDefault="008621F3" w:rsidP="00A10E6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Valor: </w:t>
            </w:r>
            <w:r w:rsidR="00A10E63" w:rsidRPr="005B5406">
              <w:rPr>
                <w:rStyle w:val="Textoennegrita"/>
                <w:rFonts w:ascii="Verdana" w:hAnsi="Verdana" w:cs="Arial"/>
                <w:b w:val="0"/>
                <w:sz w:val="18"/>
                <w:szCs w:val="18"/>
              </w:rPr>
              <w:t>Mil Cuatrocientos Cuarenta y D</w:t>
            </w:r>
            <w:r w:rsidRPr="005B5406">
              <w:rPr>
                <w:rStyle w:val="Textoennegrita"/>
                <w:rFonts w:ascii="Verdana" w:hAnsi="Verdana" w:cs="Arial"/>
                <w:b w:val="0"/>
                <w:sz w:val="18"/>
                <w:szCs w:val="18"/>
              </w:rPr>
              <w:t>os Millones Setecientos Cincuenta y Dos Mil Trescientos Seis Pesos M/cte ($1.442.752.306).</w:t>
            </w:r>
          </w:p>
        </w:tc>
      </w:tr>
      <w:tr w:rsidR="00E90CB9" w:rsidRPr="005B5406" w:rsidTr="00FF2375">
        <w:trPr>
          <w:trHeight w:val="423"/>
        </w:trPr>
        <w:tc>
          <w:tcPr>
            <w:tcW w:w="2830" w:type="dxa"/>
          </w:tcPr>
          <w:p w:rsidR="00E90CB9" w:rsidRPr="005B5406" w:rsidRDefault="00A10E63" w:rsidP="00E90CB9">
            <w:pPr>
              <w:pStyle w:val="NormalWeb"/>
              <w:tabs>
                <w:tab w:val="left" w:pos="426"/>
              </w:tabs>
              <w:spacing w:before="0" w:beforeAutospacing="0" w:after="0" w:afterAutospacing="0"/>
              <w:rPr>
                <w:rStyle w:val="Textoennegrita"/>
                <w:rFonts w:ascii="Verdana" w:hAnsi="Verdana" w:cs="Arial"/>
                <w:sz w:val="18"/>
                <w:szCs w:val="18"/>
              </w:rPr>
            </w:pPr>
            <w:r w:rsidRPr="005B5406">
              <w:rPr>
                <w:rStyle w:val="Textoennegrita"/>
                <w:rFonts w:ascii="Verdana" w:hAnsi="Verdana" w:cs="Arial"/>
                <w:sz w:val="18"/>
                <w:szCs w:val="18"/>
              </w:rPr>
              <w:t xml:space="preserve">PLAZO DE EJECUCIÓN </w:t>
            </w:r>
          </w:p>
        </w:tc>
        <w:tc>
          <w:tcPr>
            <w:tcW w:w="6946" w:type="dxa"/>
          </w:tcPr>
          <w:p w:rsidR="00B61386" w:rsidRPr="005B5406" w:rsidRDefault="00B61386" w:rsidP="00E90CB9">
            <w:pPr>
              <w:pStyle w:val="NormalWeb"/>
              <w:tabs>
                <w:tab w:val="left" w:pos="426"/>
              </w:tabs>
              <w:spacing w:before="0" w:beforeAutospacing="0" w:after="0" w:afterAutospacing="0"/>
              <w:jc w:val="both"/>
              <w:rPr>
                <w:rStyle w:val="Textoennegrita"/>
                <w:rFonts w:ascii="Verdana" w:hAnsi="Verdana" w:cs="Arial"/>
                <w:b w:val="0"/>
                <w:sz w:val="8"/>
                <w:szCs w:val="18"/>
              </w:rPr>
            </w:pPr>
          </w:p>
          <w:p w:rsidR="00E90CB9" w:rsidRPr="005B5406" w:rsidRDefault="00B60343" w:rsidP="00E90CB9">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31 de Diciembre de 2013</w:t>
            </w:r>
          </w:p>
        </w:tc>
      </w:tr>
      <w:tr w:rsidR="00E90CB9" w:rsidRPr="005B5406" w:rsidTr="00FF2375">
        <w:trPr>
          <w:trHeight w:val="414"/>
        </w:trPr>
        <w:tc>
          <w:tcPr>
            <w:tcW w:w="2830" w:type="dxa"/>
          </w:tcPr>
          <w:p w:rsidR="00E90CB9" w:rsidRPr="005B5406" w:rsidRDefault="00B60343" w:rsidP="00E90CB9">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Tahoma"/>
                <w:b/>
                <w:color w:val="000000"/>
                <w:sz w:val="18"/>
                <w:szCs w:val="18"/>
                <w:lang w:val="es-CO" w:eastAsia="es-CO"/>
              </w:rPr>
              <w:t>LUGAR DE EJECUCIÓN</w:t>
            </w:r>
          </w:p>
        </w:tc>
        <w:tc>
          <w:tcPr>
            <w:tcW w:w="6946" w:type="dxa"/>
          </w:tcPr>
          <w:p w:rsidR="00B61386" w:rsidRPr="005B5406" w:rsidRDefault="00B61386" w:rsidP="00B60343">
            <w:pPr>
              <w:pStyle w:val="NormalWeb"/>
              <w:tabs>
                <w:tab w:val="left" w:pos="426"/>
              </w:tabs>
              <w:spacing w:before="0" w:beforeAutospacing="0" w:after="0" w:afterAutospacing="0"/>
              <w:jc w:val="both"/>
              <w:rPr>
                <w:rStyle w:val="Textoennegrita"/>
                <w:rFonts w:ascii="Verdana" w:hAnsi="Verdana" w:cs="Arial"/>
                <w:b w:val="0"/>
                <w:sz w:val="2"/>
                <w:szCs w:val="18"/>
              </w:rPr>
            </w:pPr>
          </w:p>
          <w:p w:rsidR="00E90CB9" w:rsidRPr="005B5406" w:rsidRDefault="00B60343" w:rsidP="00B6034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Municipio de Buenaventura, Departamento del Valle.</w:t>
            </w:r>
          </w:p>
        </w:tc>
      </w:tr>
      <w:tr w:rsidR="00E90CB9" w:rsidRPr="005B5406" w:rsidTr="00750D27">
        <w:trPr>
          <w:trHeight w:val="418"/>
        </w:trPr>
        <w:tc>
          <w:tcPr>
            <w:tcW w:w="2830" w:type="dxa"/>
          </w:tcPr>
          <w:p w:rsidR="00E90CB9" w:rsidRPr="005B5406" w:rsidRDefault="00B60343" w:rsidP="00E90CB9">
            <w:pPr>
              <w:pStyle w:val="NormalWeb"/>
              <w:tabs>
                <w:tab w:val="left" w:pos="426"/>
              </w:tabs>
              <w:spacing w:before="0" w:beforeAutospacing="0" w:after="0" w:afterAutospacing="0"/>
              <w:rPr>
                <w:rStyle w:val="Textoennegrita"/>
                <w:rFonts w:ascii="Verdana" w:hAnsi="Verdana" w:cs="Arial"/>
                <w:b w:val="0"/>
                <w:sz w:val="18"/>
                <w:szCs w:val="18"/>
              </w:rPr>
            </w:pPr>
            <w:r w:rsidRPr="005B5406">
              <w:rPr>
                <w:rFonts w:ascii="Verdana" w:hAnsi="Verdana" w:cs="Tahoma"/>
                <w:b/>
                <w:color w:val="000000"/>
                <w:sz w:val="18"/>
                <w:szCs w:val="18"/>
                <w:lang w:val="es-CO" w:eastAsia="es-CO"/>
              </w:rPr>
              <w:t>SUPERVISOR</w:t>
            </w:r>
          </w:p>
        </w:tc>
        <w:tc>
          <w:tcPr>
            <w:tcW w:w="6946" w:type="dxa"/>
          </w:tcPr>
          <w:p w:rsidR="00F53632" w:rsidRPr="005B5406" w:rsidRDefault="00F53632" w:rsidP="00E90CB9">
            <w:pPr>
              <w:pStyle w:val="NormalWeb"/>
              <w:tabs>
                <w:tab w:val="left" w:pos="426"/>
              </w:tabs>
              <w:spacing w:before="0" w:beforeAutospacing="0" w:after="0" w:afterAutospacing="0"/>
              <w:jc w:val="both"/>
              <w:rPr>
                <w:rStyle w:val="Textoennegrita"/>
                <w:rFonts w:ascii="Verdana" w:hAnsi="Verdana" w:cs="Arial"/>
                <w:b w:val="0"/>
                <w:sz w:val="12"/>
                <w:szCs w:val="18"/>
              </w:rPr>
            </w:pPr>
          </w:p>
          <w:p w:rsidR="00E90CB9" w:rsidRPr="005B5406" w:rsidRDefault="00B60343" w:rsidP="00E90CB9">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Paula Alejandra Gómez Osorio</w:t>
            </w:r>
          </w:p>
        </w:tc>
      </w:tr>
      <w:tr w:rsidR="00B60343" w:rsidRPr="005B5406" w:rsidTr="00750D27">
        <w:trPr>
          <w:trHeight w:val="410"/>
        </w:trPr>
        <w:tc>
          <w:tcPr>
            <w:tcW w:w="2830" w:type="dxa"/>
            <w:vAlign w:val="center"/>
          </w:tcPr>
          <w:p w:rsidR="00B60343" w:rsidRPr="005B5406" w:rsidRDefault="00B60343" w:rsidP="00B60343">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t>FECHA DE  INICIO</w:t>
            </w:r>
          </w:p>
        </w:tc>
        <w:tc>
          <w:tcPr>
            <w:tcW w:w="6946" w:type="dxa"/>
          </w:tcPr>
          <w:p w:rsidR="00CB28D9" w:rsidRPr="005B5406" w:rsidRDefault="00CB28D9" w:rsidP="00B60343">
            <w:pPr>
              <w:pStyle w:val="NormalWeb"/>
              <w:tabs>
                <w:tab w:val="left" w:pos="426"/>
              </w:tabs>
              <w:spacing w:before="0" w:beforeAutospacing="0" w:after="0" w:afterAutospacing="0"/>
              <w:jc w:val="both"/>
              <w:rPr>
                <w:rStyle w:val="Textoennegrita"/>
                <w:rFonts w:ascii="Verdana" w:hAnsi="Verdana" w:cs="Arial"/>
                <w:b w:val="0"/>
                <w:sz w:val="8"/>
                <w:szCs w:val="18"/>
              </w:rPr>
            </w:pPr>
          </w:p>
          <w:p w:rsidR="00B60343" w:rsidRPr="005B5406" w:rsidRDefault="00B60343" w:rsidP="00B6034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21 de Noviembre de 2013</w:t>
            </w:r>
          </w:p>
        </w:tc>
      </w:tr>
      <w:tr w:rsidR="002F1ABC" w:rsidRPr="005B5406" w:rsidTr="00750D27">
        <w:trPr>
          <w:trHeight w:val="558"/>
        </w:trPr>
        <w:tc>
          <w:tcPr>
            <w:tcW w:w="2830" w:type="dxa"/>
            <w:vAlign w:val="center"/>
          </w:tcPr>
          <w:p w:rsidR="002F1ABC" w:rsidRPr="005B5406" w:rsidRDefault="002F1ABC" w:rsidP="008C3FF5">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t>FECHA DE LA SOLICITUD DE PRORROGA</w:t>
            </w:r>
            <w:r w:rsidR="008C3FF5" w:rsidRPr="005B5406">
              <w:rPr>
                <w:rFonts w:ascii="Verdana" w:eastAsia="Times New Roman" w:hAnsi="Verdana" w:cs="Tahoma"/>
                <w:b/>
                <w:color w:val="000000"/>
                <w:sz w:val="18"/>
                <w:szCs w:val="18"/>
                <w:lang w:val="es-CO" w:eastAsia="es-CO"/>
              </w:rPr>
              <w:t xml:space="preserve"> No. 1</w:t>
            </w:r>
          </w:p>
        </w:tc>
        <w:tc>
          <w:tcPr>
            <w:tcW w:w="6946" w:type="dxa"/>
          </w:tcPr>
          <w:p w:rsidR="008C3FF5" w:rsidRPr="005B5406" w:rsidRDefault="008C3FF5" w:rsidP="008C3FF5">
            <w:pPr>
              <w:pStyle w:val="NormalWeb"/>
              <w:tabs>
                <w:tab w:val="left" w:pos="426"/>
              </w:tabs>
              <w:spacing w:before="0" w:beforeAutospacing="0" w:after="0" w:afterAutospacing="0"/>
              <w:rPr>
                <w:rStyle w:val="Textoennegrita"/>
                <w:rFonts w:ascii="Verdana" w:hAnsi="Verdana" w:cs="Arial"/>
                <w:b w:val="0"/>
                <w:sz w:val="14"/>
                <w:szCs w:val="18"/>
              </w:rPr>
            </w:pPr>
          </w:p>
          <w:p w:rsidR="002F1ABC" w:rsidRPr="005B5406" w:rsidRDefault="002F1ABC" w:rsidP="008C3FF5">
            <w:pPr>
              <w:pStyle w:val="NormalWeb"/>
              <w:tabs>
                <w:tab w:val="left" w:pos="426"/>
              </w:tabs>
              <w:spacing w:before="0" w:beforeAutospacing="0" w:after="0" w:afterAutospacing="0"/>
              <w:rPr>
                <w:rStyle w:val="Textoennegrita"/>
                <w:rFonts w:ascii="Verdana" w:hAnsi="Verdana" w:cs="Arial"/>
                <w:b w:val="0"/>
                <w:sz w:val="18"/>
                <w:szCs w:val="18"/>
                <w:highlight w:val="yellow"/>
              </w:rPr>
            </w:pPr>
            <w:r w:rsidRPr="005B5406">
              <w:rPr>
                <w:rStyle w:val="Textoennegrita"/>
                <w:rFonts w:ascii="Verdana" w:hAnsi="Verdana" w:cs="Arial"/>
                <w:b w:val="0"/>
                <w:sz w:val="18"/>
                <w:szCs w:val="18"/>
              </w:rPr>
              <w:t xml:space="preserve">27 de </w:t>
            </w:r>
            <w:r w:rsidR="008C3FF5" w:rsidRPr="005B5406">
              <w:rPr>
                <w:rStyle w:val="Textoennegrita"/>
                <w:rFonts w:ascii="Verdana" w:hAnsi="Verdana" w:cs="Arial"/>
                <w:b w:val="0"/>
                <w:sz w:val="18"/>
                <w:szCs w:val="18"/>
              </w:rPr>
              <w:t>D</w:t>
            </w:r>
            <w:r w:rsidRPr="005B5406">
              <w:rPr>
                <w:rStyle w:val="Textoennegrita"/>
                <w:rFonts w:ascii="Verdana" w:hAnsi="Verdana" w:cs="Arial"/>
                <w:b w:val="0"/>
                <w:sz w:val="18"/>
                <w:szCs w:val="18"/>
              </w:rPr>
              <w:t>iciembre de 2013</w:t>
            </w:r>
          </w:p>
        </w:tc>
      </w:tr>
      <w:tr w:rsidR="00B60343" w:rsidRPr="005B5406" w:rsidTr="00750D27">
        <w:trPr>
          <w:trHeight w:val="1570"/>
        </w:trPr>
        <w:tc>
          <w:tcPr>
            <w:tcW w:w="2830" w:type="dxa"/>
            <w:vAlign w:val="center"/>
          </w:tcPr>
          <w:p w:rsidR="00B60343" w:rsidRPr="005B5406" w:rsidRDefault="00B60343" w:rsidP="002F1ABC">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t>FECHA DE</w:t>
            </w:r>
            <w:r w:rsidR="008C3FF5" w:rsidRPr="005B5406">
              <w:rPr>
                <w:rFonts w:ascii="Verdana" w:eastAsia="Times New Roman" w:hAnsi="Verdana" w:cs="Tahoma"/>
                <w:b/>
                <w:color w:val="000000"/>
                <w:sz w:val="18"/>
                <w:szCs w:val="18"/>
                <w:lang w:val="es-CO" w:eastAsia="es-CO"/>
              </w:rPr>
              <w:t xml:space="preserve"> SUSCRIPCIÓN </w:t>
            </w:r>
            <w:r w:rsidRPr="005B5406">
              <w:rPr>
                <w:rFonts w:ascii="Verdana" w:eastAsia="Times New Roman" w:hAnsi="Verdana" w:cs="Tahoma"/>
                <w:b/>
                <w:color w:val="000000"/>
                <w:sz w:val="18"/>
                <w:szCs w:val="18"/>
                <w:lang w:val="es-CO" w:eastAsia="es-CO"/>
              </w:rPr>
              <w:t xml:space="preserve"> </w:t>
            </w:r>
            <w:r w:rsidR="002F1ABC" w:rsidRPr="005B5406">
              <w:rPr>
                <w:rFonts w:ascii="Verdana" w:eastAsia="Times New Roman" w:hAnsi="Verdana" w:cs="Tahoma"/>
                <w:b/>
                <w:color w:val="000000"/>
                <w:sz w:val="18"/>
                <w:szCs w:val="18"/>
                <w:lang w:val="es-CO" w:eastAsia="es-CO"/>
              </w:rPr>
              <w:t>PRÓRROGA No. 1</w:t>
            </w:r>
            <w:r w:rsidR="00FB4BFD" w:rsidRPr="005B5406">
              <w:rPr>
                <w:rFonts w:ascii="Verdana" w:eastAsia="Times New Roman" w:hAnsi="Verdana" w:cs="Tahoma"/>
                <w:b/>
                <w:color w:val="000000"/>
                <w:sz w:val="18"/>
                <w:szCs w:val="18"/>
                <w:lang w:val="es-CO" w:eastAsia="es-CO"/>
              </w:rPr>
              <w:t xml:space="preserve"> Y OBJETO</w:t>
            </w:r>
            <w:r w:rsidR="00985BE0" w:rsidRPr="005B5406">
              <w:rPr>
                <w:rFonts w:ascii="Verdana" w:eastAsia="Times New Roman" w:hAnsi="Verdana" w:cs="Tahoma"/>
                <w:b/>
                <w:color w:val="000000"/>
                <w:sz w:val="18"/>
                <w:szCs w:val="18"/>
                <w:lang w:val="es-CO" w:eastAsia="es-CO"/>
              </w:rPr>
              <w:t xml:space="preserve"> DE LA PRÓRROGA</w:t>
            </w:r>
          </w:p>
        </w:tc>
        <w:tc>
          <w:tcPr>
            <w:tcW w:w="6946" w:type="dxa"/>
          </w:tcPr>
          <w:p w:rsidR="00B60343" w:rsidRPr="005B5406" w:rsidRDefault="00FB4BFD" w:rsidP="00B60343">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Fecha: </w:t>
            </w:r>
            <w:r w:rsidR="008C3FF5" w:rsidRPr="005B5406">
              <w:rPr>
                <w:rStyle w:val="Textoennegrita"/>
                <w:rFonts w:ascii="Verdana" w:hAnsi="Verdana" w:cs="Arial"/>
                <w:b w:val="0"/>
                <w:sz w:val="18"/>
                <w:szCs w:val="18"/>
              </w:rPr>
              <w:t>30 de Diciembre de 2013</w:t>
            </w:r>
          </w:p>
          <w:p w:rsidR="00985BE0" w:rsidRPr="00FF2375" w:rsidRDefault="00985BE0" w:rsidP="00B60343">
            <w:pPr>
              <w:pStyle w:val="NormalWeb"/>
              <w:tabs>
                <w:tab w:val="left" w:pos="426"/>
              </w:tabs>
              <w:spacing w:before="0" w:beforeAutospacing="0" w:after="0" w:afterAutospacing="0"/>
              <w:jc w:val="both"/>
              <w:rPr>
                <w:rStyle w:val="Textoennegrita"/>
                <w:rFonts w:ascii="Verdana" w:hAnsi="Verdana" w:cs="Arial"/>
                <w:sz w:val="8"/>
                <w:szCs w:val="18"/>
              </w:rPr>
            </w:pPr>
          </w:p>
          <w:p w:rsidR="00FB4BFD" w:rsidRPr="005B5406" w:rsidRDefault="00FB4BFD" w:rsidP="00B60343">
            <w:pPr>
              <w:pStyle w:val="NormalWeb"/>
              <w:tabs>
                <w:tab w:val="left" w:pos="426"/>
              </w:tabs>
              <w:spacing w:before="0" w:beforeAutospacing="0" w:after="0" w:afterAutospacing="0"/>
              <w:jc w:val="both"/>
              <w:rPr>
                <w:rStyle w:val="Textoennegrita"/>
                <w:rFonts w:ascii="Verdana" w:hAnsi="Verdana" w:cs="Arial"/>
                <w:sz w:val="18"/>
                <w:szCs w:val="18"/>
              </w:rPr>
            </w:pPr>
            <w:r w:rsidRPr="005B5406">
              <w:rPr>
                <w:rStyle w:val="Textoennegrita"/>
                <w:rFonts w:ascii="Verdana" w:hAnsi="Verdana" w:cs="Arial"/>
                <w:sz w:val="18"/>
                <w:szCs w:val="18"/>
              </w:rPr>
              <w:t>Objeto</w:t>
            </w:r>
            <w:r w:rsidR="00985BE0" w:rsidRPr="005B5406">
              <w:rPr>
                <w:rStyle w:val="Textoennegrita"/>
                <w:rFonts w:ascii="Verdana" w:hAnsi="Verdana" w:cs="Arial"/>
                <w:sz w:val="18"/>
                <w:szCs w:val="18"/>
              </w:rPr>
              <w:t xml:space="preserve"> de la prórroga</w:t>
            </w:r>
            <w:r w:rsidRPr="005B5406">
              <w:rPr>
                <w:rStyle w:val="Textoennegrita"/>
                <w:rFonts w:ascii="Verdana" w:hAnsi="Verdana" w:cs="Arial"/>
                <w:sz w:val="18"/>
                <w:szCs w:val="18"/>
              </w:rPr>
              <w:t xml:space="preserve">: </w:t>
            </w:r>
          </w:p>
          <w:p w:rsidR="00985BE0" w:rsidRPr="005B5406" w:rsidRDefault="00985BE0" w:rsidP="00B60343">
            <w:pPr>
              <w:pStyle w:val="NormalWeb"/>
              <w:tabs>
                <w:tab w:val="left" w:pos="426"/>
              </w:tabs>
              <w:spacing w:before="0" w:beforeAutospacing="0" w:after="0" w:afterAutospacing="0"/>
              <w:jc w:val="both"/>
              <w:rPr>
                <w:rStyle w:val="Textoennegrita"/>
                <w:rFonts w:ascii="Verdana" w:hAnsi="Verdana" w:cs="Arial"/>
                <w:b w:val="0"/>
                <w:sz w:val="12"/>
                <w:szCs w:val="18"/>
              </w:rPr>
            </w:pPr>
          </w:p>
          <w:p w:rsidR="00FB4BFD" w:rsidRPr="005B5406" w:rsidRDefault="008C5943" w:rsidP="008653E5">
            <w:pPr>
              <w:pStyle w:val="NormalWeb"/>
              <w:numPr>
                <w:ilvl w:val="0"/>
                <w:numId w:val="16"/>
              </w:numPr>
              <w:tabs>
                <w:tab w:val="left" w:pos="317"/>
              </w:tabs>
              <w:spacing w:before="0" w:beforeAutospacing="0" w:after="0" w:afterAutospacing="0"/>
              <w:ind w:left="288" w:hanging="288"/>
              <w:jc w:val="both"/>
              <w:rPr>
                <w:rStyle w:val="Textoennegrita"/>
                <w:rFonts w:ascii="Verdana" w:hAnsi="Verdana" w:cs="Arial"/>
                <w:b w:val="0"/>
                <w:sz w:val="18"/>
                <w:szCs w:val="18"/>
              </w:rPr>
            </w:pPr>
            <w:r w:rsidRPr="005B5406">
              <w:rPr>
                <w:rStyle w:val="Textoennegrita"/>
                <w:rFonts w:ascii="Verdana" w:hAnsi="Verdana" w:cs="Arial"/>
                <w:b w:val="0"/>
                <w:sz w:val="18"/>
                <w:szCs w:val="18"/>
              </w:rPr>
              <w:t>Prórroga del plazo de ejecución, hasta el 30 de Junio de 2014.</w:t>
            </w:r>
          </w:p>
          <w:p w:rsidR="00716C3C" w:rsidRPr="005B5406" w:rsidRDefault="00716C3C" w:rsidP="00716C3C">
            <w:pPr>
              <w:pStyle w:val="NormalWeb"/>
              <w:tabs>
                <w:tab w:val="left" w:pos="317"/>
              </w:tabs>
              <w:spacing w:before="0" w:beforeAutospacing="0" w:after="0" w:afterAutospacing="0"/>
              <w:ind w:left="288"/>
              <w:jc w:val="both"/>
              <w:rPr>
                <w:rStyle w:val="Textoennegrita"/>
                <w:rFonts w:ascii="Verdana" w:hAnsi="Verdana" w:cs="Arial"/>
                <w:b w:val="0"/>
                <w:sz w:val="10"/>
                <w:szCs w:val="18"/>
              </w:rPr>
            </w:pPr>
          </w:p>
          <w:p w:rsidR="008C5943" w:rsidRPr="005B5406" w:rsidRDefault="008C5943" w:rsidP="009A26FD">
            <w:pPr>
              <w:pStyle w:val="NormalWeb"/>
              <w:numPr>
                <w:ilvl w:val="0"/>
                <w:numId w:val="16"/>
              </w:numPr>
              <w:tabs>
                <w:tab w:val="left" w:pos="317"/>
              </w:tabs>
              <w:spacing w:before="0" w:beforeAutospacing="0" w:after="0" w:afterAutospacing="0"/>
              <w:ind w:left="317" w:hanging="317"/>
              <w:jc w:val="both"/>
              <w:rPr>
                <w:rStyle w:val="Textoennegrita"/>
                <w:rFonts w:ascii="Verdana" w:hAnsi="Verdana" w:cs="Arial"/>
                <w:sz w:val="18"/>
                <w:szCs w:val="18"/>
              </w:rPr>
            </w:pPr>
            <w:r w:rsidRPr="005B5406">
              <w:rPr>
                <w:rStyle w:val="Textoennegrita"/>
                <w:rFonts w:ascii="Verdana" w:hAnsi="Verdana" w:cs="Arial"/>
                <w:b w:val="0"/>
                <w:sz w:val="18"/>
                <w:szCs w:val="18"/>
              </w:rPr>
              <w:t>Modificación del número de la cuenta donde son consignados los recursos aportados por la UNIDAD.</w:t>
            </w:r>
          </w:p>
        </w:tc>
      </w:tr>
      <w:tr w:rsidR="00B60343" w:rsidRPr="005B5406" w:rsidTr="00750D27">
        <w:tc>
          <w:tcPr>
            <w:tcW w:w="2830" w:type="dxa"/>
            <w:vAlign w:val="center"/>
          </w:tcPr>
          <w:p w:rsidR="00B60343" w:rsidRPr="005B5406" w:rsidRDefault="004D63C2" w:rsidP="004D63C2">
            <w:pPr>
              <w:spacing w:after="0"/>
              <w:rPr>
                <w:rFonts w:ascii="Verdana" w:eastAsia="Times New Roman" w:hAnsi="Verdana" w:cs="Tahoma"/>
                <w:b/>
                <w:color w:val="000000"/>
                <w:sz w:val="18"/>
                <w:szCs w:val="18"/>
                <w:highlight w:val="yellow"/>
                <w:lang w:val="es-CO" w:eastAsia="es-CO"/>
              </w:rPr>
            </w:pPr>
            <w:r w:rsidRPr="005B5406">
              <w:rPr>
                <w:rFonts w:ascii="Verdana" w:eastAsia="Times New Roman" w:hAnsi="Verdana" w:cs="Tahoma"/>
                <w:b/>
                <w:color w:val="000000"/>
                <w:sz w:val="18"/>
                <w:szCs w:val="18"/>
                <w:lang w:val="es-CO" w:eastAsia="es-CO"/>
              </w:rPr>
              <w:t>FECHA DE LA SOLICITUD DE PRORROGA No. 2</w:t>
            </w:r>
          </w:p>
        </w:tc>
        <w:tc>
          <w:tcPr>
            <w:tcW w:w="6946" w:type="dxa"/>
          </w:tcPr>
          <w:p w:rsidR="00CB28D9" w:rsidRPr="005B5406" w:rsidRDefault="00CB28D9" w:rsidP="00B60343">
            <w:pPr>
              <w:pStyle w:val="NormalWeb"/>
              <w:tabs>
                <w:tab w:val="left" w:pos="426"/>
              </w:tabs>
              <w:spacing w:before="0" w:beforeAutospacing="0" w:after="0" w:afterAutospacing="0"/>
              <w:jc w:val="both"/>
              <w:rPr>
                <w:rStyle w:val="Textoennegrita"/>
                <w:rFonts w:ascii="Verdana" w:hAnsi="Verdana" w:cs="Arial"/>
                <w:b w:val="0"/>
                <w:sz w:val="2"/>
                <w:szCs w:val="18"/>
              </w:rPr>
            </w:pPr>
          </w:p>
          <w:p w:rsidR="0045727B" w:rsidRPr="005B5406" w:rsidRDefault="0045727B" w:rsidP="00B60343">
            <w:pPr>
              <w:pStyle w:val="NormalWeb"/>
              <w:tabs>
                <w:tab w:val="left" w:pos="426"/>
              </w:tabs>
              <w:spacing w:before="0" w:beforeAutospacing="0" w:after="0" w:afterAutospacing="0"/>
              <w:jc w:val="both"/>
              <w:rPr>
                <w:rStyle w:val="Textoennegrita"/>
                <w:rFonts w:ascii="Verdana" w:hAnsi="Verdana" w:cs="Arial"/>
                <w:b w:val="0"/>
                <w:sz w:val="8"/>
                <w:szCs w:val="18"/>
              </w:rPr>
            </w:pPr>
          </w:p>
          <w:p w:rsidR="00B60343" w:rsidRPr="005B5406" w:rsidRDefault="004D63C2" w:rsidP="00B60343">
            <w:pPr>
              <w:pStyle w:val="NormalWeb"/>
              <w:tabs>
                <w:tab w:val="left" w:pos="426"/>
              </w:tabs>
              <w:spacing w:before="0" w:beforeAutospacing="0" w:after="0" w:afterAutospacing="0"/>
              <w:jc w:val="both"/>
              <w:rPr>
                <w:rStyle w:val="Textoennegrita"/>
                <w:rFonts w:ascii="Verdana" w:hAnsi="Verdana" w:cs="Arial"/>
                <w:b w:val="0"/>
                <w:sz w:val="18"/>
                <w:szCs w:val="18"/>
                <w:highlight w:val="yellow"/>
              </w:rPr>
            </w:pPr>
            <w:r w:rsidRPr="005B5406">
              <w:rPr>
                <w:rStyle w:val="Textoennegrita"/>
                <w:rFonts w:ascii="Verdana" w:hAnsi="Verdana" w:cs="Arial"/>
                <w:b w:val="0"/>
                <w:sz w:val="18"/>
                <w:szCs w:val="18"/>
              </w:rPr>
              <w:t>09 de junio de 2014</w:t>
            </w:r>
          </w:p>
        </w:tc>
      </w:tr>
      <w:tr w:rsidR="00B60343" w:rsidRPr="005B5406" w:rsidTr="00750D27">
        <w:tc>
          <w:tcPr>
            <w:tcW w:w="2830" w:type="dxa"/>
            <w:vAlign w:val="center"/>
          </w:tcPr>
          <w:p w:rsidR="00B60343" w:rsidRPr="005B5406" w:rsidRDefault="008C5943" w:rsidP="008C5943">
            <w:pPr>
              <w:spacing w:after="0"/>
              <w:rPr>
                <w:rFonts w:ascii="Verdana" w:eastAsia="Times New Roman" w:hAnsi="Verdana" w:cs="Tahoma"/>
                <w:b/>
                <w:color w:val="000000"/>
                <w:sz w:val="18"/>
                <w:szCs w:val="18"/>
                <w:highlight w:val="yellow"/>
                <w:lang w:val="es-CO" w:eastAsia="es-CO"/>
              </w:rPr>
            </w:pPr>
            <w:r w:rsidRPr="005B5406">
              <w:rPr>
                <w:rFonts w:ascii="Verdana" w:eastAsia="Times New Roman" w:hAnsi="Verdana" w:cs="Tahoma"/>
                <w:b/>
                <w:color w:val="000000"/>
                <w:sz w:val="18"/>
                <w:szCs w:val="18"/>
                <w:lang w:val="es-CO" w:eastAsia="es-CO"/>
              </w:rPr>
              <w:t>FECHA DE SUSCRIPCIÓN  PRÓRROGA No. 2 Y OBJETO</w:t>
            </w:r>
          </w:p>
        </w:tc>
        <w:tc>
          <w:tcPr>
            <w:tcW w:w="6946" w:type="dxa"/>
          </w:tcPr>
          <w:p w:rsidR="000F5F48" w:rsidRPr="005B5406" w:rsidRDefault="000F5F48" w:rsidP="000F5F48">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Fecha: </w:t>
            </w:r>
            <w:r w:rsidRPr="005B5406">
              <w:rPr>
                <w:rStyle w:val="Textoennegrita"/>
                <w:rFonts w:ascii="Verdana" w:hAnsi="Verdana" w:cs="Arial"/>
                <w:b w:val="0"/>
                <w:sz w:val="18"/>
                <w:szCs w:val="18"/>
              </w:rPr>
              <w:t xml:space="preserve">27 de </w:t>
            </w:r>
            <w:r w:rsidR="00F62938" w:rsidRPr="005B5406">
              <w:rPr>
                <w:rStyle w:val="Textoennegrita"/>
                <w:rFonts w:ascii="Verdana" w:hAnsi="Verdana" w:cs="Arial"/>
                <w:b w:val="0"/>
                <w:sz w:val="18"/>
                <w:szCs w:val="18"/>
              </w:rPr>
              <w:t>Jun</w:t>
            </w:r>
            <w:r w:rsidRPr="005B5406">
              <w:rPr>
                <w:rStyle w:val="Textoennegrita"/>
                <w:rFonts w:ascii="Verdana" w:hAnsi="Verdana" w:cs="Arial"/>
                <w:b w:val="0"/>
                <w:sz w:val="18"/>
                <w:szCs w:val="18"/>
              </w:rPr>
              <w:t>io de 2014</w:t>
            </w:r>
          </w:p>
          <w:p w:rsidR="000F5F48" w:rsidRPr="005B5406" w:rsidRDefault="000F5F48" w:rsidP="000F5F48">
            <w:pPr>
              <w:pStyle w:val="NormalWeb"/>
              <w:tabs>
                <w:tab w:val="left" w:pos="426"/>
              </w:tabs>
              <w:spacing w:before="0" w:beforeAutospacing="0" w:after="0" w:afterAutospacing="0"/>
              <w:jc w:val="both"/>
              <w:rPr>
                <w:rStyle w:val="Textoennegrita"/>
                <w:rFonts w:ascii="Verdana" w:hAnsi="Verdana" w:cs="Arial"/>
                <w:sz w:val="8"/>
                <w:szCs w:val="18"/>
              </w:rPr>
            </w:pPr>
          </w:p>
          <w:p w:rsidR="000F5F48" w:rsidRPr="005B5406" w:rsidRDefault="000F5F48" w:rsidP="000F5F48">
            <w:pPr>
              <w:pStyle w:val="NormalWeb"/>
              <w:tabs>
                <w:tab w:val="left" w:pos="426"/>
              </w:tabs>
              <w:spacing w:before="0" w:beforeAutospacing="0" w:after="0" w:afterAutospacing="0"/>
              <w:jc w:val="both"/>
              <w:rPr>
                <w:rStyle w:val="Textoennegrita"/>
                <w:rFonts w:ascii="Verdana" w:hAnsi="Verdana" w:cs="Arial"/>
                <w:sz w:val="18"/>
                <w:szCs w:val="18"/>
              </w:rPr>
            </w:pPr>
            <w:r w:rsidRPr="005B5406">
              <w:rPr>
                <w:rStyle w:val="Textoennegrita"/>
                <w:rFonts w:ascii="Verdana" w:hAnsi="Verdana" w:cs="Arial"/>
                <w:sz w:val="18"/>
                <w:szCs w:val="18"/>
              </w:rPr>
              <w:t xml:space="preserve">Objeto de la prórroga: </w:t>
            </w:r>
          </w:p>
          <w:p w:rsidR="000F5F48" w:rsidRPr="00FF2375" w:rsidRDefault="000F5F48" w:rsidP="000F5F48">
            <w:pPr>
              <w:pStyle w:val="NormalWeb"/>
              <w:tabs>
                <w:tab w:val="left" w:pos="426"/>
              </w:tabs>
              <w:spacing w:before="0" w:beforeAutospacing="0" w:after="0" w:afterAutospacing="0"/>
              <w:jc w:val="both"/>
              <w:rPr>
                <w:rStyle w:val="Textoennegrita"/>
                <w:rFonts w:ascii="Verdana" w:hAnsi="Verdana" w:cs="Arial"/>
                <w:b w:val="0"/>
                <w:sz w:val="10"/>
                <w:szCs w:val="18"/>
              </w:rPr>
            </w:pPr>
          </w:p>
          <w:p w:rsidR="000F5F48" w:rsidRPr="005B5406" w:rsidRDefault="000F5F48" w:rsidP="009A26FD">
            <w:pPr>
              <w:pStyle w:val="NormalWeb"/>
              <w:numPr>
                <w:ilvl w:val="0"/>
                <w:numId w:val="20"/>
              </w:numPr>
              <w:tabs>
                <w:tab w:val="left" w:pos="317"/>
              </w:tabs>
              <w:spacing w:before="0" w:beforeAutospacing="0" w:after="0" w:afterAutospacing="0"/>
              <w:ind w:left="289" w:hanging="284"/>
              <w:jc w:val="both"/>
              <w:rPr>
                <w:rStyle w:val="Textoennegrita"/>
                <w:rFonts w:ascii="Verdana" w:hAnsi="Verdana" w:cs="Arial"/>
                <w:b w:val="0"/>
                <w:sz w:val="18"/>
                <w:szCs w:val="18"/>
              </w:rPr>
            </w:pPr>
            <w:r w:rsidRPr="005B5406">
              <w:rPr>
                <w:rStyle w:val="Textoennegrita"/>
                <w:rFonts w:ascii="Verdana" w:hAnsi="Verdana" w:cs="Arial"/>
                <w:b w:val="0"/>
                <w:sz w:val="18"/>
                <w:szCs w:val="18"/>
              </w:rPr>
              <w:t>Prórroga del plazo de ejecución, hasta el 31 de diciembre de 2014.</w:t>
            </w:r>
          </w:p>
          <w:p w:rsidR="00F85F1E" w:rsidRPr="005B5406" w:rsidRDefault="00F85F1E" w:rsidP="00F85F1E">
            <w:pPr>
              <w:pStyle w:val="NormalWeb"/>
              <w:tabs>
                <w:tab w:val="left" w:pos="317"/>
              </w:tabs>
              <w:spacing w:before="0" w:beforeAutospacing="0" w:after="0" w:afterAutospacing="0"/>
              <w:ind w:left="289"/>
              <w:jc w:val="both"/>
              <w:rPr>
                <w:rStyle w:val="Textoennegrita"/>
                <w:rFonts w:ascii="Verdana" w:hAnsi="Verdana" w:cs="Arial"/>
                <w:b w:val="0"/>
                <w:sz w:val="10"/>
                <w:szCs w:val="18"/>
              </w:rPr>
            </w:pPr>
          </w:p>
          <w:p w:rsidR="00B60343" w:rsidRPr="005B5406" w:rsidRDefault="000F5F48" w:rsidP="009A26FD">
            <w:pPr>
              <w:pStyle w:val="NormalWeb"/>
              <w:numPr>
                <w:ilvl w:val="0"/>
                <w:numId w:val="20"/>
              </w:numPr>
              <w:tabs>
                <w:tab w:val="left" w:pos="426"/>
              </w:tabs>
              <w:spacing w:before="0" w:beforeAutospacing="0" w:after="0" w:afterAutospacing="0"/>
              <w:ind w:left="289" w:hanging="284"/>
              <w:jc w:val="both"/>
              <w:rPr>
                <w:rStyle w:val="Textoennegrita"/>
                <w:rFonts w:ascii="Verdana" w:hAnsi="Verdana" w:cs="Arial"/>
                <w:b w:val="0"/>
                <w:sz w:val="18"/>
                <w:szCs w:val="18"/>
              </w:rPr>
            </w:pPr>
            <w:r w:rsidRPr="005B5406">
              <w:rPr>
                <w:rStyle w:val="Textoennegrita"/>
                <w:rFonts w:ascii="Verdana" w:hAnsi="Verdana" w:cs="Arial"/>
                <w:b w:val="0"/>
                <w:sz w:val="18"/>
                <w:szCs w:val="18"/>
              </w:rPr>
              <w:t>Modificación</w:t>
            </w:r>
            <w:r w:rsidR="00F62938" w:rsidRPr="005B5406">
              <w:rPr>
                <w:rStyle w:val="Textoennegrita"/>
                <w:rFonts w:ascii="Verdana" w:hAnsi="Verdana" w:cs="Arial"/>
                <w:b w:val="0"/>
                <w:sz w:val="18"/>
                <w:szCs w:val="18"/>
              </w:rPr>
              <w:t xml:space="preserve"> del segundo desembolso</w:t>
            </w:r>
            <w:r w:rsidRPr="005B5406">
              <w:rPr>
                <w:rStyle w:val="Textoennegrita"/>
                <w:rFonts w:ascii="Verdana" w:hAnsi="Verdana" w:cs="Arial"/>
                <w:b w:val="0"/>
                <w:sz w:val="18"/>
                <w:szCs w:val="18"/>
              </w:rPr>
              <w:t>.</w:t>
            </w:r>
          </w:p>
        </w:tc>
      </w:tr>
      <w:tr w:rsidR="0094534D" w:rsidRPr="005B5406" w:rsidTr="00FF2375">
        <w:trPr>
          <w:trHeight w:val="560"/>
        </w:trPr>
        <w:tc>
          <w:tcPr>
            <w:tcW w:w="2830" w:type="dxa"/>
            <w:vAlign w:val="center"/>
          </w:tcPr>
          <w:p w:rsidR="0094534D" w:rsidRPr="005B5406" w:rsidRDefault="0094534D" w:rsidP="0094534D">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t>FECHA DE LA SOLICITUD DE PRORROGA No. 3</w:t>
            </w:r>
          </w:p>
        </w:tc>
        <w:tc>
          <w:tcPr>
            <w:tcW w:w="6946" w:type="dxa"/>
          </w:tcPr>
          <w:p w:rsidR="0094534D" w:rsidRPr="005B5406" w:rsidRDefault="0094534D" w:rsidP="002B554B">
            <w:pPr>
              <w:pStyle w:val="NormalWeb"/>
              <w:tabs>
                <w:tab w:val="left" w:pos="426"/>
              </w:tabs>
              <w:spacing w:before="0" w:beforeAutospacing="0" w:after="0" w:afterAutospacing="0"/>
              <w:jc w:val="both"/>
              <w:rPr>
                <w:rStyle w:val="Textoennegrita"/>
                <w:rFonts w:ascii="Verdana" w:hAnsi="Verdana" w:cs="Arial"/>
                <w:b w:val="0"/>
                <w:sz w:val="12"/>
                <w:szCs w:val="18"/>
              </w:rPr>
            </w:pPr>
          </w:p>
          <w:p w:rsidR="0094534D" w:rsidRPr="005B5406" w:rsidRDefault="006E1ACF" w:rsidP="006E1ACF">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24</w:t>
            </w:r>
            <w:r w:rsidR="0094534D" w:rsidRPr="005B5406">
              <w:rPr>
                <w:rStyle w:val="Textoennegrita"/>
                <w:rFonts w:ascii="Verdana" w:hAnsi="Verdana" w:cs="Arial"/>
                <w:b w:val="0"/>
                <w:sz w:val="18"/>
                <w:szCs w:val="18"/>
              </w:rPr>
              <w:t xml:space="preserve"> de </w:t>
            </w:r>
            <w:r w:rsidRPr="005B5406">
              <w:rPr>
                <w:rStyle w:val="Textoennegrita"/>
                <w:rFonts w:ascii="Verdana" w:hAnsi="Verdana" w:cs="Arial"/>
                <w:b w:val="0"/>
                <w:sz w:val="18"/>
                <w:szCs w:val="18"/>
              </w:rPr>
              <w:t xml:space="preserve">diciembre </w:t>
            </w:r>
            <w:r w:rsidR="0094534D" w:rsidRPr="005B5406">
              <w:rPr>
                <w:rStyle w:val="Textoennegrita"/>
                <w:rFonts w:ascii="Verdana" w:hAnsi="Verdana" w:cs="Arial"/>
                <w:b w:val="0"/>
                <w:sz w:val="18"/>
                <w:szCs w:val="18"/>
              </w:rPr>
              <w:t>de 2014</w:t>
            </w:r>
          </w:p>
        </w:tc>
      </w:tr>
      <w:tr w:rsidR="0094534D" w:rsidRPr="005B5406" w:rsidTr="004C4B9F">
        <w:trPr>
          <w:trHeight w:val="822"/>
        </w:trPr>
        <w:tc>
          <w:tcPr>
            <w:tcW w:w="2830" w:type="dxa"/>
            <w:vAlign w:val="center"/>
          </w:tcPr>
          <w:p w:rsidR="0094534D" w:rsidRPr="005B5406" w:rsidRDefault="0094534D" w:rsidP="002B554B">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lastRenderedPageBreak/>
              <w:t>FECHA DE SUSCRIPCIÓN  PRÓRROGA No. 3 Y OBJETO</w:t>
            </w:r>
          </w:p>
        </w:tc>
        <w:tc>
          <w:tcPr>
            <w:tcW w:w="6946" w:type="dxa"/>
          </w:tcPr>
          <w:p w:rsidR="0094534D" w:rsidRPr="005B5406" w:rsidRDefault="0094534D" w:rsidP="002B554B">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Fecha: </w:t>
            </w:r>
            <w:r w:rsidR="006E1ACF" w:rsidRPr="005B5406">
              <w:rPr>
                <w:rStyle w:val="Textoennegrita"/>
                <w:rFonts w:ascii="Verdana" w:hAnsi="Verdana" w:cs="Arial"/>
                <w:b w:val="0"/>
                <w:sz w:val="18"/>
                <w:szCs w:val="18"/>
              </w:rPr>
              <w:t>30</w:t>
            </w:r>
            <w:r w:rsidRPr="005B5406">
              <w:rPr>
                <w:rStyle w:val="Textoennegrita"/>
                <w:rFonts w:ascii="Verdana" w:hAnsi="Verdana" w:cs="Arial"/>
                <w:b w:val="0"/>
                <w:sz w:val="18"/>
                <w:szCs w:val="18"/>
              </w:rPr>
              <w:t xml:space="preserve"> de </w:t>
            </w:r>
            <w:r w:rsidR="006E1ACF" w:rsidRPr="005B5406">
              <w:rPr>
                <w:rStyle w:val="Textoennegrita"/>
                <w:rFonts w:ascii="Verdana" w:hAnsi="Verdana" w:cs="Arial"/>
                <w:b w:val="0"/>
                <w:sz w:val="18"/>
                <w:szCs w:val="18"/>
              </w:rPr>
              <w:t xml:space="preserve">diciembre </w:t>
            </w:r>
            <w:r w:rsidRPr="005B5406">
              <w:rPr>
                <w:rStyle w:val="Textoennegrita"/>
                <w:rFonts w:ascii="Verdana" w:hAnsi="Verdana" w:cs="Arial"/>
                <w:b w:val="0"/>
                <w:sz w:val="18"/>
                <w:szCs w:val="18"/>
              </w:rPr>
              <w:t>de 2014</w:t>
            </w:r>
          </w:p>
          <w:p w:rsidR="0094534D" w:rsidRPr="00FF2375" w:rsidRDefault="0094534D" w:rsidP="002B554B">
            <w:pPr>
              <w:pStyle w:val="NormalWeb"/>
              <w:tabs>
                <w:tab w:val="left" w:pos="426"/>
              </w:tabs>
              <w:spacing w:before="0" w:beforeAutospacing="0" w:after="0" w:afterAutospacing="0"/>
              <w:jc w:val="both"/>
              <w:rPr>
                <w:rStyle w:val="Textoennegrita"/>
                <w:rFonts w:ascii="Verdana" w:hAnsi="Verdana" w:cs="Arial"/>
                <w:sz w:val="8"/>
                <w:szCs w:val="18"/>
              </w:rPr>
            </w:pPr>
          </w:p>
          <w:p w:rsidR="0094534D" w:rsidRPr="005B5406" w:rsidRDefault="0094534D" w:rsidP="00F85F1E">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Objeto de la prórroga: </w:t>
            </w:r>
            <w:r w:rsidRPr="005B5406">
              <w:rPr>
                <w:rStyle w:val="Textoennegrita"/>
                <w:rFonts w:ascii="Verdana" w:hAnsi="Verdana" w:cs="Arial"/>
                <w:b w:val="0"/>
                <w:sz w:val="18"/>
                <w:szCs w:val="18"/>
              </w:rPr>
              <w:t>Prórroga del plazo de ejecución</w:t>
            </w:r>
            <w:r w:rsidR="006E1ACF" w:rsidRPr="005B5406">
              <w:rPr>
                <w:rStyle w:val="Textoennegrita"/>
                <w:rFonts w:ascii="Verdana" w:hAnsi="Verdana" w:cs="Arial"/>
                <w:b w:val="0"/>
                <w:sz w:val="18"/>
                <w:szCs w:val="18"/>
              </w:rPr>
              <w:t>, hasta el 29</w:t>
            </w:r>
            <w:r w:rsidRPr="005B5406">
              <w:rPr>
                <w:rStyle w:val="Textoennegrita"/>
                <w:rFonts w:ascii="Verdana" w:hAnsi="Verdana" w:cs="Arial"/>
                <w:b w:val="0"/>
                <w:sz w:val="18"/>
                <w:szCs w:val="18"/>
              </w:rPr>
              <w:t xml:space="preserve"> de </w:t>
            </w:r>
            <w:r w:rsidR="006E1ACF" w:rsidRPr="005B5406">
              <w:rPr>
                <w:rStyle w:val="Textoennegrita"/>
                <w:rFonts w:ascii="Verdana" w:hAnsi="Verdana" w:cs="Arial"/>
                <w:b w:val="0"/>
                <w:sz w:val="18"/>
                <w:szCs w:val="18"/>
              </w:rPr>
              <w:t xml:space="preserve">mayo </w:t>
            </w:r>
            <w:r w:rsidRPr="005B5406">
              <w:rPr>
                <w:rStyle w:val="Textoennegrita"/>
                <w:rFonts w:ascii="Verdana" w:hAnsi="Verdana" w:cs="Arial"/>
                <w:b w:val="0"/>
                <w:sz w:val="18"/>
                <w:szCs w:val="18"/>
              </w:rPr>
              <w:t>de 201</w:t>
            </w:r>
            <w:r w:rsidR="006E1ACF" w:rsidRPr="005B5406">
              <w:rPr>
                <w:rStyle w:val="Textoennegrita"/>
                <w:rFonts w:ascii="Verdana" w:hAnsi="Verdana" w:cs="Arial"/>
                <w:b w:val="0"/>
                <w:sz w:val="18"/>
                <w:szCs w:val="18"/>
              </w:rPr>
              <w:t>5</w:t>
            </w:r>
            <w:r w:rsidRPr="005B5406">
              <w:rPr>
                <w:rStyle w:val="Textoennegrita"/>
                <w:rFonts w:ascii="Verdana" w:hAnsi="Verdana" w:cs="Arial"/>
                <w:b w:val="0"/>
                <w:sz w:val="18"/>
                <w:szCs w:val="18"/>
              </w:rPr>
              <w:t>.</w:t>
            </w:r>
          </w:p>
        </w:tc>
      </w:tr>
      <w:tr w:rsidR="0094534D" w:rsidRPr="005B5406" w:rsidTr="00750D27">
        <w:tc>
          <w:tcPr>
            <w:tcW w:w="2830" w:type="dxa"/>
            <w:vAlign w:val="center"/>
          </w:tcPr>
          <w:p w:rsidR="0094534D" w:rsidRPr="005B5406" w:rsidRDefault="0094534D" w:rsidP="002B554B">
            <w:pPr>
              <w:spacing w:after="0"/>
              <w:rPr>
                <w:rFonts w:ascii="Verdana" w:eastAsia="Times New Roman" w:hAnsi="Verdana" w:cs="Tahoma"/>
                <w:b/>
                <w:color w:val="000000"/>
                <w:sz w:val="18"/>
                <w:szCs w:val="18"/>
                <w:lang w:val="es-CO" w:eastAsia="es-CO"/>
              </w:rPr>
            </w:pPr>
            <w:r w:rsidRPr="005B5406">
              <w:rPr>
                <w:rFonts w:ascii="Verdana" w:eastAsia="Times New Roman" w:hAnsi="Verdana" w:cs="Tahoma"/>
                <w:b/>
                <w:color w:val="000000"/>
                <w:sz w:val="18"/>
                <w:szCs w:val="18"/>
                <w:lang w:val="es-CO" w:eastAsia="es-CO"/>
              </w:rPr>
              <w:t>FECHA DE LA SOLICITUD DE PRORROGA No. 4</w:t>
            </w:r>
          </w:p>
        </w:tc>
        <w:tc>
          <w:tcPr>
            <w:tcW w:w="6946" w:type="dxa"/>
          </w:tcPr>
          <w:p w:rsidR="0094534D" w:rsidRPr="00FF2375" w:rsidRDefault="0094534D" w:rsidP="002B554B">
            <w:pPr>
              <w:pStyle w:val="NormalWeb"/>
              <w:tabs>
                <w:tab w:val="left" w:pos="426"/>
              </w:tabs>
              <w:spacing w:before="0" w:beforeAutospacing="0" w:after="0" w:afterAutospacing="0"/>
              <w:jc w:val="both"/>
              <w:rPr>
                <w:rStyle w:val="Textoennegrita"/>
                <w:rFonts w:ascii="Verdana" w:hAnsi="Verdana" w:cs="Arial"/>
                <w:b w:val="0"/>
                <w:sz w:val="10"/>
                <w:szCs w:val="18"/>
              </w:rPr>
            </w:pPr>
          </w:p>
          <w:p w:rsidR="0094534D" w:rsidRPr="005B5406" w:rsidRDefault="00A72725" w:rsidP="00A72725">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b w:val="0"/>
                <w:sz w:val="18"/>
                <w:szCs w:val="18"/>
              </w:rPr>
              <w:t>20</w:t>
            </w:r>
            <w:r w:rsidR="0094534D" w:rsidRPr="005B5406">
              <w:rPr>
                <w:rStyle w:val="Textoennegrita"/>
                <w:rFonts w:ascii="Verdana" w:hAnsi="Verdana" w:cs="Arial"/>
                <w:b w:val="0"/>
                <w:sz w:val="18"/>
                <w:szCs w:val="18"/>
              </w:rPr>
              <w:t xml:space="preserve"> de </w:t>
            </w:r>
            <w:r w:rsidRPr="005B5406">
              <w:rPr>
                <w:rStyle w:val="Textoennegrita"/>
                <w:rFonts w:ascii="Verdana" w:hAnsi="Verdana" w:cs="Arial"/>
                <w:b w:val="0"/>
                <w:sz w:val="18"/>
                <w:szCs w:val="18"/>
              </w:rPr>
              <w:t xml:space="preserve">mayo </w:t>
            </w:r>
            <w:r w:rsidR="0094534D" w:rsidRPr="005B5406">
              <w:rPr>
                <w:rStyle w:val="Textoennegrita"/>
                <w:rFonts w:ascii="Verdana" w:hAnsi="Verdana" w:cs="Arial"/>
                <w:b w:val="0"/>
                <w:sz w:val="18"/>
                <w:szCs w:val="18"/>
              </w:rPr>
              <w:t>de 201</w:t>
            </w:r>
            <w:r w:rsidRPr="005B5406">
              <w:rPr>
                <w:rStyle w:val="Textoennegrita"/>
                <w:rFonts w:ascii="Verdana" w:hAnsi="Verdana" w:cs="Arial"/>
                <w:b w:val="0"/>
                <w:sz w:val="18"/>
                <w:szCs w:val="18"/>
              </w:rPr>
              <w:t>5</w:t>
            </w:r>
          </w:p>
        </w:tc>
      </w:tr>
      <w:tr w:rsidR="0094534D" w:rsidRPr="005B5406" w:rsidTr="00750D27">
        <w:tc>
          <w:tcPr>
            <w:tcW w:w="2830" w:type="dxa"/>
            <w:vAlign w:val="center"/>
          </w:tcPr>
          <w:p w:rsidR="0094534D" w:rsidRPr="005B5406" w:rsidRDefault="0094534D" w:rsidP="002B554B">
            <w:pPr>
              <w:spacing w:after="0"/>
              <w:rPr>
                <w:rFonts w:ascii="Verdana" w:eastAsia="Times New Roman" w:hAnsi="Verdana" w:cs="Tahoma"/>
                <w:b/>
                <w:color w:val="000000"/>
                <w:sz w:val="18"/>
                <w:szCs w:val="18"/>
                <w:highlight w:val="yellow"/>
                <w:lang w:val="es-CO" w:eastAsia="es-CO"/>
              </w:rPr>
            </w:pPr>
            <w:r w:rsidRPr="005B5406">
              <w:rPr>
                <w:rFonts w:ascii="Verdana" w:eastAsia="Times New Roman" w:hAnsi="Verdana" w:cs="Tahoma"/>
                <w:b/>
                <w:color w:val="000000"/>
                <w:sz w:val="18"/>
                <w:szCs w:val="18"/>
                <w:lang w:val="es-CO" w:eastAsia="es-CO"/>
              </w:rPr>
              <w:t>FECHA DE SUSCRIPCIÓN  PRÓRROGA No. 4 Y OBJETO</w:t>
            </w:r>
          </w:p>
        </w:tc>
        <w:tc>
          <w:tcPr>
            <w:tcW w:w="6946" w:type="dxa"/>
          </w:tcPr>
          <w:p w:rsidR="0094534D" w:rsidRPr="005B5406" w:rsidRDefault="0094534D" w:rsidP="002B554B">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 xml:space="preserve">Fecha: </w:t>
            </w:r>
            <w:r w:rsidR="00A72725" w:rsidRPr="005B5406">
              <w:rPr>
                <w:rStyle w:val="Textoennegrita"/>
                <w:rFonts w:ascii="Verdana" w:hAnsi="Verdana" w:cs="Arial"/>
                <w:b w:val="0"/>
                <w:sz w:val="18"/>
                <w:szCs w:val="18"/>
              </w:rPr>
              <w:t>28</w:t>
            </w:r>
            <w:r w:rsidRPr="005B5406">
              <w:rPr>
                <w:rStyle w:val="Textoennegrita"/>
                <w:rFonts w:ascii="Verdana" w:hAnsi="Verdana" w:cs="Arial"/>
                <w:b w:val="0"/>
                <w:sz w:val="18"/>
                <w:szCs w:val="18"/>
              </w:rPr>
              <w:t xml:space="preserve"> de </w:t>
            </w:r>
            <w:r w:rsidR="00A72725" w:rsidRPr="005B5406">
              <w:rPr>
                <w:rStyle w:val="Textoennegrita"/>
                <w:rFonts w:ascii="Verdana" w:hAnsi="Verdana" w:cs="Arial"/>
                <w:b w:val="0"/>
                <w:sz w:val="18"/>
                <w:szCs w:val="18"/>
              </w:rPr>
              <w:t>mayo</w:t>
            </w:r>
            <w:r w:rsidRPr="005B5406">
              <w:rPr>
                <w:rStyle w:val="Textoennegrita"/>
                <w:rFonts w:ascii="Verdana" w:hAnsi="Verdana" w:cs="Arial"/>
                <w:b w:val="0"/>
                <w:sz w:val="18"/>
                <w:szCs w:val="18"/>
              </w:rPr>
              <w:t xml:space="preserve"> de 2014</w:t>
            </w:r>
          </w:p>
          <w:p w:rsidR="0094534D" w:rsidRPr="00FF2375" w:rsidRDefault="0094534D" w:rsidP="002B554B">
            <w:pPr>
              <w:pStyle w:val="NormalWeb"/>
              <w:tabs>
                <w:tab w:val="left" w:pos="426"/>
              </w:tabs>
              <w:spacing w:before="0" w:beforeAutospacing="0" w:after="0" w:afterAutospacing="0"/>
              <w:jc w:val="both"/>
              <w:rPr>
                <w:rStyle w:val="Textoennegrita"/>
                <w:rFonts w:ascii="Verdana" w:hAnsi="Verdana" w:cs="Arial"/>
                <w:sz w:val="10"/>
                <w:szCs w:val="18"/>
              </w:rPr>
            </w:pPr>
          </w:p>
          <w:p w:rsidR="0094534D" w:rsidRPr="005B5406" w:rsidRDefault="0094534D" w:rsidP="00F85F1E">
            <w:pPr>
              <w:pStyle w:val="NormalWeb"/>
              <w:tabs>
                <w:tab w:val="left" w:pos="426"/>
              </w:tabs>
              <w:spacing w:before="0" w:beforeAutospacing="0" w:after="0" w:afterAutospacing="0"/>
              <w:jc w:val="both"/>
              <w:rPr>
                <w:rStyle w:val="Textoennegrita"/>
                <w:rFonts w:ascii="Verdana" w:hAnsi="Verdana" w:cs="Arial"/>
                <w:b w:val="0"/>
                <w:sz w:val="18"/>
                <w:szCs w:val="18"/>
              </w:rPr>
            </w:pPr>
            <w:r w:rsidRPr="005B5406">
              <w:rPr>
                <w:rStyle w:val="Textoennegrita"/>
                <w:rFonts w:ascii="Verdana" w:hAnsi="Verdana" w:cs="Arial"/>
                <w:sz w:val="18"/>
                <w:szCs w:val="18"/>
              </w:rPr>
              <w:t>Objeto de la prórroga:</w:t>
            </w:r>
            <w:r w:rsidR="00F85F1E" w:rsidRPr="005B5406">
              <w:rPr>
                <w:rStyle w:val="Textoennegrita"/>
                <w:rFonts w:ascii="Verdana" w:hAnsi="Verdana" w:cs="Arial"/>
                <w:sz w:val="18"/>
                <w:szCs w:val="18"/>
              </w:rPr>
              <w:t xml:space="preserve"> </w:t>
            </w:r>
            <w:r w:rsidRPr="005B5406">
              <w:rPr>
                <w:rStyle w:val="Textoennegrita"/>
                <w:rFonts w:ascii="Verdana" w:hAnsi="Verdana" w:cs="Arial"/>
                <w:b w:val="0"/>
                <w:sz w:val="18"/>
                <w:szCs w:val="18"/>
              </w:rPr>
              <w:t>Prórroga del plazo de ejecución, hasta el 3</w:t>
            </w:r>
            <w:r w:rsidR="00212D71" w:rsidRPr="005B5406">
              <w:rPr>
                <w:rStyle w:val="Textoennegrita"/>
                <w:rFonts w:ascii="Verdana" w:hAnsi="Verdana" w:cs="Arial"/>
                <w:b w:val="0"/>
                <w:sz w:val="18"/>
                <w:szCs w:val="18"/>
              </w:rPr>
              <w:t>1</w:t>
            </w:r>
            <w:r w:rsidRPr="005B5406">
              <w:rPr>
                <w:rStyle w:val="Textoennegrita"/>
                <w:rFonts w:ascii="Verdana" w:hAnsi="Verdana" w:cs="Arial"/>
                <w:b w:val="0"/>
                <w:sz w:val="18"/>
                <w:szCs w:val="18"/>
              </w:rPr>
              <w:t xml:space="preserve"> de </w:t>
            </w:r>
            <w:r w:rsidR="006E1ACF" w:rsidRPr="005B5406">
              <w:rPr>
                <w:rStyle w:val="Textoennegrita"/>
                <w:rFonts w:ascii="Verdana" w:hAnsi="Verdana" w:cs="Arial"/>
                <w:b w:val="0"/>
                <w:sz w:val="18"/>
                <w:szCs w:val="18"/>
              </w:rPr>
              <w:t>julio</w:t>
            </w:r>
            <w:r w:rsidRPr="005B5406">
              <w:rPr>
                <w:rStyle w:val="Textoennegrita"/>
                <w:rFonts w:ascii="Verdana" w:hAnsi="Verdana" w:cs="Arial"/>
                <w:b w:val="0"/>
                <w:sz w:val="18"/>
                <w:szCs w:val="18"/>
              </w:rPr>
              <w:t xml:space="preserve"> de 201</w:t>
            </w:r>
            <w:r w:rsidR="006E1ACF" w:rsidRPr="005B5406">
              <w:rPr>
                <w:rStyle w:val="Textoennegrita"/>
                <w:rFonts w:ascii="Verdana" w:hAnsi="Verdana" w:cs="Arial"/>
                <w:b w:val="0"/>
                <w:sz w:val="18"/>
                <w:szCs w:val="18"/>
              </w:rPr>
              <w:t>5</w:t>
            </w:r>
            <w:r w:rsidRPr="005B5406">
              <w:rPr>
                <w:rStyle w:val="Textoennegrita"/>
                <w:rFonts w:ascii="Verdana" w:hAnsi="Verdana" w:cs="Arial"/>
                <w:b w:val="0"/>
                <w:sz w:val="18"/>
                <w:szCs w:val="18"/>
              </w:rPr>
              <w:t>.</w:t>
            </w:r>
          </w:p>
          <w:p w:rsidR="0094534D" w:rsidRPr="005B5406" w:rsidRDefault="0094534D" w:rsidP="006E1ACF">
            <w:pPr>
              <w:pStyle w:val="NormalWeb"/>
              <w:tabs>
                <w:tab w:val="left" w:pos="426"/>
              </w:tabs>
              <w:spacing w:before="0" w:beforeAutospacing="0" w:after="0" w:afterAutospacing="0"/>
              <w:jc w:val="both"/>
              <w:rPr>
                <w:rStyle w:val="Textoennegrita"/>
                <w:rFonts w:ascii="Verdana" w:hAnsi="Verdana" w:cs="Arial"/>
                <w:b w:val="0"/>
                <w:sz w:val="18"/>
                <w:szCs w:val="18"/>
              </w:rPr>
            </w:pPr>
          </w:p>
        </w:tc>
      </w:tr>
    </w:tbl>
    <w:p w:rsidR="002C231E" w:rsidRPr="005B5406" w:rsidRDefault="00F53632" w:rsidP="00F87053">
      <w:pPr>
        <w:pStyle w:val="NormalWeb"/>
        <w:ind w:right="141"/>
        <w:jc w:val="both"/>
        <w:rPr>
          <w:rStyle w:val="Textoennegrita"/>
          <w:rFonts w:ascii="Verdana" w:hAnsi="Verdana" w:cs="Arial"/>
          <w:sz w:val="20"/>
          <w:szCs w:val="20"/>
          <w:u w:val="single"/>
        </w:rPr>
      </w:pPr>
      <w:r w:rsidRPr="005B5406">
        <w:rPr>
          <w:rStyle w:val="Textoennegrita"/>
          <w:rFonts w:ascii="Verdana" w:hAnsi="Verdana" w:cs="Arial"/>
          <w:sz w:val="20"/>
          <w:szCs w:val="20"/>
          <w:u w:val="single"/>
        </w:rPr>
        <w:t>E</w:t>
      </w:r>
      <w:r w:rsidR="00902FCF" w:rsidRPr="005B5406">
        <w:rPr>
          <w:rStyle w:val="Textoennegrita"/>
          <w:rFonts w:ascii="Verdana" w:hAnsi="Verdana" w:cs="Arial"/>
          <w:sz w:val="20"/>
          <w:szCs w:val="20"/>
          <w:u w:val="single"/>
        </w:rPr>
        <w:t>TAPA PRECONTRACTUAL:</w:t>
      </w:r>
    </w:p>
    <w:p w:rsidR="00902FCF" w:rsidRPr="005B5406" w:rsidRDefault="00CC1F0C" w:rsidP="00F87053">
      <w:pPr>
        <w:pStyle w:val="NormalWeb"/>
        <w:ind w:right="141"/>
        <w:jc w:val="both"/>
        <w:rPr>
          <w:rStyle w:val="Textoennegrita"/>
          <w:rFonts w:ascii="Verdana" w:hAnsi="Verdana" w:cs="Arial"/>
          <w:sz w:val="20"/>
          <w:szCs w:val="20"/>
        </w:rPr>
      </w:pPr>
      <w:r w:rsidRPr="005B5406">
        <w:rPr>
          <w:rStyle w:val="Textoennegrita"/>
          <w:rFonts w:ascii="Verdana" w:hAnsi="Verdana" w:cs="Arial"/>
          <w:sz w:val="20"/>
          <w:szCs w:val="20"/>
        </w:rPr>
        <w:t xml:space="preserve"> </w:t>
      </w:r>
      <w:r w:rsidR="00902FCF" w:rsidRPr="005B5406">
        <w:rPr>
          <w:rStyle w:val="Textoennegrita"/>
          <w:rFonts w:ascii="Verdana" w:hAnsi="Verdana" w:cs="Arial"/>
          <w:sz w:val="20"/>
          <w:szCs w:val="20"/>
        </w:rPr>
        <w:t xml:space="preserve">1.  </w:t>
      </w:r>
      <w:r w:rsidRPr="005B5406">
        <w:rPr>
          <w:rStyle w:val="Textoennegrita"/>
          <w:rFonts w:ascii="Verdana" w:hAnsi="Verdana" w:cs="Arial"/>
          <w:sz w:val="20"/>
          <w:szCs w:val="20"/>
        </w:rPr>
        <w:t>PLANEACIÓN CONTRACTUAL</w:t>
      </w:r>
    </w:p>
    <w:p w:rsidR="00CC1F0C" w:rsidRPr="005B5406" w:rsidRDefault="00CC1F0C" w:rsidP="00F87053">
      <w:pPr>
        <w:pStyle w:val="NormalWeb"/>
        <w:numPr>
          <w:ilvl w:val="1"/>
          <w:numId w:val="4"/>
        </w:numPr>
        <w:spacing w:before="0" w:beforeAutospacing="0" w:after="0" w:afterAutospacing="0"/>
        <w:ind w:left="709" w:right="141" w:hanging="283"/>
        <w:jc w:val="both"/>
        <w:rPr>
          <w:rStyle w:val="Textoennegrita"/>
          <w:rFonts w:ascii="Verdana" w:hAnsi="Verdana" w:cs="Arial"/>
          <w:sz w:val="20"/>
          <w:szCs w:val="20"/>
        </w:rPr>
      </w:pPr>
      <w:r w:rsidRPr="005B5406">
        <w:rPr>
          <w:rStyle w:val="Textoennegrita"/>
          <w:rFonts w:ascii="Verdana" w:hAnsi="Verdana" w:cs="Arial"/>
          <w:sz w:val="20"/>
          <w:szCs w:val="20"/>
        </w:rPr>
        <w:t>PLAN ANUAL DE ADQUISICIONES</w:t>
      </w:r>
      <w:r w:rsidR="00902FCF" w:rsidRPr="005B5406">
        <w:rPr>
          <w:rStyle w:val="Textoennegrita"/>
          <w:rFonts w:ascii="Verdana" w:hAnsi="Verdana" w:cs="Arial"/>
          <w:sz w:val="20"/>
          <w:szCs w:val="20"/>
        </w:rPr>
        <w:t xml:space="preserve">: </w:t>
      </w:r>
    </w:p>
    <w:p w:rsidR="00902FCF" w:rsidRPr="005B5406" w:rsidRDefault="00902FCF" w:rsidP="00F87053">
      <w:pPr>
        <w:pStyle w:val="NormalWeb"/>
        <w:spacing w:before="0" w:beforeAutospacing="0" w:after="0" w:afterAutospacing="0"/>
        <w:ind w:left="1134" w:right="141"/>
        <w:jc w:val="both"/>
        <w:rPr>
          <w:rStyle w:val="Textoennegrita"/>
          <w:rFonts w:ascii="Verdana" w:hAnsi="Verdana" w:cs="Arial"/>
          <w:sz w:val="20"/>
          <w:szCs w:val="20"/>
        </w:rPr>
      </w:pPr>
    </w:p>
    <w:p w:rsidR="00902FCF" w:rsidRPr="005B5406" w:rsidRDefault="00902FCF" w:rsidP="00F87053">
      <w:pPr>
        <w:pStyle w:val="NormalWeb"/>
        <w:spacing w:before="0" w:beforeAutospacing="0" w:after="0" w:afterAutospacing="0"/>
        <w:ind w:left="426"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De conformidad con lo establecido en el art</w:t>
      </w:r>
      <w:r w:rsidR="008631DA" w:rsidRPr="005B5406">
        <w:rPr>
          <w:rStyle w:val="Textoennegrita"/>
          <w:rFonts w:ascii="Verdana" w:hAnsi="Verdana" w:cs="Arial"/>
          <w:b w:val="0"/>
          <w:sz w:val="20"/>
          <w:szCs w:val="20"/>
        </w:rPr>
        <w:t>ículo 8.1.19 del Decreto 0734 de 2012</w:t>
      </w:r>
      <w:r w:rsidR="00106C00" w:rsidRPr="005B5406">
        <w:rPr>
          <w:rStyle w:val="Textoennegrita"/>
          <w:rFonts w:ascii="Verdana" w:hAnsi="Verdana" w:cs="Arial"/>
          <w:b w:val="0"/>
          <w:sz w:val="20"/>
          <w:szCs w:val="20"/>
        </w:rPr>
        <w:t xml:space="preserve"> </w:t>
      </w:r>
      <w:r w:rsidR="004353FC" w:rsidRPr="005B5406">
        <w:rPr>
          <w:rStyle w:val="Textoennegrita"/>
          <w:rFonts w:ascii="Verdana" w:hAnsi="Verdana" w:cs="Arial"/>
          <w:b w:val="0"/>
          <w:sz w:val="20"/>
          <w:szCs w:val="20"/>
        </w:rPr>
        <w:t>“</w:t>
      </w:r>
      <w:r w:rsidR="008631DA" w:rsidRPr="005B5406">
        <w:rPr>
          <w:rStyle w:val="Textoennegrita"/>
          <w:rFonts w:ascii="Verdana" w:hAnsi="Verdana" w:cs="Arial"/>
          <w:b w:val="0"/>
          <w:sz w:val="20"/>
          <w:szCs w:val="20"/>
        </w:rPr>
        <w:t>Las entidades publicaran en el SECOP anualmente, a más tardar el 31 de enero de cada vigencia fiscal, el respectivo plan de adquisiciones de bienes, servicios y obra pública”</w:t>
      </w:r>
      <w:r w:rsidR="00443F44" w:rsidRPr="005B5406">
        <w:rPr>
          <w:rStyle w:val="Textoennegrita"/>
          <w:rFonts w:ascii="Verdana" w:hAnsi="Verdana" w:cs="Arial"/>
          <w:b w:val="0"/>
          <w:sz w:val="20"/>
          <w:szCs w:val="20"/>
        </w:rPr>
        <w:t xml:space="preserve">. Revisada la </w:t>
      </w:r>
      <w:r w:rsidR="008631DA" w:rsidRPr="005B5406">
        <w:rPr>
          <w:rStyle w:val="Textoennegrita"/>
          <w:rFonts w:ascii="Verdana" w:hAnsi="Verdana" w:cs="Arial"/>
          <w:b w:val="0"/>
          <w:sz w:val="20"/>
          <w:szCs w:val="20"/>
        </w:rPr>
        <w:t xml:space="preserve">página web </w:t>
      </w:r>
      <w:hyperlink r:id="rId8" w:history="1">
        <w:r w:rsidR="008631DA" w:rsidRPr="005B5406">
          <w:rPr>
            <w:rStyle w:val="Hipervnculo"/>
            <w:rFonts w:ascii="Verdana" w:hAnsi="Verdana" w:cs="Arial"/>
            <w:sz w:val="20"/>
            <w:szCs w:val="20"/>
          </w:rPr>
          <w:t>www.colombiacompra.gov.co</w:t>
        </w:r>
      </w:hyperlink>
      <w:r w:rsidR="008631DA" w:rsidRPr="005B5406">
        <w:rPr>
          <w:rStyle w:val="Textoennegrita"/>
          <w:rFonts w:ascii="Verdana" w:hAnsi="Verdana" w:cs="Arial"/>
          <w:b w:val="0"/>
          <w:sz w:val="20"/>
          <w:szCs w:val="20"/>
        </w:rPr>
        <w:t xml:space="preserve"> se puede constatar que la UARIV </w:t>
      </w:r>
      <w:r w:rsidR="00EE79F1" w:rsidRPr="005B5406">
        <w:rPr>
          <w:rStyle w:val="Textoennegrita"/>
          <w:rFonts w:ascii="Verdana" w:hAnsi="Verdana" w:cs="Arial"/>
          <w:b w:val="0"/>
          <w:sz w:val="20"/>
          <w:szCs w:val="20"/>
        </w:rPr>
        <w:t>cumplió con este requisito</w:t>
      </w:r>
      <w:r w:rsidR="00E17F9A" w:rsidRPr="005B5406">
        <w:rPr>
          <w:rStyle w:val="Textoennegrita"/>
          <w:rFonts w:ascii="Verdana" w:hAnsi="Verdana" w:cs="Arial"/>
          <w:b w:val="0"/>
          <w:sz w:val="20"/>
          <w:szCs w:val="20"/>
        </w:rPr>
        <w:t xml:space="preserve">. </w:t>
      </w:r>
      <w:r w:rsidR="008631DA" w:rsidRPr="005B5406">
        <w:rPr>
          <w:rStyle w:val="Textoennegrita"/>
          <w:rFonts w:ascii="Verdana" w:hAnsi="Verdana" w:cs="Arial"/>
          <w:b w:val="0"/>
          <w:sz w:val="20"/>
          <w:szCs w:val="20"/>
        </w:rPr>
        <w:t xml:space="preserve"> </w:t>
      </w:r>
    </w:p>
    <w:p w:rsidR="003C6ED6" w:rsidRPr="005B5406" w:rsidRDefault="003C6ED6" w:rsidP="00F87053">
      <w:pPr>
        <w:pStyle w:val="NormalWeb"/>
        <w:spacing w:before="0" w:beforeAutospacing="0" w:after="0" w:afterAutospacing="0"/>
        <w:ind w:left="709" w:right="141"/>
        <w:jc w:val="both"/>
        <w:rPr>
          <w:rStyle w:val="Textoennegrita"/>
          <w:rFonts w:ascii="Verdana" w:hAnsi="Verdana" w:cs="Arial"/>
          <w:b w:val="0"/>
          <w:sz w:val="20"/>
          <w:szCs w:val="20"/>
        </w:rPr>
      </w:pPr>
    </w:p>
    <w:p w:rsidR="00B06194" w:rsidRPr="005B5406" w:rsidRDefault="002241E9" w:rsidP="00F87053">
      <w:pPr>
        <w:pStyle w:val="NormalWeb"/>
        <w:tabs>
          <w:tab w:val="left" w:pos="709"/>
        </w:tabs>
        <w:spacing w:before="0" w:beforeAutospacing="0" w:after="0" w:afterAutospacing="0"/>
        <w:ind w:right="141"/>
        <w:jc w:val="both"/>
        <w:rPr>
          <w:rStyle w:val="Textoennegrita"/>
          <w:rFonts w:ascii="Verdana" w:hAnsi="Verdana" w:cs="Arial"/>
          <w:sz w:val="20"/>
          <w:szCs w:val="20"/>
        </w:rPr>
      </w:pPr>
      <w:r w:rsidRPr="005B5406">
        <w:rPr>
          <w:rStyle w:val="Textoennegrita"/>
          <w:rFonts w:ascii="Verdana" w:hAnsi="Verdana" w:cs="Arial"/>
          <w:sz w:val="20"/>
          <w:szCs w:val="20"/>
        </w:rPr>
        <w:t xml:space="preserve">2.   </w:t>
      </w:r>
      <w:r w:rsidR="00B06194" w:rsidRPr="005B5406">
        <w:rPr>
          <w:rStyle w:val="Textoennegrita"/>
          <w:rFonts w:ascii="Verdana" w:hAnsi="Verdana" w:cs="Arial"/>
          <w:sz w:val="20"/>
          <w:szCs w:val="20"/>
        </w:rPr>
        <w:t>ESTUDIOS PREVIOS:</w:t>
      </w:r>
    </w:p>
    <w:p w:rsidR="00B244BE" w:rsidRPr="005B5406" w:rsidRDefault="00B244BE" w:rsidP="00F87053">
      <w:pPr>
        <w:pStyle w:val="NormalWeb"/>
        <w:spacing w:before="0" w:beforeAutospacing="0" w:after="0" w:afterAutospacing="0"/>
        <w:ind w:left="426" w:right="141"/>
        <w:jc w:val="both"/>
        <w:rPr>
          <w:rStyle w:val="Textoennegrita"/>
          <w:rFonts w:ascii="Verdana" w:hAnsi="Verdana" w:cs="Arial"/>
          <w:sz w:val="20"/>
          <w:szCs w:val="20"/>
        </w:rPr>
      </w:pPr>
    </w:p>
    <w:p w:rsidR="00307E24" w:rsidRPr="005B5406" w:rsidRDefault="00B244BE" w:rsidP="00F87053">
      <w:pPr>
        <w:pStyle w:val="NormalWeb"/>
        <w:spacing w:before="0" w:beforeAutospacing="0" w:after="0" w:afterAutospacing="0"/>
        <w:ind w:left="426"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Revisados los estudios previos</w:t>
      </w:r>
      <w:r w:rsidR="00F77FAC" w:rsidRPr="005B5406">
        <w:rPr>
          <w:rStyle w:val="Textoennegrita"/>
          <w:rFonts w:ascii="Verdana" w:hAnsi="Verdana" w:cs="Arial"/>
          <w:b w:val="0"/>
          <w:sz w:val="20"/>
          <w:szCs w:val="20"/>
        </w:rPr>
        <w:t xml:space="preserve"> y los soportes</w:t>
      </w:r>
      <w:r w:rsidR="002C151E" w:rsidRPr="005B5406">
        <w:rPr>
          <w:rStyle w:val="Textoennegrita"/>
          <w:rFonts w:ascii="Verdana" w:hAnsi="Verdana" w:cs="Arial"/>
          <w:b w:val="0"/>
          <w:sz w:val="20"/>
          <w:szCs w:val="20"/>
        </w:rPr>
        <w:t xml:space="preserve"> que hacen parte de este</w:t>
      </w:r>
      <w:r w:rsidR="00F77FAC" w:rsidRPr="005B5406">
        <w:rPr>
          <w:rStyle w:val="Textoennegrita"/>
          <w:rFonts w:ascii="Verdana" w:hAnsi="Verdana" w:cs="Arial"/>
          <w:b w:val="0"/>
          <w:sz w:val="20"/>
          <w:szCs w:val="20"/>
        </w:rPr>
        <w:t xml:space="preserve"> (ficha técnica, Certificado de Disponibilidad Presupuestal, presupuesto, cronograma del desarrollo de las actividades y la documentación aportada bajo la metodología de “Banco de Proyectos” </w:t>
      </w:r>
      <w:r w:rsidR="00106C00" w:rsidRPr="005B5406">
        <w:rPr>
          <w:rStyle w:val="Textoennegrita"/>
          <w:rFonts w:ascii="Verdana" w:hAnsi="Verdana" w:cs="Arial"/>
          <w:b w:val="0"/>
          <w:sz w:val="20"/>
          <w:szCs w:val="20"/>
        </w:rPr>
        <w:t>adoptada</w:t>
      </w:r>
      <w:r w:rsidR="00F77FAC" w:rsidRPr="005B5406">
        <w:rPr>
          <w:rStyle w:val="Textoennegrita"/>
          <w:rFonts w:ascii="Verdana" w:hAnsi="Verdana" w:cs="Arial"/>
          <w:b w:val="0"/>
          <w:sz w:val="20"/>
          <w:szCs w:val="20"/>
        </w:rPr>
        <w:t xml:space="preserve"> por la </w:t>
      </w:r>
      <w:r w:rsidR="00106C00" w:rsidRPr="005B5406">
        <w:rPr>
          <w:rStyle w:val="Textoennegrita"/>
          <w:rFonts w:ascii="Verdana" w:hAnsi="Verdana" w:cs="Arial"/>
          <w:b w:val="0"/>
          <w:sz w:val="20"/>
          <w:szCs w:val="20"/>
        </w:rPr>
        <w:t>U</w:t>
      </w:r>
      <w:r w:rsidR="00F77FAC" w:rsidRPr="005B5406">
        <w:rPr>
          <w:rStyle w:val="Textoennegrita"/>
          <w:rFonts w:ascii="Verdana" w:hAnsi="Verdana" w:cs="Arial"/>
          <w:b w:val="0"/>
          <w:sz w:val="20"/>
          <w:szCs w:val="20"/>
        </w:rPr>
        <w:t>NIDAD)</w:t>
      </w:r>
      <w:r w:rsidR="00CB2B79" w:rsidRPr="005B5406">
        <w:rPr>
          <w:rStyle w:val="Textoennegrita"/>
          <w:rFonts w:ascii="Verdana" w:hAnsi="Verdana" w:cs="Arial"/>
          <w:b w:val="0"/>
          <w:sz w:val="20"/>
          <w:szCs w:val="20"/>
        </w:rPr>
        <w:t xml:space="preserve"> </w:t>
      </w:r>
      <w:r w:rsidRPr="005B5406">
        <w:rPr>
          <w:rStyle w:val="Textoennegrita"/>
          <w:rFonts w:ascii="Verdana" w:hAnsi="Verdana" w:cs="Arial"/>
          <w:b w:val="0"/>
          <w:sz w:val="20"/>
          <w:szCs w:val="20"/>
        </w:rPr>
        <w:t xml:space="preserve">se </w:t>
      </w:r>
      <w:r w:rsidR="00443F44" w:rsidRPr="005B5406">
        <w:rPr>
          <w:rStyle w:val="Textoennegrita"/>
          <w:rFonts w:ascii="Verdana" w:hAnsi="Verdana" w:cs="Arial"/>
          <w:b w:val="0"/>
          <w:sz w:val="20"/>
          <w:szCs w:val="20"/>
        </w:rPr>
        <w:t>evidenció</w:t>
      </w:r>
      <w:r w:rsidR="002C151E" w:rsidRPr="005B5406">
        <w:rPr>
          <w:rStyle w:val="Textoennegrita"/>
          <w:rFonts w:ascii="Verdana" w:hAnsi="Verdana" w:cs="Arial"/>
          <w:b w:val="0"/>
          <w:sz w:val="20"/>
          <w:szCs w:val="20"/>
        </w:rPr>
        <w:t xml:space="preserve"> la necesidad </w:t>
      </w:r>
      <w:r w:rsidR="004C7122" w:rsidRPr="005B5406">
        <w:rPr>
          <w:rStyle w:val="Textoennegrita"/>
          <w:rFonts w:ascii="Verdana" w:hAnsi="Verdana" w:cs="Arial"/>
          <w:b w:val="0"/>
          <w:sz w:val="20"/>
          <w:szCs w:val="20"/>
        </w:rPr>
        <w:t>de aunar esfuerzos</w:t>
      </w:r>
      <w:r w:rsidR="00307E24" w:rsidRPr="005B5406">
        <w:rPr>
          <w:rStyle w:val="Textoennegrita"/>
          <w:rFonts w:ascii="Verdana" w:hAnsi="Verdana" w:cs="Arial"/>
          <w:b w:val="0"/>
          <w:sz w:val="20"/>
          <w:szCs w:val="20"/>
        </w:rPr>
        <w:t xml:space="preserve"> entre la Unidad y el Municipio de Buenaventura – Valle, para la construcción de un Centro Regional, con </w:t>
      </w:r>
      <w:r w:rsidR="004353FC" w:rsidRPr="005B5406">
        <w:rPr>
          <w:rStyle w:val="Textoennegrita"/>
          <w:rFonts w:ascii="Verdana" w:hAnsi="Verdana" w:cs="Arial"/>
          <w:b w:val="0"/>
          <w:sz w:val="20"/>
          <w:szCs w:val="20"/>
        </w:rPr>
        <w:t>el</w:t>
      </w:r>
      <w:r w:rsidR="00307E24" w:rsidRPr="005B5406">
        <w:rPr>
          <w:rStyle w:val="Textoennegrita"/>
          <w:rFonts w:ascii="Verdana" w:hAnsi="Verdana" w:cs="Arial"/>
          <w:b w:val="0"/>
          <w:sz w:val="20"/>
          <w:szCs w:val="20"/>
        </w:rPr>
        <w:t xml:space="preserve"> fin de </w:t>
      </w:r>
      <w:r w:rsidR="00171DFF" w:rsidRPr="005B5406">
        <w:rPr>
          <w:rStyle w:val="Textoennegrita"/>
          <w:rFonts w:ascii="Verdana" w:hAnsi="Verdana" w:cs="Arial"/>
          <w:b w:val="0"/>
          <w:sz w:val="20"/>
          <w:szCs w:val="20"/>
        </w:rPr>
        <w:t xml:space="preserve">garantizar la unificación en la atención a las víctimas tal y como lo establece la Ley 1448 de </w:t>
      </w:r>
      <w:r w:rsidR="00EA731C" w:rsidRPr="005B5406">
        <w:rPr>
          <w:rStyle w:val="Textoennegrita"/>
          <w:rFonts w:ascii="Verdana" w:hAnsi="Verdana" w:cs="Arial"/>
          <w:b w:val="0"/>
          <w:sz w:val="20"/>
          <w:szCs w:val="20"/>
        </w:rPr>
        <w:t>2011.</w:t>
      </w:r>
      <w:r w:rsidR="00307E24" w:rsidRPr="005B5406">
        <w:rPr>
          <w:rStyle w:val="Textoennegrita"/>
          <w:rFonts w:ascii="Verdana" w:hAnsi="Verdana" w:cs="Arial"/>
          <w:b w:val="0"/>
          <w:sz w:val="20"/>
          <w:szCs w:val="20"/>
        </w:rPr>
        <w:t xml:space="preserve"> </w:t>
      </w:r>
    </w:p>
    <w:p w:rsidR="00307E24" w:rsidRPr="005B5406" w:rsidRDefault="00307E24" w:rsidP="00F87053">
      <w:pPr>
        <w:pStyle w:val="NormalWeb"/>
        <w:spacing w:before="0" w:beforeAutospacing="0" w:after="0" w:afterAutospacing="0"/>
        <w:ind w:left="426" w:right="141"/>
        <w:jc w:val="both"/>
        <w:rPr>
          <w:rStyle w:val="Textoennegrita"/>
          <w:rFonts w:ascii="Verdana" w:hAnsi="Verdana" w:cs="Arial"/>
          <w:b w:val="0"/>
          <w:sz w:val="20"/>
          <w:szCs w:val="20"/>
        </w:rPr>
      </w:pPr>
    </w:p>
    <w:p w:rsidR="00571BEA" w:rsidRPr="005B5406" w:rsidRDefault="00571BEA" w:rsidP="00F87053">
      <w:pPr>
        <w:pStyle w:val="NormalWeb"/>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sz w:val="20"/>
          <w:szCs w:val="20"/>
          <w:u w:val="single"/>
        </w:rPr>
        <w:t>ETAPA CONTRACTUAL:</w:t>
      </w:r>
      <w:r w:rsidRPr="005B5406">
        <w:rPr>
          <w:rStyle w:val="Textoennegrita"/>
          <w:rFonts w:ascii="Verdana" w:hAnsi="Verdana" w:cs="Arial"/>
          <w:sz w:val="20"/>
          <w:szCs w:val="20"/>
        </w:rPr>
        <w:t xml:space="preserve"> </w:t>
      </w:r>
    </w:p>
    <w:p w:rsidR="00BF77D1" w:rsidRPr="005B5406" w:rsidRDefault="005E6491" w:rsidP="00F87053">
      <w:pPr>
        <w:pStyle w:val="NormalWeb"/>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Teniendo en cuenta </w:t>
      </w:r>
      <w:r w:rsidR="00A5321B" w:rsidRPr="005B5406">
        <w:rPr>
          <w:rStyle w:val="Textoennegrita"/>
          <w:rFonts w:ascii="Verdana" w:hAnsi="Verdana" w:cs="Arial"/>
          <w:b w:val="0"/>
          <w:sz w:val="20"/>
          <w:szCs w:val="20"/>
        </w:rPr>
        <w:t>lo establecido en el artículo</w:t>
      </w:r>
      <w:r w:rsidRPr="005B5406">
        <w:rPr>
          <w:rStyle w:val="Textoennegrita"/>
          <w:rFonts w:ascii="Verdana" w:hAnsi="Verdana" w:cs="Arial"/>
          <w:b w:val="0"/>
          <w:sz w:val="20"/>
          <w:szCs w:val="20"/>
        </w:rPr>
        <w:t xml:space="preserve"> 2.2.5 del Decreto 0734 de 2012, para esa época se dio cumplimiento a lo allí señalado respect</w:t>
      </w:r>
      <w:r w:rsidR="0005521D" w:rsidRPr="005B5406">
        <w:rPr>
          <w:rStyle w:val="Textoennegrita"/>
          <w:rFonts w:ascii="Verdana" w:hAnsi="Verdana" w:cs="Arial"/>
          <w:b w:val="0"/>
          <w:sz w:val="20"/>
          <w:szCs w:val="20"/>
        </w:rPr>
        <w:t>o</w:t>
      </w:r>
      <w:r w:rsidRPr="005B5406">
        <w:rPr>
          <w:rStyle w:val="Textoennegrita"/>
          <w:rFonts w:ascii="Verdana" w:hAnsi="Verdana" w:cs="Arial"/>
          <w:b w:val="0"/>
          <w:sz w:val="20"/>
          <w:szCs w:val="20"/>
        </w:rPr>
        <w:t xml:space="preserve"> a la publicidad en la página</w:t>
      </w:r>
      <w:r w:rsidR="0079458E" w:rsidRPr="005B5406">
        <w:rPr>
          <w:rStyle w:val="Textoennegrita"/>
          <w:rFonts w:ascii="Verdana" w:hAnsi="Verdana" w:cs="Arial"/>
          <w:b w:val="0"/>
          <w:sz w:val="20"/>
          <w:szCs w:val="20"/>
        </w:rPr>
        <w:t xml:space="preserve"> del SECOP </w:t>
      </w:r>
      <w:r w:rsidR="00A50120" w:rsidRPr="005B5406">
        <w:rPr>
          <w:rStyle w:val="Textoennegrita"/>
          <w:rFonts w:ascii="Verdana" w:hAnsi="Verdana" w:cs="Arial"/>
          <w:b w:val="0"/>
          <w:sz w:val="20"/>
          <w:szCs w:val="20"/>
        </w:rPr>
        <w:t>de todos los procedimientos y actos asociados con el “</w:t>
      </w:r>
      <w:r w:rsidRPr="005B5406">
        <w:rPr>
          <w:rStyle w:val="Textoennegrita"/>
          <w:rFonts w:ascii="Verdana" w:hAnsi="Verdana" w:cs="Arial"/>
          <w:b w:val="0"/>
          <w:i/>
          <w:sz w:val="20"/>
          <w:szCs w:val="20"/>
        </w:rPr>
        <w:t xml:space="preserve">Convenio </w:t>
      </w:r>
      <w:r w:rsidR="00BF77D1" w:rsidRPr="005B5406">
        <w:rPr>
          <w:rStyle w:val="Textoennegrita"/>
          <w:rFonts w:ascii="Verdana" w:hAnsi="Verdana" w:cs="Arial"/>
          <w:b w:val="0"/>
          <w:i/>
          <w:sz w:val="20"/>
          <w:szCs w:val="20"/>
        </w:rPr>
        <w:t>Interadministrativo No. 162</w:t>
      </w:r>
      <w:r w:rsidR="00EA731C" w:rsidRPr="005B5406">
        <w:rPr>
          <w:rStyle w:val="Textoennegrita"/>
          <w:rFonts w:ascii="Verdana" w:hAnsi="Verdana" w:cs="Arial"/>
          <w:b w:val="0"/>
          <w:i/>
          <w:sz w:val="20"/>
          <w:szCs w:val="20"/>
        </w:rPr>
        <w:t>8</w:t>
      </w:r>
      <w:r w:rsidR="00BF77D1" w:rsidRPr="005B5406">
        <w:rPr>
          <w:rStyle w:val="Textoennegrita"/>
          <w:rFonts w:ascii="Verdana" w:hAnsi="Verdana" w:cs="Arial"/>
          <w:b w:val="0"/>
          <w:i/>
          <w:sz w:val="20"/>
          <w:szCs w:val="20"/>
        </w:rPr>
        <w:t xml:space="preserve"> de 2013, celebrado entre la Unidad para la Atención y Reparación </w:t>
      </w:r>
      <w:r w:rsidR="00EA731C" w:rsidRPr="005B5406">
        <w:rPr>
          <w:rStyle w:val="Textoennegrita"/>
          <w:rFonts w:ascii="Verdana" w:hAnsi="Verdana" w:cs="Arial"/>
          <w:b w:val="0"/>
          <w:i/>
          <w:sz w:val="20"/>
          <w:szCs w:val="20"/>
        </w:rPr>
        <w:t xml:space="preserve">integral a las </w:t>
      </w:r>
      <w:r w:rsidR="00BF77D1" w:rsidRPr="005B5406">
        <w:rPr>
          <w:rStyle w:val="Textoennegrita"/>
          <w:rFonts w:ascii="Verdana" w:hAnsi="Verdana" w:cs="Arial"/>
          <w:b w:val="0"/>
          <w:i/>
          <w:sz w:val="20"/>
          <w:szCs w:val="20"/>
        </w:rPr>
        <w:t>Víctimas y</w:t>
      </w:r>
      <w:r w:rsidR="000B3059" w:rsidRPr="005B5406">
        <w:rPr>
          <w:rStyle w:val="Textoennegrita"/>
          <w:rFonts w:ascii="Verdana" w:hAnsi="Verdana" w:cs="Arial"/>
          <w:b w:val="0"/>
          <w:i/>
          <w:sz w:val="20"/>
          <w:szCs w:val="20"/>
        </w:rPr>
        <w:t xml:space="preserve"> el </w:t>
      </w:r>
      <w:r w:rsidR="00A50120" w:rsidRPr="005B5406">
        <w:rPr>
          <w:rStyle w:val="Textoennegrita"/>
          <w:rFonts w:ascii="Verdana" w:hAnsi="Verdana" w:cs="Arial"/>
          <w:b w:val="0"/>
          <w:i/>
          <w:sz w:val="20"/>
          <w:szCs w:val="20"/>
        </w:rPr>
        <w:t xml:space="preserve">Municipio </w:t>
      </w:r>
      <w:r w:rsidR="00BF77D1" w:rsidRPr="005B5406">
        <w:rPr>
          <w:rStyle w:val="Textoennegrita"/>
          <w:rFonts w:ascii="Verdana" w:hAnsi="Verdana" w:cs="Arial"/>
          <w:b w:val="0"/>
          <w:i/>
          <w:sz w:val="20"/>
          <w:szCs w:val="20"/>
        </w:rPr>
        <w:t>de</w:t>
      </w:r>
      <w:r w:rsidR="00EA731C" w:rsidRPr="005B5406">
        <w:rPr>
          <w:rStyle w:val="Textoennegrita"/>
          <w:rFonts w:ascii="Verdana" w:hAnsi="Verdana" w:cs="Arial"/>
          <w:b w:val="0"/>
          <w:i/>
          <w:sz w:val="20"/>
          <w:szCs w:val="20"/>
        </w:rPr>
        <w:t xml:space="preserve"> Buenaventura- Valle</w:t>
      </w:r>
      <w:r w:rsidR="00BF77D1" w:rsidRPr="005B5406">
        <w:rPr>
          <w:rStyle w:val="Textoennegrita"/>
          <w:rFonts w:ascii="Verdana" w:hAnsi="Verdana" w:cs="Arial"/>
          <w:b w:val="0"/>
          <w:sz w:val="20"/>
          <w:szCs w:val="20"/>
        </w:rPr>
        <w:t>”</w:t>
      </w:r>
      <w:r w:rsidR="00EA731C" w:rsidRPr="005B5406">
        <w:rPr>
          <w:rStyle w:val="Textoennegrita"/>
          <w:rFonts w:ascii="Verdana" w:hAnsi="Verdana" w:cs="Arial"/>
          <w:b w:val="0"/>
          <w:sz w:val="20"/>
          <w:szCs w:val="20"/>
        </w:rPr>
        <w:t>.</w:t>
      </w:r>
    </w:p>
    <w:p w:rsidR="00A50120" w:rsidRDefault="00B46C62" w:rsidP="0028230D">
      <w:pPr>
        <w:pStyle w:val="NormalWeb"/>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En cumplimiento </w:t>
      </w:r>
      <w:r w:rsidR="00F54DC5" w:rsidRPr="005B5406">
        <w:rPr>
          <w:rStyle w:val="Textoennegrita"/>
          <w:rFonts w:ascii="Verdana" w:hAnsi="Verdana" w:cs="Arial"/>
          <w:b w:val="0"/>
          <w:sz w:val="20"/>
          <w:szCs w:val="20"/>
        </w:rPr>
        <w:t>a</w:t>
      </w:r>
      <w:r w:rsidRPr="005B5406">
        <w:rPr>
          <w:rStyle w:val="Textoennegrita"/>
          <w:rFonts w:ascii="Verdana" w:hAnsi="Verdana" w:cs="Arial"/>
          <w:b w:val="0"/>
          <w:sz w:val="20"/>
          <w:szCs w:val="20"/>
        </w:rPr>
        <w:t xml:space="preserve"> lo establecido en el artículo 19 del Decreto 1510 de 2013, se dio publicidad</w:t>
      </w:r>
      <w:r w:rsidR="00035D71" w:rsidRPr="005B5406">
        <w:rPr>
          <w:rStyle w:val="Textoennegrita"/>
          <w:rFonts w:ascii="Verdana" w:hAnsi="Verdana" w:cs="Arial"/>
          <w:b w:val="0"/>
          <w:sz w:val="20"/>
          <w:szCs w:val="20"/>
        </w:rPr>
        <w:t xml:space="preserve"> </w:t>
      </w:r>
      <w:r w:rsidRPr="005B5406">
        <w:rPr>
          <w:rStyle w:val="Textoennegrita"/>
          <w:rFonts w:ascii="Verdana" w:hAnsi="Verdana" w:cs="Arial"/>
          <w:b w:val="0"/>
          <w:sz w:val="20"/>
          <w:szCs w:val="20"/>
        </w:rPr>
        <w:t xml:space="preserve"> a </w:t>
      </w:r>
      <w:r w:rsidR="00BF77D1" w:rsidRPr="005B5406">
        <w:rPr>
          <w:rStyle w:val="Textoennegrita"/>
          <w:rFonts w:ascii="Verdana" w:hAnsi="Verdana" w:cs="Arial"/>
          <w:b w:val="0"/>
          <w:sz w:val="20"/>
          <w:szCs w:val="20"/>
        </w:rPr>
        <w:t>la</w:t>
      </w:r>
      <w:r w:rsidR="00A50120" w:rsidRPr="005B5406">
        <w:rPr>
          <w:rStyle w:val="Textoennegrita"/>
          <w:rFonts w:ascii="Verdana" w:hAnsi="Verdana" w:cs="Arial"/>
          <w:b w:val="0"/>
          <w:sz w:val="20"/>
          <w:szCs w:val="20"/>
        </w:rPr>
        <w:t xml:space="preserve">s </w:t>
      </w:r>
      <w:r w:rsidR="0085174F" w:rsidRPr="005B5406">
        <w:rPr>
          <w:rStyle w:val="Textoennegrita"/>
          <w:rFonts w:ascii="Verdana" w:hAnsi="Verdana" w:cs="Arial"/>
          <w:b w:val="0"/>
          <w:sz w:val="20"/>
          <w:szCs w:val="20"/>
        </w:rPr>
        <w:t xml:space="preserve">cuatro (4) </w:t>
      </w:r>
      <w:r w:rsidR="00A50120" w:rsidRPr="005B5406">
        <w:rPr>
          <w:rStyle w:val="Textoennegrita"/>
          <w:rFonts w:ascii="Verdana" w:hAnsi="Verdana" w:cs="Arial"/>
          <w:b w:val="0"/>
          <w:sz w:val="20"/>
          <w:szCs w:val="20"/>
        </w:rPr>
        <w:t xml:space="preserve">modificaciones </w:t>
      </w:r>
      <w:r w:rsidR="00F54DC5" w:rsidRPr="005B5406">
        <w:rPr>
          <w:rStyle w:val="Textoennegrita"/>
          <w:rFonts w:ascii="Verdana" w:hAnsi="Verdana" w:cs="Arial"/>
          <w:b w:val="0"/>
          <w:sz w:val="20"/>
          <w:szCs w:val="20"/>
        </w:rPr>
        <w:t xml:space="preserve">que se le </w:t>
      </w:r>
      <w:r w:rsidR="00A50120" w:rsidRPr="005B5406">
        <w:rPr>
          <w:rStyle w:val="Textoennegrita"/>
          <w:rFonts w:ascii="Verdana" w:hAnsi="Verdana" w:cs="Arial"/>
          <w:b w:val="0"/>
          <w:sz w:val="20"/>
          <w:szCs w:val="20"/>
        </w:rPr>
        <w:t xml:space="preserve">han realizado al </w:t>
      </w:r>
      <w:r w:rsidR="00B04671" w:rsidRPr="005B5406">
        <w:rPr>
          <w:rStyle w:val="Textoennegrita"/>
          <w:rFonts w:ascii="Verdana" w:hAnsi="Verdana" w:cs="Arial"/>
          <w:b w:val="0"/>
          <w:sz w:val="20"/>
          <w:szCs w:val="20"/>
        </w:rPr>
        <w:t>convenio</w:t>
      </w:r>
      <w:r w:rsidR="005A78D4" w:rsidRPr="005B5406">
        <w:rPr>
          <w:rStyle w:val="Textoennegrita"/>
          <w:rFonts w:ascii="Verdana" w:hAnsi="Verdana" w:cs="Arial"/>
          <w:b w:val="0"/>
          <w:sz w:val="20"/>
          <w:szCs w:val="20"/>
        </w:rPr>
        <w:t xml:space="preserve"> en mención</w:t>
      </w:r>
      <w:r w:rsidRPr="005B5406">
        <w:rPr>
          <w:rStyle w:val="Textoennegrita"/>
          <w:rFonts w:ascii="Verdana" w:hAnsi="Verdana" w:cs="Arial"/>
          <w:b w:val="0"/>
          <w:sz w:val="20"/>
          <w:szCs w:val="20"/>
        </w:rPr>
        <w:t xml:space="preserve">, </w:t>
      </w:r>
      <w:r w:rsidR="00B04671" w:rsidRPr="005B5406">
        <w:rPr>
          <w:rStyle w:val="Textoennegrita"/>
          <w:rFonts w:ascii="Verdana" w:hAnsi="Verdana" w:cs="Arial"/>
          <w:b w:val="0"/>
          <w:sz w:val="20"/>
          <w:szCs w:val="20"/>
        </w:rPr>
        <w:t>la</w:t>
      </w:r>
      <w:r w:rsidR="00A50120" w:rsidRPr="005B5406">
        <w:rPr>
          <w:rStyle w:val="Textoennegrita"/>
          <w:rFonts w:ascii="Verdana" w:hAnsi="Verdana" w:cs="Arial"/>
          <w:b w:val="0"/>
          <w:sz w:val="20"/>
          <w:szCs w:val="20"/>
        </w:rPr>
        <w:t xml:space="preserve">s cuales se encuentran registradas </w:t>
      </w:r>
      <w:r w:rsidR="00C65CA3" w:rsidRPr="005B5406">
        <w:rPr>
          <w:rStyle w:val="Textoennegrita"/>
          <w:rFonts w:ascii="Verdana" w:hAnsi="Verdana" w:cs="Arial"/>
          <w:b w:val="0"/>
          <w:sz w:val="20"/>
          <w:szCs w:val="20"/>
        </w:rPr>
        <w:t>e</w:t>
      </w:r>
      <w:r w:rsidR="00B04671" w:rsidRPr="005B5406">
        <w:rPr>
          <w:rStyle w:val="Textoennegrita"/>
          <w:rFonts w:ascii="Verdana" w:hAnsi="Verdana" w:cs="Arial"/>
          <w:b w:val="0"/>
          <w:sz w:val="20"/>
          <w:szCs w:val="20"/>
        </w:rPr>
        <w:t>n el aplicativo del SECOP</w:t>
      </w:r>
      <w:r w:rsidR="001D62B2" w:rsidRPr="005B5406">
        <w:rPr>
          <w:rStyle w:val="Textoennegrita"/>
          <w:rFonts w:ascii="Verdana" w:hAnsi="Verdana" w:cs="Arial"/>
          <w:b w:val="0"/>
          <w:sz w:val="20"/>
          <w:szCs w:val="20"/>
        </w:rPr>
        <w:t xml:space="preserve">. </w:t>
      </w:r>
    </w:p>
    <w:p w:rsidR="0028230D" w:rsidRPr="005B5406" w:rsidRDefault="0028230D" w:rsidP="0028230D">
      <w:pPr>
        <w:pStyle w:val="NormalWeb"/>
        <w:ind w:right="141"/>
        <w:jc w:val="both"/>
        <w:rPr>
          <w:rStyle w:val="Textoennegrita"/>
          <w:rFonts w:ascii="Verdana" w:hAnsi="Verdana" w:cs="Arial"/>
          <w:b w:val="0"/>
          <w:sz w:val="20"/>
          <w:szCs w:val="20"/>
        </w:rPr>
      </w:pPr>
    </w:p>
    <w:p w:rsidR="00117D7A" w:rsidRPr="005B5406" w:rsidRDefault="00117D7A" w:rsidP="00F87053">
      <w:pPr>
        <w:pStyle w:val="NormalWeb"/>
        <w:numPr>
          <w:ilvl w:val="0"/>
          <w:numId w:val="19"/>
        </w:numPr>
        <w:ind w:right="141"/>
        <w:jc w:val="both"/>
        <w:rPr>
          <w:rStyle w:val="Textoennegrita"/>
          <w:rFonts w:ascii="Verdana" w:hAnsi="Verdana" w:cs="Arial"/>
          <w:sz w:val="20"/>
          <w:szCs w:val="20"/>
        </w:rPr>
      </w:pPr>
      <w:r w:rsidRPr="005B5406">
        <w:rPr>
          <w:rStyle w:val="Textoennegrita"/>
          <w:rFonts w:ascii="Verdana" w:hAnsi="Verdana" w:cs="Arial"/>
          <w:sz w:val="20"/>
          <w:szCs w:val="20"/>
        </w:rPr>
        <w:lastRenderedPageBreak/>
        <w:t>DESEMBOLSOS DE LOS APORTES:</w:t>
      </w:r>
    </w:p>
    <w:p w:rsidR="006D4FC0" w:rsidRPr="005B5406" w:rsidRDefault="00E613EB" w:rsidP="00F87053">
      <w:pPr>
        <w:pStyle w:val="NormalWeb"/>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C</w:t>
      </w:r>
      <w:r w:rsidR="00B32C74" w:rsidRPr="005B5406">
        <w:rPr>
          <w:rStyle w:val="Textoennegrita"/>
          <w:rFonts w:ascii="Verdana" w:hAnsi="Verdana" w:cs="Arial"/>
          <w:b w:val="0"/>
          <w:sz w:val="20"/>
          <w:szCs w:val="20"/>
        </w:rPr>
        <w:t>onsta</w:t>
      </w:r>
      <w:r w:rsidRPr="005B5406">
        <w:rPr>
          <w:rStyle w:val="Textoennegrita"/>
          <w:rFonts w:ascii="Verdana" w:hAnsi="Verdana" w:cs="Arial"/>
          <w:b w:val="0"/>
          <w:sz w:val="20"/>
          <w:szCs w:val="20"/>
        </w:rPr>
        <w:t xml:space="preserve">tado </w:t>
      </w:r>
      <w:r w:rsidR="00B32C74" w:rsidRPr="005B5406">
        <w:rPr>
          <w:rStyle w:val="Textoennegrita"/>
          <w:rFonts w:ascii="Verdana" w:hAnsi="Verdana" w:cs="Arial"/>
          <w:b w:val="0"/>
          <w:sz w:val="20"/>
          <w:szCs w:val="20"/>
        </w:rPr>
        <w:t>con el Grupo de Gestión Financiera</w:t>
      </w:r>
      <w:r w:rsidR="009E680E" w:rsidRPr="005B5406">
        <w:rPr>
          <w:rStyle w:val="Textoennegrita"/>
          <w:rFonts w:ascii="Verdana" w:hAnsi="Verdana" w:cs="Arial"/>
          <w:b w:val="0"/>
          <w:sz w:val="20"/>
          <w:szCs w:val="20"/>
        </w:rPr>
        <w:t xml:space="preserve"> (Aplicativo del SIIF – Nación)</w:t>
      </w:r>
      <w:r w:rsidR="00191EDB" w:rsidRPr="005B5406">
        <w:rPr>
          <w:rStyle w:val="Textoennegrita"/>
          <w:rFonts w:ascii="Verdana" w:hAnsi="Verdana" w:cs="Arial"/>
          <w:b w:val="0"/>
          <w:sz w:val="20"/>
          <w:szCs w:val="20"/>
        </w:rPr>
        <w:t xml:space="preserve"> y</w:t>
      </w:r>
      <w:r w:rsidR="009E680E" w:rsidRPr="005B5406">
        <w:rPr>
          <w:rStyle w:val="Textoennegrita"/>
          <w:rFonts w:ascii="Verdana" w:hAnsi="Verdana" w:cs="Arial"/>
          <w:b w:val="0"/>
          <w:sz w:val="20"/>
          <w:szCs w:val="20"/>
        </w:rPr>
        <w:t xml:space="preserve"> con lo sopo</w:t>
      </w:r>
      <w:r w:rsidR="008F029D" w:rsidRPr="005B5406">
        <w:rPr>
          <w:rStyle w:val="Textoennegrita"/>
          <w:rFonts w:ascii="Verdana" w:hAnsi="Verdana" w:cs="Arial"/>
          <w:b w:val="0"/>
          <w:sz w:val="20"/>
          <w:szCs w:val="20"/>
        </w:rPr>
        <w:t>rtado en la carpeta contractual</w:t>
      </w:r>
      <w:r w:rsidR="00191EDB" w:rsidRPr="005B5406">
        <w:rPr>
          <w:rStyle w:val="Textoennegrita"/>
          <w:rFonts w:ascii="Verdana" w:hAnsi="Verdana" w:cs="Arial"/>
          <w:b w:val="0"/>
          <w:sz w:val="20"/>
          <w:szCs w:val="20"/>
        </w:rPr>
        <w:t xml:space="preserve">, </w:t>
      </w:r>
      <w:r w:rsidR="008C4224" w:rsidRPr="005B5406">
        <w:rPr>
          <w:rStyle w:val="Textoennegrita"/>
          <w:rFonts w:ascii="Verdana" w:hAnsi="Verdana" w:cs="Arial"/>
          <w:b w:val="0"/>
          <w:sz w:val="20"/>
          <w:szCs w:val="20"/>
        </w:rPr>
        <w:t xml:space="preserve">se </w:t>
      </w:r>
      <w:r w:rsidR="00035D71" w:rsidRPr="005B5406">
        <w:rPr>
          <w:rStyle w:val="Textoennegrita"/>
          <w:rFonts w:ascii="Verdana" w:hAnsi="Verdana" w:cs="Arial"/>
          <w:b w:val="0"/>
          <w:sz w:val="20"/>
          <w:szCs w:val="20"/>
        </w:rPr>
        <w:t xml:space="preserve">evidencian </w:t>
      </w:r>
      <w:r w:rsidR="008C4224" w:rsidRPr="005B5406">
        <w:rPr>
          <w:rStyle w:val="Textoennegrita"/>
          <w:rFonts w:ascii="Verdana" w:hAnsi="Verdana" w:cs="Arial"/>
          <w:b w:val="0"/>
          <w:sz w:val="20"/>
          <w:szCs w:val="20"/>
        </w:rPr>
        <w:t>los siguientes desembolsos</w:t>
      </w:r>
      <w:r w:rsidR="001628F5" w:rsidRPr="005B5406">
        <w:rPr>
          <w:rStyle w:val="Textoennegrita"/>
          <w:rFonts w:ascii="Verdana" w:hAnsi="Verdana" w:cs="Arial"/>
          <w:b w:val="0"/>
          <w:sz w:val="20"/>
          <w:szCs w:val="20"/>
        </w:rPr>
        <w:t>:</w:t>
      </w:r>
    </w:p>
    <w:p w:rsidR="00117D7A" w:rsidRPr="005B5406" w:rsidRDefault="006D4FC0" w:rsidP="00F87053">
      <w:pPr>
        <w:pStyle w:val="NormalWeb"/>
        <w:spacing w:before="0" w:beforeAutospacing="0" w:after="0" w:afterAutospacing="0"/>
        <w:ind w:right="141"/>
        <w:jc w:val="both"/>
        <w:rPr>
          <w:rStyle w:val="Textoennegrita"/>
          <w:rFonts w:ascii="Verdana" w:hAnsi="Verdana" w:cs="Arial"/>
          <w:sz w:val="20"/>
          <w:szCs w:val="20"/>
        </w:rPr>
      </w:pPr>
      <w:r w:rsidRPr="005B5406">
        <w:rPr>
          <w:rStyle w:val="Textoennegrita"/>
          <w:rFonts w:ascii="Verdana" w:hAnsi="Verdana" w:cs="Arial"/>
          <w:sz w:val="20"/>
          <w:szCs w:val="20"/>
        </w:rPr>
        <w:t xml:space="preserve"> </w:t>
      </w:r>
    </w:p>
    <w:p w:rsidR="00831759" w:rsidRPr="005B5406" w:rsidRDefault="0085174F" w:rsidP="00F87053">
      <w:pPr>
        <w:pStyle w:val="NormalWeb"/>
        <w:spacing w:before="0" w:beforeAutospacing="0" w:after="0" w:afterAutospacing="0"/>
        <w:ind w:right="141"/>
        <w:jc w:val="both"/>
        <w:rPr>
          <w:rFonts w:ascii="Verdana" w:hAnsi="Verdana"/>
          <w:bCs/>
          <w:sz w:val="20"/>
          <w:szCs w:val="20"/>
        </w:rPr>
      </w:pPr>
      <w:r w:rsidRPr="005B5406">
        <w:rPr>
          <w:rStyle w:val="Textoennegrita"/>
          <w:rFonts w:ascii="Verdana" w:hAnsi="Verdana" w:cs="Arial"/>
          <w:sz w:val="20"/>
          <w:szCs w:val="20"/>
          <w:u w:val="single"/>
        </w:rPr>
        <w:t>Primer Desembolso</w:t>
      </w:r>
      <w:r w:rsidRPr="005B5406">
        <w:rPr>
          <w:rStyle w:val="Textoennegrita"/>
          <w:rFonts w:ascii="Verdana" w:hAnsi="Verdana" w:cs="Arial"/>
          <w:sz w:val="20"/>
          <w:szCs w:val="20"/>
        </w:rPr>
        <w:t>:</w:t>
      </w:r>
      <w:r w:rsidRPr="005B5406">
        <w:rPr>
          <w:rStyle w:val="Textoennegrita"/>
          <w:rFonts w:ascii="Verdana" w:hAnsi="Verdana" w:cs="Arial"/>
          <w:b w:val="0"/>
          <w:sz w:val="20"/>
          <w:szCs w:val="20"/>
        </w:rPr>
        <w:t xml:space="preserve"> De conformidad con lo establecido en la cláusula séptima del Convenio Interadministrativo No. 1628 de 2013, el primer desembolso correspondiente a la suma de </w:t>
      </w:r>
      <w:r w:rsidR="006D4FC0" w:rsidRPr="005B5406">
        <w:rPr>
          <w:rFonts w:ascii="Verdana" w:hAnsi="Verdana"/>
          <w:sz w:val="20"/>
          <w:szCs w:val="20"/>
        </w:rPr>
        <w:t xml:space="preserve">QUINIENTOS SETENTA Y SIETE MILLONES CIEN MIL NOVECIENTOS VEINTIDOS PESOS M/CTE </w:t>
      </w:r>
      <w:r w:rsidR="006D4FC0" w:rsidRPr="005B5406">
        <w:rPr>
          <w:rFonts w:ascii="Verdana" w:hAnsi="Verdana"/>
          <w:b/>
          <w:bCs/>
          <w:sz w:val="20"/>
          <w:szCs w:val="20"/>
        </w:rPr>
        <w:t>($577.100.922)</w:t>
      </w:r>
      <w:r w:rsidR="006D4FC0" w:rsidRPr="005B5406">
        <w:rPr>
          <w:rFonts w:ascii="Verdana" w:hAnsi="Verdana"/>
          <w:sz w:val="20"/>
          <w:szCs w:val="20"/>
        </w:rPr>
        <w:t xml:space="preserve"> equivalente al 40% del aporte de la</w:t>
      </w:r>
      <w:r w:rsidR="006D4FC0" w:rsidRPr="005B5406">
        <w:rPr>
          <w:rFonts w:ascii="Verdana" w:hAnsi="Verdana"/>
          <w:b/>
          <w:bCs/>
          <w:sz w:val="20"/>
          <w:szCs w:val="20"/>
        </w:rPr>
        <w:t xml:space="preserve"> UNIDAD</w:t>
      </w:r>
      <w:r w:rsidR="006D4FC0" w:rsidRPr="005B5406">
        <w:rPr>
          <w:rFonts w:ascii="Verdana" w:hAnsi="Verdana"/>
          <w:sz w:val="20"/>
          <w:szCs w:val="20"/>
        </w:rPr>
        <w:t xml:space="preserve">, previa entrega </w:t>
      </w:r>
      <w:r w:rsidR="001628F5" w:rsidRPr="005B5406">
        <w:rPr>
          <w:rFonts w:ascii="Verdana" w:hAnsi="Verdana"/>
          <w:sz w:val="20"/>
          <w:szCs w:val="20"/>
        </w:rPr>
        <w:t>del P</w:t>
      </w:r>
      <w:r w:rsidR="006D4FC0" w:rsidRPr="005B5406">
        <w:rPr>
          <w:rFonts w:ascii="Verdana" w:hAnsi="Verdana"/>
          <w:sz w:val="20"/>
          <w:szCs w:val="20"/>
        </w:rPr>
        <w:t xml:space="preserve">lan de Actividades aprobado por el Comité Técnico del convenio, dentro de las dos semanas siguientes al cumplimiento de los requisitos de ejecución; esto es Registro Presupuestal y Aprobación de Garantía Única de Cumplimiento y el formato de solicitud de desembolso autorizado por el supervisor del convenio por parte de la </w:t>
      </w:r>
      <w:r w:rsidR="006D4FC0" w:rsidRPr="005B5406">
        <w:rPr>
          <w:rFonts w:ascii="Verdana" w:hAnsi="Verdana"/>
          <w:b/>
          <w:bCs/>
          <w:sz w:val="20"/>
          <w:szCs w:val="20"/>
        </w:rPr>
        <w:t xml:space="preserve">UNIDAD </w:t>
      </w:r>
      <w:r w:rsidR="006D4FC0" w:rsidRPr="005B5406">
        <w:rPr>
          <w:rFonts w:ascii="Verdana" w:hAnsi="Verdana"/>
          <w:bCs/>
          <w:sz w:val="20"/>
          <w:szCs w:val="20"/>
        </w:rPr>
        <w:t>(Folio 82)</w:t>
      </w:r>
      <w:r w:rsidR="00831759" w:rsidRPr="005B5406">
        <w:rPr>
          <w:rFonts w:ascii="Verdana" w:hAnsi="Verdana"/>
          <w:bCs/>
          <w:sz w:val="20"/>
          <w:szCs w:val="20"/>
        </w:rPr>
        <w:t>.</w:t>
      </w:r>
    </w:p>
    <w:p w:rsidR="00831759" w:rsidRPr="005B5406" w:rsidRDefault="00831759" w:rsidP="00F87053">
      <w:pPr>
        <w:pStyle w:val="NormalWeb"/>
        <w:spacing w:before="0" w:beforeAutospacing="0" w:after="0" w:afterAutospacing="0"/>
        <w:ind w:right="141"/>
        <w:jc w:val="both"/>
        <w:rPr>
          <w:rFonts w:ascii="Verdana" w:hAnsi="Verdana"/>
          <w:bCs/>
          <w:sz w:val="20"/>
          <w:szCs w:val="20"/>
        </w:rPr>
      </w:pPr>
    </w:p>
    <w:p w:rsidR="008F029D" w:rsidRPr="005B5406" w:rsidRDefault="00F66252" w:rsidP="00F87053">
      <w:pPr>
        <w:pStyle w:val="NormalWeb"/>
        <w:spacing w:before="0" w:beforeAutospacing="0" w:after="0" w:afterAutospacing="0"/>
        <w:ind w:right="141"/>
        <w:jc w:val="both"/>
        <w:rPr>
          <w:rFonts w:ascii="Verdana" w:hAnsi="Verdana"/>
          <w:bCs/>
          <w:sz w:val="20"/>
          <w:szCs w:val="20"/>
        </w:rPr>
      </w:pPr>
      <w:r w:rsidRPr="005B5406">
        <w:rPr>
          <w:rFonts w:ascii="Verdana" w:hAnsi="Verdana"/>
          <w:bCs/>
          <w:sz w:val="20"/>
          <w:szCs w:val="20"/>
        </w:rPr>
        <w:t>De acuerdo con lo señalado</w:t>
      </w:r>
      <w:r w:rsidR="003E79C7" w:rsidRPr="005B5406">
        <w:rPr>
          <w:rFonts w:ascii="Verdana" w:hAnsi="Verdana"/>
          <w:bCs/>
          <w:sz w:val="20"/>
          <w:szCs w:val="20"/>
        </w:rPr>
        <w:t xml:space="preserve"> en el convenio</w:t>
      </w:r>
      <w:r w:rsidRPr="005B5406">
        <w:rPr>
          <w:rFonts w:ascii="Verdana" w:hAnsi="Verdana"/>
          <w:bCs/>
          <w:sz w:val="20"/>
          <w:szCs w:val="20"/>
        </w:rPr>
        <w:t xml:space="preserve">, </w:t>
      </w:r>
      <w:r w:rsidR="003E79C7" w:rsidRPr="005B5406">
        <w:rPr>
          <w:rFonts w:ascii="Verdana" w:hAnsi="Verdana"/>
          <w:bCs/>
          <w:sz w:val="20"/>
          <w:szCs w:val="20"/>
        </w:rPr>
        <w:t>el primer desembolso se realizó conforme a lo establecido en la Cláusula Séptima</w:t>
      </w:r>
      <w:r w:rsidR="00370533" w:rsidRPr="005B5406">
        <w:rPr>
          <w:rFonts w:ascii="Verdana" w:hAnsi="Verdana"/>
          <w:bCs/>
          <w:sz w:val="20"/>
          <w:szCs w:val="20"/>
        </w:rPr>
        <w:t xml:space="preserve"> (folio 110 al 122)</w:t>
      </w:r>
      <w:r w:rsidR="003E79C7" w:rsidRPr="005B5406">
        <w:rPr>
          <w:rFonts w:ascii="Verdana" w:hAnsi="Verdana"/>
          <w:bCs/>
          <w:sz w:val="20"/>
          <w:szCs w:val="20"/>
        </w:rPr>
        <w:t>.</w:t>
      </w:r>
    </w:p>
    <w:p w:rsidR="0085174F" w:rsidRPr="005B5406" w:rsidRDefault="0085174F" w:rsidP="00F87053">
      <w:pPr>
        <w:pStyle w:val="NormalWeb"/>
        <w:spacing w:before="0" w:beforeAutospacing="0" w:after="0" w:afterAutospacing="0"/>
        <w:ind w:left="567" w:right="141"/>
        <w:jc w:val="both"/>
        <w:rPr>
          <w:rStyle w:val="Textoennegrita"/>
          <w:rFonts w:ascii="Verdana" w:hAnsi="Verdana" w:cs="Arial"/>
          <w:b w:val="0"/>
          <w:sz w:val="20"/>
          <w:szCs w:val="20"/>
        </w:rPr>
      </w:pPr>
    </w:p>
    <w:p w:rsidR="0010737F" w:rsidRPr="005B5406" w:rsidRDefault="003E79C7" w:rsidP="00F87053">
      <w:pPr>
        <w:ind w:right="141"/>
        <w:jc w:val="both"/>
        <w:rPr>
          <w:rFonts w:ascii="Verdana" w:hAnsi="Verdana"/>
          <w:b/>
          <w:bCs/>
          <w:sz w:val="20"/>
          <w:szCs w:val="20"/>
          <w:lang w:val="es-ES"/>
        </w:rPr>
      </w:pPr>
      <w:r w:rsidRPr="005B5406">
        <w:rPr>
          <w:rFonts w:ascii="Verdana" w:hAnsi="Verdana"/>
          <w:b/>
          <w:sz w:val="20"/>
          <w:szCs w:val="20"/>
          <w:u w:val="single"/>
          <w:lang w:val="es-ES"/>
        </w:rPr>
        <w:t>Segundo D</w:t>
      </w:r>
      <w:r w:rsidR="0085174F" w:rsidRPr="005B5406">
        <w:rPr>
          <w:rFonts w:ascii="Verdana" w:hAnsi="Verdana"/>
          <w:b/>
          <w:sz w:val="20"/>
          <w:szCs w:val="20"/>
          <w:u w:val="single"/>
          <w:lang w:val="es-ES"/>
        </w:rPr>
        <w:t>esembolso</w:t>
      </w:r>
      <w:r w:rsidR="0085174F" w:rsidRPr="005B5406">
        <w:rPr>
          <w:rFonts w:ascii="Verdana" w:hAnsi="Verdana"/>
          <w:sz w:val="20"/>
          <w:szCs w:val="20"/>
          <w:lang w:val="es-ES"/>
        </w:rPr>
        <w:t xml:space="preserve">: OCHOCIENTOS SESENTA Y CINCO MILLONES SEISCIENTOS CINCUENTA Y UN MIL TRESCIENTOS OCHETA Y CUATRO PESOS M/TE </w:t>
      </w:r>
      <w:r w:rsidR="0085174F" w:rsidRPr="005B5406">
        <w:rPr>
          <w:rFonts w:ascii="Verdana" w:hAnsi="Verdana"/>
          <w:b/>
          <w:bCs/>
          <w:sz w:val="20"/>
          <w:szCs w:val="20"/>
          <w:lang w:val="es-ES"/>
        </w:rPr>
        <w:t>($865.651.384)</w:t>
      </w:r>
      <w:r w:rsidR="0085174F" w:rsidRPr="005B5406">
        <w:rPr>
          <w:rFonts w:ascii="Verdana" w:hAnsi="Verdana"/>
          <w:sz w:val="20"/>
          <w:szCs w:val="20"/>
          <w:lang w:val="es-ES"/>
        </w:rPr>
        <w:t xml:space="preserve"> equivalente al 60% del aporte de la </w:t>
      </w:r>
      <w:r w:rsidR="0085174F" w:rsidRPr="005B5406">
        <w:rPr>
          <w:rFonts w:ascii="Verdana" w:hAnsi="Verdana"/>
          <w:b/>
          <w:bCs/>
          <w:sz w:val="20"/>
          <w:szCs w:val="20"/>
          <w:lang w:val="es-ES"/>
        </w:rPr>
        <w:t>UNIDAD,</w:t>
      </w:r>
      <w:r w:rsidR="0085174F" w:rsidRPr="005B5406">
        <w:rPr>
          <w:rFonts w:ascii="Verdana" w:hAnsi="Verdana"/>
          <w:sz w:val="20"/>
          <w:szCs w:val="20"/>
          <w:lang w:val="es-ES"/>
        </w:rPr>
        <w:t xml:space="preserve"> previa entrega del acto administrativo de apertura del proceso de selección y el formato de solicitud de desembolso autorizado por el supervisor del convenio por parte de la </w:t>
      </w:r>
      <w:r w:rsidR="0085174F" w:rsidRPr="005B5406">
        <w:rPr>
          <w:rFonts w:ascii="Verdana" w:hAnsi="Verdana"/>
          <w:b/>
          <w:bCs/>
          <w:sz w:val="20"/>
          <w:szCs w:val="20"/>
          <w:lang w:val="es-ES"/>
        </w:rPr>
        <w:t>UNIDAD.</w:t>
      </w:r>
      <w:r w:rsidR="00F62938" w:rsidRPr="005B5406">
        <w:rPr>
          <w:rFonts w:ascii="Verdana" w:hAnsi="Verdana"/>
          <w:b/>
          <w:bCs/>
          <w:sz w:val="20"/>
          <w:szCs w:val="20"/>
          <w:lang w:val="es-ES"/>
        </w:rPr>
        <w:t xml:space="preserve"> </w:t>
      </w:r>
    </w:p>
    <w:p w:rsidR="00F62938" w:rsidRPr="005B5406" w:rsidRDefault="00F62938" w:rsidP="00F87053">
      <w:pPr>
        <w:ind w:right="141"/>
        <w:jc w:val="both"/>
        <w:rPr>
          <w:rFonts w:ascii="Verdana" w:hAnsi="Verdana"/>
          <w:bCs/>
          <w:sz w:val="20"/>
          <w:szCs w:val="20"/>
        </w:rPr>
      </w:pPr>
      <w:r w:rsidRPr="005B5406">
        <w:rPr>
          <w:rFonts w:ascii="Verdana" w:hAnsi="Verdana"/>
          <w:bCs/>
          <w:sz w:val="20"/>
          <w:szCs w:val="20"/>
          <w:lang w:val="es-ES"/>
        </w:rPr>
        <w:t>Este</w:t>
      </w:r>
      <w:r w:rsidR="00A72725" w:rsidRPr="005B5406">
        <w:rPr>
          <w:rFonts w:ascii="Verdana" w:hAnsi="Verdana"/>
          <w:bCs/>
          <w:sz w:val="20"/>
          <w:szCs w:val="20"/>
          <w:lang w:val="es-ES"/>
        </w:rPr>
        <w:t xml:space="preserve"> segundo desembolso</w:t>
      </w:r>
      <w:r w:rsidR="00451E78" w:rsidRPr="005B5406">
        <w:rPr>
          <w:rFonts w:ascii="Verdana" w:hAnsi="Verdana"/>
          <w:bCs/>
          <w:sz w:val="20"/>
          <w:szCs w:val="20"/>
          <w:lang w:val="es-ES"/>
        </w:rPr>
        <w:t xml:space="preserve"> fue modificado</w:t>
      </w:r>
      <w:r w:rsidR="0041515E" w:rsidRPr="005B5406">
        <w:rPr>
          <w:rFonts w:ascii="Verdana" w:hAnsi="Verdana"/>
          <w:bCs/>
          <w:sz w:val="20"/>
          <w:szCs w:val="20"/>
          <w:lang w:val="es-ES"/>
        </w:rPr>
        <w:t xml:space="preserve"> mediante el </w:t>
      </w:r>
      <w:r w:rsidR="0041515E" w:rsidRPr="005B5406">
        <w:rPr>
          <w:rFonts w:ascii="Verdana" w:hAnsi="Verdana"/>
          <w:b/>
          <w:bCs/>
          <w:sz w:val="20"/>
          <w:szCs w:val="20"/>
        </w:rPr>
        <w:t>OTROSI No. 2</w:t>
      </w:r>
      <w:r w:rsidR="0041515E" w:rsidRPr="005B5406">
        <w:rPr>
          <w:rFonts w:ascii="Verdana" w:hAnsi="Verdana"/>
          <w:bCs/>
          <w:sz w:val="20"/>
          <w:szCs w:val="20"/>
        </w:rPr>
        <w:t xml:space="preserve"> de fecha 27 de junio de 2013, fr</w:t>
      </w:r>
      <w:r w:rsidR="00A72725" w:rsidRPr="005B5406">
        <w:rPr>
          <w:rFonts w:ascii="Verdana" w:hAnsi="Verdana"/>
          <w:bCs/>
          <w:sz w:val="20"/>
          <w:szCs w:val="20"/>
          <w:lang w:val="es-ES"/>
        </w:rPr>
        <w:t>accion</w:t>
      </w:r>
      <w:r w:rsidR="0041515E" w:rsidRPr="005B5406">
        <w:rPr>
          <w:rFonts w:ascii="Verdana" w:hAnsi="Verdana"/>
          <w:bCs/>
          <w:sz w:val="20"/>
          <w:szCs w:val="20"/>
          <w:lang w:val="es-ES"/>
        </w:rPr>
        <w:t>ando</w:t>
      </w:r>
      <w:r w:rsidR="00A72725" w:rsidRPr="005B5406">
        <w:rPr>
          <w:rFonts w:ascii="Verdana" w:hAnsi="Verdana"/>
          <w:bCs/>
          <w:sz w:val="20"/>
          <w:szCs w:val="20"/>
          <w:lang w:val="es-ES"/>
        </w:rPr>
        <w:t xml:space="preserve"> en </w:t>
      </w:r>
      <w:r w:rsidR="00333996" w:rsidRPr="005B5406">
        <w:rPr>
          <w:rFonts w:ascii="Verdana" w:hAnsi="Verdana"/>
          <w:bCs/>
          <w:sz w:val="20"/>
          <w:szCs w:val="20"/>
          <w:lang w:val="es-ES"/>
        </w:rPr>
        <w:t>dos (</w:t>
      </w:r>
      <w:r w:rsidR="00A72725" w:rsidRPr="005B5406">
        <w:rPr>
          <w:rFonts w:ascii="Verdana" w:hAnsi="Verdana"/>
          <w:bCs/>
          <w:sz w:val="20"/>
          <w:szCs w:val="20"/>
          <w:lang w:val="es-ES"/>
        </w:rPr>
        <w:t>2</w:t>
      </w:r>
      <w:r w:rsidR="00333996" w:rsidRPr="005B5406">
        <w:rPr>
          <w:rFonts w:ascii="Verdana" w:hAnsi="Verdana"/>
          <w:bCs/>
          <w:sz w:val="20"/>
          <w:szCs w:val="20"/>
          <w:lang w:val="es-ES"/>
        </w:rPr>
        <w:t>)</w:t>
      </w:r>
      <w:r w:rsidR="0010737F" w:rsidRPr="005B5406">
        <w:rPr>
          <w:rFonts w:ascii="Verdana" w:hAnsi="Verdana"/>
          <w:bCs/>
          <w:sz w:val="20"/>
          <w:szCs w:val="20"/>
          <w:lang w:val="es-ES"/>
        </w:rPr>
        <w:t xml:space="preserve"> pagos </w:t>
      </w:r>
      <w:r w:rsidR="0041515E" w:rsidRPr="005B5406">
        <w:rPr>
          <w:rFonts w:ascii="Verdana" w:hAnsi="Verdana"/>
          <w:bCs/>
          <w:sz w:val="20"/>
          <w:szCs w:val="20"/>
          <w:lang w:val="es-ES"/>
        </w:rPr>
        <w:t>los desembolsos</w:t>
      </w:r>
      <w:r w:rsidR="00A72725" w:rsidRPr="005B5406">
        <w:rPr>
          <w:rFonts w:ascii="Verdana" w:hAnsi="Verdana"/>
          <w:bCs/>
          <w:sz w:val="20"/>
          <w:szCs w:val="20"/>
        </w:rPr>
        <w:t>,</w:t>
      </w:r>
      <w:r w:rsidR="0041515E" w:rsidRPr="005B5406">
        <w:rPr>
          <w:rFonts w:ascii="Verdana" w:hAnsi="Verdana"/>
          <w:bCs/>
          <w:sz w:val="20"/>
          <w:szCs w:val="20"/>
        </w:rPr>
        <w:t xml:space="preserve"> así</w:t>
      </w:r>
      <w:r w:rsidR="00A72725" w:rsidRPr="005B5406">
        <w:rPr>
          <w:rFonts w:ascii="Verdana" w:hAnsi="Verdana"/>
          <w:bCs/>
          <w:sz w:val="20"/>
          <w:szCs w:val="20"/>
        </w:rPr>
        <w:t>:</w:t>
      </w:r>
    </w:p>
    <w:p w:rsidR="003A2D2C" w:rsidRPr="005B5406" w:rsidRDefault="00A72725" w:rsidP="00F87053">
      <w:pPr>
        <w:pStyle w:val="Prrafodelista"/>
        <w:numPr>
          <w:ilvl w:val="0"/>
          <w:numId w:val="25"/>
        </w:numPr>
        <w:ind w:left="426" w:right="141" w:hanging="426"/>
        <w:jc w:val="both"/>
        <w:rPr>
          <w:rFonts w:ascii="Verdana" w:hAnsi="Verdana"/>
          <w:bCs/>
          <w:sz w:val="20"/>
          <w:szCs w:val="20"/>
        </w:rPr>
      </w:pPr>
      <w:r w:rsidRPr="005B5406">
        <w:rPr>
          <w:rFonts w:ascii="Verdana" w:hAnsi="Verdana"/>
          <w:bCs/>
          <w:sz w:val="20"/>
          <w:szCs w:val="20"/>
        </w:rPr>
        <w:t xml:space="preserve">Un </w:t>
      </w:r>
      <w:r w:rsidRPr="005B5406">
        <w:rPr>
          <w:rFonts w:ascii="Verdana" w:hAnsi="Verdana"/>
          <w:b/>
          <w:bCs/>
          <w:sz w:val="20"/>
          <w:szCs w:val="20"/>
        </w:rPr>
        <w:t>segundo desembolso</w:t>
      </w:r>
      <w:r w:rsidRPr="005B5406">
        <w:rPr>
          <w:rFonts w:ascii="Verdana" w:hAnsi="Verdana"/>
          <w:bCs/>
          <w:sz w:val="20"/>
          <w:szCs w:val="20"/>
        </w:rPr>
        <w:t xml:space="preserve"> por valor de SETENTA Y DOS MILLONES CIENTO TREINTA Y SIETE MIL SEISCIENTOS DIESCISEIS PESOS M/CTE </w:t>
      </w:r>
      <w:r w:rsidRPr="005B5406">
        <w:rPr>
          <w:rFonts w:ascii="Verdana" w:hAnsi="Verdana"/>
          <w:b/>
          <w:bCs/>
          <w:sz w:val="20"/>
          <w:szCs w:val="20"/>
        </w:rPr>
        <w:t>($72.137.616)</w:t>
      </w:r>
      <w:r w:rsidRPr="005B5406">
        <w:rPr>
          <w:rFonts w:ascii="Verdana" w:hAnsi="Verdana"/>
          <w:bCs/>
          <w:sz w:val="20"/>
          <w:szCs w:val="20"/>
        </w:rPr>
        <w:t xml:space="preserve"> equivalente al 5% del aporte de</w:t>
      </w:r>
      <w:r w:rsidR="00582159" w:rsidRPr="005B5406">
        <w:rPr>
          <w:rFonts w:ascii="Verdana" w:hAnsi="Verdana"/>
          <w:bCs/>
          <w:sz w:val="20"/>
          <w:szCs w:val="20"/>
        </w:rPr>
        <w:t xml:space="preserve"> la UNIDAD, previa entrega del acto a</w:t>
      </w:r>
      <w:r w:rsidRPr="005B5406">
        <w:rPr>
          <w:rFonts w:ascii="Verdana" w:hAnsi="Verdana"/>
          <w:bCs/>
          <w:sz w:val="20"/>
          <w:szCs w:val="20"/>
        </w:rPr>
        <w:t>dministrativo de apertura del proceso de selecci</w:t>
      </w:r>
      <w:r w:rsidR="003A2D2C" w:rsidRPr="005B5406">
        <w:rPr>
          <w:rFonts w:ascii="Verdana" w:hAnsi="Verdana"/>
          <w:bCs/>
          <w:sz w:val="20"/>
          <w:szCs w:val="20"/>
        </w:rPr>
        <w:t>ón de la interventoría de la obra.</w:t>
      </w:r>
    </w:p>
    <w:p w:rsidR="00EB0C24" w:rsidRPr="004C4B9F" w:rsidRDefault="00EB0C24" w:rsidP="00F87053">
      <w:pPr>
        <w:pStyle w:val="Prrafodelista"/>
        <w:ind w:left="426" w:right="141" w:hanging="426"/>
        <w:jc w:val="both"/>
        <w:rPr>
          <w:rFonts w:ascii="Verdana" w:hAnsi="Verdana"/>
          <w:bCs/>
          <w:sz w:val="2"/>
          <w:szCs w:val="20"/>
        </w:rPr>
      </w:pPr>
    </w:p>
    <w:p w:rsidR="00EB0C24" w:rsidRPr="005B5406" w:rsidRDefault="00EB0C24" w:rsidP="00F87053">
      <w:pPr>
        <w:pStyle w:val="NormalWeb"/>
        <w:spacing w:before="0" w:beforeAutospacing="0" w:after="0" w:afterAutospacing="0"/>
        <w:ind w:left="426" w:right="141"/>
        <w:jc w:val="both"/>
        <w:rPr>
          <w:rFonts w:ascii="Verdana" w:hAnsi="Verdana"/>
          <w:bCs/>
          <w:sz w:val="20"/>
          <w:szCs w:val="20"/>
        </w:rPr>
      </w:pPr>
      <w:r w:rsidRPr="005B5406">
        <w:rPr>
          <w:rFonts w:ascii="Verdana" w:hAnsi="Verdana"/>
          <w:bCs/>
          <w:sz w:val="20"/>
          <w:szCs w:val="20"/>
        </w:rPr>
        <w:t>De acuerdo con lo señalado en la modificación, el segundo desembolso se realizó conforme a lo establecido (folio 175 al 187).</w:t>
      </w:r>
    </w:p>
    <w:p w:rsidR="003A2D2C" w:rsidRPr="004C4B9F" w:rsidRDefault="003A2D2C" w:rsidP="00F87053">
      <w:pPr>
        <w:ind w:right="141"/>
        <w:jc w:val="both"/>
        <w:rPr>
          <w:rFonts w:ascii="Verdana" w:hAnsi="Verdana"/>
          <w:bCs/>
          <w:sz w:val="2"/>
          <w:szCs w:val="20"/>
        </w:rPr>
      </w:pPr>
    </w:p>
    <w:p w:rsidR="00A72725" w:rsidRPr="005B5406" w:rsidRDefault="003A2D2C" w:rsidP="00F87053">
      <w:pPr>
        <w:pStyle w:val="Prrafodelista"/>
        <w:numPr>
          <w:ilvl w:val="0"/>
          <w:numId w:val="25"/>
        </w:numPr>
        <w:ind w:left="426" w:right="141" w:hanging="426"/>
        <w:jc w:val="both"/>
        <w:rPr>
          <w:rFonts w:ascii="Verdana" w:hAnsi="Verdana"/>
          <w:bCs/>
          <w:sz w:val="20"/>
          <w:szCs w:val="20"/>
        </w:rPr>
      </w:pPr>
      <w:r w:rsidRPr="005B5406">
        <w:rPr>
          <w:rFonts w:ascii="Verdana" w:hAnsi="Verdana"/>
          <w:bCs/>
          <w:sz w:val="20"/>
          <w:szCs w:val="20"/>
        </w:rPr>
        <w:t xml:space="preserve">Un </w:t>
      </w:r>
      <w:r w:rsidRPr="005B5406">
        <w:rPr>
          <w:rFonts w:ascii="Verdana" w:hAnsi="Verdana"/>
          <w:b/>
          <w:bCs/>
          <w:sz w:val="20"/>
          <w:szCs w:val="20"/>
        </w:rPr>
        <w:t>tercer desembolso</w:t>
      </w:r>
      <w:r w:rsidR="00A72725" w:rsidRPr="005B5406">
        <w:rPr>
          <w:rFonts w:ascii="Verdana" w:hAnsi="Verdana"/>
          <w:bCs/>
          <w:sz w:val="20"/>
          <w:szCs w:val="20"/>
        </w:rPr>
        <w:t xml:space="preserve"> </w:t>
      </w:r>
      <w:r w:rsidRPr="005B5406">
        <w:rPr>
          <w:rFonts w:ascii="Verdana" w:hAnsi="Verdana"/>
          <w:bCs/>
          <w:sz w:val="20"/>
          <w:szCs w:val="20"/>
        </w:rPr>
        <w:t xml:space="preserve">por valor de SETECIENTOS NOVENTA Y TRES MILLONES QUINIENTOS TRECE MIL SETECIENTOS SESENTA Y OCHO PESOS M/CTE </w:t>
      </w:r>
      <w:r w:rsidRPr="005B5406">
        <w:rPr>
          <w:rFonts w:ascii="Verdana" w:hAnsi="Verdana"/>
          <w:b/>
          <w:bCs/>
          <w:sz w:val="20"/>
          <w:szCs w:val="20"/>
        </w:rPr>
        <w:t>($793.513.768)</w:t>
      </w:r>
      <w:r w:rsidRPr="005B5406">
        <w:rPr>
          <w:rFonts w:ascii="Verdana" w:hAnsi="Verdana"/>
          <w:bCs/>
          <w:sz w:val="20"/>
          <w:szCs w:val="20"/>
        </w:rPr>
        <w:t xml:space="preserve"> equivalente al 55% del aporte de la UNIDAD una vez se acredite el 40% de ejecución del primer y segundo desembolso con soportes de ejecución física y financiera del convenio. </w:t>
      </w:r>
    </w:p>
    <w:p w:rsidR="00EB0C24" w:rsidRPr="004C4B9F" w:rsidRDefault="00EB0C24" w:rsidP="00750D27">
      <w:pPr>
        <w:pStyle w:val="Prrafodelista"/>
        <w:ind w:left="426" w:right="-263"/>
        <w:jc w:val="both"/>
        <w:rPr>
          <w:rFonts w:ascii="Verdana" w:hAnsi="Verdana"/>
          <w:bCs/>
          <w:sz w:val="2"/>
          <w:szCs w:val="20"/>
        </w:rPr>
      </w:pPr>
    </w:p>
    <w:p w:rsidR="00EB0C24" w:rsidRPr="005B5406" w:rsidRDefault="00EB0C24" w:rsidP="00F87053">
      <w:pPr>
        <w:pStyle w:val="NormalWeb"/>
        <w:spacing w:before="0" w:beforeAutospacing="0" w:after="0" w:afterAutospacing="0"/>
        <w:ind w:left="426" w:right="141"/>
        <w:jc w:val="both"/>
        <w:rPr>
          <w:rFonts w:ascii="Verdana" w:hAnsi="Verdana"/>
          <w:bCs/>
          <w:sz w:val="20"/>
          <w:szCs w:val="20"/>
        </w:rPr>
      </w:pPr>
      <w:r w:rsidRPr="005B5406">
        <w:rPr>
          <w:rFonts w:ascii="Verdana" w:hAnsi="Verdana"/>
          <w:bCs/>
          <w:sz w:val="20"/>
          <w:szCs w:val="20"/>
        </w:rPr>
        <w:t>De acuerdo con lo señalado en la modificación, el tercer desembolso se realizó conforme a lo establecido</w:t>
      </w:r>
      <w:r w:rsidR="00FF2375">
        <w:rPr>
          <w:rFonts w:ascii="Verdana" w:hAnsi="Verdana"/>
          <w:bCs/>
          <w:sz w:val="20"/>
          <w:szCs w:val="20"/>
        </w:rPr>
        <w:t xml:space="preserve"> (folio 311 al 318</w:t>
      </w:r>
      <w:r w:rsidR="00370533" w:rsidRPr="005B5406">
        <w:rPr>
          <w:rFonts w:ascii="Verdana" w:hAnsi="Verdana"/>
          <w:bCs/>
          <w:sz w:val="20"/>
          <w:szCs w:val="20"/>
        </w:rPr>
        <w:t>)</w:t>
      </w:r>
      <w:r w:rsidRPr="005B5406">
        <w:rPr>
          <w:rFonts w:ascii="Verdana" w:hAnsi="Verdana"/>
          <w:bCs/>
          <w:sz w:val="20"/>
          <w:szCs w:val="20"/>
        </w:rPr>
        <w:t>.</w:t>
      </w:r>
    </w:p>
    <w:p w:rsidR="00EB0C24" w:rsidRPr="004C4B9F" w:rsidRDefault="00EB0C24" w:rsidP="00F87053">
      <w:pPr>
        <w:ind w:right="141"/>
        <w:jc w:val="both"/>
        <w:rPr>
          <w:rFonts w:ascii="Verdana" w:hAnsi="Verdana"/>
          <w:bCs/>
          <w:sz w:val="4"/>
          <w:szCs w:val="20"/>
        </w:rPr>
      </w:pPr>
    </w:p>
    <w:p w:rsidR="004D63C2" w:rsidRPr="005B5406" w:rsidRDefault="004D63C2" w:rsidP="00F87053">
      <w:pPr>
        <w:pStyle w:val="NormalWeb"/>
        <w:numPr>
          <w:ilvl w:val="0"/>
          <w:numId w:val="19"/>
        </w:numPr>
        <w:spacing w:before="0" w:beforeAutospacing="0" w:after="0" w:afterAutospacing="0"/>
        <w:ind w:left="426" w:right="141" w:hanging="426"/>
        <w:jc w:val="both"/>
        <w:rPr>
          <w:rStyle w:val="Textoennegrita"/>
          <w:rFonts w:ascii="Verdana" w:hAnsi="Verdana" w:cs="Arial"/>
          <w:sz w:val="20"/>
          <w:szCs w:val="20"/>
        </w:rPr>
      </w:pPr>
      <w:r w:rsidRPr="005B5406">
        <w:rPr>
          <w:rStyle w:val="Textoennegrita"/>
          <w:rFonts w:ascii="Verdana" w:hAnsi="Verdana" w:cs="Arial"/>
          <w:sz w:val="20"/>
          <w:szCs w:val="20"/>
        </w:rPr>
        <w:t>PRORROGAS REALIZADAS AL CONVENIO</w:t>
      </w:r>
    </w:p>
    <w:p w:rsidR="00985BE0" w:rsidRPr="005B5406" w:rsidRDefault="00985BE0" w:rsidP="00F87053">
      <w:pPr>
        <w:pStyle w:val="NormalWeb"/>
        <w:spacing w:before="0" w:beforeAutospacing="0" w:after="0" w:afterAutospacing="0"/>
        <w:ind w:right="141"/>
        <w:jc w:val="both"/>
        <w:rPr>
          <w:rStyle w:val="Textoennegrita"/>
          <w:rFonts w:ascii="Verdana" w:hAnsi="Verdana" w:cs="Arial"/>
          <w:sz w:val="20"/>
          <w:szCs w:val="20"/>
        </w:rPr>
      </w:pPr>
    </w:p>
    <w:p w:rsidR="005632D5" w:rsidRPr="005B5406" w:rsidRDefault="00985BE0" w:rsidP="00F87053">
      <w:pPr>
        <w:autoSpaceDE w:val="0"/>
        <w:autoSpaceDN w:val="0"/>
        <w:adjustRightInd w:val="0"/>
        <w:spacing w:after="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Se observa</w:t>
      </w:r>
      <w:r w:rsidR="009224E8" w:rsidRPr="005B5406">
        <w:rPr>
          <w:rStyle w:val="Textoennegrita"/>
          <w:rFonts w:ascii="Verdana" w:hAnsi="Verdana" w:cs="Arial"/>
          <w:b w:val="0"/>
          <w:sz w:val="20"/>
          <w:szCs w:val="20"/>
        </w:rPr>
        <w:t>n</w:t>
      </w:r>
      <w:r w:rsidRPr="005B5406">
        <w:rPr>
          <w:rStyle w:val="Textoennegrita"/>
          <w:rFonts w:ascii="Verdana" w:hAnsi="Verdana" w:cs="Arial"/>
          <w:b w:val="0"/>
          <w:sz w:val="20"/>
          <w:szCs w:val="20"/>
        </w:rPr>
        <w:t xml:space="preserve"> la</w:t>
      </w:r>
      <w:r w:rsidR="009224E8" w:rsidRPr="005B5406">
        <w:rPr>
          <w:rStyle w:val="Textoennegrita"/>
          <w:rFonts w:ascii="Verdana" w:hAnsi="Verdana" w:cs="Arial"/>
          <w:b w:val="0"/>
          <w:sz w:val="20"/>
          <w:szCs w:val="20"/>
        </w:rPr>
        <w:t>s</w:t>
      </w:r>
      <w:r w:rsidRPr="005B5406">
        <w:rPr>
          <w:rStyle w:val="Textoennegrita"/>
          <w:rFonts w:ascii="Verdana" w:hAnsi="Verdana" w:cs="Arial"/>
          <w:b w:val="0"/>
          <w:sz w:val="20"/>
          <w:szCs w:val="20"/>
        </w:rPr>
        <w:t xml:space="preserve"> correspondiente</w:t>
      </w:r>
      <w:r w:rsidR="009224E8" w:rsidRPr="005B5406">
        <w:rPr>
          <w:rStyle w:val="Textoennegrita"/>
          <w:rFonts w:ascii="Verdana" w:hAnsi="Verdana" w:cs="Arial"/>
          <w:b w:val="0"/>
          <w:sz w:val="20"/>
          <w:szCs w:val="20"/>
        </w:rPr>
        <w:t>s</w:t>
      </w:r>
      <w:r w:rsidRPr="005B5406">
        <w:rPr>
          <w:rStyle w:val="Textoennegrita"/>
          <w:rFonts w:ascii="Verdana" w:hAnsi="Verdana" w:cs="Arial"/>
          <w:b w:val="0"/>
          <w:sz w:val="20"/>
          <w:szCs w:val="20"/>
        </w:rPr>
        <w:t xml:space="preserve"> justificaci</w:t>
      </w:r>
      <w:r w:rsidR="009224E8" w:rsidRPr="005B5406">
        <w:rPr>
          <w:rStyle w:val="Textoennegrita"/>
          <w:rFonts w:ascii="Verdana" w:hAnsi="Verdana" w:cs="Arial"/>
          <w:b w:val="0"/>
          <w:sz w:val="20"/>
          <w:szCs w:val="20"/>
        </w:rPr>
        <w:t xml:space="preserve">ones </w:t>
      </w:r>
      <w:r w:rsidRPr="005B5406">
        <w:rPr>
          <w:rStyle w:val="Textoennegrita"/>
          <w:rFonts w:ascii="Verdana" w:hAnsi="Verdana" w:cs="Arial"/>
          <w:b w:val="0"/>
          <w:sz w:val="20"/>
          <w:szCs w:val="20"/>
        </w:rPr>
        <w:t>y legalizaci</w:t>
      </w:r>
      <w:r w:rsidR="009224E8" w:rsidRPr="005B5406">
        <w:rPr>
          <w:rStyle w:val="Textoennegrita"/>
          <w:rFonts w:ascii="Verdana" w:hAnsi="Verdana" w:cs="Arial"/>
          <w:b w:val="0"/>
          <w:sz w:val="20"/>
          <w:szCs w:val="20"/>
        </w:rPr>
        <w:t>ones</w:t>
      </w:r>
      <w:r w:rsidRPr="005B5406">
        <w:rPr>
          <w:rStyle w:val="Textoennegrita"/>
          <w:rFonts w:ascii="Verdana" w:hAnsi="Verdana" w:cs="Arial"/>
          <w:b w:val="0"/>
          <w:sz w:val="20"/>
          <w:szCs w:val="20"/>
        </w:rPr>
        <w:t xml:space="preserve"> de la</w:t>
      </w:r>
      <w:r w:rsidR="009224E8" w:rsidRPr="005B5406">
        <w:rPr>
          <w:rStyle w:val="Textoennegrita"/>
          <w:rFonts w:ascii="Verdana" w:hAnsi="Verdana" w:cs="Arial"/>
          <w:b w:val="0"/>
          <w:sz w:val="20"/>
          <w:szCs w:val="20"/>
        </w:rPr>
        <w:t>s</w:t>
      </w:r>
      <w:r w:rsidRPr="005B5406">
        <w:rPr>
          <w:rStyle w:val="Textoennegrita"/>
          <w:rFonts w:ascii="Verdana" w:hAnsi="Verdana" w:cs="Arial"/>
          <w:b w:val="0"/>
          <w:sz w:val="20"/>
          <w:szCs w:val="20"/>
        </w:rPr>
        <w:t xml:space="preserve"> prórroga</w:t>
      </w:r>
      <w:r w:rsidR="009224E8" w:rsidRPr="005B5406">
        <w:rPr>
          <w:rStyle w:val="Textoennegrita"/>
          <w:rFonts w:ascii="Verdana" w:hAnsi="Verdana" w:cs="Arial"/>
          <w:b w:val="0"/>
          <w:sz w:val="20"/>
          <w:szCs w:val="20"/>
        </w:rPr>
        <w:t>s</w:t>
      </w:r>
      <w:r w:rsidRPr="005B5406">
        <w:rPr>
          <w:rStyle w:val="Textoennegrita"/>
          <w:rFonts w:ascii="Verdana" w:hAnsi="Verdana" w:cs="Arial"/>
          <w:b w:val="0"/>
          <w:sz w:val="20"/>
          <w:szCs w:val="20"/>
        </w:rPr>
        <w:t xml:space="preserve"> No. 1,</w:t>
      </w:r>
      <w:r w:rsidR="009224E8" w:rsidRPr="005B5406">
        <w:rPr>
          <w:rStyle w:val="Textoennegrita"/>
          <w:rFonts w:ascii="Verdana" w:hAnsi="Verdana" w:cs="Arial"/>
          <w:b w:val="0"/>
          <w:sz w:val="20"/>
          <w:szCs w:val="20"/>
        </w:rPr>
        <w:t xml:space="preserve"> 2, 3 y 4</w:t>
      </w:r>
      <w:r w:rsidRPr="005B5406">
        <w:rPr>
          <w:rStyle w:val="Textoennegrita"/>
          <w:rFonts w:ascii="Verdana" w:hAnsi="Verdana" w:cs="Arial"/>
          <w:b w:val="0"/>
          <w:sz w:val="20"/>
          <w:szCs w:val="20"/>
        </w:rPr>
        <w:t xml:space="preserve"> </w:t>
      </w:r>
      <w:r w:rsidR="005632D5" w:rsidRPr="005B5406">
        <w:rPr>
          <w:rFonts w:ascii="Verdana" w:hAnsi="Verdana" w:cs="Arial"/>
          <w:sz w:val="20"/>
          <w:szCs w:val="20"/>
          <w:lang w:val="es-CO" w:eastAsia="es-ES"/>
        </w:rPr>
        <w:t>dentro de la vigencia del contrato y de manera justificada</w:t>
      </w:r>
      <w:r w:rsidR="00814E97">
        <w:rPr>
          <w:rStyle w:val="Textoennegrita"/>
          <w:rFonts w:ascii="Verdana" w:hAnsi="Verdana" w:cs="Arial"/>
          <w:b w:val="0"/>
          <w:sz w:val="20"/>
          <w:szCs w:val="20"/>
        </w:rPr>
        <w:t xml:space="preserve">, sin embargo se llama la atención frente </w:t>
      </w:r>
      <w:r w:rsidR="00814E97">
        <w:rPr>
          <w:rStyle w:val="Textoennegrita"/>
          <w:rFonts w:ascii="Verdana" w:hAnsi="Verdana" w:cs="Arial"/>
          <w:b w:val="0"/>
          <w:sz w:val="20"/>
          <w:szCs w:val="20"/>
        </w:rPr>
        <w:lastRenderedPageBreak/>
        <w:t>a la suscripción de tantas prorrogas lo que denota una falta de planeación en la correcta ejecución del convenio.</w:t>
      </w:r>
    </w:p>
    <w:p w:rsidR="000F5F48" w:rsidRPr="005B5406" w:rsidRDefault="000F5F48" w:rsidP="00F87053">
      <w:pPr>
        <w:autoSpaceDE w:val="0"/>
        <w:autoSpaceDN w:val="0"/>
        <w:adjustRightInd w:val="0"/>
        <w:spacing w:after="0"/>
        <w:ind w:right="141"/>
        <w:jc w:val="both"/>
        <w:rPr>
          <w:rStyle w:val="Textoennegrita"/>
          <w:rFonts w:ascii="Verdana" w:hAnsi="Verdana" w:cs="Arial"/>
          <w:b w:val="0"/>
          <w:sz w:val="20"/>
          <w:szCs w:val="20"/>
        </w:rPr>
      </w:pPr>
    </w:p>
    <w:p w:rsidR="005632D5" w:rsidRPr="005B5406" w:rsidRDefault="005632D5" w:rsidP="00F87053">
      <w:pPr>
        <w:autoSpaceDE w:val="0"/>
        <w:autoSpaceDN w:val="0"/>
        <w:adjustRightInd w:val="0"/>
        <w:spacing w:after="0"/>
        <w:ind w:right="141"/>
        <w:jc w:val="both"/>
        <w:rPr>
          <w:rFonts w:ascii="Verdana" w:hAnsi="Verdana" w:cs="Arial"/>
          <w:sz w:val="20"/>
          <w:szCs w:val="20"/>
          <w:lang w:val="es-CO" w:eastAsia="es-ES"/>
        </w:rPr>
      </w:pPr>
      <w:r w:rsidRPr="005B5406">
        <w:rPr>
          <w:rStyle w:val="Textoennegrita"/>
          <w:rFonts w:ascii="Verdana" w:hAnsi="Verdana" w:cs="Arial"/>
          <w:b w:val="0"/>
          <w:sz w:val="20"/>
          <w:szCs w:val="20"/>
        </w:rPr>
        <w:t>S</w:t>
      </w:r>
      <w:r w:rsidR="00876664">
        <w:rPr>
          <w:rStyle w:val="Textoennegrita"/>
          <w:rFonts w:ascii="Verdana" w:hAnsi="Verdana" w:cs="Arial"/>
          <w:b w:val="0"/>
          <w:sz w:val="20"/>
          <w:szCs w:val="20"/>
        </w:rPr>
        <w:t xml:space="preserve">in embargo </w:t>
      </w:r>
      <w:r w:rsidR="00985BE0" w:rsidRPr="005B5406">
        <w:rPr>
          <w:rStyle w:val="Textoennegrita"/>
          <w:rFonts w:ascii="Verdana" w:hAnsi="Verdana" w:cs="Arial"/>
          <w:b w:val="0"/>
          <w:sz w:val="20"/>
          <w:szCs w:val="20"/>
        </w:rPr>
        <w:t xml:space="preserve">y de conformidad con lo establecido en el Manual de Contratación </w:t>
      </w:r>
      <w:r w:rsidRPr="005B5406">
        <w:rPr>
          <w:rFonts w:ascii="Verdana" w:hAnsi="Verdana" w:cs="Arial"/>
          <w:sz w:val="20"/>
          <w:szCs w:val="20"/>
          <w:lang w:val="es-CO" w:eastAsia="es-ES"/>
        </w:rPr>
        <w:t>esta</w:t>
      </w:r>
      <w:r w:rsidR="00370533" w:rsidRPr="005B5406">
        <w:rPr>
          <w:rFonts w:ascii="Verdana" w:hAnsi="Verdana" w:cs="Arial"/>
          <w:sz w:val="20"/>
          <w:szCs w:val="20"/>
          <w:lang w:val="es-CO" w:eastAsia="es-ES"/>
        </w:rPr>
        <w:t>s</w:t>
      </w:r>
      <w:r w:rsidRPr="005B5406">
        <w:rPr>
          <w:rFonts w:ascii="Verdana" w:hAnsi="Verdana" w:cs="Arial"/>
          <w:sz w:val="20"/>
          <w:szCs w:val="20"/>
          <w:lang w:val="es-CO" w:eastAsia="es-ES"/>
        </w:rPr>
        <w:t xml:space="preserve"> solicitud</w:t>
      </w:r>
      <w:r w:rsidR="00370533" w:rsidRPr="005B5406">
        <w:rPr>
          <w:rFonts w:ascii="Verdana" w:hAnsi="Verdana" w:cs="Arial"/>
          <w:sz w:val="20"/>
          <w:szCs w:val="20"/>
          <w:lang w:val="es-CO" w:eastAsia="es-ES"/>
        </w:rPr>
        <w:t>es</w:t>
      </w:r>
      <w:r w:rsidRPr="005B5406">
        <w:rPr>
          <w:rFonts w:ascii="Verdana" w:hAnsi="Verdana" w:cs="Arial"/>
          <w:sz w:val="20"/>
          <w:szCs w:val="20"/>
          <w:lang w:val="es-CO" w:eastAsia="es-ES"/>
        </w:rPr>
        <w:t xml:space="preserve"> </w:t>
      </w:r>
      <w:r w:rsidR="00370533" w:rsidRPr="005B5406">
        <w:rPr>
          <w:rFonts w:ascii="Verdana" w:hAnsi="Verdana" w:cs="Arial"/>
          <w:sz w:val="20"/>
          <w:szCs w:val="20"/>
          <w:lang w:val="es-CO" w:eastAsia="es-ES"/>
        </w:rPr>
        <w:t>deberán</w:t>
      </w:r>
      <w:r w:rsidRPr="005B5406">
        <w:rPr>
          <w:rFonts w:ascii="Verdana" w:hAnsi="Verdana" w:cs="Arial"/>
          <w:sz w:val="20"/>
          <w:szCs w:val="20"/>
          <w:lang w:val="es-CO" w:eastAsia="es-ES"/>
        </w:rPr>
        <w:t xml:space="preserve"> realizarse oportunamente, de manera que el Grupo de Gestión Contractual cuente con el tiempo suficiente para su trámite, aportando la documentación necesaria. </w:t>
      </w:r>
    </w:p>
    <w:p w:rsidR="00291E71" w:rsidRPr="005B5406" w:rsidRDefault="00291E71" w:rsidP="00F87053">
      <w:pPr>
        <w:autoSpaceDE w:val="0"/>
        <w:autoSpaceDN w:val="0"/>
        <w:adjustRightInd w:val="0"/>
        <w:spacing w:after="0"/>
        <w:ind w:right="141"/>
        <w:jc w:val="both"/>
        <w:rPr>
          <w:rFonts w:ascii="Verdana" w:hAnsi="Verdana" w:cs="Arial"/>
          <w:sz w:val="20"/>
          <w:szCs w:val="20"/>
          <w:lang w:val="es-CO" w:eastAsia="es-ES"/>
        </w:rPr>
      </w:pPr>
    </w:p>
    <w:p w:rsidR="009224E8" w:rsidRPr="005B5406" w:rsidRDefault="009224E8" w:rsidP="00F87053">
      <w:pPr>
        <w:ind w:right="141"/>
        <w:jc w:val="both"/>
        <w:rPr>
          <w:rFonts w:ascii="Verdana" w:hAnsi="Verdana"/>
          <w:bCs/>
          <w:sz w:val="20"/>
          <w:szCs w:val="20"/>
        </w:rPr>
      </w:pPr>
      <w:r w:rsidRPr="005B5406">
        <w:rPr>
          <w:rFonts w:ascii="Verdana" w:hAnsi="Verdana"/>
          <w:bCs/>
          <w:sz w:val="20"/>
          <w:szCs w:val="20"/>
          <w:lang w:val="es-CO"/>
        </w:rPr>
        <w:t xml:space="preserve">Frente a la </w:t>
      </w:r>
      <w:r w:rsidRPr="005B5406">
        <w:rPr>
          <w:rFonts w:ascii="Verdana" w:hAnsi="Verdana"/>
          <w:bCs/>
          <w:sz w:val="20"/>
          <w:szCs w:val="20"/>
        </w:rPr>
        <w:t>suscripción de la modificación de la garantía única de c</w:t>
      </w:r>
      <w:r w:rsidR="00EB0C24" w:rsidRPr="005B5406">
        <w:rPr>
          <w:rFonts w:ascii="Verdana" w:hAnsi="Verdana"/>
          <w:bCs/>
          <w:sz w:val="20"/>
          <w:szCs w:val="20"/>
        </w:rPr>
        <w:t xml:space="preserve">umplimiento, la cual se perfecciono </w:t>
      </w:r>
      <w:r w:rsidRPr="005B5406">
        <w:rPr>
          <w:rFonts w:ascii="Verdana" w:hAnsi="Verdana"/>
          <w:bCs/>
          <w:sz w:val="20"/>
          <w:szCs w:val="20"/>
        </w:rPr>
        <w:t xml:space="preserve">hasta el </w:t>
      </w:r>
      <w:r w:rsidRPr="005B5406">
        <w:rPr>
          <w:rFonts w:ascii="Verdana" w:hAnsi="Verdana"/>
          <w:b/>
          <w:bCs/>
          <w:sz w:val="20"/>
          <w:szCs w:val="20"/>
        </w:rPr>
        <w:t>9 de septiembre de 2014</w:t>
      </w:r>
      <w:r w:rsidRPr="005B5406">
        <w:rPr>
          <w:rFonts w:ascii="Verdana" w:hAnsi="Verdana"/>
          <w:bCs/>
          <w:sz w:val="20"/>
          <w:szCs w:val="20"/>
        </w:rPr>
        <w:t>, un</w:t>
      </w:r>
      <w:r w:rsidR="009E39DA" w:rsidRPr="005B5406">
        <w:rPr>
          <w:rFonts w:ascii="Verdana" w:hAnsi="Verdana"/>
          <w:bCs/>
          <w:sz w:val="20"/>
          <w:szCs w:val="20"/>
        </w:rPr>
        <w:t xml:space="preserve"> (1)</w:t>
      </w:r>
      <w:r w:rsidRPr="005B5406">
        <w:rPr>
          <w:rFonts w:ascii="Verdana" w:hAnsi="Verdana"/>
          <w:bCs/>
          <w:sz w:val="20"/>
          <w:szCs w:val="20"/>
        </w:rPr>
        <w:t xml:space="preserve"> mes y doce</w:t>
      </w:r>
      <w:r w:rsidR="009E39DA" w:rsidRPr="005B5406">
        <w:rPr>
          <w:rFonts w:ascii="Verdana" w:hAnsi="Verdana"/>
          <w:bCs/>
          <w:sz w:val="20"/>
          <w:szCs w:val="20"/>
        </w:rPr>
        <w:t xml:space="preserve"> (12)</w:t>
      </w:r>
      <w:r w:rsidRPr="005B5406">
        <w:rPr>
          <w:rFonts w:ascii="Verdana" w:hAnsi="Verdana"/>
          <w:bCs/>
          <w:sz w:val="20"/>
          <w:szCs w:val="20"/>
        </w:rPr>
        <w:t xml:space="preserve"> días después de firmado el </w:t>
      </w:r>
      <w:r w:rsidRPr="005B5406">
        <w:rPr>
          <w:rFonts w:ascii="Verdana" w:hAnsi="Verdana"/>
          <w:b/>
          <w:bCs/>
          <w:sz w:val="20"/>
          <w:szCs w:val="20"/>
        </w:rPr>
        <w:t>OTROSI No. 2</w:t>
      </w:r>
      <w:r w:rsidR="003A2D2C" w:rsidRPr="005B5406">
        <w:rPr>
          <w:rFonts w:ascii="Verdana" w:hAnsi="Verdana"/>
          <w:b/>
          <w:bCs/>
          <w:sz w:val="20"/>
          <w:szCs w:val="20"/>
        </w:rPr>
        <w:t xml:space="preserve">, </w:t>
      </w:r>
      <w:r w:rsidR="003A2D2C" w:rsidRPr="005B5406">
        <w:rPr>
          <w:rFonts w:ascii="Verdana" w:hAnsi="Verdana"/>
          <w:bCs/>
          <w:sz w:val="20"/>
          <w:szCs w:val="20"/>
        </w:rPr>
        <w:t>es de señalar que de conformidad con lo establecido en el Manual de Contratación y Supervisión de la UNIDAD</w:t>
      </w:r>
      <w:r w:rsidR="003A2D2C" w:rsidRPr="005B5406">
        <w:rPr>
          <w:rFonts w:ascii="Verdana" w:hAnsi="Verdana"/>
          <w:b/>
          <w:bCs/>
          <w:sz w:val="20"/>
          <w:szCs w:val="20"/>
        </w:rPr>
        <w:t xml:space="preserve">, </w:t>
      </w:r>
      <w:r w:rsidR="003A2D2C" w:rsidRPr="005B5406">
        <w:rPr>
          <w:rFonts w:ascii="Verdana" w:hAnsi="Verdana"/>
          <w:bCs/>
          <w:sz w:val="20"/>
          <w:szCs w:val="20"/>
        </w:rPr>
        <w:t xml:space="preserve">dentro de las </w:t>
      </w:r>
      <w:r w:rsidR="00EB0C24" w:rsidRPr="005B5406">
        <w:rPr>
          <w:rFonts w:ascii="Verdana" w:hAnsi="Verdana"/>
          <w:bCs/>
          <w:sz w:val="20"/>
          <w:szCs w:val="20"/>
        </w:rPr>
        <w:t>actividades del supervisor está l</w:t>
      </w:r>
      <w:r w:rsidR="003A2D2C" w:rsidRPr="005B5406">
        <w:rPr>
          <w:rFonts w:ascii="Verdana" w:hAnsi="Verdana"/>
          <w:bCs/>
          <w:sz w:val="20"/>
          <w:szCs w:val="20"/>
        </w:rPr>
        <w:t xml:space="preserve">a de  garantizar que todas estas actuaciones sean </w:t>
      </w:r>
      <w:r w:rsidR="00EB0C24" w:rsidRPr="005B5406">
        <w:rPr>
          <w:rFonts w:ascii="Verdana" w:hAnsi="Verdana"/>
          <w:bCs/>
          <w:sz w:val="20"/>
          <w:szCs w:val="20"/>
        </w:rPr>
        <w:t>tramitadas</w:t>
      </w:r>
      <w:r w:rsidR="003A2D2C" w:rsidRPr="005B5406">
        <w:rPr>
          <w:rFonts w:ascii="Verdana" w:hAnsi="Verdana"/>
          <w:bCs/>
          <w:sz w:val="20"/>
          <w:szCs w:val="20"/>
        </w:rPr>
        <w:t xml:space="preserve"> </w:t>
      </w:r>
      <w:r w:rsidRPr="005B5406">
        <w:rPr>
          <w:rFonts w:ascii="Verdana" w:hAnsi="Verdana"/>
          <w:bCs/>
          <w:sz w:val="20"/>
          <w:szCs w:val="20"/>
        </w:rPr>
        <w:t xml:space="preserve">oportunamente, no </w:t>
      </w:r>
      <w:r w:rsidR="00EB0C24" w:rsidRPr="005B5406">
        <w:rPr>
          <w:rFonts w:ascii="Verdana" w:hAnsi="Verdana"/>
          <w:bCs/>
          <w:sz w:val="20"/>
          <w:szCs w:val="20"/>
        </w:rPr>
        <w:t xml:space="preserve">se </w:t>
      </w:r>
      <w:r w:rsidRPr="005B5406">
        <w:rPr>
          <w:rFonts w:ascii="Verdana" w:hAnsi="Verdana"/>
          <w:bCs/>
          <w:sz w:val="20"/>
          <w:szCs w:val="20"/>
        </w:rPr>
        <w:t>puede dejar transcurrir estos lapsos de tiempo para la suscripción de la modificación de la garantía.</w:t>
      </w:r>
    </w:p>
    <w:p w:rsidR="008C6B41" w:rsidRPr="005B5406" w:rsidRDefault="00637B77" w:rsidP="00F87053">
      <w:pPr>
        <w:ind w:right="141"/>
        <w:jc w:val="both"/>
        <w:rPr>
          <w:rFonts w:ascii="Verdana" w:hAnsi="Verdana"/>
          <w:bCs/>
          <w:sz w:val="20"/>
          <w:szCs w:val="20"/>
        </w:rPr>
      </w:pPr>
      <w:r w:rsidRPr="005B5406">
        <w:rPr>
          <w:rFonts w:ascii="Verdana" w:hAnsi="Verdana"/>
          <w:bCs/>
          <w:sz w:val="20"/>
          <w:szCs w:val="20"/>
        </w:rPr>
        <w:t xml:space="preserve">Frente al </w:t>
      </w:r>
      <w:r w:rsidRPr="005B5406">
        <w:rPr>
          <w:rFonts w:ascii="Verdana" w:hAnsi="Verdana"/>
          <w:b/>
          <w:bCs/>
          <w:sz w:val="20"/>
          <w:szCs w:val="20"/>
        </w:rPr>
        <w:t>OTRO SI No. 4</w:t>
      </w:r>
      <w:r w:rsidRPr="005B5406">
        <w:rPr>
          <w:rFonts w:ascii="Verdana" w:hAnsi="Verdana"/>
          <w:bCs/>
          <w:sz w:val="20"/>
          <w:szCs w:val="20"/>
        </w:rPr>
        <w:t>, formalizado el 28 de mayo de 2015, a la fecha no se observó modificación de la garantía única de cumplimiento, ni requerimiento alguno por parte del supervisor al Municipio de Buenaventura.</w:t>
      </w:r>
    </w:p>
    <w:tbl>
      <w:tblPr>
        <w:tblStyle w:val="Tablaconcuadrcula"/>
        <w:tblW w:w="9781" w:type="dxa"/>
        <w:tblInd w:w="-5" w:type="dxa"/>
        <w:shd w:val="clear" w:color="auto" w:fill="DBE5F1" w:themeFill="accent1" w:themeFillTint="33"/>
        <w:tblLook w:val="04A0" w:firstRow="1" w:lastRow="0" w:firstColumn="1" w:lastColumn="0" w:noHBand="0" w:noVBand="1"/>
      </w:tblPr>
      <w:tblGrid>
        <w:gridCol w:w="9781"/>
      </w:tblGrid>
      <w:tr w:rsidR="002958DD" w:rsidRPr="002D4BB4" w:rsidTr="00750D27">
        <w:tc>
          <w:tcPr>
            <w:tcW w:w="9781" w:type="dxa"/>
            <w:shd w:val="clear" w:color="auto" w:fill="DBE5F1" w:themeFill="accent1" w:themeFillTint="33"/>
          </w:tcPr>
          <w:p w:rsidR="002958DD" w:rsidRPr="00254D7F" w:rsidRDefault="002958DD" w:rsidP="00254D7F">
            <w:pPr>
              <w:pStyle w:val="Prrafodelista"/>
              <w:numPr>
                <w:ilvl w:val="0"/>
                <w:numId w:val="47"/>
              </w:numPr>
              <w:ind w:left="459" w:hanging="283"/>
              <w:jc w:val="both"/>
              <w:rPr>
                <w:rFonts w:ascii="Verdana" w:hAnsi="Verdana"/>
                <w:b/>
                <w:bCs/>
                <w:sz w:val="20"/>
                <w:szCs w:val="20"/>
              </w:rPr>
            </w:pPr>
            <w:r w:rsidRPr="002D4BB4">
              <w:rPr>
                <w:rFonts w:ascii="Verdana" w:hAnsi="Verdana"/>
                <w:b/>
                <w:bCs/>
                <w:sz w:val="20"/>
                <w:szCs w:val="20"/>
              </w:rPr>
              <w:t>RESPUESTA DE LA SUPERVISORA DEL CONVENIO – DIRECTORA TERRITORIAL DEL VALLE</w:t>
            </w:r>
            <w:r w:rsidR="00C165B5">
              <w:rPr>
                <w:rFonts w:ascii="Verdana" w:hAnsi="Verdana"/>
                <w:b/>
                <w:bCs/>
                <w:sz w:val="20"/>
                <w:szCs w:val="20"/>
              </w:rPr>
              <w:t xml:space="preserve"> (</w:t>
            </w:r>
            <w:r w:rsidR="003017D7">
              <w:rPr>
                <w:rFonts w:ascii="Verdana" w:hAnsi="Verdana"/>
                <w:b/>
                <w:bCs/>
                <w:sz w:val="20"/>
                <w:szCs w:val="20"/>
              </w:rPr>
              <w:t>C</w:t>
            </w:r>
            <w:r w:rsidR="00C165B5">
              <w:rPr>
                <w:rFonts w:ascii="Verdana" w:hAnsi="Verdana"/>
                <w:b/>
                <w:bCs/>
                <w:sz w:val="20"/>
                <w:szCs w:val="20"/>
              </w:rPr>
              <w:t>orreo electrónico del 22 de julio de 2015)</w:t>
            </w:r>
            <w:r w:rsidRPr="00254D7F">
              <w:rPr>
                <w:rFonts w:ascii="Verdana" w:hAnsi="Verdana"/>
                <w:b/>
                <w:bCs/>
                <w:sz w:val="20"/>
                <w:szCs w:val="20"/>
              </w:rPr>
              <w:t>.</w:t>
            </w:r>
          </w:p>
          <w:p w:rsidR="00A34CAE" w:rsidRPr="002D4BB4" w:rsidRDefault="00A34CAE" w:rsidP="00A34CAE">
            <w:pPr>
              <w:pStyle w:val="Prrafodelista"/>
              <w:jc w:val="both"/>
              <w:rPr>
                <w:rFonts w:ascii="Verdana" w:hAnsi="Verdana"/>
                <w:b/>
                <w:bCs/>
                <w:sz w:val="20"/>
                <w:szCs w:val="20"/>
              </w:rPr>
            </w:pPr>
          </w:p>
          <w:p w:rsidR="00A34CAE" w:rsidRPr="002D4BB4" w:rsidRDefault="00A34CAE" w:rsidP="003017D7">
            <w:pPr>
              <w:pStyle w:val="Prrafodelista"/>
              <w:ind w:left="34"/>
              <w:jc w:val="both"/>
              <w:rPr>
                <w:rFonts w:ascii="Verdana" w:hAnsi="Verdana"/>
                <w:sz w:val="20"/>
                <w:szCs w:val="20"/>
              </w:rPr>
            </w:pPr>
            <w:r w:rsidRPr="002D4BB4">
              <w:rPr>
                <w:rStyle w:val="Textoennegrita"/>
                <w:rFonts w:ascii="Verdana" w:hAnsi="Verdana" w:cs="Arial"/>
                <w:b w:val="0"/>
                <w:sz w:val="20"/>
                <w:szCs w:val="20"/>
              </w:rPr>
              <w:t>Teniendo en cuenta que la responsabilidad de las pólizas recae cobre el municipio ejecutor y</w:t>
            </w:r>
            <w:r w:rsidR="003017D7">
              <w:rPr>
                <w:rStyle w:val="Textoennegrita"/>
                <w:rFonts w:ascii="Verdana" w:hAnsi="Verdana" w:cs="Arial"/>
                <w:b w:val="0"/>
                <w:sz w:val="20"/>
                <w:szCs w:val="20"/>
              </w:rPr>
              <w:t xml:space="preserve"> </w:t>
            </w:r>
            <w:r w:rsidRPr="002D4BB4">
              <w:rPr>
                <w:rStyle w:val="Textoennegrita"/>
                <w:rFonts w:ascii="Verdana" w:hAnsi="Verdana" w:cs="Arial"/>
                <w:b w:val="0"/>
                <w:sz w:val="20"/>
                <w:szCs w:val="20"/>
              </w:rPr>
              <w:t xml:space="preserve"> ante los retrasos en la expedición de las mismas la D.T Valle ha venido realizando el seguimiento y exhortaciones correspondientes para agilizar su expedición:</w:t>
            </w:r>
            <w:r w:rsidRPr="002D4BB4">
              <w:rPr>
                <w:rFonts w:ascii="Verdana" w:hAnsi="Verdana"/>
                <w:sz w:val="20"/>
                <w:szCs w:val="20"/>
              </w:rPr>
              <w:t xml:space="preserve"> </w:t>
            </w:r>
          </w:p>
          <w:p w:rsidR="00A34CAE" w:rsidRPr="002D4BB4" w:rsidRDefault="00A34CAE" w:rsidP="00A34CAE">
            <w:pPr>
              <w:pStyle w:val="Prrafodelista"/>
              <w:ind w:left="34"/>
              <w:jc w:val="both"/>
              <w:rPr>
                <w:rFonts w:ascii="Verdana" w:hAnsi="Verdana"/>
                <w:sz w:val="20"/>
                <w:szCs w:val="20"/>
              </w:rPr>
            </w:pPr>
          </w:p>
          <w:p w:rsidR="00A34CAE" w:rsidRPr="002D4BB4" w:rsidRDefault="00A34CAE" w:rsidP="00A34CAE">
            <w:pPr>
              <w:pStyle w:val="Prrafodelista"/>
              <w:numPr>
                <w:ilvl w:val="0"/>
                <w:numId w:val="48"/>
              </w:numPr>
              <w:ind w:left="317" w:hanging="283"/>
              <w:jc w:val="both"/>
              <w:rPr>
                <w:rFonts w:ascii="Verdana" w:hAnsi="Verdana"/>
                <w:sz w:val="20"/>
                <w:szCs w:val="20"/>
              </w:rPr>
            </w:pPr>
            <w:r w:rsidRPr="002D4BB4">
              <w:rPr>
                <w:rFonts w:ascii="Verdana" w:hAnsi="Verdana"/>
                <w:sz w:val="20"/>
                <w:szCs w:val="20"/>
              </w:rPr>
              <w:t>Oficio 20146330204131.</w:t>
            </w:r>
          </w:p>
          <w:p w:rsidR="00A34CAE" w:rsidRPr="002D4BB4" w:rsidRDefault="00A34CAE" w:rsidP="00A34CAE">
            <w:pPr>
              <w:pStyle w:val="Prrafodelista"/>
              <w:numPr>
                <w:ilvl w:val="0"/>
                <w:numId w:val="48"/>
              </w:numPr>
              <w:ind w:left="317" w:hanging="283"/>
              <w:jc w:val="both"/>
              <w:rPr>
                <w:rFonts w:ascii="Verdana" w:hAnsi="Verdana"/>
                <w:sz w:val="20"/>
                <w:szCs w:val="20"/>
              </w:rPr>
            </w:pPr>
            <w:r w:rsidRPr="002D4BB4">
              <w:rPr>
                <w:rFonts w:ascii="Verdana" w:hAnsi="Verdana"/>
                <w:sz w:val="20"/>
                <w:szCs w:val="20"/>
              </w:rPr>
              <w:t>Correos electrónicos: 05/09/2014; 05/09/2014; 08/09/2014.</w:t>
            </w:r>
          </w:p>
          <w:p w:rsidR="00A34CAE" w:rsidRPr="002D4BB4" w:rsidRDefault="00A34CAE" w:rsidP="00A34CAE">
            <w:pPr>
              <w:pStyle w:val="Prrafodelista"/>
              <w:numPr>
                <w:ilvl w:val="0"/>
                <w:numId w:val="48"/>
              </w:numPr>
              <w:ind w:left="317" w:hanging="283"/>
              <w:jc w:val="both"/>
              <w:rPr>
                <w:rFonts w:ascii="Verdana" w:hAnsi="Verdana"/>
                <w:sz w:val="20"/>
                <w:szCs w:val="20"/>
              </w:rPr>
            </w:pPr>
            <w:r w:rsidRPr="002D4BB4">
              <w:rPr>
                <w:rFonts w:ascii="Verdana" w:hAnsi="Verdana"/>
                <w:sz w:val="20"/>
                <w:szCs w:val="20"/>
              </w:rPr>
              <w:t>Oficio 20156330029751.</w:t>
            </w:r>
          </w:p>
          <w:p w:rsidR="00A34CAE" w:rsidRPr="002D4BB4" w:rsidRDefault="00A34CAE" w:rsidP="00A34CAE">
            <w:pPr>
              <w:pStyle w:val="Prrafodelista"/>
              <w:ind w:left="317"/>
              <w:jc w:val="both"/>
              <w:rPr>
                <w:rFonts w:ascii="Verdana" w:hAnsi="Verdana"/>
                <w:sz w:val="20"/>
                <w:szCs w:val="20"/>
              </w:rPr>
            </w:pPr>
          </w:p>
          <w:p w:rsidR="00A34CAE" w:rsidRPr="002D4BB4" w:rsidRDefault="00A34CAE" w:rsidP="00A34CAE">
            <w:pPr>
              <w:pStyle w:val="Prrafodelista"/>
              <w:numPr>
                <w:ilvl w:val="0"/>
                <w:numId w:val="47"/>
              </w:numPr>
              <w:ind w:left="459" w:hanging="283"/>
              <w:jc w:val="both"/>
              <w:rPr>
                <w:rFonts w:ascii="Verdana" w:hAnsi="Verdana"/>
                <w:b/>
                <w:bCs/>
                <w:sz w:val="20"/>
                <w:szCs w:val="20"/>
              </w:rPr>
            </w:pPr>
            <w:r w:rsidRPr="002D4BB4">
              <w:rPr>
                <w:rFonts w:ascii="Verdana" w:hAnsi="Verdana"/>
                <w:b/>
                <w:sz w:val="20"/>
                <w:szCs w:val="20"/>
              </w:rPr>
              <w:t>OBSERVACIÓN DE LA OCI FRENTE A ESTA RESPUESTA.</w:t>
            </w:r>
          </w:p>
          <w:p w:rsidR="00A34CAE" w:rsidRPr="002D4BB4" w:rsidRDefault="00B202C4" w:rsidP="008B042A">
            <w:pPr>
              <w:jc w:val="both"/>
              <w:rPr>
                <w:rFonts w:ascii="Verdana" w:hAnsi="Verdana"/>
                <w:b/>
                <w:bCs/>
                <w:sz w:val="20"/>
                <w:szCs w:val="20"/>
              </w:rPr>
            </w:pPr>
            <w:r>
              <w:rPr>
                <w:rFonts w:ascii="Verdana" w:hAnsi="Verdana"/>
                <w:sz w:val="20"/>
                <w:szCs w:val="20"/>
              </w:rPr>
              <w:t>Si bien es cierto se observan comunicaci</w:t>
            </w:r>
            <w:r w:rsidR="00CF4C0D">
              <w:rPr>
                <w:rFonts w:ascii="Verdana" w:hAnsi="Verdana"/>
                <w:sz w:val="20"/>
                <w:szCs w:val="20"/>
              </w:rPr>
              <w:t xml:space="preserve">ones </w:t>
            </w:r>
            <w:r>
              <w:rPr>
                <w:rFonts w:ascii="Verdana" w:hAnsi="Verdana"/>
                <w:sz w:val="20"/>
                <w:szCs w:val="20"/>
              </w:rPr>
              <w:t>suscritas por la supervisora requiriendo al municipio su cumplimiento en la suscripción de la garantía, pero estos no h</w:t>
            </w:r>
            <w:r w:rsidR="00CF4C0D">
              <w:rPr>
                <w:rFonts w:ascii="Verdana" w:hAnsi="Verdana"/>
                <w:sz w:val="20"/>
                <w:szCs w:val="20"/>
              </w:rPr>
              <w:t>an sido efectivos, muestra de ell</w:t>
            </w:r>
            <w:r>
              <w:rPr>
                <w:rFonts w:ascii="Verdana" w:hAnsi="Verdana"/>
                <w:sz w:val="20"/>
                <w:szCs w:val="20"/>
              </w:rPr>
              <w:t>o es que con cada modificación que se ha tenido que realizar al convenio</w:t>
            </w:r>
            <w:r w:rsidR="00CF4C0D">
              <w:rPr>
                <w:rFonts w:ascii="Verdana" w:hAnsi="Verdana"/>
                <w:sz w:val="20"/>
                <w:szCs w:val="20"/>
              </w:rPr>
              <w:t xml:space="preserve"> se sigue</w:t>
            </w:r>
            <w:r>
              <w:rPr>
                <w:rFonts w:ascii="Verdana" w:hAnsi="Verdana"/>
                <w:sz w:val="20"/>
                <w:szCs w:val="20"/>
              </w:rPr>
              <w:t xml:space="preserve"> presentando </w:t>
            </w:r>
            <w:r w:rsidR="00CF4C0D">
              <w:rPr>
                <w:rFonts w:ascii="Verdana" w:hAnsi="Verdana"/>
                <w:sz w:val="20"/>
                <w:szCs w:val="20"/>
              </w:rPr>
              <w:t xml:space="preserve">dilataciones con la </w:t>
            </w:r>
            <w:r>
              <w:rPr>
                <w:rFonts w:ascii="Verdana" w:hAnsi="Verdana"/>
                <w:sz w:val="20"/>
                <w:szCs w:val="20"/>
              </w:rPr>
              <w:t>suscripción de estas</w:t>
            </w:r>
            <w:r w:rsidR="00CF4C0D">
              <w:rPr>
                <w:rFonts w:ascii="Verdana" w:hAnsi="Verdana"/>
                <w:sz w:val="20"/>
                <w:szCs w:val="20"/>
              </w:rPr>
              <w:t xml:space="preserve"> pólizas, por lo cual</w:t>
            </w:r>
            <w:r w:rsidR="003D3AC0">
              <w:rPr>
                <w:rFonts w:ascii="Verdana" w:hAnsi="Verdana"/>
                <w:sz w:val="20"/>
                <w:szCs w:val="20"/>
              </w:rPr>
              <w:t>,</w:t>
            </w:r>
            <w:r w:rsidR="00CF4C0D">
              <w:rPr>
                <w:rFonts w:ascii="Verdana" w:hAnsi="Verdana"/>
                <w:sz w:val="20"/>
                <w:szCs w:val="20"/>
              </w:rPr>
              <w:t xml:space="preserve"> se debe revisar el procedimiento </w:t>
            </w:r>
            <w:r w:rsidR="002F282F">
              <w:rPr>
                <w:rFonts w:ascii="Verdana" w:hAnsi="Verdana"/>
                <w:sz w:val="20"/>
                <w:szCs w:val="20"/>
              </w:rPr>
              <w:t>que se está utilizando en este tipo de requerimientos con el fin de que sean efectivos y no se vuelva a presentar este tipo de demoras q</w:t>
            </w:r>
            <w:r w:rsidR="00303688">
              <w:rPr>
                <w:rFonts w:ascii="Verdana" w:hAnsi="Verdana"/>
                <w:sz w:val="20"/>
                <w:szCs w:val="20"/>
              </w:rPr>
              <w:t>ue lo que hacen es crear un desg</w:t>
            </w:r>
            <w:r w:rsidR="002F282F">
              <w:rPr>
                <w:rFonts w:ascii="Verdana" w:hAnsi="Verdana"/>
                <w:sz w:val="20"/>
                <w:szCs w:val="20"/>
              </w:rPr>
              <w:t>aste administrativo</w:t>
            </w:r>
            <w:r>
              <w:rPr>
                <w:rFonts w:ascii="Verdana" w:hAnsi="Verdana"/>
                <w:sz w:val="20"/>
                <w:szCs w:val="20"/>
              </w:rPr>
              <w:t xml:space="preserve">, es de señalar que </w:t>
            </w:r>
            <w:r w:rsidR="008B042A">
              <w:rPr>
                <w:rFonts w:ascii="Verdana" w:hAnsi="Verdana"/>
                <w:sz w:val="20"/>
                <w:szCs w:val="20"/>
              </w:rPr>
              <w:t>las comunicaciones señalas en la respuesta a la observación no se encuentran en el expediente c</w:t>
            </w:r>
            <w:r w:rsidR="00A34CAE" w:rsidRPr="002D4BB4">
              <w:rPr>
                <w:rFonts w:ascii="Verdana" w:hAnsi="Verdana"/>
                <w:sz w:val="20"/>
                <w:szCs w:val="20"/>
              </w:rPr>
              <w:t>ontractual, por lo cual el comentario recibido es pertinente para el SEGUIMIENTO AL PLAN DE MEJORAMIENTO, momento en el cual la OCI verificará las mejoras y avances informados contra evidencia.</w:t>
            </w:r>
          </w:p>
        </w:tc>
      </w:tr>
    </w:tbl>
    <w:p w:rsidR="00866DEC" w:rsidRDefault="00866DEC" w:rsidP="00975019">
      <w:pPr>
        <w:spacing w:after="0"/>
        <w:jc w:val="both"/>
        <w:rPr>
          <w:rFonts w:ascii="Verdana" w:hAnsi="Verdana"/>
          <w:bCs/>
          <w:sz w:val="2"/>
          <w:szCs w:val="20"/>
        </w:rPr>
      </w:pPr>
    </w:p>
    <w:p w:rsidR="002D4BB4" w:rsidRPr="000812C8" w:rsidRDefault="002D4BB4" w:rsidP="00975019">
      <w:pPr>
        <w:spacing w:after="0"/>
        <w:jc w:val="both"/>
        <w:rPr>
          <w:rFonts w:ascii="Verdana" w:hAnsi="Verdana"/>
          <w:bCs/>
          <w:sz w:val="2"/>
          <w:szCs w:val="20"/>
        </w:rPr>
      </w:pPr>
    </w:p>
    <w:p w:rsidR="00975019" w:rsidRDefault="00975019" w:rsidP="00975019">
      <w:pPr>
        <w:pStyle w:val="NormalWeb"/>
        <w:tabs>
          <w:tab w:val="left" w:pos="993"/>
        </w:tabs>
        <w:spacing w:before="0" w:beforeAutospacing="0" w:after="0" w:afterAutospacing="0"/>
        <w:jc w:val="both"/>
        <w:rPr>
          <w:rStyle w:val="Textoennegrita"/>
          <w:rFonts w:ascii="Verdana" w:hAnsi="Verdana" w:cs="Arial"/>
          <w:sz w:val="20"/>
          <w:szCs w:val="20"/>
        </w:rPr>
      </w:pPr>
    </w:p>
    <w:p w:rsidR="00600D56" w:rsidRPr="00975019" w:rsidRDefault="002E2341" w:rsidP="00975019">
      <w:pPr>
        <w:pStyle w:val="NormalWeb"/>
        <w:numPr>
          <w:ilvl w:val="0"/>
          <w:numId w:val="19"/>
        </w:numPr>
        <w:tabs>
          <w:tab w:val="left" w:pos="993"/>
        </w:tabs>
        <w:spacing w:before="0" w:beforeAutospacing="0" w:after="0" w:afterAutospacing="0"/>
        <w:ind w:left="426" w:hanging="426"/>
        <w:jc w:val="both"/>
        <w:rPr>
          <w:rStyle w:val="Textoennegrita"/>
          <w:rFonts w:ascii="Verdana" w:hAnsi="Verdana" w:cs="Arial"/>
          <w:sz w:val="20"/>
          <w:szCs w:val="20"/>
        </w:rPr>
      </w:pPr>
      <w:r w:rsidRPr="00975019">
        <w:rPr>
          <w:rStyle w:val="Textoennegrita"/>
          <w:rFonts w:ascii="Verdana" w:hAnsi="Verdana" w:cs="Arial"/>
          <w:sz w:val="20"/>
          <w:szCs w:val="20"/>
        </w:rPr>
        <w:t>C</w:t>
      </w:r>
      <w:r w:rsidR="00F90A0E" w:rsidRPr="00975019">
        <w:rPr>
          <w:rStyle w:val="Textoennegrita"/>
          <w:rFonts w:ascii="Verdana" w:hAnsi="Verdana" w:cs="Arial"/>
          <w:sz w:val="20"/>
          <w:szCs w:val="20"/>
        </w:rPr>
        <w:t>OMITÉ TÉCNICO</w:t>
      </w:r>
      <w:r w:rsidR="0096112A" w:rsidRPr="00975019">
        <w:rPr>
          <w:rStyle w:val="Textoennegrita"/>
          <w:rFonts w:ascii="Verdana" w:hAnsi="Verdana" w:cs="Arial"/>
          <w:sz w:val="20"/>
          <w:szCs w:val="20"/>
        </w:rPr>
        <w:t>:</w:t>
      </w:r>
    </w:p>
    <w:p w:rsidR="0096112A" w:rsidRPr="00BD35E4" w:rsidRDefault="0096112A" w:rsidP="00975019">
      <w:pPr>
        <w:pStyle w:val="NormalWeb"/>
        <w:spacing w:before="0" w:beforeAutospacing="0" w:after="0" w:afterAutospacing="0"/>
        <w:jc w:val="both"/>
        <w:rPr>
          <w:rStyle w:val="Textoennegrita"/>
          <w:rFonts w:ascii="Verdana" w:hAnsi="Verdana" w:cs="Arial"/>
          <w:sz w:val="12"/>
          <w:szCs w:val="20"/>
        </w:rPr>
      </w:pPr>
    </w:p>
    <w:p w:rsidR="0096112A" w:rsidRPr="005B5406" w:rsidRDefault="0096112A" w:rsidP="00F87053">
      <w:pPr>
        <w:pStyle w:val="NormalWeb"/>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De conformidad con lo establecido en la Cláusula</w:t>
      </w:r>
      <w:r w:rsidR="002E2341" w:rsidRPr="005B5406">
        <w:rPr>
          <w:rStyle w:val="Textoennegrita"/>
          <w:rFonts w:ascii="Verdana" w:hAnsi="Verdana" w:cs="Arial"/>
          <w:b w:val="0"/>
          <w:sz w:val="20"/>
          <w:szCs w:val="20"/>
        </w:rPr>
        <w:t xml:space="preserve"> Décimo Segunda del Conve</w:t>
      </w:r>
      <w:r w:rsidR="000A1DDE" w:rsidRPr="005B5406">
        <w:rPr>
          <w:rStyle w:val="Textoennegrita"/>
          <w:rFonts w:ascii="Verdana" w:hAnsi="Verdana" w:cs="Arial"/>
          <w:b w:val="0"/>
          <w:sz w:val="20"/>
          <w:szCs w:val="20"/>
        </w:rPr>
        <w:t>nio Interadministrativo No. 1628</w:t>
      </w:r>
      <w:r w:rsidR="002E2341" w:rsidRPr="005B5406">
        <w:rPr>
          <w:rStyle w:val="Textoennegrita"/>
          <w:rFonts w:ascii="Verdana" w:hAnsi="Verdana" w:cs="Arial"/>
          <w:b w:val="0"/>
          <w:sz w:val="20"/>
          <w:szCs w:val="20"/>
        </w:rPr>
        <w:t xml:space="preserve"> de 2013, se conformó mediante Acta No.</w:t>
      </w:r>
      <w:r w:rsidR="00671E3F" w:rsidRPr="005B5406">
        <w:rPr>
          <w:rStyle w:val="Textoennegrita"/>
          <w:rFonts w:ascii="Verdana" w:hAnsi="Verdana" w:cs="Arial"/>
          <w:b w:val="0"/>
          <w:sz w:val="20"/>
          <w:szCs w:val="20"/>
        </w:rPr>
        <w:t xml:space="preserve"> </w:t>
      </w:r>
      <w:r w:rsidR="000A1DDE" w:rsidRPr="005B5406">
        <w:rPr>
          <w:rStyle w:val="Textoennegrita"/>
          <w:rFonts w:ascii="Verdana" w:hAnsi="Verdana" w:cs="Arial"/>
          <w:b w:val="0"/>
          <w:sz w:val="20"/>
          <w:szCs w:val="20"/>
        </w:rPr>
        <w:t>001 del 22</w:t>
      </w:r>
      <w:r w:rsidR="002E2341" w:rsidRPr="005B5406">
        <w:rPr>
          <w:rStyle w:val="Textoennegrita"/>
          <w:rFonts w:ascii="Verdana" w:hAnsi="Verdana" w:cs="Arial"/>
          <w:b w:val="0"/>
          <w:sz w:val="20"/>
          <w:szCs w:val="20"/>
        </w:rPr>
        <w:t xml:space="preserve"> de noviembre </w:t>
      </w:r>
      <w:r w:rsidR="002E2341" w:rsidRPr="005B5406">
        <w:rPr>
          <w:rStyle w:val="Textoennegrita"/>
          <w:rFonts w:ascii="Verdana" w:hAnsi="Verdana" w:cs="Arial"/>
          <w:b w:val="0"/>
          <w:sz w:val="20"/>
          <w:szCs w:val="20"/>
        </w:rPr>
        <w:lastRenderedPageBreak/>
        <w:t xml:space="preserve">de 2013, el </w:t>
      </w:r>
      <w:r w:rsidR="00DC5382" w:rsidRPr="005B5406">
        <w:rPr>
          <w:rStyle w:val="Textoennegrita"/>
          <w:rFonts w:ascii="Verdana" w:hAnsi="Verdana" w:cs="Arial"/>
          <w:sz w:val="20"/>
          <w:szCs w:val="20"/>
        </w:rPr>
        <w:t>Comité Técnico</w:t>
      </w:r>
      <w:r w:rsidR="00DC5382" w:rsidRPr="005B5406">
        <w:rPr>
          <w:rStyle w:val="Textoennegrita"/>
          <w:rFonts w:ascii="Verdana" w:hAnsi="Verdana" w:cs="Arial"/>
          <w:b w:val="0"/>
          <w:sz w:val="20"/>
          <w:szCs w:val="20"/>
        </w:rPr>
        <w:t>, el cual tiene por objeto definir los mecanismos para coordinar</w:t>
      </w:r>
      <w:r w:rsidR="00AF0D32" w:rsidRPr="005B5406">
        <w:rPr>
          <w:rStyle w:val="Textoennegrita"/>
          <w:rFonts w:ascii="Verdana" w:hAnsi="Verdana" w:cs="Arial"/>
          <w:b w:val="0"/>
          <w:sz w:val="20"/>
          <w:szCs w:val="20"/>
        </w:rPr>
        <w:t xml:space="preserve">, </w:t>
      </w:r>
      <w:r w:rsidR="00DC5382" w:rsidRPr="005B5406">
        <w:rPr>
          <w:rStyle w:val="Textoennegrita"/>
          <w:rFonts w:ascii="Verdana" w:hAnsi="Verdana" w:cs="Arial"/>
          <w:b w:val="0"/>
          <w:sz w:val="20"/>
          <w:szCs w:val="20"/>
        </w:rPr>
        <w:t xml:space="preserve">orientar y realizar el seguimiento </w:t>
      </w:r>
      <w:r w:rsidR="00671E3F" w:rsidRPr="005B5406">
        <w:rPr>
          <w:rStyle w:val="Textoennegrita"/>
          <w:rFonts w:ascii="Verdana" w:hAnsi="Verdana" w:cs="Arial"/>
          <w:b w:val="0"/>
          <w:sz w:val="20"/>
          <w:szCs w:val="20"/>
        </w:rPr>
        <w:t xml:space="preserve">mensual a la ejecución física, </w:t>
      </w:r>
      <w:r w:rsidR="00DC5382" w:rsidRPr="005B5406">
        <w:rPr>
          <w:rStyle w:val="Textoennegrita"/>
          <w:rFonts w:ascii="Verdana" w:hAnsi="Verdana" w:cs="Arial"/>
          <w:b w:val="0"/>
          <w:sz w:val="20"/>
          <w:szCs w:val="20"/>
        </w:rPr>
        <w:t>t</w:t>
      </w:r>
      <w:r w:rsidR="00F90A0E" w:rsidRPr="005B5406">
        <w:rPr>
          <w:rStyle w:val="Textoennegrita"/>
          <w:rFonts w:ascii="Verdana" w:hAnsi="Verdana" w:cs="Arial"/>
          <w:b w:val="0"/>
          <w:sz w:val="20"/>
          <w:szCs w:val="20"/>
        </w:rPr>
        <w:t>écnic</w:t>
      </w:r>
      <w:r w:rsidR="00671E3F" w:rsidRPr="005B5406">
        <w:rPr>
          <w:rStyle w:val="Textoennegrita"/>
          <w:rFonts w:ascii="Verdana" w:hAnsi="Verdana" w:cs="Arial"/>
          <w:b w:val="0"/>
          <w:sz w:val="20"/>
          <w:szCs w:val="20"/>
        </w:rPr>
        <w:t>a, administrativa</w:t>
      </w:r>
      <w:r w:rsidR="000F46DB" w:rsidRPr="005B5406">
        <w:rPr>
          <w:rStyle w:val="Textoennegrita"/>
          <w:rFonts w:ascii="Verdana" w:hAnsi="Verdana" w:cs="Arial"/>
          <w:b w:val="0"/>
          <w:sz w:val="20"/>
          <w:szCs w:val="20"/>
        </w:rPr>
        <w:t xml:space="preserve"> </w:t>
      </w:r>
      <w:r w:rsidR="00DC5382" w:rsidRPr="005B5406">
        <w:rPr>
          <w:rStyle w:val="Textoennegrita"/>
          <w:rFonts w:ascii="Verdana" w:hAnsi="Verdana" w:cs="Arial"/>
          <w:b w:val="0"/>
          <w:sz w:val="20"/>
          <w:szCs w:val="20"/>
        </w:rPr>
        <w:t>y financier</w:t>
      </w:r>
      <w:r w:rsidR="00671E3F" w:rsidRPr="005B5406">
        <w:rPr>
          <w:rStyle w:val="Textoennegrita"/>
          <w:rFonts w:ascii="Verdana" w:hAnsi="Verdana" w:cs="Arial"/>
          <w:b w:val="0"/>
          <w:sz w:val="20"/>
          <w:szCs w:val="20"/>
        </w:rPr>
        <w:t>a</w:t>
      </w:r>
      <w:r w:rsidR="00DC5382" w:rsidRPr="005B5406">
        <w:rPr>
          <w:rStyle w:val="Textoennegrita"/>
          <w:rFonts w:ascii="Verdana" w:hAnsi="Verdana" w:cs="Arial"/>
          <w:b w:val="0"/>
          <w:sz w:val="20"/>
          <w:szCs w:val="20"/>
        </w:rPr>
        <w:t xml:space="preserve"> del convenio</w:t>
      </w:r>
      <w:r w:rsidR="00A42129" w:rsidRPr="005B5406">
        <w:rPr>
          <w:rStyle w:val="Textoennegrita"/>
          <w:rFonts w:ascii="Verdana" w:hAnsi="Verdana" w:cs="Arial"/>
          <w:b w:val="0"/>
          <w:sz w:val="20"/>
          <w:szCs w:val="20"/>
        </w:rPr>
        <w:t>. T</w:t>
      </w:r>
      <w:r w:rsidR="00DC5382" w:rsidRPr="005B5406">
        <w:rPr>
          <w:rStyle w:val="Textoennegrita"/>
          <w:rFonts w:ascii="Verdana" w:hAnsi="Verdana" w:cs="Arial"/>
          <w:b w:val="0"/>
          <w:sz w:val="20"/>
          <w:szCs w:val="20"/>
        </w:rPr>
        <w:t>eniendo en cuenta lo anterior</w:t>
      </w:r>
      <w:r w:rsidR="00A42129" w:rsidRPr="005B5406">
        <w:rPr>
          <w:rStyle w:val="Textoennegrita"/>
          <w:rFonts w:ascii="Verdana" w:hAnsi="Verdana" w:cs="Arial"/>
          <w:b w:val="0"/>
          <w:sz w:val="20"/>
          <w:szCs w:val="20"/>
        </w:rPr>
        <w:t xml:space="preserve">, </w:t>
      </w:r>
      <w:r w:rsidR="00DC5382" w:rsidRPr="005B5406">
        <w:rPr>
          <w:rStyle w:val="Textoennegrita"/>
          <w:rFonts w:ascii="Verdana" w:hAnsi="Verdana" w:cs="Arial"/>
          <w:b w:val="0"/>
          <w:sz w:val="20"/>
          <w:szCs w:val="20"/>
        </w:rPr>
        <w:t>al revisar las actas se observ</w:t>
      </w:r>
      <w:r w:rsidR="00F90A0E" w:rsidRPr="005B5406">
        <w:rPr>
          <w:rStyle w:val="Textoennegrita"/>
          <w:rFonts w:ascii="Verdana" w:hAnsi="Verdana" w:cs="Arial"/>
          <w:b w:val="0"/>
          <w:sz w:val="20"/>
          <w:szCs w:val="20"/>
        </w:rPr>
        <w:t>ó</w:t>
      </w:r>
      <w:r w:rsidR="00DC5382" w:rsidRPr="005B5406">
        <w:rPr>
          <w:rStyle w:val="Textoennegrita"/>
          <w:rFonts w:ascii="Verdana" w:hAnsi="Verdana" w:cs="Arial"/>
          <w:b w:val="0"/>
          <w:sz w:val="20"/>
          <w:szCs w:val="20"/>
        </w:rPr>
        <w:t xml:space="preserve"> lo siguiente:</w:t>
      </w:r>
    </w:p>
    <w:p w:rsidR="006107B3" w:rsidRPr="0015694C" w:rsidRDefault="006107B3" w:rsidP="00750D27">
      <w:pPr>
        <w:pStyle w:val="NormalWeb"/>
        <w:spacing w:before="0" w:beforeAutospacing="0" w:after="0" w:afterAutospacing="0"/>
        <w:ind w:left="284" w:right="-263"/>
        <w:jc w:val="both"/>
        <w:rPr>
          <w:rStyle w:val="Textoennegrita"/>
          <w:rFonts w:ascii="Verdana" w:hAnsi="Verdana" w:cs="Arial"/>
          <w:b w:val="0"/>
          <w:sz w:val="2"/>
          <w:szCs w:val="20"/>
        </w:rPr>
      </w:pPr>
    </w:p>
    <w:p w:rsidR="002D4BB4" w:rsidRPr="005B5406" w:rsidRDefault="002D4BB4" w:rsidP="00750D27">
      <w:pPr>
        <w:pStyle w:val="NormalWeb"/>
        <w:spacing w:before="0" w:beforeAutospacing="0" w:after="0" w:afterAutospacing="0"/>
        <w:ind w:left="284" w:right="-263"/>
        <w:jc w:val="both"/>
        <w:rPr>
          <w:rStyle w:val="Textoennegrita"/>
          <w:rFonts w:ascii="Verdana" w:hAnsi="Verdana" w:cs="Arial"/>
          <w:b w:val="0"/>
          <w:sz w:val="20"/>
          <w:szCs w:val="20"/>
        </w:rPr>
      </w:pPr>
    </w:p>
    <w:p w:rsidR="006107B3" w:rsidRPr="005B5406" w:rsidRDefault="00671E3F" w:rsidP="00750D27">
      <w:pPr>
        <w:pStyle w:val="NormalWeb"/>
        <w:numPr>
          <w:ilvl w:val="0"/>
          <w:numId w:val="13"/>
        </w:numPr>
        <w:spacing w:before="0" w:beforeAutospacing="0" w:after="0" w:afterAutospacing="0"/>
        <w:ind w:left="284" w:right="-263" w:hanging="283"/>
        <w:jc w:val="both"/>
        <w:rPr>
          <w:rStyle w:val="Textoennegrita"/>
          <w:rFonts w:ascii="Verdana" w:hAnsi="Verdana" w:cs="Arial"/>
          <w:sz w:val="20"/>
          <w:szCs w:val="20"/>
          <w:u w:val="single"/>
        </w:rPr>
      </w:pPr>
      <w:r w:rsidRPr="005B5406">
        <w:rPr>
          <w:rStyle w:val="Textoennegrita"/>
          <w:rFonts w:ascii="Verdana" w:hAnsi="Verdana" w:cs="Arial"/>
          <w:sz w:val="20"/>
          <w:szCs w:val="20"/>
          <w:u w:val="single"/>
        </w:rPr>
        <w:t>Acta No. 002</w:t>
      </w:r>
      <w:r w:rsidR="006107B3" w:rsidRPr="005B5406">
        <w:rPr>
          <w:rStyle w:val="Textoennegrita"/>
          <w:rFonts w:ascii="Verdana" w:hAnsi="Verdana" w:cs="Arial"/>
          <w:sz w:val="20"/>
          <w:szCs w:val="20"/>
          <w:u w:val="single"/>
        </w:rPr>
        <w:t xml:space="preserve"> –</w:t>
      </w:r>
      <w:r w:rsidRPr="005B5406">
        <w:rPr>
          <w:rStyle w:val="Textoennegrita"/>
          <w:rFonts w:ascii="Verdana" w:hAnsi="Verdana" w:cs="Arial"/>
          <w:sz w:val="20"/>
          <w:szCs w:val="20"/>
          <w:u w:val="single"/>
        </w:rPr>
        <w:t xml:space="preserve"> 19 de mayo de 2014</w:t>
      </w:r>
      <w:r w:rsidR="006107B3" w:rsidRPr="005B5406">
        <w:rPr>
          <w:rStyle w:val="Textoennegrita"/>
          <w:rFonts w:ascii="Verdana" w:hAnsi="Verdana" w:cs="Arial"/>
          <w:sz w:val="20"/>
          <w:szCs w:val="20"/>
          <w:u w:val="single"/>
        </w:rPr>
        <w:t>:</w:t>
      </w:r>
    </w:p>
    <w:p w:rsidR="00520318" w:rsidRPr="005B5406" w:rsidRDefault="00520318" w:rsidP="00F87053">
      <w:pPr>
        <w:pStyle w:val="NormalWeb"/>
        <w:spacing w:before="0" w:beforeAutospacing="0" w:after="0" w:afterAutospacing="0"/>
        <w:ind w:left="284" w:right="141" w:hanging="283"/>
        <w:jc w:val="both"/>
        <w:rPr>
          <w:rStyle w:val="Textoennegrita"/>
          <w:rFonts w:ascii="Verdana" w:hAnsi="Verdana" w:cs="Arial"/>
          <w:b w:val="0"/>
          <w:sz w:val="20"/>
          <w:szCs w:val="20"/>
        </w:rPr>
      </w:pPr>
    </w:p>
    <w:p w:rsidR="00520318" w:rsidRPr="005B5406" w:rsidRDefault="00671E3F" w:rsidP="00F87053">
      <w:pPr>
        <w:pStyle w:val="NormalWeb"/>
        <w:numPr>
          <w:ilvl w:val="0"/>
          <w:numId w:val="12"/>
        </w:numPr>
        <w:tabs>
          <w:tab w:val="left" w:pos="709"/>
        </w:tabs>
        <w:spacing w:before="0" w:beforeAutospacing="0" w:after="0" w:afterAutospacing="0"/>
        <w:ind w:left="567" w:right="141" w:hanging="283"/>
        <w:jc w:val="both"/>
        <w:rPr>
          <w:rStyle w:val="Textoennegrita"/>
          <w:rFonts w:ascii="Verdana" w:hAnsi="Verdana" w:cs="Arial"/>
          <w:b w:val="0"/>
          <w:sz w:val="20"/>
          <w:szCs w:val="20"/>
        </w:rPr>
      </w:pPr>
      <w:r w:rsidRPr="005B5406">
        <w:rPr>
          <w:rStyle w:val="Textoennegrita"/>
          <w:rFonts w:ascii="Verdana" w:hAnsi="Verdana" w:cs="Arial"/>
          <w:b w:val="0"/>
          <w:sz w:val="20"/>
          <w:szCs w:val="20"/>
        </w:rPr>
        <w:t>Se indica el anexo de documentos los cuales no se observa</w:t>
      </w:r>
      <w:r w:rsidR="00361CF1" w:rsidRPr="005B5406">
        <w:rPr>
          <w:rStyle w:val="Textoennegrita"/>
          <w:rFonts w:ascii="Verdana" w:hAnsi="Verdana" w:cs="Arial"/>
          <w:b w:val="0"/>
          <w:sz w:val="20"/>
          <w:szCs w:val="20"/>
        </w:rPr>
        <w:t>n</w:t>
      </w:r>
      <w:r w:rsidRPr="005B5406">
        <w:rPr>
          <w:rStyle w:val="Textoennegrita"/>
          <w:rFonts w:ascii="Verdana" w:hAnsi="Verdana" w:cs="Arial"/>
          <w:b w:val="0"/>
          <w:sz w:val="20"/>
          <w:szCs w:val="20"/>
        </w:rPr>
        <w:t xml:space="preserve"> que estén incorporados en el acta </w:t>
      </w:r>
      <w:r w:rsidR="00520318" w:rsidRPr="005B5406">
        <w:rPr>
          <w:rStyle w:val="Textoennegrita"/>
          <w:rFonts w:ascii="Verdana" w:hAnsi="Verdana" w:cs="Arial"/>
          <w:b w:val="0"/>
          <w:sz w:val="20"/>
          <w:szCs w:val="20"/>
        </w:rPr>
        <w:t xml:space="preserve">(Folio </w:t>
      </w:r>
      <w:r w:rsidRPr="005B5406">
        <w:rPr>
          <w:rStyle w:val="Textoennegrita"/>
          <w:rFonts w:ascii="Verdana" w:hAnsi="Verdana" w:cs="Arial"/>
          <w:b w:val="0"/>
          <w:sz w:val="20"/>
          <w:szCs w:val="20"/>
        </w:rPr>
        <w:t>147 al 149</w:t>
      </w:r>
      <w:r w:rsidR="00520318" w:rsidRPr="005B5406">
        <w:rPr>
          <w:rStyle w:val="Textoennegrita"/>
          <w:rFonts w:ascii="Verdana" w:hAnsi="Verdana" w:cs="Arial"/>
          <w:b w:val="0"/>
          <w:sz w:val="20"/>
          <w:szCs w:val="20"/>
        </w:rPr>
        <w:t>).</w:t>
      </w:r>
    </w:p>
    <w:p w:rsidR="003D7224" w:rsidRPr="005B5406" w:rsidRDefault="003D7224" w:rsidP="003D7224">
      <w:pPr>
        <w:pStyle w:val="NormalWeb"/>
        <w:tabs>
          <w:tab w:val="left" w:pos="709"/>
        </w:tabs>
        <w:spacing w:before="0" w:beforeAutospacing="0" w:after="0" w:afterAutospacing="0"/>
        <w:ind w:left="284" w:right="141"/>
        <w:jc w:val="both"/>
        <w:rPr>
          <w:rStyle w:val="Textoennegrita"/>
          <w:rFonts w:ascii="Verdana" w:hAnsi="Verdana" w:cs="Arial"/>
          <w:b w:val="0"/>
          <w:sz w:val="20"/>
          <w:szCs w:val="20"/>
        </w:rPr>
      </w:pPr>
    </w:p>
    <w:tbl>
      <w:tblPr>
        <w:tblStyle w:val="Tablaconcuadrcula"/>
        <w:tblW w:w="0" w:type="auto"/>
        <w:tblInd w:w="-5" w:type="dxa"/>
        <w:tblLook w:val="04A0" w:firstRow="1" w:lastRow="0" w:firstColumn="1" w:lastColumn="0" w:noHBand="0" w:noVBand="1"/>
      </w:tblPr>
      <w:tblGrid>
        <w:gridCol w:w="9639"/>
      </w:tblGrid>
      <w:tr w:rsidR="003D7224" w:rsidRPr="002D4BB4" w:rsidTr="005451CD">
        <w:tc>
          <w:tcPr>
            <w:tcW w:w="9639" w:type="dxa"/>
            <w:shd w:val="clear" w:color="auto" w:fill="DBE5F1" w:themeFill="accent1" w:themeFillTint="33"/>
          </w:tcPr>
          <w:p w:rsidR="003D7224" w:rsidRPr="002D4BB4" w:rsidRDefault="003D7224" w:rsidP="003D7224">
            <w:pPr>
              <w:pStyle w:val="Prrafodelista"/>
              <w:numPr>
                <w:ilvl w:val="0"/>
                <w:numId w:val="49"/>
              </w:numPr>
              <w:jc w:val="both"/>
              <w:rPr>
                <w:rStyle w:val="Textoennegrita"/>
                <w:rFonts w:ascii="Verdana" w:eastAsia="Times New Roman" w:hAnsi="Verdana" w:cs="Arial"/>
                <w:b w:val="0"/>
                <w:bCs w:val="0"/>
                <w:sz w:val="20"/>
                <w:szCs w:val="20"/>
              </w:rPr>
            </w:pPr>
            <w:r w:rsidRPr="002D4BB4">
              <w:rPr>
                <w:rStyle w:val="Textoennegrita"/>
                <w:rFonts w:ascii="Verdana" w:hAnsi="Verdana" w:cs="Arial"/>
                <w:sz w:val="20"/>
                <w:szCs w:val="20"/>
              </w:rPr>
              <w:t>COMENTARIO DE LA OCI:</w:t>
            </w:r>
          </w:p>
          <w:p w:rsidR="003D7224" w:rsidRPr="002D4BB4" w:rsidRDefault="003D7224" w:rsidP="003D7224">
            <w:pPr>
              <w:pStyle w:val="NormalWeb"/>
              <w:tabs>
                <w:tab w:val="left" w:pos="709"/>
              </w:tabs>
              <w:spacing w:before="0" w:beforeAutospacing="0" w:after="0" w:afterAutospacing="0"/>
              <w:ind w:right="141"/>
              <w:jc w:val="both"/>
              <w:rPr>
                <w:rStyle w:val="Textoennegrita"/>
                <w:rFonts w:ascii="Verdana" w:hAnsi="Verdana" w:cs="Arial"/>
                <w:b w:val="0"/>
                <w:sz w:val="20"/>
                <w:szCs w:val="20"/>
              </w:rPr>
            </w:pPr>
            <w:r w:rsidRPr="002D4BB4">
              <w:rPr>
                <w:rFonts w:ascii="Verdana" w:hAnsi="Verdana" w:cs="Arial"/>
                <w:bCs/>
                <w:color w:val="222222"/>
                <w:sz w:val="20"/>
                <w:szCs w:val="20"/>
                <w:lang w:eastAsia="es-CO"/>
              </w:rPr>
              <w:t xml:space="preserve">Teniendo en cuenta que no hay respuesta por parte del auditado frente a esta observación, esta se mantiene para la formulación del </w:t>
            </w:r>
            <w:r w:rsidRPr="002D4BB4">
              <w:rPr>
                <w:rFonts w:ascii="Verdana" w:hAnsi="Verdana"/>
                <w:b/>
                <w:sz w:val="20"/>
                <w:szCs w:val="20"/>
                <w:lang w:val="es-CO"/>
              </w:rPr>
              <w:t>PLAN DE MEJORAMIENTO.</w:t>
            </w:r>
          </w:p>
        </w:tc>
      </w:tr>
    </w:tbl>
    <w:p w:rsidR="003D7224" w:rsidRPr="005B5406" w:rsidRDefault="003D7224" w:rsidP="003D7224">
      <w:pPr>
        <w:pStyle w:val="NormalWeb"/>
        <w:tabs>
          <w:tab w:val="left" w:pos="709"/>
        </w:tabs>
        <w:spacing w:before="0" w:beforeAutospacing="0" w:after="0" w:afterAutospacing="0"/>
        <w:ind w:left="284" w:right="141"/>
        <w:jc w:val="both"/>
        <w:rPr>
          <w:rStyle w:val="Textoennegrita"/>
          <w:rFonts w:ascii="Verdana" w:hAnsi="Verdana" w:cs="Arial"/>
          <w:b w:val="0"/>
          <w:sz w:val="20"/>
          <w:szCs w:val="20"/>
        </w:rPr>
      </w:pPr>
    </w:p>
    <w:p w:rsidR="00671E3F" w:rsidRPr="005B5406" w:rsidRDefault="00361CF1" w:rsidP="00F87053">
      <w:pPr>
        <w:pStyle w:val="NormalWeb"/>
        <w:numPr>
          <w:ilvl w:val="0"/>
          <w:numId w:val="12"/>
        </w:numPr>
        <w:tabs>
          <w:tab w:val="left" w:pos="709"/>
        </w:tabs>
        <w:spacing w:before="0" w:beforeAutospacing="0" w:after="0" w:afterAutospacing="0"/>
        <w:ind w:left="567" w:right="141" w:hanging="283"/>
        <w:jc w:val="both"/>
        <w:rPr>
          <w:rStyle w:val="Textoennegrita"/>
          <w:rFonts w:ascii="Verdana" w:hAnsi="Verdana" w:cs="Arial"/>
          <w:b w:val="0"/>
          <w:sz w:val="20"/>
          <w:szCs w:val="20"/>
        </w:rPr>
      </w:pPr>
      <w:r w:rsidRPr="005B5406">
        <w:rPr>
          <w:rStyle w:val="Textoennegrita"/>
          <w:rFonts w:ascii="Verdana" w:hAnsi="Verdana" w:cs="Arial"/>
          <w:b w:val="0"/>
          <w:sz w:val="20"/>
          <w:szCs w:val="20"/>
        </w:rPr>
        <w:t>S</w:t>
      </w:r>
      <w:r w:rsidR="00671E3F" w:rsidRPr="005B5406">
        <w:rPr>
          <w:rStyle w:val="Textoennegrita"/>
          <w:rFonts w:ascii="Verdana" w:hAnsi="Verdana" w:cs="Arial"/>
          <w:b w:val="0"/>
          <w:sz w:val="20"/>
          <w:szCs w:val="20"/>
        </w:rPr>
        <w:t xml:space="preserve">e adjunta una copia del extracto bancario de la consignación </w:t>
      </w:r>
      <w:r w:rsidRPr="005B5406">
        <w:rPr>
          <w:rStyle w:val="Textoennegrita"/>
          <w:rFonts w:ascii="Verdana" w:hAnsi="Verdana" w:cs="Arial"/>
          <w:b w:val="0"/>
          <w:sz w:val="20"/>
          <w:szCs w:val="20"/>
        </w:rPr>
        <w:t>y rendimientos, la cual no se ob</w:t>
      </w:r>
      <w:r w:rsidR="005805B9" w:rsidRPr="005B5406">
        <w:rPr>
          <w:rStyle w:val="Textoennegrita"/>
          <w:rFonts w:ascii="Verdana" w:hAnsi="Verdana" w:cs="Arial"/>
          <w:b w:val="0"/>
          <w:sz w:val="20"/>
          <w:szCs w:val="20"/>
        </w:rPr>
        <w:t>servó</w:t>
      </w:r>
      <w:r w:rsidRPr="005B5406">
        <w:rPr>
          <w:rStyle w:val="Textoennegrita"/>
          <w:rFonts w:ascii="Verdana" w:hAnsi="Verdana" w:cs="Arial"/>
          <w:b w:val="0"/>
          <w:sz w:val="20"/>
          <w:szCs w:val="20"/>
        </w:rPr>
        <w:t xml:space="preserve"> como soporte del acta (folio 147)</w:t>
      </w:r>
      <w:r w:rsidR="003D7224" w:rsidRPr="005B5406">
        <w:rPr>
          <w:rStyle w:val="Textoennegrita"/>
          <w:rFonts w:ascii="Verdana" w:hAnsi="Verdana" w:cs="Arial"/>
          <w:b w:val="0"/>
          <w:sz w:val="20"/>
          <w:szCs w:val="20"/>
        </w:rPr>
        <w:t>.</w:t>
      </w:r>
    </w:p>
    <w:p w:rsidR="00F937B3" w:rsidRPr="005B5406" w:rsidRDefault="00F937B3" w:rsidP="00F937B3">
      <w:pPr>
        <w:pStyle w:val="NormalWeb"/>
        <w:tabs>
          <w:tab w:val="left" w:pos="709"/>
        </w:tabs>
        <w:spacing w:before="0" w:beforeAutospacing="0" w:after="0" w:afterAutospacing="0"/>
        <w:ind w:left="567" w:right="141"/>
        <w:jc w:val="both"/>
        <w:rPr>
          <w:rStyle w:val="Textoennegrita"/>
          <w:rFonts w:ascii="Verdana" w:hAnsi="Verdana" w:cs="Arial"/>
          <w:b w:val="0"/>
          <w:sz w:val="20"/>
          <w:szCs w:val="20"/>
        </w:rPr>
      </w:pPr>
    </w:p>
    <w:tbl>
      <w:tblPr>
        <w:tblStyle w:val="Tablaconcuadrcula"/>
        <w:tblW w:w="0" w:type="auto"/>
        <w:tblInd w:w="-5" w:type="dxa"/>
        <w:shd w:val="clear" w:color="auto" w:fill="DBE5F1" w:themeFill="accent1" w:themeFillTint="33"/>
        <w:tblLook w:val="04A0" w:firstRow="1" w:lastRow="0" w:firstColumn="1" w:lastColumn="0" w:noHBand="0" w:noVBand="1"/>
      </w:tblPr>
      <w:tblGrid>
        <w:gridCol w:w="9917"/>
      </w:tblGrid>
      <w:tr w:rsidR="00F937B3" w:rsidRPr="002D4BB4" w:rsidTr="005B5406">
        <w:tc>
          <w:tcPr>
            <w:tcW w:w="9917" w:type="dxa"/>
            <w:shd w:val="clear" w:color="auto" w:fill="DBE5F1" w:themeFill="accent1" w:themeFillTint="33"/>
          </w:tcPr>
          <w:p w:rsidR="00F937B3" w:rsidRPr="002D4BB4" w:rsidRDefault="00F937B3" w:rsidP="00F937B3">
            <w:pPr>
              <w:pStyle w:val="Prrafodelista"/>
              <w:numPr>
                <w:ilvl w:val="0"/>
                <w:numId w:val="49"/>
              </w:numPr>
              <w:jc w:val="both"/>
              <w:rPr>
                <w:rStyle w:val="Textoennegrita"/>
                <w:rFonts w:ascii="Verdana" w:eastAsia="Times New Roman" w:hAnsi="Verdana" w:cs="Arial"/>
                <w:b w:val="0"/>
                <w:bCs w:val="0"/>
                <w:sz w:val="20"/>
                <w:szCs w:val="20"/>
              </w:rPr>
            </w:pPr>
            <w:r w:rsidRPr="002D4BB4">
              <w:rPr>
                <w:rStyle w:val="Textoennegrita"/>
                <w:rFonts w:ascii="Verdana" w:hAnsi="Verdana" w:cs="Arial"/>
                <w:sz w:val="20"/>
                <w:szCs w:val="20"/>
              </w:rPr>
              <w:t>COMENTARIO DE LA OCI:</w:t>
            </w:r>
          </w:p>
          <w:p w:rsidR="00F937B3" w:rsidRPr="002D4BB4" w:rsidRDefault="00F937B3" w:rsidP="00F937B3">
            <w:pPr>
              <w:pStyle w:val="NormalWeb"/>
              <w:tabs>
                <w:tab w:val="left" w:pos="709"/>
              </w:tabs>
              <w:spacing w:before="0" w:beforeAutospacing="0" w:after="0" w:afterAutospacing="0"/>
              <w:ind w:right="141"/>
              <w:jc w:val="both"/>
              <w:rPr>
                <w:rStyle w:val="Textoennegrita"/>
                <w:rFonts w:ascii="Verdana" w:hAnsi="Verdana" w:cs="Arial"/>
                <w:b w:val="0"/>
                <w:sz w:val="20"/>
                <w:szCs w:val="20"/>
              </w:rPr>
            </w:pPr>
            <w:r w:rsidRPr="002D4BB4">
              <w:rPr>
                <w:rFonts w:ascii="Verdana" w:hAnsi="Verdana" w:cs="Arial"/>
                <w:bCs/>
                <w:color w:val="222222"/>
                <w:sz w:val="20"/>
                <w:szCs w:val="20"/>
                <w:lang w:eastAsia="es-CO"/>
              </w:rPr>
              <w:t xml:space="preserve">Teniendo en cuenta que no hay respuesta por parte del auditado frente a esta observación, esta se mantiene para la formulación del </w:t>
            </w:r>
            <w:r w:rsidRPr="002D4BB4">
              <w:rPr>
                <w:rFonts w:ascii="Verdana" w:hAnsi="Verdana"/>
                <w:b/>
                <w:sz w:val="20"/>
                <w:szCs w:val="20"/>
                <w:lang w:val="es-CO"/>
              </w:rPr>
              <w:t>PLAN DE MEJORAMIENTO.</w:t>
            </w:r>
          </w:p>
        </w:tc>
      </w:tr>
    </w:tbl>
    <w:p w:rsidR="00F937B3" w:rsidRPr="005B5406" w:rsidRDefault="00F937B3" w:rsidP="00F937B3">
      <w:pPr>
        <w:pStyle w:val="NormalWeb"/>
        <w:tabs>
          <w:tab w:val="left" w:pos="709"/>
        </w:tabs>
        <w:spacing w:before="0" w:beforeAutospacing="0" w:after="0" w:afterAutospacing="0"/>
        <w:ind w:left="567" w:right="141"/>
        <w:jc w:val="both"/>
        <w:rPr>
          <w:rStyle w:val="Textoennegrita"/>
          <w:rFonts w:ascii="Verdana" w:hAnsi="Verdana" w:cs="Arial"/>
          <w:b w:val="0"/>
          <w:sz w:val="20"/>
          <w:szCs w:val="20"/>
        </w:rPr>
      </w:pPr>
    </w:p>
    <w:p w:rsidR="003823D8" w:rsidRPr="005B5406" w:rsidRDefault="00600D56" w:rsidP="00F87053">
      <w:pPr>
        <w:pStyle w:val="NormalWeb"/>
        <w:numPr>
          <w:ilvl w:val="0"/>
          <w:numId w:val="8"/>
        </w:numPr>
        <w:tabs>
          <w:tab w:val="left" w:pos="851"/>
        </w:tabs>
        <w:spacing w:before="0" w:beforeAutospacing="0" w:after="0" w:afterAutospacing="0"/>
        <w:ind w:left="284" w:right="141" w:hanging="283"/>
        <w:jc w:val="both"/>
        <w:rPr>
          <w:rStyle w:val="Textoennegrita"/>
          <w:rFonts w:ascii="Verdana" w:hAnsi="Verdana" w:cs="Arial"/>
          <w:b w:val="0"/>
          <w:sz w:val="20"/>
          <w:szCs w:val="20"/>
        </w:rPr>
      </w:pPr>
      <w:r w:rsidRPr="005B5406">
        <w:rPr>
          <w:rStyle w:val="Textoennegrita"/>
          <w:rFonts w:ascii="Verdana" w:hAnsi="Verdana" w:cs="Arial"/>
          <w:sz w:val="20"/>
          <w:szCs w:val="20"/>
          <w:u w:val="single"/>
        </w:rPr>
        <w:t xml:space="preserve">Acta </w:t>
      </w:r>
      <w:r w:rsidR="00334434" w:rsidRPr="005B5406">
        <w:rPr>
          <w:rStyle w:val="Textoennegrita"/>
          <w:rFonts w:ascii="Verdana" w:hAnsi="Verdana" w:cs="Arial"/>
          <w:sz w:val="20"/>
          <w:szCs w:val="20"/>
          <w:u w:val="single"/>
        </w:rPr>
        <w:t>sin número – 30 de enero de 2014</w:t>
      </w:r>
      <w:r w:rsidR="003823D8" w:rsidRPr="005B5406">
        <w:rPr>
          <w:rStyle w:val="Textoennegrita"/>
          <w:rFonts w:ascii="Verdana" w:hAnsi="Verdana" w:cs="Arial"/>
          <w:sz w:val="20"/>
          <w:szCs w:val="20"/>
        </w:rPr>
        <w:t>:</w:t>
      </w:r>
      <w:r w:rsidR="000B4393" w:rsidRPr="005B5406">
        <w:rPr>
          <w:rStyle w:val="Textoennegrita"/>
          <w:rFonts w:ascii="Verdana" w:hAnsi="Verdana" w:cs="Arial"/>
          <w:sz w:val="20"/>
          <w:szCs w:val="20"/>
        </w:rPr>
        <w:t xml:space="preserve"> </w:t>
      </w:r>
    </w:p>
    <w:p w:rsidR="00334434" w:rsidRPr="005B5406" w:rsidRDefault="00334434" w:rsidP="00F87053">
      <w:pPr>
        <w:pStyle w:val="NormalWeb"/>
        <w:tabs>
          <w:tab w:val="left" w:pos="851"/>
        </w:tabs>
        <w:spacing w:before="0" w:beforeAutospacing="0" w:after="0" w:afterAutospacing="0"/>
        <w:ind w:left="284" w:right="141"/>
        <w:jc w:val="both"/>
        <w:rPr>
          <w:rStyle w:val="Textoennegrita"/>
          <w:rFonts w:ascii="Verdana" w:hAnsi="Verdana" w:cs="Arial"/>
          <w:b w:val="0"/>
          <w:sz w:val="20"/>
          <w:szCs w:val="20"/>
        </w:rPr>
      </w:pPr>
    </w:p>
    <w:p w:rsidR="00334434" w:rsidRPr="005B5406" w:rsidRDefault="00334434" w:rsidP="00F87053">
      <w:pPr>
        <w:pStyle w:val="NormalWeb"/>
        <w:numPr>
          <w:ilvl w:val="0"/>
          <w:numId w:val="21"/>
        </w:numPr>
        <w:tabs>
          <w:tab w:val="left" w:pos="1276"/>
        </w:tabs>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Se habla de un OTROSI No. 3, el cual a esa fecha no se tenía contemplado, debido a que el OTROSI No. 2 se suscribió el 27 de junio de 2014</w:t>
      </w:r>
      <w:r w:rsidR="005D4C57" w:rsidRPr="005B5406">
        <w:rPr>
          <w:rStyle w:val="Textoennegrita"/>
          <w:rFonts w:ascii="Verdana" w:hAnsi="Verdana" w:cs="Arial"/>
          <w:b w:val="0"/>
          <w:sz w:val="20"/>
          <w:szCs w:val="20"/>
        </w:rPr>
        <w:t xml:space="preserve"> (folio No. 158)</w:t>
      </w:r>
      <w:r w:rsidRPr="005B5406">
        <w:rPr>
          <w:rStyle w:val="Textoennegrita"/>
          <w:rFonts w:ascii="Verdana" w:hAnsi="Verdana" w:cs="Arial"/>
          <w:b w:val="0"/>
          <w:sz w:val="20"/>
          <w:szCs w:val="20"/>
        </w:rPr>
        <w:t>.</w:t>
      </w:r>
    </w:p>
    <w:p w:rsidR="00F937B3" w:rsidRPr="005B5406" w:rsidRDefault="00F937B3" w:rsidP="00F937B3">
      <w:pPr>
        <w:pStyle w:val="NormalWeb"/>
        <w:tabs>
          <w:tab w:val="left" w:pos="1276"/>
        </w:tabs>
        <w:spacing w:before="0" w:beforeAutospacing="0" w:after="0" w:afterAutospacing="0"/>
        <w:ind w:left="720" w:right="141"/>
        <w:jc w:val="both"/>
        <w:rPr>
          <w:rStyle w:val="Textoennegrita"/>
          <w:rFonts w:ascii="Verdana" w:hAnsi="Verdana" w:cs="Arial"/>
          <w:b w:val="0"/>
          <w:sz w:val="20"/>
          <w:szCs w:val="20"/>
        </w:rPr>
      </w:pPr>
    </w:p>
    <w:tbl>
      <w:tblPr>
        <w:tblStyle w:val="Tablaconcuadrcula"/>
        <w:tblW w:w="0" w:type="auto"/>
        <w:tblInd w:w="-5" w:type="dxa"/>
        <w:shd w:val="clear" w:color="auto" w:fill="DBE5F1" w:themeFill="accent1" w:themeFillTint="33"/>
        <w:tblLook w:val="04A0" w:firstRow="1" w:lastRow="0" w:firstColumn="1" w:lastColumn="0" w:noHBand="0" w:noVBand="1"/>
      </w:tblPr>
      <w:tblGrid>
        <w:gridCol w:w="9917"/>
      </w:tblGrid>
      <w:tr w:rsidR="00F937B3" w:rsidRPr="002D4BB4" w:rsidTr="005B5406">
        <w:tc>
          <w:tcPr>
            <w:tcW w:w="9917" w:type="dxa"/>
            <w:shd w:val="clear" w:color="auto" w:fill="DBE5F1" w:themeFill="accent1" w:themeFillTint="33"/>
          </w:tcPr>
          <w:p w:rsidR="00F937B3" w:rsidRPr="002D4BB4" w:rsidRDefault="00F937B3" w:rsidP="00F937B3">
            <w:pPr>
              <w:pStyle w:val="Prrafodelista"/>
              <w:numPr>
                <w:ilvl w:val="0"/>
                <w:numId w:val="49"/>
              </w:numPr>
              <w:jc w:val="both"/>
              <w:rPr>
                <w:rStyle w:val="Textoennegrita"/>
                <w:rFonts w:ascii="Verdana" w:eastAsia="Times New Roman" w:hAnsi="Verdana" w:cs="Arial"/>
                <w:b w:val="0"/>
                <w:bCs w:val="0"/>
                <w:sz w:val="20"/>
                <w:szCs w:val="20"/>
              </w:rPr>
            </w:pPr>
            <w:r w:rsidRPr="002D4BB4">
              <w:rPr>
                <w:rStyle w:val="Textoennegrita"/>
                <w:rFonts w:ascii="Verdana" w:hAnsi="Verdana" w:cs="Arial"/>
                <w:sz w:val="20"/>
                <w:szCs w:val="20"/>
              </w:rPr>
              <w:t>COMENTARIO DE LA OCI:</w:t>
            </w:r>
          </w:p>
          <w:p w:rsidR="00F937B3" w:rsidRPr="002D4BB4" w:rsidRDefault="00F937B3" w:rsidP="00F937B3">
            <w:pPr>
              <w:pStyle w:val="NormalWeb"/>
              <w:tabs>
                <w:tab w:val="left" w:pos="1276"/>
              </w:tabs>
              <w:spacing w:before="0" w:beforeAutospacing="0" w:after="0" w:afterAutospacing="0"/>
              <w:ind w:right="141"/>
              <w:jc w:val="both"/>
              <w:rPr>
                <w:rStyle w:val="Textoennegrita"/>
                <w:rFonts w:ascii="Verdana" w:hAnsi="Verdana" w:cs="Arial"/>
                <w:b w:val="0"/>
                <w:sz w:val="20"/>
                <w:szCs w:val="20"/>
              </w:rPr>
            </w:pPr>
            <w:r w:rsidRPr="002D4BB4">
              <w:rPr>
                <w:rFonts w:ascii="Verdana" w:hAnsi="Verdana" w:cs="Arial"/>
                <w:bCs/>
                <w:color w:val="222222"/>
                <w:sz w:val="20"/>
                <w:szCs w:val="20"/>
                <w:lang w:eastAsia="es-CO"/>
              </w:rPr>
              <w:t xml:space="preserve">Teniendo en cuenta que no hay respuesta por parte del auditado frente a esta observación, esta se mantiene para la formulación del </w:t>
            </w:r>
            <w:r w:rsidRPr="002D4BB4">
              <w:rPr>
                <w:rFonts w:ascii="Verdana" w:hAnsi="Verdana"/>
                <w:b/>
                <w:sz w:val="20"/>
                <w:szCs w:val="20"/>
                <w:lang w:val="es-CO"/>
              </w:rPr>
              <w:t>PLAN DE MEJORAMIENTO.</w:t>
            </w:r>
          </w:p>
        </w:tc>
      </w:tr>
    </w:tbl>
    <w:p w:rsidR="00F937B3" w:rsidRPr="005B5406" w:rsidRDefault="00F937B3" w:rsidP="00F937B3">
      <w:pPr>
        <w:pStyle w:val="NormalWeb"/>
        <w:tabs>
          <w:tab w:val="left" w:pos="1276"/>
        </w:tabs>
        <w:spacing w:before="0" w:beforeAutospacing="0" w:after="0" w:afterAutospacing="0"/>
        <w:ind w:left="284" w:right="141" w:firstLine="436"/>
        <w:jc w:val="both"/>
        <w:rPr>
          <w:rStyle w:val="Textoennegrita"/>
          <w:rFonts w:ascii="Verdana" w:hAnsi="Verdana" w:cs="Arial"/>
          <w:b w:val="0"/>
          <w:sz w:val="20"/>
          <w:szCs w:val="20"/>
        </w:rPr>
      </w:pPr>
    </w:p>
    <w:p w:rsidR="005F721B" w:rsidRPr="005B5406" w:rsidRDefault="008653E5" w:rsidP="00F87053">
      <w:pPr>
        <w:pStyle w:val="NormalWeb"/>
        <w:tabs>
          <w:tab w:val="left" w:pos="1276"/>
        </w:tabs>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De </w:t>
      </w:r>
      <w:r w:rsidR="005805B9" w:rsidRPr="005B5406">
        <w:rPr>
          <w:rStyle w:val="Textoennegrita"/>
          <w:rFonts w:ascii="Verdana" w:hAnsi="Verdana" w:cs="Arial"/>
          <w:b w:val="0"/>
          <w:sz w:val="20"/>
          <w:szCs w:val="20"/>
        </w:rPr>
        <w:t>manera general se observan actas del comité técnico y del supervisor las cuales evidencian el seguimie</w:t>
      </w:r>
      <w:r w:rsidR="00866DEC" w:rsidRPr="005B5406">
        <w:rPr>
          <w:rStyle w:val="Textoennegrita"/>
          <w:rFonts w:ascii="Verdana" w:hAnsi="Verdana" w:cs="Arial"/>
          <w:b w:val="0"/>
          <w:sz w:val="20"/>
          <w:szCs w:val="20"/>
        </w:rPr>
        <w:t xml:space="preserve">nto a la ejecución </w:t>
      </w:r>
      <w:r w:rsidRPr="005B5406">
        <w:rPr>
          <w:rStyle w:val="Textoennegrita"/>
          <w:rFonts w:ascii="Verdana" w:hAnsi="Verdana" w:cs="Arial"/>
          <w:b w:val="0"/>
          <w:sz w:val="20"/>
          <w:szCs w:val="20"/>
        </w:rPr>
        <w:t xml:space="preserve">de la obra mas no </w:t>
      </w:r>
      <w:r w:rsidR="00A51A22" w:rsidRPr="005B5406">
        <w:rPr>
          <w:rStyle w:val="Textoennegrita"/>
          <w:rFonts w:ascii="Verdana" w:hAnsi="Verdana" w:cs="Arial"/>
          <w:b w:val="0"/>
          <w:sz w:val="20"/>
          <w:szCs w:val="20"/>
        </w:rPr>
        <w:t>se evaluó mensualmente la ejecución financiera, contable y administrativa tal y como lo establece el convenio</w:t>
      </w:r>
      <w:r w:rsidR="00866DEC" w:rsidRPr="005B5406">
        <w:rPr>
          <w:rStyle w:val="Textoennegrita"/>
          <w:rFonts w:ascii="Verdana" w:hAnsi="Verdana" w:cs="Arial"/>
          <w:b w:val="0"/>
          <w:sz w:val="20"/>
          <w:szCs w:val="20"/>
        </w:rPr>
        <w:t xml:space="preserve">, </w:t>
      </w:r>
      <w:r w:rsidR="00A51A22" w:rsidRPr="005B5406">
        <w:rPr>
          <w:rStyle w:val="Textoennegrita"/>
          <w:rFonts w:ascii="Verdana" w:hAnsi="Verdana" w:cs="Arial"/>
          <w:b w:val="0"/>
          <w:sz w:val="20"/>
          <w:szCs w:val="20"/>
        </w:rPr>
        <w:t xml:space="preserve">es de señalar que en su gran mayoría las actas </w:t>
      </w:r>
      <w:r w:rsidR="00866DEC" w:rsidRPr="005B5406">
        <w:rPr>
          <w:rStyle w:val="Textoennegrita"/>
          <w:rFonts w:ascii="Verdana" w:hAnsi="Verdana" w:cs="Arial"/>
          <w:b w:val="0"/>
          <w:sz w:val="20"/>
          <w:szCs w:val="20"/>
        </w:rPr>
        <w:t xml:space="preserve">hablan de soportes y estos no se evidencian en </w:t>
      </w:r>
      <w:r w:rsidR="00A51A22" w:rsidRPr="005B5406">
        <w:rPr>
          <w:rStyle w:val="Textoennegrita"/>
          <w:rFonts w:ascii="Verdana" w:hAnsi="Verdana" w:cs="Arial"/>
          <w:b w:val="0"/>
          <w:sz w:val="20"/>
          <w:szCs w:val="20"/>
        </w:rPr>
        <w:t>ellas.</w:t>
      </w:r>
    </w:p>
    <w:p w:rsidR="00F214B5" w:rsidRPr="005B5406" w:rsidRDefault="00F214B5" w:rsidP="00C7656F">
      <w:pPr>
        <w:pStyle w:val="NormalWeb"/>
        <w:tabs>
          <w:tab w:val="left" w:pos="1276"/>
        </w:tabs>
        <w:spacing w:before="0" w:beforeAutospacing="0" w:after="0" w:afterAutospacing="0"/>
        <w:jc w:val="both"/>
        <w:rPr>
          <w:rStyle w:val="Textoennegrita"/>
          <w:rFonts w:ascii="Verdana" w:hAnsi="Verdana" w:cs="Arial"/>
          <w:b w:val="0"/>
          <w:sz w:val="20"/>
          <w:szCs w:val="20"/>
        </w:rPr>
      </w:pPr>
    </w:p>
    <w:tbl>
      <w:tblPr>
        <w:tblStyle w:val="Tablaconcuadrcula"/>
        <w:tblW w:w="9776" w:type="dxa"/>
        <w:shd w:val="clear" w:color="auto" w:fill="DBE5F1" w:themeFill="accent1" w:themeFillTint="33"/>
        <w:tblLook w:val="04A0" w:firstRow="1" w:lastRow="0" w:firstColumn="1" w:lastColumn="0" w:noHBand="0" w:noVBand="1"/>
      </w:tblPr>
      <w:tblGrid>
        <w:gridCol w:w="9776"/>
      </w:tblGrid>
      <w:tr w:rsidR="00113058" w:rsidRPr="002D4BB4" w:rsidTr="000C5895">
        <w:trPr>
          <w:trHeight w:val="680"/>
        </w:trPr>
        <w:tc>
          <w:tcPr>
            <w:tcW w:w="9776" w:type="dxa"/>
            <w:shd w:val="clear" w:color="auto" w:fill="DBE5F1" w:themeFill="accent1" w:themeFillTint="33"/>
          </w:tcPr>
          <w:p w:rsidR="00113058" w:rsidRPr="002D4BB4" w:rsidRDefault="00113058" w:rsidP="00113058">
            <w:pPr>
              <w:pStyle w:val="Prrafodelista"/>
              <w:numPr>
                <w:ilvl w:val="0"/>
                <w:numId w:val="47"/>
              </w:numPr>
              <w:ind w:left="459" w:hanging="283"/>
              <w:jc w:val="both"/>
              <w:rPr>
                <w:rFonts w:ascii="Verdana" w:hAnsi="Verdana"/>
                <w:b/>
                <w:bCs/>
                <w:sz w:val="20"/>
                <w:szCs w:val="20"/>
              </w:rPr>
            </w:pPr>
            <w:r w:rsidRPr="002D4BB4">
              <w:rPr>
                <w:rFonts w:ascii="Verdana" w:hAnsi="Verdana"/>
                <w:b/>
                <w:bCs/>
                <w:sz w:val="20"/>
                <w:szCs w:val="20"/>
              </w:rPr>
              <w:t>RESPUESTA DE LA SUPERVISORA DEL CONVENIO – DIRECTORA TERRITORIAL DEL VALLE.</w:t>
            </w:r>
          </w:p>
          <w:p w:rsidR="00113058" w:rsidRPr="002D4BB4" w:rsidRDefault="002D4BB4" w:rsidP="00113058">
            <w:pPr>
              <w:jc w:val="both"/>
              <w:rPr>
                <w:rFonts w:ascii="Verdana" w:hAnsi="Verdana"/>
                <w:b/>
                <w:bCs/>
                <w:sz w:val="20"/>
                <w:szCs w:val="20"/>
              </w:rPr>
            </w:pPr>
            <w:r>
              <w:rPr>
                <w:rStyle w:val="Textoennegrita"/>
                <w:rFonts w:ascii="Verdana" w:hAnsi="Verdana" w:cs="Arial"/>
                <w:b w:val="0"/>
                <w:sz w:val="20"/>
                <w:szCs w:val="20"/>
              </w:rPr>
              <w:t>Aclaración D.T Valle: e</w:t>
            </w:r>
            <w:r w:rsidR="00F937B3" w:rsidRPr="002D4BB4">
              <w:rPr>
                <w:rStyle w:val="Textoennegrita"/>
                <w:rFonts w:ascii="Verdana" w:hAnsi="Verdana" w:cs="Arial"/>
                <w:b w:val="0"/>
                <w:sz w:val="20"/>
                <w:szCs w:val="20"/>
              </w:rPr>
              <w:t xml:space="preserve">xiste un seguimiento integral entre la obra, lo técnico y lo financiero; dado que la obra representa al menos el 80% del valor que la UARIV aporta, </w:t>
            </w:r>
            <w:r w:rsidR="005451CD" w:rsidRPr="002D4BB4">
              <w:rPr>
                <w:rStyle w:val="Textoennegrita"/>
                <w:rFonts w:ascii="Verdana" w:hAnsi="Verdana" w:cs="Arial"/>
                <w:b w:val="0"/>
                <w:sz w:val="20"/>
                <w:szCs w:val="20"/>
              </w:rPr>
              <w:t>y</w:t>
            </w:r>
            <w:r w:rsidR="00F937B3" w:rsidRPr="002D4BB4">
              <w:rPr>
                <w:rStyle w:val="Textoennegrita"/>
                <w:rFonts w:ascii="Verdana" w:hAnsi="Verdana" w:cs="Arial"/>
                <w:b w:val="0"/>
                <w:sz w:val="20"/>
                <w:szCs w:val="20"/>
              </w:rPr>
              <w:t xml:space="preserve"> su ejecución en físico sólo es posible si financieramente los recursos se mueven. En el primer ítem de cada acta de seguimiento se reporta los avances de obra y su control técnico. En correspondencia los informes financieros reportan la relación obra recursos. Se anexa las actas de comités, informes financieros y los informes de supervisión. </w:t>
            </w:r>
          </w:p>
          <w:p w:rsidR="00113058" w:rsidRPr="002D4BB4" w:rsidRDefault="00113058" w:rsidP="00113058">
            <w:pPr>
              <w:pStyle w:val="Prrafodelista"/>
              <w:numPr>
                <w:ilvl w:val="0"/>
                <w:numId w:val="47"/>
              </w:numPr>
              <w:ind w:left="459" w:hanging="283"/>
              <w:jc w:val="both"/>
              <w:rPr>
                <w:rFonts w:ascii="Verdana" w:hAnsi="Verdana"/>
                <w:b/>
                <w:bCs/>
                <w:sz w:val="20"/>
                <w:szCs w:val="20"/>
              </w:rPr>
            </w:pPr>
            <w:r w:rsidRPr="002D4BB4">
              <w:rPr>
                <w:rFonts w:ascii="Verdana" w:hAnsi="Verdana"/>
                <w:b/>
                <w:sz w:val="20"/>
                <w:szCs w:val="20"/>
              </w:rPr>
              <w:lastRenderedPageBreak/>
              <w:t>OBSERVACIÓN DE LA OCI FRENTE A ESTA RESPUESTA.</w:t>
            </w:r>
          </w:p>
          <w:p w:rsidR="005B5406" w:rsidRPr="002D4BB4" w:rsidRDefault="005B5406" w:rsidP="005B5406">
            <w:pPr>
              <w:pStyle w:val="Prrafodelista"/>
              <w:ind w:left="459"/>
              <w:jc w:val="both"/>
              <w:rPr>
                <w:rFonts w:ascii="Verdana" w:hAnsi="Verdana"/>
                <w:b/>
                <w:sz w:val="20"/>
                <w:szCs w:val="20"/>
              </w:rPr>
            </w:pPr>
          </w:p>
          <w:p w:rsidR="00113058" w:rsidRPr="002D4BB4" w:rsidRDefault="005B5406" w:rsidP="00303688">
            <w:pPr>
              <w:pStyle w:val="Prrafodelista"/>
              <w:ind w:left="34"/>
              <w:jc w:val="both"/>
              <w:rPr>
                <w:rStyle w:val="Textoennegrita"/>
                <w:rFonts w:ascii="Verdana" w:hAnsi="Verdana" w:cs="Arial"/>
                <w:b w:val="0"/>
                <w:sz w:val="20"/>
                <w:szCs w:val="20"/>
              </w:rPr>
            </w:pPr>
            <w:r w:rsidRPr="002D4BB4">
              <w:rPr>
                <w:rFonts w:ascii="Verdana" w:hAnsi="Verdana"/>
                <w:sz w:val="20"/>
                <w:szCs w:val="20"/>
              </w:rPr>
              <w:t xml:space="preserve">Verificada la información suministrada se evidencia los requerimientos y seguimientos que la Dirección Territorial ha realizado al Municipio, sin embargo </w:t>
            </w:r>
            <w:r w:rsidR="00BE3F78">
              <w:rPr>
                <w:rFonts w:ascii="Verdana" w:hAnsi="Verdana"/>
                <w:sz w:val="20"/>
                <w:szCs w:val="20"/>
              </w:rPr>
              <w:t>esto</w:t>
            </w:r>
            <w:r w:rsidR="00303688">
              <w:rPr>
                <w:rFonts w:ascii="Verdana" w:hAnsi="Verdana"/>
                <w:sz w:val="20"/>
                <w:szCs w:val="20"/>
              </w:rPr>
              <w:t>s no desvirtú</w:t>
            </w:r>
            <w:r w:rsidR="00303688" w:rsidRPr="002D4BB4">
              <w:rPr>
                <w:rFonts w:ascii="Verdana" w:hAnsi="Verdana"/>
                <w:sz w:val="20"/>
                <w:szCs w:val="20"/>
              </w:rPr>
              <w:t>a</w:t>
            </w:r>
            <w:r w:rsidR="00303688">
              <w:rPr>
                <w:rFonts w:ascii="Verdana" w:hAnsi="Verdana"/>
                <w:sz w:val="20"/>
                <w:szCs w:val="20"/>
              </w:rPr>
              <w:t xml:space="preserve">n </w:t>
            </w:r>
            <w:r w:rsidRPr="002D4BB4">
              <w:rPr>
                <w:rFonts w:ascii="Verdana" w:hAnsi="Verdana"/>
                <w:sz w:val="20"/>
                <w:szCs w:val="20"/>
              </w:rPr>
              <w:t>la observación que en su momento fue encontrada por la auditora</w:t>
            </w:r>
            <w:r w:rsidR="003B5251">
              <w:rPr>
                <w:rFonts w:ascii="Verdana" w:hAnsi="Verdana"/>
                <w:sz w:val="20"/>
                <w:szCs w:val="20"/>
              </w:rPr>
              <w:t xml:space="preserve"> teniendo en cuenta que al revisar en el expediente contractual se </w:t>
            </w:r>
            <w:r w:rsidR="005F10CD">
              <w:rPr>
                <w:rFonts w:ascii="Verdana" w:hAnsi="Verdana"/>
                <w:sz w:val="20"/>
                <w:szCs w:val="20"/>
              </w:rPr>
              <w:t xml:space="preserve">observa un informe financiero con corte a 31 de Noviembre de 2014, en el cual la ejecución reportada es del </w:t>
            </w:r>
            <w:r w:rsidR="00EC0A0E">
              <w:rPr>
                <w:rFonts w:ascii="Verdana" w:hAnsi="Verdana"/>
                <w:sz w:val="20"/>
                <w:szCs w:val="20"/>
              </w:rPr>
              <w:t>35,18</w:t>
            </w:r>
            <w:r w:rsidR="00107470" w:rsidRPr="002D2087">
              <w:rPr>
                <w:rFonts w:ascii="Verdana" w:hAnsi="Verdana"/>
                <w:sz w:val="18"/>
                <w:szCs w:val="18"/>
                <w:lang w:val="es-ES" w:eastAsia="es-ES"/>
              </w:rPr>
              <w:t>%</w:t>
            </w:r>
            <w:r w:rsidR="006657D5">
              <w:rPr>
                <w:rFonts w:ascii="Verdana" w:hAnsi="Verdana"/>
                <w:sz w:val="20"/>
                <w:szCs w:val="20"/>
              </w:rPr>
              <w:t>, contrario a lo que manifiesta la supervisora</w:t>
            </w:r>
            <w:r w:rsidR="0055617B">
              <w:rPr>
                <w:rFonts w:ascii="Verdana" w:hAnsi="Verdana"/>
                <w:sz w:val="20"/>
                <w:szCs w:val="20"/>
              </w:rPr>
              <w:t>,</w:t>
            </w:r>
            <w:r w:rsidR="006D6EF3">
              <w:rPr>
                <w:rFonts w:ascii="Verdana" w:hAnsi="Verdana"/>
                <w:sz w:val="20"/>
                <w:szCs w:val="20"/>
              </w:rPr>
              <w:t xml:space="preserve"> </w:t>
            </w:r>
            <w:r w:rsidR="0055617B">
              <w:rPr>
                <w:rFonts w:ascii="Verdana" w:hAnsi="Verdana"/>
                <w:sz w:val="20"/>
                <w:szCs w:val="20"/>
              </w:rPr>
              <w:t xml:space="preserve"> así mismo, todos los documentos que fueron aportados para desvirtuar la observación deben encontrarse en la carpeta cont</w:t>
            </w:r>
            <w:r w:rsidRPr="002D4BB4">
              <w:rPr>
                <w:rFonts w:ascii="Verdana" w:hAnsi="Verdana"/>
                <w:sz w:val="20"/>
                <w:szCs w:val="20"/>
              </w:rPr>
              <w:t xml:space="preserve">ractual, por lo </w:t>
            </w:r>
            <w:r w:rsidR="002D4BB4">
              <w:rPr>
                <w:rFonts w:ascii="Verdana" w:hAnsi="Verdana"/>
                <w:sz w:val="20"/>
                <w:szCs w:val="20"/>
              </w:rPr>
              <w:t xml:space="preserve">cual los </w:t>
            </w:r>
            <w:r w:rsidRPr="002D4BB4">
              <w:rPr>
                <w:rFonts w:ascii="Verdana" w:hAnsi="Verdana"/>
                <w:sz w:val="20"/>
                <w:szCs w:val="20"/>
              </w:rPr>
              <w:t>comentario recibidos son pertinentes para el SEGUIMIENTO AL PLAN DE MEJORAMIENTO, momento en el cual la OCI verificará las mejoras y avances informados contra evidencia.</w:t>
            </w:r>
          </w:p>
        </w:tc>
      </w:tr>
    </w:tbl>
    <w:p w:rsidR="00113058" w:rsidRPr="005B5406" w:rsidRDefault="00113058" w:rsidP="00C7656F">
      <w:pPr>
        <w:pStyle w:val="NormalWeb"/>
        <w:tabs>
          <w:tab w:val="left" w:pos="1276"/>
        </w:tabs>
        <w:spacing w:before="0" w:beforeAutospacing="0" w:after="0" w:afterAutospacing="0"/>
        <w:jc w:val="both"/>
        <w:rPr>
          <w:rStyle w:val="Textoennegrita"/>
          <w:rFonts w:ascii="Verdana" w:hAnsi="Verdana" w:cs="Arial"/>
          <w:b w:val="0"/>
          <w:sz w:val="20"/>
          <w:szCs w:val="20"/>
        </w:rPr>
      </w:pPr>
    </w:p>
    <w:p w:rsidR="00D37438" w:rsidRDefault="00D37438" w:rsidP="00897C41">
      <w:pPr>
        <w:pStyle w:val="NormalWeb"/>
        <w:numPr>
          <w:ilvl w:val="0"/>
          <w:numId w:val="21"/>
        </w:numPr>
        <w:tabs>
          <w:tab w:val="left" w:pos="1276"/>
        </w:tabs>
        <w:spacing w:before="0" w:beforeAutospacing="0" w:after="0" w:afterAutospacing="0"/>
        <w:jc w:val="both"/>
        <w:rPr>
          <w:rStyle w:val="Textoennegrita"/>
          <w:rFonts w:ascii="Verdana" w:hAnsi="Verdana" w:cs="Arial"/>
          <w:sz w:val="20"/>
          <w:szCs w:val="20"/>
          <w:u w:val="single"/>
        </w:rPr>
      </w:pPr>
      <w:r w:rsidRPr="005B5406">
        <w:rPr>
          <w:rStyle w:val="Textoennegrita"/>
          <w:rFonts w:ascii="Verdana" w:hAnsi="Verdana" w:cs="Arial"/>
          <w:sz w:val="20"/>
          <w:szCs w:val="20"/>
          <w:u w:val="single"/>
        </w:rPr>
        <w:t xml:space="preserve">EJECUCIÓN </w:t>
      </w:r>
    </w:p>
    <w:p w:rsidR="00537FF3" w:rsidRPr="005B5406" w:rsidRDefault="00537FF3" w:rsidP="00D37438">
      <w:pPr>
        <w:pStyle w:val="NormalWeb"/>
        <w:tabs>
          <w:tab w:val="left" w:pos="1276"/>
        </w:tabs>
        <w:spacing w:before="0" w:beforeAutospacing="0" w:after="0" w:afterAutospacing="0"/>
        <w:jc w:val="both"/>
        <w:rPr>
          <w:rStyle w:val="Textoennegrita"/>
          <w:rFonts w:ascii="Verdana" w:hAnsi="Verdana" w:cs="Arial"/>
          <w:b w:val="0"/>
          <w:sz w:val="20"/>
          <w:szCs w:val="20"/>
        </w:rPr>
      </w:pPr>
    </w:p>
    <w:p w:rsidR="00AF1457" w:rsidRPr="005B5406" w:rsidRDefault="00B474E6" w:rsidP="00F87053">
      <w:pPr>
        <w:ind w:right="141"/>
        <w:jc w:val="both"/>
        <w:rPr>
          <w:rFonts w:ascii="Verdana" w:hAnsi="Verdana" w:cs="Arial"/>
          <w:sz w:val="20"/>
          <w:szCs w:val="20"/>
          <w:lang w:val="es-CO"/>
        </w:rPr>
      </w:pPr>
      <w:r w:rsidRPr="005B5406">
        <w:rPr>
          <w:rFonts w:ascii="Verdana" w:hAnsi="Verdana"/>
          <w:sz w:val="20"/>
          <w:szCs w:val="20"/>
          <w:lang w:val="es-CO"/>
        </w:rPr>
        <w:t>En el proceso de ejecución frente al porcentaje de avance de la obra, se ha evidenciado por parte de esta auditoría, el incumplimiento en algunas de las obligaciones fijadas frente a la cláusula tercera “</w:t>
      </w:r>
      <w:r w:rsidRPr="005B5406">
        <w:rPr>
          <w:rFonts w:ascii="Verdana" w:hAnsi="Verdana"/>
          <w:b/>
          <w:sz w:val="20"/>
          <w:szCs w:val="20"/>
          <w:lang w:val="es-CO"/>
        </w:rPr>
        <w:t>ACTIVIDADES DEL MUNICIPIO DE BUENAVENTURA”</w:t>
      </w:r>
      <w:r w:rsidRPr="005B5406">
        <w:rPr>
          <w:rFonts w:ascii="Verdana" w:hAnsi="Verdana"/>
          <w:sz w:val="20"/>
          <w:szCs w:val="20"/>
          <w:lang w:val="es-CO"/>
        </w:rPr>
        <w:t xml:space="preserve"> lo que ha afectado el desarrollo de los cronogramas previstos para su ejecución. A la fecha 09 de junio de 2015, se observó los siguientes avances en la obra, de acuerdo con lo señalado en el acta del Comité Técnico llevado</w:t>
      </w:r>
      <w:r w:rsidR="0031666A">
        <w:rPr>
          <w:rFonts w:ascii="Verdana" w:hAnsi="Verdana"/>
          <w:sz w:val="20"/>
          <w:szCs w:val="20"/>
          <w:lang w:val="es-CO"/>
        </w:rPr>
        <w:t xml:space="preserve"> a cabo el 09 de Junio de 2015 y a la visita realizada al Centro Regional, </w:t>
      </w:r>
      <w:r w:rsidRPr="005B5406">
        <w:rPr>
          <w:rFonts w:ascii="Verdana" w:hAnsi="Verdana"/>
          <w:sz w:val="20"/>
          <w:szCs w:val="20"/>
          <w:lang w:val="es-CO"/>
        </w:rPr>
        <w:t>así:</w:t>
      </w:r>
    </w:p>
    <w:tbl>
      <w:tblPr>
        <w:tblStyle w:val="Tablaconcuadrcula"/>
        <w:tblW w:w="9776" w:type="dxa"/>
        <w:tblLook w:val="04A0" w:firstRow="1" w:lastRow="0" w:firstColumn="1" w:lastColumn="0" w:noHBand="0" w:noVBand="1"/>
      </w:tblPr>
      <w:tblGrid>
        <w:gridCol w:w="4106"/>
        <w:gridCol w:w="1985"/>
        <w:gridCol w:w="3685"/>
      </w:tblGrid>
      <w:tr w:rsidR="00F27FB5" w:rsidRPr="002D4BB4" w:rsidTr="00750D27">
        <w:tc>
          <w:tcPr>
            <w:tcW w:w="4106" w:type="dxa"/>
          </w:tcPr>
          <w:p w:rsidR="00F27FB5" w:rsidRPr="002D4BB4" w:rsidRDefault="00F27FB5" w:rsidP="00750D27">
            <w:pPr>
              <w:ind w:right="-263"/>
              <w:jc w:val="center"/>
              <w:rPr>
                <w:rFonts w:ascii="Verdana" w:hAnsi="Verdana" w:cs="Arial"/>
                <w:b/>
                <w:sz w:val="18"/>
                <w:szCs w:val="18"/>
                <w:lang w:val="es-CO"/>
              </w:rPr>
            </w:pPr>
          </w:p>
          <w:p w:rsidR="00F27FB5" w:rsidRPr="002D4BB4" w:rsidRDefault="00F27FB5" w:rsidP="00750D27">
            <w:pPr>
              <w:ind w:right="-263"/>
              <w:jc w:val="center"/>
              <w:rPr>
                <w:rFonts w:ascii="Verdana" w:hAnsi="Verdana" w:cs="Arial"/>
                <w:b/>
                <w:sz w:val="18"/>
                <w:szCs w:val="18"/>
                <w:lang w:val="es-CO"/>
              </w:rPr>
            </w:pPr>
            <w:r w:rsidRPr="002D4BB4">
              <w:rPr>
                <w:rFonts w:ascii="Verdana" w:hAnsi="Verdana" w:cs="Arial"/>
                <w:b/>
                <w:sz w:val="18"/>
                <w:szCs w:val="18"/>
                <w:lang w:val="es-CO"/>
              </w:rPr>
              <w:t>ÍTEM DE AVANCES EN LA OBRA</w:t>
            </w:r>
          </w:p>
        </w:tc>
        <w:tc>
          <w:tcPr>
            <w:tcW w:w="1985" w:type="dxa"/>
          </w:tcPr>
          <w:p w:rsidR="00F27FB5" w:rsidRPr="002D4BB4" w:rsidRDefault="00F27FB5" w:rsidP="00750D27">
            <w:pPr>
              <w:ind w:right="-263"/>
              <w:jc w:val="center"/>
              <w:rPr>
                <w:rFonts w:ascii="Verdana" w:hAnsi="Verdana" w:cs="Arial"/>
                <w:b/>
                <w:sz w:val="18"/>
                <w:szCs w:val="18"/>
                <w:lang w:val="es-CO"/>
              </w:rPr>
            </w:pPr>
          </w:p>
          <w:p w:rsidR="00F27FB5" w:rsidRPr="002D4BB4" w:rsidRDefault="00F27FB5" w:rsidP="00750D27">
            <w:pPr>
              <w:ind w:right="-263"/>
              <w:jc w:val="center"/>
              <w:rPr>
                <w:rFonts w:ascii="Verdana" w:hAnsi="Verdana" w:cs="Arial"/>
                <w:b/>
                <w:sz w:val="18"/>
                <w:szCs w:val="18"/>
                <w:lang w:val="es-CO"/>
              </w:rPr>
            </w:pPr>
            <w:r w:rsidRPr="002D4BB4">
              <w:rPr>
                <w:rFonts w:ascii="Verdana" w:hAnsi="Verdana" w:cs="Arial"/>
                <w:b/>
                <w:sz w:val="18"/>
                <w:szCs w:val="18"/>
                <w:lang w:val="es-CO"/>
              </w:rPr>
              <w:t>PORCENTAJE DE AVANCE</w:t>
            </w:r>
          </w:p>
        </w:tc>
        <w:tc>
          <w:tcPr>
            <w:tcW w:w="3685" w:type="dxa"/>
          </w:tcPr>
          <w:p w:rsidR="00F27FB5" w:rsidRPr="002D4BB4" w:rsidRDefault="00F27FB5" w:rsidP="00750D27">
            <w:pPr>
              <w:ind w:right="-263"/>
              <w:jc w:val="center"/>
              <w:rPr>
                <w:rFonts w:ascii="Verdana" w:hAnsi="Verdana" w:cs="Arial"/>
                <w:b/>
                <w:sz w:val="18"/>
                <w:szCs w:val="18"/>
                <w:lang w:val="es-CO"/>
              </w:rPr>
            </w:pPr>
          </w:p>
          <w:p w:rsidR="00F27FB5" w:rsidRPr="002D4BB4" w:rsidRDefault="00F27FB5" w:rsidP="00750D27">
            <w:pPr>
              <w:ind w:right="-263"/>
              <w:jc w:val="center"/>
              <w:rPr>
                <w:rFonts w:ascii="Verdana" w:hAnsi="Verdana" w:cs="Arial"/>
                <w:b/>
                <w:sz w:val="18"/>
                <w:szCs w:val="18"/>
                <w:lang w:val="es-CO"/>
              </w:rPr>
            </w:pPr>
            <w:r w:rsidRPr="002D4BB4">
              <w:rPr>
                <w:rFonts w:ascii="Verdana" w:hAnsi="Verdana" w:cs="Arial"/>
                <w:b/>
                <w:sz w:val="18"/>
                <w:szCs w:val="18"/>
                <w:lang w:val="es-CO"/>
              </w:rPr>
              <w:t>COMPROMISOS</w:t>
            </w:r>
          </w:p>
        </w:tc>
      </w:tr>
      <w:tr w:rsidR="00F27FB5" w:rsidRPr="002D4BB4" w:rsidTr="00750D27">
        <w:tc>
          <w:tcPr>
            <w:tcW w:w="4106" w:type="dxa"/>
          </w:tcPr>
          <w:p w:rsidR="00F27FB5" w:rsidRPr="002D4BB4" w:rsidRDefault="00E83B62" w:rsidP="0031666A">
            <w:pPr>
              <w:ind w:right="34"/>
              <w:jc w:val="both"/>
              <w:rPr>
                <w:rFonts w:ascii="Verdana" w:hAnsi="Verdana" w:cs="Arial"/>
                <w:sz w:val="18"/>
                <w:szCs w:val="18"/>
                <w:lang w:val="es-CO"/>
              </w:rPr>
            </w:pPr>
            <w:r w:rsidRPr="002D4BB4">
              <w:rPr>
                <w:rFonts w:ascii="Verdana" w:hAnsi="Verdana" w:cs="Arial"/>
                <w:sz w:val="18"/>
                <w:szCs w:val="18"/>
                <w:lang w:val="es-CO"/>
              </w:rPr>
              <w:t>Estructuras metálicas</w:t>
            </w:r>
          </w:p>
        </w:tc>
        <w:tc>
          <w:tcPr>
            <w:tcW w:w="1985" w:type="dxa"/>
          </w:tcPr>
          <w:p w:rsidR="00F27FB5" w:rsidRPr="002D4BB4" w:rsidRDefault="00E83B62" w:rsidP="00750D27">
            <w:pPr>
              <w:ind w:right="-263"/>
              <w:jc w:val="center"/>
              <w:rPr>
                <w:rFonts w:ascii="Verdana" w:hAnsi="Verdana" w:cs="Arial"/>
                <w:sz w:val="18"/>
                <w:szCs w:val="18"/>
                <w:lang w:val="es-CO"/>
              </w:rPr>
            </w:pPr>
            <w:r w:rsidRPr="002D4BB4">
              <w:rPr>
                <w:rFonts w:ascii="Verdana" w:hAnsi="Verdana" w:cs="Arial"/>
                <w:sz w:val="18"/>
                <w:szCs w:val="18"/>
                <w:lang w:val="es-CO"/>
              </w:rPr>
              <w:t>100%</w:t>
            </w:r>
          </w:p>
        </w:tc>
        <w:tc>
          <w:tcPr>
            <w:tcW w:w="3685" w:type="dxa"/>
          </w:tcPr>
          <w:p w:rsidR="00F27FB5" w:rsidRPr="002D4BB4" w:rsidRDefault="00F27FB5" w:rsidP="00750D27">
            <w:pPr>
              <w:ind w:right="-263"/>
              <w:jc w:val="both"/>
              <w:rPr>
                <w:rFonts w:ascii="Verdana" w:hAnsi="Verdana" w:cs="Arial"/>
                <w:sz w:val="18"/>
                <w:szCs w:val="18"/>
                <w:lang w:val="es-CO"/>
              </w:rPr>
            </w:pPr>
          </w:p>
        </w:tc>
      </w:tr>
      <w:tr w:rsidR="00F27FB5" w:rsidRPr="002D4BB4" w:rsidTr="00750D27">
        <w:tc>
          <w:tcPr>
            <w:tcW w:w="4106" w:type="dxa"/>
          </w:tcPr>
          <w:p w:rsidR="00F27FB5" w:rsidRPr="002D4BB4" w:rsidRDefault="00E83B62" w:rsidP="0031666A">
            <w:pPr>
              <w:ind w:right="34"/>
              <w:jc w:val="both"/>
              <w:rPr>
                <w:rFonts w:ascii="Verdana" w:hAnsi="Verdana" w:cs="Arial"/>
                <w:sz w:val="18"/>
                <w:szCs w:val="18"/>
                <w:lang w:val="es-CO"/>
              </w:rPr>
            </w:pPr>
            <w:r w:rsidRPr="002D4BB4">
              <w:rPr>
                <w:rFonts w:ascii="Verdana" w:hAnsi="Verdana" w:cs="Arial"/>
                <w:sz w:val="18"/>
                <w:szCs w:val="18"/>
                <w:lang w:val="es-CO"/>
              </w:rPr>
              <w:t xml:space="preserve">Cubiertas e impermeabilización </w:t>
            </w:r>
          </w:p>
        </w:tc>
        <w:tc>
          <w:tcPr>
            <w:tcW w:w="1985" w:type="dxa"/>
          </w:tcPr>
          <w:p w:rsidR="00F27FB5" w:rsidRPr="002D4BB4" w:rsidRDefault="00E83B62" w:rsidP="00750D27">
            <w:pPr>
              <w:ind w:right="-263"/>
              <w:jc w:val="center"/>
              <w:rPr>
                <w:rFonts w:ascii="Verdana" w:hAnsi="Verdana" w:cs="Arial"/>
                <w:sz w:val="18"/>
                <w:szCs w:val="18"/>
                <w:lang w:val="es-CO"/>
              </w:rPr>
            </w:pPr>
            <w:r w:rsidRPr="002D4BB4">
              <w:rPr>
                <w:rFonts w:ascii="Verdana" w:hAnsi="Verdana" w:cs="Arial"/>
                <w:sz w:val="18"/>
                <w:szCs w:val="18"/>
                <w:lang w:val="es-CO"/>
              </w:rPr>
              <w:t>100%</w:t>
            </w:r>
          </w:p>
        </w:tc>
        <w:tc>
          <w:tcPr>
            <w:tcW w:w="3685" w:type="dxa"/>
          </w:tcPr>
          <w:p w:rsidR="00F27FB5" w:rsidRPr="002D4BB4" w:rsidRDefault="00F27FB5" w:rsidP="00750D27">
            <w:pPr>
              <w:ind w:right="-263"/>
              <w:jc w:val="both"/>
              <w:rPr>
                <w:rFonts w:ascii="Verdana" w:hAnsi="Verdana" w:cs="Arial"/>
                <w:sz w:val="18"/>
                <w:szCs w:val="18"/>
                <w:lang w:val="es-CO"/>
              </w:rPr>
            </w:pPr>
          </w:p>
        </w:tc>
      </w:tr>
      <w:tr w:rsidR="00F27FB5" w:rsidRPr="002D4BB4" w:rsidTr="00750D27">
        <w:tc>
          <w:tcPr>
            <w:tcW w:w="4106" w:type="dxa"/>
          </w:tcPr>
          <w:p w:rsidR="00F27FB5" w:rsidRPr="002D4BB4" w:rsidRDefault="00E83B62" w:rsidP="0031666A">
            <w:pPr>
              <w:ind w:right="34"/>
              <w:jc w:val="both"/>
              <w:rPr>
                <w:rFonts w:ascii="Verdana" w:hAnsi="Verdana" w:cs="Arial"/>
                <w:sz w:val="18"/>
                <w:szCs w:val="18"/>
                <w:lang w:val="es-CO"/>
              </w:rPr>
            </w:pPr>
            <w:r w:rsidRPr="002D4BB4">
              <w:rPr>
                <w:rFonts w:ascii="Verdana" w:hAnsi="Verdana" w:cs="Arial"/>
                <w:sz w:val="18"/>
                <w:szCs w:val="18"/>
                <w:lang w:val="es-CO"/>
              </w:rPr>
              <w:t xml:space="preserve">Mampostería y muros en superboard </w:t>
            </w:r>
          </w:p>
        </w:tc>
        <w:tc>
          <w:tcPr>
            <w:tcW w:w="1985" w:type="dxa"/>
          </w:tcPr>
          <w:p w:rsidR="00F27FB5" w:rsidRPr="002D4BB4" w:rsidRDefault="00E83B62" w:rsidP="00750D27">
            <w:pPr>
              <w:ind w:right="-263"/>
              <w:jc w:val="center"/>
              <w:rPr>
                <w:rFonts w:ascii="Verdana" w:hAnsi="Verdana" w:cs="Arial"/>
                <w:sz w:val="18"/>
                <w:szCs w:val="18"/>
                <w:lang w:val="es-CO"/>
              </w:rPr>
            </w:pPr>
            <w:r w:rsidRPr="002D4BB4">
              <w:rPr>
                <w:rFonts w:ascii="Verdana" w:hAnsi="Verdana" w:cs="Arial"/>
                <w:sz w:val="18"/>
                <w:szCs w:val="18"/>
                <w:lang w:val="es-CO"/>
              </w:rPr>
              <w:t>80%</w:t>
            </w:r>
          </w:p>
        </w:tc>
        <w:tc>
          <w:tcPr>
            <w:tcW w:w="3685" w:type="dxa"/>
          </w:tcPr>
          <w:p w:rsidR="00F27FB5" w:rsidRPr="002D4BB4" w:rsidRDefault="00E83B62" w:rsidP="0031666A">
            <w:pPr>
              <w:ind w:right="34"/>
              <w:jc w:val="both"/>
              <w:rPr>
                <w:rFonts w:ascii="Verdana" w:hAnsi="Verdana" w:cs="Arial"/>
                <w:sz w:val="18"/>
                <w:szCs w:val="18"/>
                <w:lang w:val="es-CO"/>
              </w:rPr>
            </w:pPr>
            <w:r w:rsidRPr="002D4BB4">
              <w:rPr>
                <w:rFonts w:ascii="Verdana" w:hAnsi="Verdana" w:cs="Arial"/>
                <w:sz w:val="18"/>
                <w:szCs w:val="18"/>
                <w:lang w:val="es-CO"/>
              </w:rPr>
              <w:t>Faltan muros en superboard, estos serán puestos una vez se instale el piso</w:t>
            </w:r>
            <w:r w:rsidR="00EA0E3F" w:rsidRPr="002D4BB4">
              <w:rPr>
                <w:rFonts w:ascii="Verdana" w:hAnsi="Verdana" w:cs="Arial"/>
                <w:sz w:val="18"/>
                <w:szCs w:val="18"/>
                <w:lang w:val="es-CO"/>
              </w:rPr>
              <w:t>.</w:t>
            </w:r>
          </w:p>
        </w:tc>
      </w:tr>
      <w:tr w:rsidR="00F27FB5" w:rsidRPr="002D4BB4" w:rsidTr="00750D27">
        <w:tc>
          <w:tcPr>
            <w:tcW w:w="4106" w:type="dxa"/>
          </w:tcPr>
          <w:p w:rsidR="00F27FB5" w:rsidRPr="002D4BB4" w:rsidRDefault="00EA0E3F" w:rsidP="0031666A">
            <w:pPr>
              <w:ind w:right="34"/>
              <w:jc w:val="both"/>
              <w:rPr>
                <w:rFonts w:ascii="Verdana" w:hAnsi="Verdana" w:cs="Arial"/>
                <w:sz w:val="18"/>
                <w:szCs w:val="18"/>
                <w:lang w:val="es-CO"/>
              </w:rPr>
            </w:pPr>
            <w:r w:rsidRPr="002D4BB4">
              <w:rPr>
                <w:rFonts w:ascii="Verdana" w:hAnsi="Verdana" w:cs="Arial"/>
                <w:sz w:val="18"/>
                <w:szCs w:val="18"/>
                <w:lang w:val="es-CO"/>
              </w:rPr>
              <w:t>Construcción de pañetes</w:t>
            </w:r>
          </w:p>
        </w:tc>
        <w:tc>
          <w:tcPr>
            <w:tcW w:w="1985" w:type="dxa"/>
          </w:tcPr>
          <w:p w:rsidR="00F27FB5" w:rsidRPr="002D4BB4" w:rsidRDefault="00EA0E3F" w:rsidP="00750D27">
            <w:pPr>
              <w:ind w:right="-263"/>
              <w:jc w:val="center"/>
              <w:rPr>
                <w:rFonts w:ascii="Verdana" w:hAnsi="Verdana" w:cs="Arial"/>
                <w:sz w:val="18"/>
                <w:szCs w:val="18"/>
                <w:lang w:val="es-CO"/>
              </w:rPr>
            </w:pPr>
            <w:r w:rsidRPr="002D4BB4">
              <w:rPr>
                <w:rFonts w:ascii="Verdana" w:hAnsi="Verdana" w:cs="Arial"/>
                <w:sz w:val="18"/>
                <w:szCs w:val="18"/>
                <w:lang w:val="es-CO"/>
              </w:rPr>
              <w:t>100%</w:t>
            </w:r>
          </w:p>
        </w:tc>
        <w:tc>
          <w:tcPr>
            <w:tcW w:w="3685" w:type="dxa"/>
          </w:tcPr>
          <w:p w:rsidR="00F27FB5" w:rsidRPr="002D4BB4" w:rsidRDefault="00F27FB5" w:rsidP="0031666A">
            <w:pPr>
              <w:ind w:right="34"/>
              <w:jc w:val="both"/>
              <w:rPr>
                <w:rFonts w:ascii="Verdana" w:hAnsi="Verdana" w:cs="Arial"/>
                <w:sz w:val="18"/>
                <w:szCs w:val="18"/>
                <w:lang w:val="es-CO"/>
              </w:rPr>
            </w:pPr>
          </w:p>
        </w:tc>
      </w:tr>
      <w:tr w:rsidR="00F27FB5" w:rsidRPr="002D4BB4" w:rsidTr="00750D27">
        <w:tc>
          <w:tcPr>
            <w:tcW w:w="4106" w:type="dxa"/>
          </w:tcPr>
          <w:p w:rsidR="00F27FB5" w:rsidRPr="002D4BB4" w:rsidRDefault="00EA0E3F" w:rsidP="0031666A">
            <w:pPr>
              <w:ind w:right="34"/>
              <w:jc w:val="both"/>
              <w:rPr>
                <w:rFonts w:ascii="Verdana" w:hAnsi="Verdana" w:cs="Arial"/>
                <w:sz w:val="18"/>
                <w:szCs w:val="18"/>
                <w:lang w:val="es-CO"/>
              </w:rPr>
            </w:pPr>
            <w:r w:rsidRPr="002D4BB4">
              <w:rPr>
                <w:rFonts w:ascii="Verdana" w:hAnsi="Verdana" w:cs="Arial"/>
                <w:sz w:val="18"/>
                <w:szCs w:val="18"/>
                <w:lang w:val="es-CO"/>
              </w:rPr>
              <w:t xml:space="preserve">Instalaciones hidráulicas y sanitarias </w:t>
            </w:r>
          </w:p>
        </w:tc>
        <w:tc>
          <w:tcPr>
            <w:tcW w:w="1985" w:type="dxa"/>
          </w:tcPr>
          <w:p w:rsidR="00F27FB5" w:rsidRPr="002D4BB4" w:rsidRDefault="00EA0E3F" w:rsidP="00750D27">
            <w:pPr>
              <w:ind w:right="-263"/>
              <w:jc w:val="center"/>
              <w:rPr>
                <w:rFonts w:ascii="Verdana" w:hAnsi="Verdana" w:cs="Arial"/>
                <w:sz w:val="18"/>
                <w:szCs w:val="18"/>
                <w:lang w:val="es-CO"/>
              </w:rPr>
            </w:pPr>
            <w:r w:rsidRPr="002D4BB4">
              <w:rPr>
                <w:rFonts w:ascii="Verdana" w:hAnsi="Verdana" w:cs="Arial"/>
                <w:sz w:val="18"/>
                <w:szCs w:val="18"/>
                <w:lang w:val="es-CO"/>
              </w:rPr>
              <w:t>70%</w:t>
            </w:r>
          </w:p>
        </w:tc>
        <w:tc>
          <w:tcPr>
            <w:tcW w:w="3685" w:type="dxa"/>
          </w:tcPr>
          <w:p w:rsidR="00F27FB5" w:rsidRPr="002D4BB4" w:rsidRDefault="00EA0E3F" w:rsidP="0031666A">
            <w:pPr>
              <w:ind w:right="34"/>
              <w:jc w:val="both"/>
              <w:rPr>
                <w:rFonts w:ascii="Verdana" w:hAnsi="Verdana" w:cs="Arial"/>
                <w:sz w:val="18"/>
                <w:szCs w:val="18"/>
                <w:lang w:val="es-CO"/>
              </w:rPr>
            </w:pPr>
            <w:r w:rsidRPr="002D4BB4">
              <w:rPr>
                <w:rFonts w:ascii="Verdana" w:hAnsi="Verdana" w:cs="Arial"/>
                <w:sz w:val="18"/>
                <w:szCs w:val="18"/>
                <w:lang w:val="es-CO"/>
              </w:rPr>
              <w:t xml:space="preserve">Faltan las instalaciones sanitarias y accesorios </w:t>
            </w:r>
          </w:p>
        </w:tc>
      </w:tr>
      <w:tr w:rsidR="00F27FB5" w:rsidRPr="002D4BB4" w:rsidTr="00750D27">
        <w:tc>
          <w:tcPr>
            <w:tcW w:w="4106" w:type="dxa"/>
          </w:tcPr>
          <w:p w:rsidR="00F27FB5" w:rsidRPr="002D4BB4" w:rsidRDefault="00EA0E3F" w:rsidP="0031666A">
            <w:pPr>
              <w:ind w:right="34"/>
              <w:jc w:val="both"/>
              <w:rPr>
                <w:rFonts w:ascii="Verdana" w:hAnsi="Verdana" w:cs="Arial"/>
                <w:sz w:val="18"/>
                <w:szCs w:val="18"/>
                <w:lang w:val="es-CO"/>
              </w:rPr>
            </w:pPr>
            <w:r w:rsidRPr="002D4BB4">
              <w:rPr>
                <w:rFonts w:ascii="Verdana" w:hAnsi="Verdana" w:cs="Arial"/>
                <w:sz w:val="18"/>
                <w:szCs w:val="18"/>
                <w:lang w:val="es-CO"/>
              </w:rPr>
              <w:t>Instalaciones eléctricas, telefónicas y de comunicaciones</w:t>
            </w:r>
          </w:p>
        </w:tc>
        <w:tc>
          <w:tcPr>
            <w:tcW w:w="1985" w:type="dxa"/>
          </w:tcPr>
          <w:p w:rsidR="00F27FB5" w:rsidRPr="002D4BB4" w:rsidRDefault="00EA0E3F" w:rsidP="00750D27">
            <w:pPr>
              <w:ind w:right="-263"/>
              <w:jc w:val="center"/>
              <w:rPr>
                <w:rFonts w:ascii="Verdana" w:hAnsi="Verdana" w:cs="Arial"/>
                <w:sz w:val="18"/>
                <w:szCs w:val="18"/>
                <w:lang w:val="es-CO"/>
              </w:rPr>
            </w:pPr>
            <w:r w:rsidRPr="002D4BB4">
              <w:rPr>
                <w:rFonts w:ascii="Verdana" w:hAnsi="Verdana" w:cs="Arial"/>
                <w:sz w:val="18"/>
                <w:szCs w:val="18"/>
                <w:lang w:val="es-CO"/>
              </w:rPr>
              <w:t>70%</w:t>
            </w:r>
          </w:p>
        </w:tc>
        <w:tc>
          <w:tcPr>
            <w:tcW w:w="3685" w:type="dxa"/>
          </w:tcPr>
          <w:p w:rsidR="00F27FB5" w:rsidRPr="002D4BB4" w:rsidRDefault="00EA0E3F" w:rsidP="0031666A">
            <w:pPr>
              <w:ind w:right="34"/>
              <w:jc w:val="both"/>
              <w:rPr>
                <w:rFonts w:ascii="Verdana" w:hAnsi="Verdana" w:cs="Arial"/>
                <w:sz w:val="18"/>
                <w:szCs w:val="18"/>
                <w:lang w:val="es-CO"/>
              </w:rPr>
            </w:pPr>
            <w:r w:rsidRPr="002D4BB4">
              <w:rPr>
                <w:rFonts w:ascii="Verdana" w:hAnsi="Verdana" w:cs="Arial"/>
                <w:sz w:val="18"/>
                <w:szCs w:val="18"/>
                <w:lang w:val="es-CO"/>
              </w:rPr>
              <w:t>Al 15 de julio se completaría esta actividad</w:t>
            </w:r>
          </w:p>
        </w:tc>
      </w:tr>
      <w:tr w:rsidR="00F27FB5" w:rsidRPr="002D4BB4" w:rsidTr="00750D27">
        <w:trPr>
          <w:trHeight w:val="836"/>
        </w:trPr>
        <w:tc>
          <w:tcPr>
            <w:tcW w:w="4106" w:type="dxa"/>
          </w:tcPr>
          <w:p w:rsidR="00F27FB5" w:rsidRPr="002D4BB4" w:rsidRDefault="00E139D0" w:rsidP="0031666A">
            <w:pPr>
              <w:ind w:right="34"/>
              <w:jc w:val="both"/>
              <w:rPr>
                <w:rFonts w:ascii="Verdana" w:hAnsi="Verdana" w:cs="Arial"/>
                <w:sz w:val="18"/>
                <w:szCs w:val="18"/>
                <w:lang w:val="es-CO"/>
              </w:rPr>
            </w:pPr>
            <w:r w:rsidRPr="002D4BB4">
              <w:rPr>
                <w:rFonts w:ascii="Verdana" w:hAnsi="Verdana" w:cs="Arial"/>
                <w:sz w:val="18"/>
                <w:szCs w:val="18"/>
                <w:lang w:val="es-CO"/>
              </w:rPr>
              <w:t>Instalaciones del Sistema de Aire Acondicionado y del Gas</w:t>
            </w:r>
          </w:p>
        </w:tc>
        <w:tc>
          <w:tcPr>
            <w:tcW w:w="1985" w:type="dxa"/>
          </w:tcPr>
          <w:p w:rsidR="00F27FB5" w:rsidRPr="002D4BB4" w:rsidRDefault="00E139D0" w:rsidP="00750D27">
            <w:pPr>
              <w:ind w:right="-263"/>
              <w:jc w:val="center"/>
              <w:rPr>
                <w:rFonts w:ascii="Verdana" w:hAnsi="Verdana" w:cs="Arial"/>
                <w:sz w:val="18"/>
                <w:szCs w:val="18"/>
                <w:lang w:val="es-CO"/>
              </w:rPr>
            </w:pPr>
            <w:r w:rsidRPr="002D4BB4">
              <w:rPr>
                <w:rFonts w:ascii="Verdana" w:hAnsi="Verdana" w:cs="Arial"/>
                <w:sz w:val="18"/>
                <w:szCs w:val="18"/>
                <w:lang w:val="es-CO"/>
              </w:rPr>
              <w:t>50%</w:t>
            </w:r>
          </w:p>
        </w:tc>
        <w:tc>
          <w:tcPr>
            <w:tcW w:w="3685" w:type="dxa"/>
          </w:tcPr>
          <w:p w:rsidR="00F27FB5" w:rsidRPr="002D4BB4" w:rsidRDefault="00E139D0" w:rsidP="00E734F1">
            <w:pPr>
              <w:ind w:right="34"/>
              <w:jc w:val="both"/>
              <w:rPr>
                <w:rFonts w:ascii="Verdana" w:hAnsi="Verdana" w:cs="Arial"/>
                <w:sz w:val="18"/>
                <w:szCs w:val="18"/>
                <w:lang w:val="es-CO"/>
              </w:rPr>
            </w:pPr>
            <w:r w:rsidRPr="002D4BB4">
              <w:rPr>
                <w:rFonts w:ascii="Verdana" w:hAnsi="Verdana" w:cs="Arial"/>
                <w:sz w:val="18"/>
                <w:szCs w:val="18"/>
                <w:lang w:val="es-CO"/>
              </w:rPr>
              <w:t xml:space="preserve">Los ductos y redes del aire y del gas están al 100% frente a la instalación el aire acondicionado y gas este depende del proceso de dotación. </w:t>
            </w:r>
          </w:p>
        </w:tc>
      </w:tr>
      <w:tr w:rsidR="00E139D0" w:rsidRPr="002D4BB4" w:rsidTr="00750D27">
        <w:trPr>
          <w:trHeight w:val="714"/>
        </w:trPr>
        <w:tc>
          <w:tcPr>
            <w:tcW w:w="4106" w:type="dxa"/>
          </w:tcPr>
          <w:p w:rsidR="00E139D0" w:rsidRPr="002D4BB4" w:rsidRDefault="00F55DF0" w:rsidP="0031666A">
            <w:pPr>
              <w:ind w:right="34"/>
              <w:jc w:val="both"/>
              <w:rPr>
                <w:rFonts w:ascii="Verdana" w:hAnsi="Verdana" w:cs="Arial"/>
                <w:sz w:val="18"/>
                <w:szCs w:val="18"/>
                <w:lang w:val="es-CO"/>
              </w:rPr>
            </w:pPr>
            <w:r w:rsidRPr="002D4BB4">
              <w:rPr>
                <w:rFonts w:ascii="Verdana" w:hAnsi="Verdana" w:cs="Arial"/>
                <w:sz w:val="18"/>
                <w:szCs w:val="18"/>
                <w:lang w:val="es-CO"/>
              </w:rPr>
              <w:lastRenderedPageBreak/>
              <w:t xml:space="preserve">Instalación del sistema contra incendios </w:t>
            </w:r>
          </w:p>
        </w:tc>
        <w:tc>
          <w:tcPr>
            <w:tcW w:w="1985" w:type="dxa"/>
          </w:tcPr>
          <w:p w:rsidR="00E139D0" w:rsidRPr="002D4BB4" w:rsidRDefault="00F55DF0" w:rsidP="00750D27">
            <w:pPr>
              <w:ind w:right="-263"/>
              <w:jc w:val="center"/>
              <w:rPr>
                <w:rFonts w:ascii="Verdana" w:hAnsi="Verdana" w:cs="Arial"/>
                <w:sz w:val="18"/>
                <w:szCs w:val="18"/>
                <w:lang w:val="es-CO"/>
              </w:rPr>
            </w:pPr>
            <w:r w:rsidRPr="002D4BB4">
              <w:rPr>
                <w:rFonts w:ascii="Verdana" w:hAnsi="Verdana" w:cs="Arial"/>
                <w:sz w:val="18"/>
                <w:szCs w:val="18"/>
                <w:lang w:val="es-CO"/>
              </w:rPr>
              <w:t>80%</w:t>
            </w:r>
          </w:p>
        </w:tc>
        <w:tc>
          <w:tcPr>
            <w:tcW w:w="3685" w:type="dxa"/>
          </w:tcPr>
          <w:p w:rsidR="00E139D0" w:rsidRPr="002D4BB4" w:rsidRDefault="00F55DF0" w:rsidP="0031666A">
            <w:pPr>
              <w:ind w:right="34"/>
              <w:jc w:val="both"/>
              <w:rPr>
                <w:rFonts w:ascii="Verdana" w:hAnsi="Verdana" w:cs="Arial"/>
                <w:sz w:val="18"/>
                <w:szCs w:val="18"/>
                <w:lang w:val="es-CO"/>
              </w:rPr>
            </w:pPr>
            <w:r w:rsidRPr="002D4BB4">
              <w:rPr>
                <w:rFonts w:ascii="Verdana" w:hAnsi="Verdana" w:cs="Arial"/>
                <w:sz w:val="18"/>
                <w:szCs w:val="18"/>
                <w:lang w:val="es-CO"/>
              </w:rPr>
              <w:t>Se encuentra instalada la red contra incendios, falta los almarios y accesorios.</w:t>
            </w:r>
          </w:p>
        </w:tc>
      </w:tr>
      <w:tr w:rsidR="00E139D0" w:rsidRPr="002D4BB4" w:rsidTr="00750D27">
        <w:tc>
          <w:tcPr>
            <w:tcW w:w="4106" w:type="dxa"/>
          </w:tcPr>
          <w:p w:rsidR="00E139D0" w:rsidRPr="002D4BB4" w:rsidRDefault="00F55DF0" w:rsidP="0031666A">
            <w:pPr>
              <w:ind w:right="34"/>
              <w:jc w:val="both"/>
              <w:rPr>
                <w:rFonts w:ascii="Verdana" w:hAnsi="Verdana" w:cs="Arial"/>
                <w:sz w:val="18"/>
                <w:szCs w:val="18"/>
                <w:lang w:val="es-CO"/>
              </w:rPr>
            </w:pPr>
            <w:r w:rsidRPr="002D4BB4">
              <w:rPr>
                <w:rFonts w:ascii="Verdana" w:hAnsi="Verdana" w:cs="Arial"/>
                <w:sz w:val="18"/>
                <w:szCs w:val="18"/>
                <w:lang w:val="es-CO"/>
              </w:rPr>
              <w:t>Cielos rasos y acabados de pisos</w:t>
            </w:r>
          </w:p>
        </w:tc>
        <w:tc>
          <w:tcPr>
            <w:tcW w:w="1985" w:type="dxa"/>
          </w:tcPr>
          <w:p w:rsidR="00E139D0" w:rsidRPr="002D4BB4" w:rsidRDefault="00F55DF0" w:rsidP="00750D27">
            <w:pPr>
              <w:ind w:right="-263"/>
              <w:jc w:val="center"/>
              <w:rPr>
                <w:rFonts w:ascii="Verdana" w:hAnsi="Verdana" w:cs="Arial"/>
                <w:sz w:val="18"/>
                <w:szCs w:val="18"/>
                <w:lang w:val="es-CO"/>
              </w:rPr>
            </w:pPr>
            <w:r w:rsidRPr="002D4BB4">
              <w:rPr>
                <w:rFonts w:ascii="Verdana" w:hAnsi="Verdana" w:cs="Arial"/>
                <w:sz w:val="18"/>
                <w:szCs w:val="18"/>
                <w:lang w:val="es-CO"/>
              </w:rPr>
              <w:t>70%</w:t>
            </w:r>
          </w:p>
        </w:tc>
        <w:tc>
          <w:tcPr>
            <w:tcW w:w="3685" w:type="dxa"/>
          </w:tcPr>
          <w:p w:rsidR="00E139D0" w:rsidRPr="002D4BB4" w:rsidRDefault="00F55DF0" w:rsidP="0031666A">
            <w:pPr>
              <w:ind w:right="34"/>
              <w:jc w:val="both"/>
              <w:rPr>
                <w:rFonts w:ascii="Verdana" w:hAnsi="Verdana" w:cs="Arial"/>
                <w:sz w:val="18"/>
                <w:szCs w:val="18"/>
                <w:lang w:val="es-CO"/>
              </w:rPr>
            </w:pPr>
            <w:r w:rsidRPr="002D4BB4">
              <w:rPr>
                <w:rFonts w:ascii="Verdana" w:hAnsi="Verdana" w:cs="Arial"/>
                <w:sz w:val="18"/>
                <w:szCs w:val="18"/>
                <w:lang w:val="es-CO"/>
              </w:rPr>
              <w:t>Falta la plaqueta de PVC, esta actividad culmina el 20 de julio</w:t>
            </w:r>
            <w:r w:rsidR="00975AFF" w:rsidRPr="002D4BB4">
              <w:rPr>
                <w:rFonts w:ascii="Verdana" w:hAnsi="Verdana" w:cs="Arial"/>
                <w:sz w:val="18"/>
                <w:szCs w:val="18"/>
                <w:lang w:val="es-CO"/>
              </w:rPr>
              <w:t>.</w:t>
            </w:r>
          </w:p>
        </w:tc>
      </w:tr>
      <w:tr w:rsidR="00E139D0" w:rsidRPr="002D4BB4" w:rsidTr="00750D27">
        <w:trPr>
          <w:trHeight w:val="643"/>
        </w:trPr>
        <w:tc>
          <w:tcPr>
            <w:tcW w:w="4106" w:type="dxa"/>
          </w:tcPr>
          <w:p w:rsidR="00E139D0" w:rsidRPr="002D4BB4" w:rsidRDefault="00975AFF" w:rsidP="0031666A">
            <w:pPr>
              <w:ind w:right="34"/>
              <w:jc w:val="both"/>
              <w:rPr>
                <w:rFonts w:ascii="Verdana" w:hAnsi="Verdana" w:cs="Arial"/>
                <w:sz w:val="18"/>
                <w:szCs w:val="18"/>
                <w:lang w:val="es-CO"/>
              </w:rPr>
            </w:pPr>
            <w:r w:rsidRPr="002D4BB4">
              <w:rPr>
                <w:rFonts w:ascii="Verdana" w:hAnsi="Verdana" w:cs="Arial"/>
                <w:sz w:val="18"/>
                <w:szCs w:val="18"/>
                <w:lang w:val="es-CO"/>
              </w:rPr>
              <w:t>Aplicación de estucos y pinturas</w:t>
            </w:r>
          </w:p>
        </w:tc>
        <w:tc>
          <w:tcPr>
            <w:tcW w:w="1985" w:type="dxa"/>
          </w:tcPr>
          <w:p w:rsidR="00E139D0" w:rsidRPr="002D4BB4" w:rsidRDefault="00975AFF" w:rsidP="00750D27">
            <w:pPr>
              <w:ind w:right="-263"/>
              <w:jc w:val="center"/>
              <w:rPr>
                <w:rFonts w:ascii="Verdana" w:hAnsi="Verdana" w:cs="Arial"/>
                <w:sz w:val="18"/>
                <w:szCs w:val="18"/>
                <w:lang w:val="es-CO"/>
              </w:rPr>
            </w:pPr>
            <w:r w:rsidRPr="002D4BB4">
              <w:rPr>
                <w:rFonts w:ascii="Verdana" w:hAnsi="Verdana" w:cs="Arial"/>
                <w:sz w:val="18"/>
                <w:szCs w:val="18"/>
                <w:lang w:val="es-CO"/>
              </w:rPr>
              <w:t>80%</w:t>
            </w:r>
          </w:p>
        </w:tc>
        <w:tc>
          <w:tcPr>
            <w:tcW w:w="3685" w:type="dxa"/>
          </w:tcPr>
          <w:p w:rsidR="00E139D0" w:rsidRPr="009B12FB" w:rsidRDefault="00975AFF" w:rsidP="0031666A">
            <w:pPr>
              <w:ind w:right="34"/>
              <w:jc w:val="both"/>
              <w:rPr>
                <w:rFonts w:ascii="Verdana" w:hAnsi="Verdana" w:cs="Arial"/>
                <w:sz w:val="12"/>
                <w:szCs w:val="18"/>
                <w:lang w:val="es-CO"/>
              </w:rPr>
            </w:pPr>
            <w:r w:rsidRPr="002D4BB4">
              <w:rPr>
                <w:rFonts w:ascii="Verdana" w:hAnsi="Verdana" w:cs="Arial"/>
                <w:sz w:val="18"/>
                <w:szCs w:val="18"/>
                <w:lang w:val="es-CO"/>
              </w:rPr>
              <w:t xml:space="preserve">La aplicación de estuco está al 100%, falta la pintura esta actividad se realizara una vez estén colocados los pisos y cielos rasos. </w:t>
            </w:r>
          </w:p>
        </w:tc>
      </w:tr>
      <w:tr w:rsidR="00E139D0" w:rsidRPr="002D4BB4" w:rsidTr="00750D27">
        <w:tc>
          <w:tcPr>
            <w:tcW w:w="4106" w:type="dxa"/>
          </w:tcPr>
          <w:p w:rsidR="00E139D0" w:rsidRPr="002D4BB4" w:rsidRDefault="00975AFF" w:rsidP="0031666A">
            <w:pPr>
              <w:ind w:right="34"/>
              <w:jc w:val="both"/>
              <w:rPr>
                <w:rFonts w:ascii="Verdana" w:hAnsi="Verdana" w:cs="Arial"/>
                <w:sz w:val="18"/>
                <w:szCs w:val="18"/>
                <w:lang w:val="es-CO"/>
              </w:rPr>
            </w:pPr>
            <w:r w:rsidRPr="002D4BB4">
              <w:rPr>
                <w:rFonts w:ascii="Verdana" w:hAnsi="Verdana" w:cs="Arial"/>
                <w:sz w:val="18"/>
                <w:szCs w:val="18"/>
                <w:lang w:val="es-CO"/>
              </w:rPr>
              <w:t xml:space="preserve">Instalación de carpintería </w:t>
            </w:r>
            <w:r w:rsidR="007D1B3C" w:rsidRPr="002D4BB4">
              <w:rPr>
                <w:rFonts w:ascii="Verdana" w:hAnsi="Verdana" w:cs="Arial"/>
                <w:sz w:val="18"/>
                <w:szCs w:val="18"/>
                <w:lang w:val="es-CO"/>
              </w:rPr>
              <w:t>metálica de madera y cerrajería</w:t>
            </w:r>
          </w:p>
        </w:tc>
        <w:tc>
          <w:tcPr>
            <w:tcW w:w="1985" w:type="dxa"/>
          </w:tcPr>
          <w:p w:rsidR="00E139D0" w:rsidRPr="002D4BB4" w:rsidRDefault="007D1B3C" w:rsidP="00750D27">
            <w:pPr>
              <w:ind w:right="-263"/>
              <w:jc w:val="center"/>
              <w:rPr>
                <w:rFonts w:ascii="Verdana" w:hAnsi="Verdana" w:cs="Arial"/>
                <w:sz w:val="18"/>
                <w:szCs w:val="18"/>
                <w:lang w:val="es-CO"/>
              </w:rPr>
            </w:pPr>
            <w:r w:rsidRPr="002D4BB4">
              <w:rPr>
                <w:rFonts w:ascii="Verdana" w:hAnsi="Verdana" w:cs="Arial"/>
                <w:sz w:val="18"/>
                <w:szCs w:val="18"/>
                <w:lang w:val="es-CO"/>
              </w:rPr>
              <w:t>10%</w:t>
            </w:r>
          </w:p>
        </w:tc>
        <w:tc>
          <w:tcPr>
            <w:tcW w:w="3685" w:type="dxa"/>
          </w:tcPr>
          <w:p w:rsidR="00E139D0" w:rsidRPr="002D4BB4" w:rsidRDefault="007D1B3C" w:rsidP="0031666A">
            <w:pPr>
              <w:ind w:right="34"/>
              <w:jc w:val="both"/>
              <w:rPr>
                <w:rFonts w:ascii="Verdana" w:hAnsi="Verdana" w:cs="Arial"/>
                <w:sz w:val="18"/>
                <w:szCs w:val="18"/>
                <w:lang w:val="es-CO"/>
              </w:rPr>
            </w:pPr>
            <w:r w:rsidRPr="002D4BB4">
              <w:rPr>
                <w:rFonts w:ascii="Verdana" w:hAnsi="Verdana" w:cs="Arial"/>
                <w:sz w:val="18"/>
                <w:szCs w:val="18"/>
                <w:lang w:val="es-CO"/>
              </w:rPr>
              <w:t>Esta actividad se señala como critica, estará al 100% el 25 de julio.</w:t>
            </w:r>
          </w:p>
        </w:tc>
      </w:tr>
      <w:tr w:rsidR="00E139D0" w:rsidRPr="002D4BB4" w:rsidTr="006E7B9C">
        <w:trPr>
          <w:trHeight w:val="462"/>
        </w:trPr>
        <w:tc>
          <w:tcPr>
            <w:tcW w:w="4106" w:type="dxa"/>
          </w:tcPr>
          <w:p w:rsidR="006E7B9C" w:rsidRPr="006E7B9C" w:rsidRDefault="006E7B9C" w:rsidP="0031666A">
            <w:pPr>
              <w:ind w:right="34"/>
              <w:jc w:val="both"/>
              <w:rPr>
                <w:rFonts w:ascii="Verdana" w:hAnsi="Verdana" w:cs="Arial"/>
                <w:b/>
                <w:sz w:val="2"/>
                <w:szCs w:val="18"/>
                <w:lang w:val="es-CO"/>
              </w:rPr>
            </w:pPr>
          </w:p>
          <w:p w:rsidR="00E139D0" w:rsidRPr="002D4BB4" w:rsidRDefault="007D1B3C" w:rsidP="0031666A">
            <w:pPr>
              <w:ind w:right="34"/>
              <w:jc w:val="both"/>
              <w:rPr>
                <w:rFonts w:ascii="Verdana" w:hAnsi="Verdana" w:cs="Arial"/>
                <w:b/>
                <w:sz w:val="18"/>
                <w:szCs w:val="18"/>
                <w:lang w:val="es-CO"/>
              </w:rPr>
            </w:pPr>
            <w:r w:rsidRPr="002D4BB4">
              <w:rPr>
                <w:rFonts w:ascii="Verdana" w:hAnsi="Verdana" w:cs="Arial"/>
                <w:b/>
                <w:sz w:val="18"/>
                <w:szCs w:val="18"/>
                <w:lang w:val="es-CO"/>
              </w:rPr>
              <w:t>ACTIVIDAD DE DOTACIÓN</w:t>
            </w:r>
          </w:p>
        </w:tc>
        <w:tc>
          <w:tcPr>
            <w:tcW w:w="1985" w:type="dxa"/>
          </w:tcPr>
          <w:p w:rsidR="006E7B9C" w:rsidRPr="006E7B9C" w:rsidRDefault="006E7B9C" w:rsidP="00750D27">
            <w:pPr>
              <w:ind w:right="-263"/>
              <w:jc w:val="center"/>
              <w:rPr>
                <w:rFonts w:ascii="Verdana" w:hAnsi="Verdana" w:cs="Arial"/>
                <w:b/>
                <w:sz w:val="2"/>
                <w:szCs w:val="18"/>
                <w:lang w:val="es-CO"/>
              </w:rPr>
            </w:pPr>
          </w:p>
          <w:p w:rsidR="00E139D0" w:rsidRPr="002D4BB4" w:rsidRDefault="007D1B3C" w:rsidP="00750D27">
            <w:pPr>
              <w:ind w:right="-263"/>
              <w:jc w:val="center"/>
              <w:rPr>
                <w:rFonts w:ascii="Verdana" w:hAnsi="Verdana" w:cs="Arial"/>
                <w:b/>
                <w:sz w:val="18"/>
                <w:szCs w:val="18"/>
                <w:lang w:val="es-CO"/>
              </w:rPr>
            </w:pPr>
            <w:r w:rsidRPr="002D4BB4">
              <w:rPr>
                <w:rFonts w:ascii="Verdana" w:hAnsi="Verdana" w:cs="Arial"/>
                <w:b/>
                <w:sz w:val="18"/>
                <w:szCs w:val="18"/>
                <w:lang w:val="es-CO"/>
              </w:rPr>
              <w:t>0%</w:t>
            </w:r>
          </w:p>
        </w:tc>
        <w:tc>
          <w:tcPr>
            <w:tcW w:w="3685" w:type="dxa"/>
          </w:tcPr>
          <w:p w:rsidR="006E7B9C" w:rsidRPr="006E7B9C" w:rsidRDefault="006E7B9C" w:rsidP="0031666A">
            <w:pPr>
              <w:ind w:right="34"/>
              <w:jc w:val="both"/>
              <w:rPr>
                <w:rFonts w:ascii="Verdana" w:hAnsi="Verdana" w:cs="Arial"/>
                <w:b/>
                <w:sz w:val="2"/>
                <w:szCs w:val="18"/>
                <w:lang w:val="es-CO"/>
              </w:rPr>
            </w:pPr>
          </w:p>
          <w:p w:rsidR="00E139D0" w:rsidRPr="002D4BB4" w:rsidRDefault="007D1B3C" w:rsidP="0031666A">
            <w:pPr>
              <w:ind w:right="34"/>
              <w:jc w:val="both"/>
              <w:rPr>
                <w:rFonts w:ascii="Verdana" w:hAnsi="Verdana" w:cs="Arial"/>
                <w:b/>
                <w:sz w:val="18"/>
                <w:szCs w:val="18"/>
                <w:lang w:val="es-CO"/>
              </w:rPr>
            </w:pPr>
            <w:r w:rsidRPr="002D4BB4">
              <w:rPr>
                <w:rFonts w:ascii="Verdana" w:hAnsi="Verdana" w:cs="Arial"/>
                <w:b/>
                <w:sz w:val="18"/>
                <w:szCs w:val="18"/>
                <w:lang w:val="es-CO"/>
              </w:rPr>
              <w:t>No se ha iniciado el proceso de selección</w:t>
            </w:r>
          </w:p>
        </w:tc>
      </w:tr>
    </w:tbl>
    <w:p w:rsidR="00AF1457" w:rsidRPr="002D4BB4" w:rsidRDefault="00AF1457" w:rsidP="00750D27">
      <w:pPr>
        <w:ind w:right="-263"/>
        <w:jc w:val="both"/>
        <w:rPr>
          <w:rFonts w:ascii="Verdana" w:hAnsi="Verdana" w:cs="Arial"/>
          <w:sz w:val="8"/>
          <w:szCs w:val="20"/>
          <w:lang w:val="es-CO"/>
        </w:rPr>
      </w:pPr>
    </w:p>
    <w:p w:rsidR="007D1B3C" w:rsidRDefault="007D1B3C" w:rsidP="00427FCB">
      <w:pPr>
        <w:ind w:right="-1"/>
        <w:jc w:val="both"/>
        <w:rPr>
          <w:rFonts w:ascii="Verdana" w:hAnsi="Verdana" w:cs="Arial"/>
          <w:sz w:val="20"/>
          <w:szCs w:val="20"/>
          <w:lang w:val="es-CO"/>
        </w:rPr>
      </w:pPr>
      <w:r w:rsidRPr="005B5406">
        <w:rPr>
          <w:rFonts w:ascii="Verdana" w:hAnsi="Verdana" w:cs="Arial"/>
          <w:sz w:val="20"/>
          <w:szCs w:val="20"/>
          <w:lang w:val="es-CO"/>
        </w:rPr>
        <w:t>Teniendo en cuenta lo anterior</w:t>
      </w:r>
      <w:r w:rsidR="005666B5" w:rsidRPr="005B5406">
        <w:rPr>
          <w:rFonts w:ascii="Verdana" w:hAnsi="Verdana" w:cs="Arial"/>
          <w:sz w:val="20"/>
          <w:szCs w:val="20"/>
          <w:lang w:val="es-CO"/>
        </w:rPr>
        <w:t xml:space="preserve">, </w:t>
      </w:r>
      <w:r w:rsidRPr="005B5406">
        <w:rPr>
          <w:rFonts w:ascii="Verdana" w:hAnsi="Verdana" w:cs="Arial"/>
          <w:sz w:val="20"/>
          <w:szCs w:val="20"/>
          <w:lang w:val="es-CO"/>
        </w:rPr>
        <w:t>se presenta</w:t>
      </w:r>
      <w:r w:rsidR="005666B5" w:rsidRPr="005B5406">
        <w:rPr>
          <w:rFonts w:ascii="Verdana" w:hAnsi="Verdana" w:cs="Arial"/>
          <w:sz w:val="20"/>
          <w:szCs w:val="20"/>
          <w:lang w:val="es-CO"/>
        </w:rPr>
        <w:t>n</w:t>
      </w:r>
      <w:r w:rsidRPr="005B5406">
        <w:rPr>
          <w:rFonts w:ascii="Verdana" w:hAnsi="Verdana" w:cs="Arial"/>
          <w:sz w:val="20"/>
          <w:szCs w:val="20"/>
          <w:lang w:val="es-CO"/>
        </w:rPr>
        <w:t xml:space="preserve"> </w:t>
      </w:r>
      <w:r w:rsidR="009C6E4D" w:rsidRPr="005B5406">
        <w:rPr>
          <w:rFonts w:ascii="Verdana" w:hAnsi="Verdana" w:cs="Arial"/>
          <w:sz w:val="20"/>
          <w:szCs w:val="20"/>
          <w:lang w:val="es-CO"/>
        </w:rPr>
        <w:t xml:space="preserve">algunas </w:t>
      </w:r>
      <w:r w:rsidRPr="005B5406">
        <w:rPr>
          <w:rFonts w:ascii="Verdana" w:hAnsi="Verdana" w:cs="Arial"/>
          <w:sz w:val="20"/>
          <w:szCs w:val="20"/>
          <w:lang w:val="es-CO"/>
        </w:rPr>
        <w:t xml:space="preserve">imágenes de los avances en la construcción del Centro Regional de Buenaventura, en visita realizada por la OCI el </w:t>
      </w:r>
      <w:r w:rsidRPr="005B5406">
        <w:rPr>
          <w:rFonts w:ascii="Verdana" w:hAnsi="Verdana" w:cs="Arial"/>
          <w:b/>
          <w:sz w:val="20"/>
          <w:szCs w:val="20"/>
          <w:lang w:val="es-CO"/>
        </w:rPr>
        <w:t>09 de junio de 2015</w:t>
      </w:r>
      <w:r w:rsidRPr="005B5406">
        <w:rPr>
          <w:rFonts w:ascii="Verdana" w:hAnsi="Verdana" w:cs="Arial"/>
          <w:sz w:val="20"/>
          <w:szCs w:val="20"/>
          <w:lang w:val="es-CO"/>
        </w:rPr>
        <w:t>:</w:t>
      </w:r>
    </w:p>
    <w:tbl>
      <w:tblPr>
        <w:tblStyle w:val="Tablaconcuadrcula"/>
        <w:tblW w:w="0" w:type="auto"/>
        <w:tblLook w:val="04A0" w:firstRow="1" w:lastRow="0" w:firstColumn="1" w:lastColumn="0" w:noHBand="0" w:noVBand="1"/>
      </w:tblPr>
      <w:tblGrid>
        <w:gridCol w:w="4956"/>
        <w:gridCol w:w="4956"/>
      </w:tblGrid>
      <w:tr w:rsidR="0028230D" w:rsidTr="0028230D">
        <w:trPr>
          <w:trHeight w:val="5215"/>
        </w:trPr>
        <w:tc>
          <w:tcPr>
            <w:tcW w:w="4956" w:type="dxa"/>
          </w:tcPr>
          <w:p w:rsidR="0028230D" w:rsidRDefault="0028230D" w:rsidP="00750D27">
            <w:pPr>
              <w:ind w:right="-263"/>
              <w:jc w:val="both"/>
              <w:rPr>
                <w:rFonts w:ascii="Verdana" w:hAnsi="Verdana" w:cs="Arial"/>
                <w:sz w:val="20"/>
                <w:szCs w:val="20"/>
                <w:lang w:val="es-CO"/>
              </w:rPr>
            </w:pPr>
            <w:r w:rsidRPr="005B5406">
              <w:rPr>
                <w:rFonts w:ascii="Verdana" w:hAnsi="Verdana" w:cs="Arial"/>
                <w:noProof/>
                <w:sz w:val="20"/>
                <w:szCs w:val="20"/>
                <w:lang w:val="es-CO" w:eastAsia="es-CO"/>
              </w:rPr>
              <w:drawing>
                <wp:anchor distT="0" distB="0" distL="114300" distR="114300" simplePos="0" relativeHeight="251684864" behindDoc="1" locked="0" layoutInCell="1" allowOverlap="1" wp14:anchorId="7CCD0279" wp14:editId="5FE4C42E">
                  <wp:simplePos x="0" y="0"/>
                  <wp:positionH relativeFrom="column">
                    <wp:posOffset>-19684</wp:posOffset>
                  </wp:positionH>
                  <wp:positionV relativeFrom="paragraph">
                    <wp:posOffset>9525</wp:posOffset>
                  </wp:positionV>
                  <wp:extent cx="3067050" cy="325755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907.JPG"/>
                          <pic:cNvPicPr/>
                        </pic:nvPicPr>
                        <pic:blipFill>
                          <a:blip r:embed="rId9">
                            <a:extLst>
                              <a:ext uri="{28A0092B-C50C-407E-A947-70E740481C1C}">
                                <a14:useLocalDpi xmlns:a14="http://schemas.microsoft.com/office/drawing/2010/main" val="0"/>
                              </a:ext>
                            </a:extLst>
                          </a:blip>
                          <a:stretch>
                            <a:fillRect/>
                          </a:stretch>
                        </pic:blipFill>
                        <pic:spPr>
                          <a:xfrm>
                            <a:off x="0" y="0"/>
                            <a:ext cx="3073275" cy="3264162"/>
                          </a:xfrm>
                          <a:prstGeom prst="rect">
                            <a:avLst/>
                          </a:prstGeom>
                        </pic:spPr>
                      </pic:pic>
                    </a:graphicData>
                  </a:graphic>
                  <wp14:sizeRelH relativeFrom="margin">
                    <wp14:pctWidth>0</wp14:pctWidth>
                  </wp14:sizeRelH>
                  <wp14:sizeRelV relativeFrom="margin">
                    <wp14:pctHeight>0</wp14:pctHeight>
                  </wp14:sizeRelV>
                </wp:anchor>
              </w:drawing>
            </w:r>
          </w:p>
        </w:tc>
        <w:tc>
          <w:tcPr>
            <w:tcW w:w="4956" w:type="dxa"/>
          </w:tcPr>
          <w:p w:rsidR="0028230D" w:rsidRDefault="0028230D" w:rsidP="00750D27">
            <w:pPr>
              <w:ind w:right="-263"/>
              <w:jc w:val="both"/>
              <w:rPr>
                <w:rFonts w:ascii="Verdana" w:hAnsi="Verdana" w:cs="Arial"/>
                <w:sz w:val="20"/>
                <w:szCs w:val="20"/>
                <w:lang w:val="es-CO"/>
              </w:rPr>
            </w:pPr>
            <w:r w:rsidRPr="005B5406">
              <w:rPr>
                <w:rFonts w:ascii="Verdana" w:hAnsi="Verdana" w:cs="Arial"/>
                <w:noProof/>
                <w:sz w:val="20"/>
                <w:szCs w:val="20"/>
                <w:lang w:val="es-CO" w:eastAsia="es-CO"/>
              </w:rPr>
              <w:drawing>
                <wp:anchor distT="0" distB="0" distL="114300" distR="114300" simplePos="0" relativeHeight="251682816" behindDoc="1" locked="0" layoutInCell="1" allowOverlap="1" wp14:anchorId="2D08C845" wp14:editId="44F7CB1E">
                  <wp:simplePos x="0" y="0"/>
                  <wp:positionH relativeFrom="column">
                    <wp:posOffset>-23495</wp:posOffset>
                  </wp:positionH>
                  <wp:positionV relativeFrom="paragraph">
                    <wp:posOffset>9525</wp:posOffset>
                  </wp:positionV>
                  <wp:extent cx="3067050" cy="32289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911.JPG"/>
                          <pic:cNvPicPr/>
                        </pic:nvPicPr>
                        <pic:blipFill>
                          <a:blip r:embed="rId10">
                            <a:extLst>
                              <a:ext uri="{28A0092B-C50C-407E-A947-70E740481C1C}">
                                <a14:useLocalDpi xmlns:a14="http://schemas.microsoft.com/office/drawing/2010/main" val="0"/>
                              </a:ext>
                            </a:extLst>
                          </a:blip>
                          <a:stretch>
                            <a:fillRect/>
                          </a:stretch>
                        </pic:blipFill>
                        <pic:spPr>
                          <a:xfrm>
                            <a:off x="0" y="0"/>
                            <a:ext cx="3067455" cy="3229401"/>
                          </a:xfrm>
                          <a:prstGeom prst="rect">
                            <a:avLst/>
                          </a:prstGeom>
                        </pic:spPr>
                      </pic:pic>
                    </a:graphicData>
                  </a:graphic>
                  <wp14:sizeRelH relativeFrom="margin">
                    <wp14:pctWidth>0</wp14:pctWidth>
                  </wp14:sizeRelH>
                  <wp14:sizeRelV relativeFrom="margin">
                    <wp14:pctHeight>0</wp14:pctHeight>
                  </wp14:sizeRelV>
                </wp:anchor>
              </w:drawing>
            </w:r>
          </w:p>
        </w:tc>
      </w:tr>
    </w:tbl>
    <w:p w:rsidR="00064A31" w:rsidRPr="00EC0A0E" w:rsidRDefault="00064A31" w:rsidP="00750D27">
      <w:pPr>
        <w:ind w:right="-263"/>
        <w:jc w:val="both"/>
        <w:rPr>
          <w:rFonts w:ascii="Verdana" w:hAnsi="Verdana" w:cs="Arial"/>
          <w:sz w:val="8"/>
          <w:szCs w:val="20"/>
          <w:highlight w:val="green"/>
          <w:lang w:val="es-CO"/>
        </w:rPr>
      </w:pPr>
    </w:p>
    <w:tbl>
      <w:tblPr>
        <w:tblStyle w:val="Tablaconcuadrcula"/>
        <w:tblW w:w="0" w:type="auto"/>
        <w:tblLayout w:type="fixed"/>
        <w:tblLook w:val="04A0" w:firstRow="1" w:lastRow="0" w:firstColumn="1" w:lastColumn="0" w:noHBand="0" w:noVBand="1"/>
      </w:tblPr>
      <w:tblGrid>
        <w:gridCol w:w="5098"/>
        <w:gridCol w:w="4814"/>
      </w:tblGrid>
      <w:tr w:rsidR="00477436" w:rsidTr="00C47516">
        <w:trPr>
          <w:trHeight w:val="5230"/>
        </w:trPr>
        <w:tc>
          <w:tcPr>
            <w:tcW w:w="5098" w:type="dxa"/>
          </w:tcPr>
          <w:p w:rsidR="00477436" w:rsidRDefault="00C47516" w:rsidP="00EC0A0E">
            <w:pPr>
              <w:ind w:right="141"/>
              <w:jc w:val="both"/>
              <w:rPr>
                <w:rFonts w:ascii="Verdana" w:hAnsi="Verdana"/>
                <w:sz w:val="20"/>
                <w:szCs w:val="20"/>
              </w:rPr>
            </w:pPr>
            <w:r>
              <w:rPr>
                <w:rFonts w:ascii="Verdana" w:hAnsi="Verdana"/>
                <w:noProof/>
                <w:sz w:val="20"/>
                <w:szCs w:val="20"/>
                <w:lang w:val="es-CO" w:eastAsia="es-CO"/>
              </w:rPr>
              <w:lastRenderedPageBreak/>
              <w:drawing>
                <wp:anchor distT="0" distB="0" distL="114300" distR="114300" simplePos="0" relativeHeight="251685888" behindDoc="1" locked="0" layoutInCell="1" allowOverlap="1">
                  <wp:simplePos x="0" y="0"/>
                  <wp:positionH relativeFrom="column">
                    <wp:posOffset>8890</wp:posOffset>
                  </wp:positionH>
                  <wp:positionV relativeFrom="paragraph">
                    <wp:posOffset>67945</wp:posOffset>
                  </wp:positionV>
                  <wp:extent cx="3095625" cy="3209925"/>
                  <wp:effectExtent l="0" t="0" r="9525"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913.JPG"/>
                          <pic:cNvPicPr/>
                        </pic:nvPicPr>
                        <pic:blipFill>
                          <a:blip r:embed="rId11">
                            <a:extLst>
                              <a:ext uri="{28A0092B-C50C-407E-A947-70E740481C1C}">
                                <a14:useLocalDpi xmlns:a14="http://schemas.microsoft.com/office/drawing/2010/main" val="0"/>
                              </a:ext>
                            </a:extLst>
                          </a:blip>
                          <a:stretch>
                            <a:fillRect/>
                          </a:stretch>
                        </pic:blipFill>
                        <pic:spPr>
                          <a:xfrm>
                            <a:off x="0" y="0"/>
                            <a:ext cx="3095625" cy="3209925"/>
                          </a:xfrm>
                          <a:prstGeom prst="rect">
                            <a:avLst/>
                          </a:prstGeom>
                        </pic:spPr>
                      </pic:pic>
                    </a:graphicData>
                  </a:graphic>
                  <wp14:sizeRelV relativeFrom="margin">
                    <wp14:pctHeight>0</wp14:pctHeight>
                  </wp14:sizeRelV>
                </wp:anchor>
              </w:drawing>
            </w:r>
          </w:p>
        </w:tc>
        <w:tc>
          <w:tcPr>
            <w:tcW w:w="4814" w:type="dxa"/>
          </w:tcPr>
          <w:p w:rsidR="00477436" w:rsidRDefault="00C47516"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86912" behindDoc="1" locked="0" layoutInCell="1" allowOverlap="1">
                  <wp:simplePos x="0" y="0"/>
                  <wp:positionH relativeFrom="column">
                    <wp:posOffset>635</wp:posOffset>
                  </wp:positionH>
                  <wp:positionV relativeFrom="paragraph">
                    <wp:posOffset>29845</wp:posOffset>
                  </wp:positionV>
                  <wp:extent cx="2919730" cy="32575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912.JPG"/>
                          <pic:cNvPicPr/>
                        </pic:nvPicPr>
                        <pic:blipFill>
                          <a:blip r:embed="rId12">
                            <a:extLst>
                              <a:ext uri="{28A0092B-C50C-407E-A947-70E740481C1C}">
                                <a14:useLocalDpi xmlns:a14="http://schemas.microsoft.com/office/drawing/2010/main" val="0"/>
                              </a:ext>
                            </a:extLst>
                          </a:blip>
                          <a:stretch>
                            <a:fillRect/>
                          </a:stretch>
                        </pic:blipFill>
                        <pic:spPr>
                          <a:xfrm>
                            <a:off x="0" y="0"/>
                            <a:ext cx="2919730" cy="3257550"/>
                          </a:xfrm>
                          <a:prstGeom prst="rect">
                            <a:avLst/>
                          </a:prstGeom>
                        </pic:spPr>
                      </pic:pic>
                    </a:graphicData>
                  </a:graphic>
                  <wp14:sizeRelV relativeFrom="margin">
                    <wp14:pctHeight>0</wp14:pctHeight>
                  </wp14:sizeRelV>
                </wp:anchor>
              </w:drawing>
            </w:r>
          </w:p>
        </w:tc>
      </w:tr>
    </w:tbl>
    <w:p w:rsidR="0028230D" w:rsidRPr="00C47516" w:rsidRDefault="00C504E6" w:rsidP="00EC0A0E">
      <w:pPr>
        <w:ind w:right="141"/>
        <w:jc w:val="both"/>
        <w:rPr>
          <w:rFonts w:ascii="Verdana" w:hAnsi="Verdana"/>
          <w:sz w:val="6"/>
          <w:szCs w:val="20"/>
        </w:rPr>
      </w:pPr>
      <w:r>
        <w:rPr>
          <w:rFonts w:ascii="Verdana" w:hAnsi="Verdana"/>
          <w:noProof/>
          <w:sz w:val="20"/>
          <w:szCs w:val="20"/>
          <w:lang w:val="es-CO" w:eastAsia="es-CO"/>
        </w:rPr>
        <w:drawing>
          <wp:anchor distT="0" distB="0" distL="114300" distR="114300" simplePos="0" relativeHeight="251688960" behindDoc="1" locked="0" layoutInCell="1" allowOverlap="1" wp14:anchorId="6B9D04DC" wp14:editId="01D05E6B">
            <wp:simplePos x="0" y="0"/>
            <wp:positionH relativeFrom="margin">
              <wp:posOffset>3261995</wp:posOffset>
            </wp:positionH>
            <wp:positionV relativeFrom="paragraph">
              <wp:posOffset>226694</wp:posOffset>
            </wp:positionV>
            <wp:extent cx="2967355" cy="3324225"/>
            <wp:effectExtent l="0" t="0" r="4445" b="952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3917.JPG"/>
                    <pic:cNvPicPr/>
                  </pic:nvPicPr>
                  <pic:blipFill>
                    <a:blip r:embed="rId13">
                      <a:extLst>
                        <a:ext uri="{28A0092B-C50C-407E-A947-70E740481C1C}">
                          <a14:useLocalDpi xmlns:a14="http://schemas.microsoft.com/office/drawing/2010/main" val="0"/>
                        </a:ext>
                      </a:extLst>
                    </a:blip>
                    <a:stretch>
                      <a:fillRect/>
                    </a:stretch>
                  </pic:blipFill>
                  <pic:spPr>
                    <a:xfrm>
                      <a:off x="0" y="0"/>
                      <a:ext cx="2967355" cy="3324225"/>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9926" w:type="dxa"/>
        <w:tblLook w:val="04A0" w:firstRow="1" w:lastRow="0" w:firstColumn="1" w:lastColumn="0" w:noHBand="0" w:noVBand="1"/>
      </w:tblPr>
      <w:tblGrid>
        <w:gridCol w:w="5105"/>
        <w:gridCol w:w="4821"/>
      </w:tblGrid>
      <w:tr w:rsidR="00C47516" w:rsidTr="00975019">
        <w:trPr>
          <w:trHeight w:val="5379"/>
        </w:trPr>
        <w:tc>
          <w:tcPr>
            <w:tcW w:w="5105" w:type="dxa"/>
          </w:tcPr>
          <w:p w:rsidR="00C47516" w:rsidRDefault="002224CB"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87936" behindDoc="1" locked="0" layoutInCell="1" allowOverlap="1" wp14:anchorId="0E08304D" wp14:editId="6B31B46A">
                  <wp:simplePos x="0" y="0"/>
                  <wp:positionH relativeFrom="column">
                    <wp:posOffset>-635</wp:posOffset>
                  </wp:positionH>
                  <wp:positionV relativeFrom="paragraph">
                    <wp:posOffset>47624</wp:posOffset>
                  </wp:positionV>
                  <wp:extent cx="3124200" cy="3305175"/>
                  <wp:effectExtent l="0" t="0" r="0"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916.JPG"/>
                          <pic:cNvPicPr/>
                        </pic:nvPicPr>
                        <pic:blipFill>
                          <a:blip r:embed="rId14">
                            <a:extLst>
                              <a:ext uri="{28A0092B-C50C-407E-A947-70E740481C1C}">
                                <a14:useLocalDpi xmlns:a14="http://schemas.microsoft.com/office/drawing/2010/main" val="0"/>
                              </a:ext>
                            </a:extLst>
                          </a:blip>
                          <a:stretch>
                            <a:fillRect/>
                          </a:stretch>
                        </pic:blipFill>
                        <pic:spPr>
                          <a:xfrm>
                            <a:off x="0" y="0"/>
                            <a:ext cx="3124200" cy="3305175"/>
                          </a:xfrm>
                          <a:prstGeom prst="rect">
                            <a:avLst/>
                          </a:prstGeom>
                        </pic:spPr>
                      </pic:pic>
                    </a:graphicData>
                  </a:graphic>
                  <wp14:sizeRelH relativeFrom="margin">
                    <wp14:pctWidth>0</wp14:pctWidth>
                  </wp14:sizeRelH>
                  <wp14:sizeRelV relativeFrom="margin">
                    <wp14:pctHeight>0</wp14:pctHeight>
                  </wp14:sizeRelV>
                </wp:anchor>
              </w:drawing>
            </w:r>
          </w:p>
        </w:tc>
        <w:tc>
          <w:tcPr>
            <w:tcW w:w="4821" w:type="dxa"/>
          </w:tcPr>
          <w:p w:rsidR="00C47516" w:rsidRDefault="00C47516" w:rsidP="00EC0A0E">
            <w:pPr>
              <w:ind w:right="141"/>
              <w:jc w:val="both"/>
              <w:rPr>
                <w:rFonts w:ascii="Verdana" w:hAnsi="Verdana"/>
                <w:sz w:val="20"/>
                <w:szCs w:val="20"/>
              </w:rPr>
            </w:pPr>
          </w:p>
        </w:tc>
      </w:tr>
    </w:tbl>
    <w:p w:rsidR="00477436" w:rsidRDefault="00477436" w:rsidP="00EC0A0E">
      <w:pPr>
        <w:ind w:right="141"/>
        <w:jc w:val="both"/>
        <w:rPr>
          <w:rFonts w:ascii="Verdana" w:hAnsi="Verdana"/>
          <w:sz w:val="20"/>
          <w:szCs w:val="20"/>
        </w:rPr>
      </w:pPr>
    </w:p>
    <w:tbl>
      <w:tblPr>
        <w:tblStyle w:val="Tablaconcuadrcula"/>
        <w:tblW w:w="0" w:type="auto"/>
        <w:tblLook w:val="04A0" w:firstRow="1" w:lastRow="0" w:firstColumn="1" w:lastColumn="0" w:noHBand="0" w:noVBand="1"/>
      </w:tblPr>
      <w:tblGrid>
        <w:gridCol w:w="4956"/>
        <w:gridCol w:w="4956"/>
      </w:tblGrid>
      <w:tr w:rsidR="00C504E6" w:rsidTr="00406491">
        <w:trPr>
          <w:trHeight w:val="5939"/>
        </w:trPr>
        <w:tc>
          <w:tcPr>
            <w:tcW w:w="4956" w:type="dxa"/>
          </w:tcPr>
          <w:p w:rsidR="00C504E6" w:rsidRDefault="003A701C" w:rsidP="00EC0A0E">
            <w:pPr>
              <w:ind w:right="141"/>
              <w:jc w:val="both"/>
              <w:rPr>
                <w:rFonts w:ascii="Verdana" w:hAnsi="Verdana"/>
                <w:sz w:val="20"/>
                <w:szCs w:val="20"/>
              </w:rPr>
            </w:pPr>
            <w:r>
              <w:rPr>
                <w:rFonts w:ascii="Verdana" w:hAnsi="Verdana"/>
                <w:noProof/>
                <w:sz w:val="20"/>
                <w:szCs w:val="20"/>
                <w:lang w:val="es-CO" w:eastAsia="es-CO"/>
              </w:rPr>
              <w:lastRenderedPageBreak/>
              <w:drawing>
                <wp:anchor distT="0" distB="0" distL="114300" distR="114300" simplePos="0" relativeHeight="251693056" behindDoc="1" locked="0" layoutInCell="1" allowOverlap="1" wp14:anchorId="51EDE1D1" wp14:editId="2DFCDF53">
                  <wp:simplePos x="0" y="0"/>
                  <wp:positionH relativeFrom="column">
                    <wp:posOffset>3114040</wp:posOffset>
                  </wp:positionH>
                  <wp:positionV relativeFrom="paragraph">
                    <wp:posOffset>3982720</wp:posOffset>
                  </wp:positionV>
                  <wp:extent cx="3048000" cy="29718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924.JPG"/>
                          <pic:cNvPicPr/>
                        </pic:nvPicPr>
                        <pic:blipFill>
                          <a:blip r:embed="rId15">
                            <a:extLst>
                              <a:ext uri="{28A0092B-C50C-407E-A947-70E740481C1C}">
                                <a14:useLocalDpi xmlns:a14="http://schemas.microsoft.com/office/drawing/2010/main" val="0"/>
                              </a:ext>
                            </a:extLst>
                          </a:blip>
                          <a:stretch>
                            <a:fillRect/>
                          </a:stretch>
                        </pic:blipFill>
                        <pic:spPr>
                          <a:xfrm>
                            <a:off x="0" y="0"/>
                            <a:ext cx="3048000" cy="2971800"/>
                          </a:xfrm>
                          <a:prstGeom prst="rect">
                            <a:avLst/>
                          </a:prstGeom>
                        </pic:spPr>
                      </pic:pic>
                    </a:graphicData>
                  </a:graphic>
                  <wp14:sizeRelH relativeFrom="margin">
                    <wp14:pctWidth>0</wp14:pctWidth>
                  </wp14:sizeRelH>
                  <wp14:sizeRelV relativeFrom="margin">
                    <wp14:pctHeight>0</wp14:pctHeight>
                  </wp14:sizeRelV>
                </wp:anchor>
              </w:drawing>
            </w:r>
          </w:p>
        </w:tc>
        <w:tc>
          <w:tcPr>
            <w:tcW w:w="4956" w:type="dxa"/>
          </w:tcPr>
          <w:p w:rsidR="00C504E6" w:rsidRDefault="00406491"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91008" behindDoc="1" locked="0" layoutInCell="1" allowOverlap="1" wp14:anchorId="2D50E1AB" wp14:editId="12EE2ECC">
                  <wp:simplePos x="0" y="0"/>
                  <wp:positionH relativeFrom="column">
                    <wp:posOffset>-33020</wp:posOffset>
                  </wp:positionH>
                  <wp:positionV relativeFrom="paragraph">
                    <wp:posOffset>58419</wp:posOffset>
                  </wp:positionV>
                  <wp:extent cx="3048000" cy="3667125"/>
                  <wp:effectExtent l="0" t="0" r="0"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3920.JPG"/>
                          <pic:cNvPicPr/>
                        </pic:nvPicPr>
                        <pic:blipFill>
                          <a:blip r:embed="rId16">
                            <a:extLst>
                              <a:ext uri="{28A0092B-C50C-407E-A947-70E740481C1C}">
                                <a14:useLocalDpi xmlns:a14="http://schemas.microsoft.com/office/drawing/2010/main" val="0"/>
                              </a:ext>
                            </a:extLst>
                          </a:blip>
                          <a:stretch>
                            <a:fillRect/>
                          </a:stretch>
                        </pic:blipFill>
                        <pic:spPr>
                          <a:xfrm>
                            <a:off x="0" y="0"/>
                            <a:ext cx="3048000" cy="3667125"/>
                          </a:xfrm>
                          <a:prstGeom prst="rect">
                            <a:avLst/>
                          </a:prstGeom>
                        </pic:spPr>
                      </pic:pic>
                    </a:graphicData>
                  </a:graphic>
                  <wp14:sizeRelH relativeFrom="margin">
                    <wp14:pctWidth>0</wp14:pctWidth>
                  </wp14:sizeRelH>
                  <wp14:sizeRelV relativeFrom="margin">
                    <wp14:pctHeight>0</wp14:pctHeight>
                  </wp14:sizeRelV>
                </wp:anchor>
              </w:drawing>
            </w:r>
          </w:p>
        </w:tc>
      </w:tr>
    </w:tbl>
    <w:p w:rsidR="00477436" w:rsidRPr="003A701C" w:rsidRDefault="00477436" w:rsidP="00EC0A0E">
      <w:pPr>
        <w:ind w:right="141"/>
        <w:jc w:val="both"/>
        <w:rPr>
          <w:rFonts w:ascii="Verdana" w:hAnsi="Verdana"/>
          <w:sz w:val="4"/>
          <w:szCs w:val="20"/>
        </w:rPr>
      </w:pPr>
    </w:p>
    <w:tbl>
      <w:tblPr>
        <w:tblStyle w:val="Tablaconcuadrcula"/>
        <w:tblW w:w="0" w:type="auto"/>
        <w:tblLook w:val="04A0" w:firstRow="1" w:lastRow="0" w:firstColumn="1" w:lastColumn="0" w:noHBand="0" w:noVBand="1"/>
      </w:tblPr>
      <w:tblGrid>
        <w:gridCol w:w="4956"/>
        <w:gridCol w:w="4956"/>
      </w:tblGrid>
      <w:tr w:rsidR="003314D7" w:rsidTr="003A701C">
        <w:trPr>
          <w:trHeight w:val="4823"/>
        </w:trPr>
        <w:tc>
          <w:tcPr>
            <w:tcW w:w="4956" w:type="dxa"/>
          </w:tcPr>
          <w:p w:rsidR="003314D7" w:rsidRDefault="00E734F1"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92032" behindDoc="1" locked="0" layoutInCell="1" allowOverlap="1" wp14:anchorId="468DE587" wp14:editId="4CAB58C3">
                  <wp:simplePos x="0" y="0"/>
                  <wp:positionH relativeFrom="column">
                    <wp:posOffset>-19685</wp:posOffset>
                  </wp:positionH>
                  <wp:positionV relativeFrom="paragraph">
                    <wp:posOffset>-3883025</wp:posOffset>
                  </wp:positionV>
                  <wp:extent cx="3038475" cy="3648075"/>
                  <wp:effectExtent l="0" t="0" r="9525"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922.JPG"/>
                          <pic:cNvPicPr/>
                        </pic:nvPicPr>
                        <pic:blipFill>
                          <a:blip r:embed="rId17">
                            <a:extLst>
                              <a:ext uri="{28A0092B-C50C-407E-A947-70E740481C1C}">
                                <a14:useLocalDpi xmlns:a14="http://schemas.microsoft.com/office/drawing/2010/main" val="0"/>
                              </a:ext>
                            </a:extLst>
                          </a:blip>
                          <a:stretch>
                            <a:fillRect/>
                          </a:stretch>
                        </pic:blipFill>
                        <pic:spPr>
                          <a:xfrm>
                            <a:off x="0" y="0"/>
                            <a:ext cx="3038475" cy="3648075"/>
                          </a:xfrm>
                          <a:prstGeom prst="rect">
                            <a:avLst/>
                          </a:prstGeom>
                        </pic:spPr>
                      </pic:pic>
                    </a:graphicData>
                  </a:graphic>
                  <wp14:sizeRelH relativeFrom="margin">
                    <wp14:pctWidth>0</wp14:pctWidth>
                  </wp14:sizeRelH>
                  <wp14:sizeRelV relativeFrom="margin">
                    <wp14:pctHeight>0</wp14:pctHeight>
                  </wp14:sizeRelV>
                </wp:anchor>
              </w:drawing>
            </w:r>
            <w:r w:rsidR="004358EE">
              <w:rPr>
                <w:rFonts w:ascii="Verdana" w:hAnsi="Verdana"/>
                <w:noProof/>
                <w:sz w:val="20"/>
                <w:szCs w:val="20"/>
                <w:lang w:val="es-CO" w:eastAsia="es-CO"/>
              </w:rPr>
              <w:drawing>
                <wp:anchor distT="0" distB="0" distL="114300" distR="114300" simplePos="0" relativeHeight="251689984" behindDoc="1" locked="0" layoutInCell="1" allowOverlap="1" wp14:anchorId="7C5541B6" wp14:editId="6DC6E1D2">
                  <wp:simplePos x="0" y="0"/>
                  <wp:positionH relativeFrom="column">
                    <wp:posOffset>-10160</wp:posOffset>
                  </wp:positionH>
                  <wp:positionV relativeFrom="paragraph">
                    <wp:posOffset>41275</wp:posOffset>
                  </wp:positionV>
                  <wp:extent cx="3057525" cy="2981325"/>
                  <wp:effectExtent l="0" t="0" r="9525"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919.JPG"/>
                          <pic:cNvPicPr/>
                        </pic:nvPicPr>
                        <pic:blipFill>
                          <a:blip r:embed="rId18">
                            <a:extLst>
                              <a:ext uri="{28A0092B-C50C-407E-A947-70E740481C1C}">
                                <a14:useLocalDpi xmlns:a14="http://schemas.microsoft.com/office/drawing/2010/main" val="0"/>
                              </a:ext>
                            </a:extLst>
                          </a:blip>
                          <a:stretch>
                            <a:fillRect/>
                          </a:stretch>
                        </pic:blipFill>
                        <pic:spPr>
                          <a:xfrm>
                            <a:off x="0" y="0"/>
                            <a:ext cx="3057525" cy="2981325"/>
                          </a:xfrm>
                          <a:prstGeom prst="rect">
                            <a:avLst/>
                          </a:prstGeom>
                        </pic:spPr>
                      </pic:pic>
                    </a:graphicData>
                  </a:graphic>
                  <wp14:sizeRelH relativeFrom="margin">
                    <wp14:pctWidth>0</wp14:pctWidth>
                  </wp14:sizeRelH>
                  <wp14:sizeRelV relativeFrom="margin">
                    <wp14:pctHeight>0</wp14:pctHeight>
                  </wp14:sizeRelV>
                </wp:anchor>
              </w:drawing>
            </w:r>
          </w:p>
        </w:tc>
        <w:tc>
          <w:tcPr>
            <w:tcW w:w="4956" w:type="dxa"/>
          </w:tcPr>
          <w:p w:rsidR="003314D7" w:rsidRDefault="003314D7" w:rsidP="00EC0A0E">
            <w:pPr>
              <w:ind w:right="141"/>
              <w:jc w:val="both"/>
              <w:rPr>
                <w:rFonts w:ascii="Verdana" w:hAnsi="Verdana"/>
                <w:sz w:val="20"/>
                <w:szCs w:val="20"/>
              </w:rPr>
            </w:pPr>
          </w:p>
        </w:tc>
      </w:tr>
    </w:tbl>
    <w:p w:rsidR="00477436" w:rsidRDefault="00477436" w:rsidP="00EC0A0E">
      <w:pPr>
        <w:ind w:right="141"/>
        <w:jc w:val="both"/>
        <w:rPr>
          <w:rFonts w:ascii="Verdana" w:hAnsi="Verdana"/>
          <w:sz w:val="20"/>
          <w:szCs w:val="20"/>
        </w:rPr>
      </w:pPr>
    </w:p>
    <w:tbl>
      <w:tblPr>
        <w:tblStyle w:val="Tablaconcuadrcula"/>
        <w:tblW w:w="0" w:type="auto"/>
        <w:tblLook w:val="04A0" w:firstRow="1" w:lastRow="0" w:firstColumn="1" w:lastColumn="0" w:noHBand="0" w:noVBand="1"/>
      </w:tblPr>
      <w:tblGrid>
        <w:gridCol w:w="4956"/>
        <w:gridCol w:w="4956"/>
      </w:tblGrid>
      <w:tr w:rsidR="00427FCB" w:rsidTr="00A81E6A">
        <w:trPr>
          <w:trHeight w:val="5514"/>
        </w:trPr>
        <w:tc>
          <w:tcPr>
            <w:tcW w:w="4956" w:type="dxa"/>
          </w:tcPr>
          <w:p w:rsidR="00427FCB" w:rsidRDefault="00DA68D8" w:rsidP="00EC0A0E">
            <w:pPr>
              <w:ind w:right="141"/>
              <w:jc w:val="both"/>
              <w:rPr>
                <w:rFonts w:ascii="Verdana" w:hAnsi="Verdana"/>
                <w:sz w:val="20"/>
                <w:szCs w:val="20"/>
              </w:rPr>
            </w:pPr>
            <w:r>
              <w:rPr>
                <w:rFonts w:ascii="Verdana" w:hAnsi="Verdana"/>
                <w:noProof/>
                <w:sz w:val="20"/>
                <w:szCs w:val="20"/>
                <w:lang w:val="es-CO" w:eastAsia="es-CO"/>
              </w:rPr>
              <w:lastRenderedPageBreak/>
              <w:drawing>
                <wp:anchor distT="0" distB="0" distL="114300" distR="114300" simplePos="0" relativeHeight="251696128" behindDoc="1" locked="0" layoutInCell="1" allowOverlap="1" wp14:anchorId="2FBD032B" wp14:editId="012F50EE">
                  <wp:simplePos x="0" y="0"/>
                  <wp:positionH relativeFrom="column">
                    <wp:posOffset>-19685</wp:posOffset>
                  </wp:positionH>
                  <wp:positionV relativeFrom="paragraph">
                    <wp:posOffset>3830321</wp:posOffset>
                  </wp:positionV>
                  <wp:extent cx="3076575" cy="2933700"/>
                  <wp:effectExtent l="0" t="0" r="952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931.JPG"/>
                          <pic:cNvPicPr/>
                        </pic:nvPicPr>
                        <pic:blipFill>
                          <a:blip r:embed="rId19">
                            <a:extLst>
                              <a:ext uri="{28A0092B-C50C-407E-A947-70E740481C1C}">
                                <a14:useLocalDpi xmlns:a14="http://schemas.microsoft.com/office/drawing/2010/main" val="0"/>
                              </a:ext>
                            </a:extLst>
                          </a:blip>
                          <a:stretch>
                            <a:fillRect/>
                          </a:stretch>
                        </pic:blipFill>
                        <pic:spPr>
                          <a:xfrm>
                            <a:off x="0" y="0"/>
                            <a:ext cx="3076575" cy="2933700"/>
                          </a:xfrm>
                          <a:prstGeom prst="rect">
                            <a:avLst/>
                          </a:prstGeom>
                        </pic:spPr>
                      </pic:pic>
                    </a:graphicData>
                  </a:graphic>
                  <wp14:sizeRelH relativeFrom="margin">
                    <wp14:pctWidth>0</wp14:pctWidth>
                  </wp14:sizeRelH>
                  <wp14:sizeRelV relativeFrom="margin">
                    <wp14:pctHeight>0</wp14:pctHeight>
                  </wp14:sizeRelV>
                </wp:anchor>
              </w:drawing>
            </w:r>
          </w:p>
        </w:tc>
        <w:tc>
          <w:tcPr>
            <w:tcW w:w="4956" w:type="dxa"/>
          </w:tcPr>
          <w:p w:rsidR="00427FCB" w:rsidRDefault="00A81E6A"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95104" behindDoc="1" locked="0" layoutInCell="1" allowOverlap="1" wp14:anchorId="0F4078CE" wp14:editId="37672F1C">
                  <wp:simplePos x="0" y="0"/>
                  <wp:positionH relativeFrom="column">
                    <wp:posOffset>-23495</wp:posOffset>
                  </wp:positionH>
                  <wp:positionV relativeFrom="paragraph">
                    <wp:posOffset>58420</wp:posOffset>
                  </wp:positionV>
                  <wp:extent cx="3038475" cy="3362325"/>
                  <wp:effectExtent l="0" t="0" r="9525"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929.JPG"/>
                          <pic:cNvPicPr/>
                        </pic:nvPicPr>
                        <pic:blipFill>
                          <a:blip r:embed="rId20">
                            <a:extLst>
                              <a:ext uri="{28A0092B-C50C-407E-A947-70E740481C1C}">
                                <a14:useLocalDpi xmlns:a14="http://schemas.microsoft.com/office/drawing/2010/main" val="0"/>
                              </a:ext>
                            </a:extLst>
                          </a:blip>
                          <a:stretch>
                            <a:fillRect/>
                          </a:stretch>
                        </pic:blipFill>
                        <pic:spPr>
                          <a:xfrm>
                            <a:off x="0" y="0"/>
                            <a:ext cx="3038475" cy="3362325"/>
                          </a:xfrm>
                          <a:prstGeom prst="rect">
                            <a:avLst/>
                          </a:prstGeom>
                        </pic:spPr>
                      </pic:pic>
                    </a:graphicData>
                  </a:graphic>
                  <wp14:sizeRelH relativeFrom="margin">
                    <wp14:pctWidth>0</wp14:pctWidth>
                  </wp14:sizeRelH>
                  <wp14:sizeRelV relativeFrom="margin">
                    <wp14:pctHeight>0</wp14:pctHeight>
                  </wp14:sizeRelV>
                </wp:anchor>
              </w:drawing>
            </w:r>
          </w:p>
        </w:tc>
      </w:tr>
    </w:tbl>
    <w:p w:rsidR="00A81E6A" w:rsidRDefault="00A81E6A"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94080" behindDoc="1" locked="0" layoutInCell="1" allowOverlap="1" wp14:anchorId="25E9949E" wp14:editId="0CF72CF8">
            <wp:simplePos x="0" y="0"/>
            <wp:positionH relativeFrom="column">
              <wp:posOffset>52070</wp:posOffset>
            </wp:positionH>
            <wp:positionV relativeFrom="paragraph">
              <wp:posOffset>-3458845</wp:posOffset>
            </wp:positionV>
            <wp:extent cx="3067050" cy="34099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928.JPG"/>
                    <pic:cNvPicPr/>
                  </pic:nvPicPr>
                  <pic:blipFill>
                    <a:blip r:embed="rId21">
                      <a:extLst>
                        <a:ext uri="{28A0092B-C50C-407E-A947-70E740481C1C}">
                          <a14:useLocalDpi xmlns:a14="http://schemas.microsoft.com/office/drawing/2010/main" val="0"/>
                        </a:ext>
                      </a:extLst>
                    </a:blip>
                    <a:stretch>
                      <a:fillRect/>
                    </a:stretch>
                  </pic:blipFill>
                  <pic:spPr>
                    <a:xfrm>
                      <a:off x="0" y="0"/>
                      <a:ext cx="3067050" cy="340995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tblLook w:val="04A0" w:firstRow="1" w:lastRow="0" w:firstColumn="1" w:lastColumn="0" w:noHBand="0" w:noVBand="1"/>
      </w:tblPr>
      <w:tblGrid>
        <w:gridCol w:w="4956"/>
        <w:gridCol w:w="4956"/>
      </w:tblGrid>
      <w:tr w:rsidR="00A81E6A" w:rsidTr="00A81E6A">
        <w:trPr>
          <w:trHeight w:val="4762"/>
        </w:trPr>
        <w:tc>
          <w:tcPr>
            <w:tcW w:w="4956" w:type="dxa"/>
          </w:tcPr>
          <w:p w:rsidR="00A81E6A" w:rsidRDefault="00A81E6A" w:rsidP="00EC0A0E">
            <w:pPr>
              <w:ind w:right="141"/>
              <w:jc w:val="both"/>
              <w:rPr>
                <w:rFonts w:ascii="Verdana" w:hAnsi="Verdana"/>
                <w:sz w:val="20"/>
                <w:szCs w:val="20"/>
              </w:rPr>
            </w:pPr>
          </w:p>
        </w:tc>
        <w:tc>
          <w:tcPr>
            <w:tcW w:w="4956" w:type="dxa"/>
          </w:tcPr>
          <w:p w:rsidR="00A81E6A" w:rsidRDefault="00D14B5E" w:rsidP="00EC0A0E">
            <w:pPr>
              <w:ind w:right="141"/>
              <w:jc w:val="both"/>
              <w:rPr>
                <w:rFonts w:ascii="Verdana" w:hAnsi="Verdana"/>
                <w:sz w:val="20"/>
                <w:szCs w:val="20"/>
              </w:rPr>
            </w:pPr>
            <w:r>
              <w:rPr>
                <w:rFonts w:ascii="Verdana" w:hAnsi="Verdana"/>
                <w:noProof/>
                <w:sz w:val="20"/>
                <w:szCs w:val="20"/>
                <w:lang w:val="es-CO" w:eastAsia="es-CO"/>
              </w:rPr>
              <w:drawing>
                <wp:anchor distT="0" distB="0" distL="114300" distR="114300" simplePos="0" relativeHeight="251697152" behindDoc="1" locked="0" layoutInCell="1" allowOverlap="1" wp14:anchorId="74A1C9DF" wp14:editId="7DCA70E3">
                  <wp:simplePos x="0" y="0"/>
                  <wp:positionH relativeFrom="column">
                    <wp:posOffset>-13970</wp:posOffset>
                  </wp:positionH>
                  <wp:positionV relativeFrom="paragraph">
                    <wp:posOffset>34925</wp:posOffset>
                  </wp:positionV>
                  <wp:extent cx="3048000" cy="293370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3940.JPG"/>
                          <pic:cNvPicPr/>
                        </pic:nvPicPr>
                        <pic:blipFill>
                          <a:blip r:embed="rId22">
                            <a:extLst>
                              <a:ext uri="{28A0092B-C50C-407E-A947-70E740481C1C}">
                                <a14:useLocalDpi xmlns:a14="http://schemas.microsoft.com/office/drawing/2010/main" val="0"/>
                              </a:ext>
                            </a:extLst>
                          </a:blip>
                          <a:stretch>
                            <a:fillRect/>
                          </a:stretch>
                        </pic:blipFill>
                        <pic:spPr>
                          <a:xfrm>
                            <a:off x="0" y="0"/>
                            <a:ext cx="3048000" cy="2933700"/>
                          </a:xfrm>
                          <a:prstGeom prst="rect">
                            <a:avLst/>
                          </a:prstGeom>
                        </pic:spPr>
                      </pic:pic>
                    </a:graphicData>
                  </a:graphic>
                  <wp14:sizeRelH relativeFrom="margin">
                    <wp14:pctWidth>0</wp14:pctWidth>
                  </wp14:sizeRelH>
                  <wp14:sizeRelV relativeFrom="margin">
                    <wp14:pctHeight>0</wp14:pctHeight>
                  </wp14:sizeRelV>
                </wp:anchor>
              </w:drawing>
            </w:r>
          </w:p>
        </w:tc>
      </w:tr>
    </w:tbl>
    <w:p w:rsidR="00477436" w:rsidRDefault="00477436" w:rsidP="00EC0A0E">
      <w:pPr>
        <w:ind w:right="141"/>
        <w:jc w:val="both"/>
        <w:rPr>
          <w:rFonts w:ascii="Verdana" w:hAnsi="Verdana"/>
          <w:sz w:val="20"/>
          <w:szCs w:val="20"/>
        </w:rPr>
      </w:pPr>
    </w:p>
    <w:p w:rsidR="00B33BD1" w:rsidRPr="005B5406" w:rsidRDefault="00B33BD1" w:rsidP="00EC0A0E">
      <w:pPr>
        <w:ind w:right="141"/>
        <w:jc w:val="both"/>
        <w:rPr>
          <w:rFonts w:ascii="Verdana" w:hAnsi="Verdana"/>
          <w:sz w:val="20"/>
          <w:szCs w:val="20"/>
        </w:rPr>
      </w:pPr>
      <w:r w:rsidRPr="005B5406">
        <w:rPr>
          <w:rFonts w:ascii="Verdana" w:hAnsi="Verdana"/>
          <w:sz w:val="20"/>
          <w:szCs w:val="20"/>
        </w:rPr>
        <w:lastRenderedPageBreak/>
        <w:t xml:space="preserve">Frente a la </w:t>
      </w:r>
      <w:r w:rsidRPr="005B5406">
        <w:rPr>
          <w:rFonts w:ascii="Verdana" w:hAnsi="Verdana"/>
          <w:b/>
          <w:sz w:val="20"/>
          <w:szCs w:val="20"/>
        </w:rPr>
        <w:t>ejecución presupuestal</w:t>
      </w:r>
      <w:r w:rsidRPr="005B5406">
        <w:rPr>
          <w:rFonts w:ascii="Verdana" w:hAnsi="Verdana"/>
          <w:sz w:val="20"/>
          <w:szCs w:val="20"/>
        </w:rPr>
        <w:t xml:space="preserve"> y de acuerdo a lo observado en los tres (3) informes financieros que reposan en la carpeta contractual se establece que el avance de ejecución presupuestal al </w:t>
      </w:r>
      <w:r w:rsidRPr="00A90F91">
        <w:rPr>
          <w:rFonts w:ascii="Verdana" w:hAnsi="Verdana"/>
          <w:b/>
          <w:sz w:val="20"/>
          <w:szCs w:val="20"/>
        </w:rPr>
        <w:t>30 de noviembre de 2014</w:t>
      </w:r>
      <w:r w:rsidRPr="005B5406">
        <w:rPr>
          <w:rFonts w:ascii="Verdana" w:hAnsi="Verdana"/>
          <w:sz w:val="20"/>
          <w:szCs w:val="20"/>
        </w:rPr>
        <w:t xml:space="preserve"> es del </w:t>
      </w:r>
      <w:r w:rsidR="00EC0A0E">
        <w:rPr>
          <w:rFonts w:ascii="Verdana" w:hAnsi="Verdana"/>
          <w:sz w:val="20"/>
          <w:szCs w:val="20"/>
        </w:rPr>
        <w:t>35,18</w:t>
      </w:r>
      <w:r w:rsidR="00107470" w:rsidRPr="002D2087">
        <w:rPr>
          <w:rFonts w:ascii="Verdana" w:hAnsi="Verdana"/>
          <w:sz w:val="18"/>
          <w:szCs w:val="18"/>
          <w:lang w:val="es-ES" w:eastAsia="es-ES"/>
        </w:rPr>
        <w:t>%</w:t>
      </w:r>
      <w:r w:rsidR="00A90F91">
        <w:rPr>
          <w:rFonts w:ascii="Verdana" w:hAnsi="Verdana"/>
          <w:sz w:val="20"/>
          <w:szCs w:val="20"/>
        </w:rPr>
        <w:t xml:space="preserve"> (Último informe financiero incorporado al expediente folio 391 al 394)</w:t>
      </w:r>
      <w:r w:rsidRPr="005B5406">
        <w:rPr>
          <w:rFonts w:ascii="Verdana" w:hAnsi="Verdana"/>
          <w:sz w:val="20"/>
          <w:szCs w:val="20"/>
        </w:rPr>
        <w:t xml:space="preserve">, encontrándose pendiente por ejecutar el </w:t>
      </w:r>
      <w:r w:rsidR="00EC0A0E">
        <w:rPr>
          <w:rFonts w:ascii="Verdana" w:hAnsi="Verdana"/>
          <w:sz w:val="20"/>
          <w:szCs w:val="20"/>
        </w:rPr>
        <w:t>64</w:t>
      </w:r>
      <w:r w:rsidR="00B14ACA">
        <w:rPr>
          <w:rFonts w:ascii="Verdana" w:hAnsi="Verdana"/>
          <w:sz w:val="18"/>
          <w:szCs w:val="18"/>
          <w:lang w:val="es-ES" w:eastAsia="es-ES"/>
        </w:rPr>
        <w:t>,</w:t>
      </w:r>
      <w:r w:rsidR="00EC0A0E">
        <w:rPr>
          <w:rFonts w:ascii="Verdana" w:hAnsi="Verdana"/>
          <w:sz w:val="18"/>
          <w:szCs w:val="18"/>
          <w:lang w:val="es-ES" w:eastAsia="es-ES"/>
        </w:rPr>
        <w:t>82</w:t>
      </w:r>
      <w:r w:rsidR="00B14ACA" w:rsidRPr="002D2087">
        <w:rPr>
          <w:rFonts w:ascii="Verdana" w:hAnsi="Verdana"/>
          <w:sz w:val="18"/>
          <w:szCs w:val="18"/>
          <w:lang w:val="es-ES" w:eastAsia="es-ES"/>
        </w:rPr>
        <w:t>%</w:t>
      </w:r>
      <w:r w:rsidRPr="005B5406">
        <w:rPr>
          <w:rFonts w:ascii="Verdana" w:hAnsi="Verdana"/>
          <w:sz w:val="20"/>
          <w:szCs w:val="20"/>
        </w:rPr>
        <w:t>, teniendo en cuenta lo siguiente:</w:t>
      </w:r>
    </w:p>
    <w:p w:rsidR="00B33BD1" w:rsidRPr="005B5406" w:rsidRDefault="00B33BD1" w:rsidP="00EC0A0E">
      <w:pPr>
        <w:pStyle w:val="Prrafodelista"/>
        <w:numPr>
          <w:ilvl w:val="0"/>
          <w:numId w:val="29"/>
        </w:numPr>
        <w:ind w:left="426" w:right="141" w:hanging="426"/>
        <w:jc w:val="both"/>
        <w:rPr>
          <w:rFonts w:ascii="Verdana" w:hAnsi="Verdana"/>
          <w:b/>
          <w:sz w:val="20"/>
          <w:szCs w:val="20"/>
        </w:rPr>
      </w:pPr>
      <w:r w:rsidRPr="005B5406">
        <w:rPr>
          <w:rFonts w:ascii="Verdana" w:hAnsi="Verdana"/>
          <w:b/>
          <w:sz w:val="20"/>
          <w:szCs w:val="20"/>
        </w:rPr>
        <w:t xml:space="preserve">ASIGNACIÓN Y DISTRIBUCIÓN DE RECURSOS: </w:t>
      </w:r>
      <w:r w:rsidRPr="005B5406">
        <w:rPr>
          <w:rFonts w:ascii="Verdana" w:hAnsi="Verdana"/>
          <w:sz w:val="20"/>
          <w:szCs w:val="20"/>
        </w:rPr>
        <w:t xml:space="preserve">El </w:t>
      </w:r>
      <w:r w:rsidRPr="00947695">
        <w:rPr>
          <w:rStyle w:val="Textoennegrita"/>
          <w:rFonts w:ascii="Verdana" w:hAnsi="Verdana"/>
          <w:b w:val="0"/>
          <w:sz w:val="20"/>
          <w:szCs w:val="20"/>
        </w:rPr>
        <w:t xml:space="preserve">Aporte de </w:t>
      </w:r>
      <w:r w:rsidR="00947695">
        <w:rPr>
          <w:rStyle w:val="Textoennegrita"/>
          <w:rFonts w:ascii="Verdana" w:hAnsi="Verdana"/>
          <w:b w:val="0"/>
          <w:sz w:val="20"/>
          <w:szCs w:val="20"/>
        </w:rPr>
        <w:t>la</w:t>
      </w:r>
      <w:r w:rsidRPr="005B5406">
        <w:rPr>
          <w:rStyle w:val="Textoennegrita"/>
          <w:rFonts w:ascii="Verdana" w:hAnsi="Verdana"/>
          <w:sz w:val="20"/>
          <w:szCs w:val="20"/>
        </w:rPr>
        <w:t xml:space="preserve"> UNIDAD </w:t>
      </w:r>
      <w:r w:rsidRPr="00947695">
        <w:rPr>
          <w:rStyle w:val="Textoennegrita"/>
          <w:rFonts w:ascii="Verdana" w:hAnsi="Verdana"/>
          <w:b w:val="0"/>
          <w:sz w:val="20"/>
          <w:szCs w:val="20"/>
        </w:rPr>
        <w:t>en efectivo corresponde a la suma de</w:t>
      </w:r>
      <w:r w:rsidRPr="005B5406">
        <w:rPr>
          <w:rStyle w:val="Textoennegrita"/>
          <w:rFonts w:ascii="Verdana" w:hAnsi="Verdana"/>
          <w:sz w:val="20"/>
          <w:szCs w:val="20"/>
        </w:rPr>
        <w:t xml:space="preserve"> Mil Cuatrocientos Cuarenta y dos Millones Setecientos Cincuenta y Do</w:t>
      </w:r>
      <w:r w:rsidR="00B14ACA">
        <w:rPr>
          <w:rStyle w:val="Textoennegrita"/>
          <w:rFonts w:ascii="Verdana" w:hAnsi="Verdana"/>
          <w:sz w:val="20"/>
          <w:szCs w:val="20"/>
        </w:rPr>
        <w:t>s Mil Trescientos Seis Pesos M/C</w:t>
      </w:r>
      <w:r w:rsidRPr="005B5406">
        <w:rPr>
          <w:rStyle w:val="Textoennegrita"/>
          <w:rFonts w:ascii="Verdana" w:hAnsi="Verdana"/>
          <w:sz w:val="20"/>
          <w:szCs w:val="20"/>
        </w:rPr>
        <w:t>te ($1.442.742.306)</w:t>
      </w:r>
      <w:r w:rsidR="00947695">
        <w:rPr>
          <w:rFonts w:ascii="Verdana" w:hAnsi="Verdana"/>
          <w:b/>
          <w:sz w:val="20"/>
          <w:szCs w:val="20"/>
        </w:rPr>
        <w:t xml:space="preserve"> </w:t>
      </w:r>
      <w:r w:rsidR="00947695" w:rsidRPr="00947695">
        <w:rPr>
          <w:rFonts w:ascii="Verdana" w:hAnsi="Verdana"/>
          <w:sz w:val="20"/>
          <w:szCs w:val="20"/>
        </w:rPr>
        <w:t xml:space="preserve">y de acuerdo a lo evidenciado en la carpeta </w:t>
      </w:r>
      <w:r w:rsidR="00947695">
        <w:rPr>
          <w:rFonts w:ascii="Verdana" w:hAnsi="Verdana"/>
          <w:sz w:val="20"/>
          <w:szCs w:val="20"/>
        </w:rPr>
        <w:t xml:space="preserve">contractual </w:t>
      </w:r>
      <w:r w:rsidR="00947695" w:rsidRPr="00947695">
        <w:rPr>
          <w:rFonts w:ascii="Verdana" w:hAnsi="Verdana"/>
          <w:sz w:val="20"/>
          <w:szCs w:val="20"/>
        </w:rPr>
        <w:t xml:space="preserve">los cuales se distribuyeron </w:t>
      </w:r>
      <w:r w:rsidRPr="00947695">
        <w:rPr>
          <w:rFonts w:ascii="Verdana" w:hAnsi="Verdana"/>
          <w:sz w:val="20"/>
          <w:szCs w:val="20"/>
        </w:rPr>
        <w:t>de la siguiente man</w:t>
      </w:r>
      <w:r w:rsidRPr="005B5406">
        <w:rPr>
          <w:rFonts w:ascii="Verdana" w:hAnsi="Verdana"/>
          <w:sz w:val="20"/>
          <w:szCs w:val="20"/>
        </w:rPr>
        <w:t>era:</w:t>
      </w:r>
      <w:r w:rsidRPr="005B5406">
        <w:rPr>
          <w:rFonts w:ascii="Verdana" w:hAnsi="Verdana"/>
          <w:b/>
          <w:sz w:val="20"/>
          <w:szCs w:val="20"/>
        </w:rPr>
        <w:t xml:space="preserve"> </w:t>
      </w:r>
    </w:p>
    <w:p w:rsidR="00B33BD1" w:rsidRPr="005B5406" w:rsidRDefault="00B33BD1" w:rsidP="00B33BD1">
      <w:pPr>
        <w:pStyle w:val="Prrafodelista"/>
        <w:jc w:val="both"/>
        <w:rPr>
          <w:rFonts w:ascii="Verdana" w:hAnsi="Verdana"/>
          <w:b/>
          <w:sz w:val="20"/>
          <w:szCs w:val="20"/>
        </w:rPr>
      </w:pPr>
    </w:p>
    <w:tbl>
      <w:tblPr>
        <w:tblStyle w:val="Tablaconcuadrcula"/>
        <w:tblW w:w="9213" w:type="dxa"/>
        <w:tblInd w:w="421" w:type="dxa"/>
        <w:tblLook w:val="04A0" w:firstRow="1" w:lastRow="0" w:firstColumn="1" w:lastColumn="0" w:noHBand="0" w:noVBand="1"/>
      </w:tblPr>
      <w:tblGrid>
        <w:gridCol w:w="4819"/>
        <w:gridCol w:w="1984"/>
        <w:gridCol w:w="2410"/>
      </w:tblGrid>
      <w:tr w:rsidR="00670E81" w:rsidRPr="002D2087" w:rsidTr="00947695">
        <w:tc>
          <w:tcPr>
            <w:tcW w:w="4819" w:type="dxa"/>
          </w:tcPr>
          <w:p w:rsidR="00670E81" w:rsidRPr="00947695" w:rsidRDefault="00670E81" w:rsidP="00670E81">
            <w:pPr>
              <w:pStyle w:val="Prrafodelista"/>
              <w:ind w:left="0"/>
              <w:jc w:val="center"/>
              <w:rPr>
                <w:rFonts w:ascii="Verdana" w:hAnsi="Verdana"/>
                <w:b/>
                <w:sz w:val="2"/>
                <w:szCs w:val="18"/>
                <w:lang w:val="es-ES" w:eastAsia="es-ES"/>
              </w:rPr>
            </w:pPr>
          </w:p>
          <w:p w:rsidR="00670E81" w:rsidRPr="002D2087" w:rsidRDefault="00670E81" w:rsidP="00670E81">
            <w:pPr>
              <w:pStyle w:val="Prrafodelista"/>
              <w:ind w:left="0"/>
              <w:jc w:val="center"/>
              <w:rPr>
                <w:rFonts w:ascii="Verdana" w:hAnsi="Verdana"/>
                <w:b/>
                <w:sz w:val="18"/>
                <w:szCs w:val="18"/>
                <w:lang w:val="es-ES" w:eastAsia="es-ES"/>
              </w:rPr>
            </w:pPr>
          </w:p>
          <w:p w:rsidR="00670E81" w:rsidRPr="002D2087" w:rsidRDefault="00EE2D16" w:rsidP="00670E81">
            <w:pPr>
              <w:pStyle w:val="Prrafodelista"/>
              <w:ind w:left="0"/>
              <w:jc w:val="center"/>
              <w:rPr>
                <w:rFonts w:ascii="Verdana" w:hAnsi="Verdana"/>
                <w:b/>
                <w:sz w:val="18"/>
                <w:szCs w:val="18"/>
                <w:lang w:val="es-ES" w:eastAsia="es-ES"/>
              </w:rPr>
            </w:pPr>
            <w:r w:rsidRPr="002D2087">
              <w:rPr>
                <w:rFonts w:ascii="Verdana" w:hAnsi="Verdana"/>
                <w:b/>
                <w:sz w:val="18"/>
                <w:szCs w:val="18"/>
                <w:lang w:val="es-ES" w:eastAsia="es-ES"/>
              </w:rPr>
              <w:t xml:space="preserve">DETALLE DE LA DISTRIBUCIÓN </w:t>
            </w:r>
            <w:r w:rsidR="008D5E72" w:rsidRPr="002D2087">
              <w:rPr>
                <w:rFonts w:ascii="Verdana" w:hAnsi="Verdana"/>
                <w:b/>
                <w:sz w:val="18"/>
                <w:szCs w:val="18"/>
                <w:lang w:val="es-ES" w:eastAsia="es-ES"/>
              </w:rPr>
              <w:t>DEL RECURSO</w:t>
            </w:r>
          </w:p>
        </w:tc>
        <w:tc>
          <w:tcPr>
            <w:tcW w:w="1984" w:type="dxa"/>
          </w:tcPr>
          <w:p w:rsidR="00670E81" w:rsidRPr="00947695" w:rsidRDefault="00670E81" w:rsidP="00670E81">
            <w:pPr>
              <w:pStyle w:val="Prrafodelista"/>
              <w:ind w:left="0"/>
              <w:jc w:val="center"/>
              <w:rPr>
                <w:rFonts w:ascii="Verdana" w:hAnsi="Verdana"/>
                <w:b/>
                <w:sz w:val="4"/>
                <w:szCs w:val="18"/>
                <w:lang w:val="es-ES" w:eastAsia="es-ES"/>
              </w:rPr>
            </w:pPr>
          </w:p>
          <w:p w:rsidR="00670E81" w:rsidRPr="002D2087" w:rsidRDefault="00670E81" w:rsidP="00670E81">
            <w:pPr>
              <w:pStyle w:val="Prrafodelista"/>
              <w:ind w:left="0"/>
              <w:jc w:val="center"/>
              <w:rPr>
                <w:rFonts w:ascii="Verdana" w:hAnsi="Verdana"/>
                <w:b/>
                <w:sz w:val="18"/>
                <w:szCs w:val="18"/>
                <w:lang w:val="es-ES" w:eastAsia="es-ES"/>
              </w:rPr>
            </w:pPr>
          </w:p>
          <w:p w:rsidR="00670E81" w:rsidRPr="002D2087" w:rsidRDefault="00670E81" w:rsidP="00670E81">
            <w:pPr>
              <w:pStyle w:val="Prrafodelista"/>
              <w:ind w:left="0"/>
              <w:jc w:val="center"/>
              <w:rPr>
                <w:rFonts w:ascii="Verdana" w:hAnsi="Verdana"/>
                <w:b/>
                <w:sz w:val="18"/>
                <w:szCs w:val="18"/>
                <w:lang w:val="es-ES" w:eastAsia="es-ES"/>
              </w:rPr>
            </w:pPr>
            <w:r w:rsidRPr="002D2087">
              <w:rPr>
                <w:rFonts w:ascii="Verdana" w:hAnsi="Verdana"/>
                <w:b/>
                <w:sz w:val="18"/>
                <w:szCs w:val="18"/>
                <w:lang w:val="es-ES" w:eastAsia="es-ES"/>
              </w:rPr>
              <w:t>VALOR</w:t>
            </w:r>
          </w:p>
        </w:tc>
        <w:tc>
          <w:tcPr>
            <w:tcW w:w="2410" w:type="dxa"/>
          </w:tcPr>
          <w:p w:rsidR="00670E81" w:rsidRPr="002D2087" w:rsidRDefault="00670E81" w:rsidP="00670E81">
            <w:pPr>
              <w:pStyle w:val="Prrafodelista"/>
              <w:ind w:left="0"/>
              <w:jc w:val="center"/>
              <w:rPr>
                <w:rFonts w:ascii="Verdana" w:hAnsi="Verdana"/>
                <w:b/>
                <w:sz w:val="18"/>
                <w:szCs w:val="18"/>
                <w:lang w:val="es-ES" w:eastAsia="es-ES"/>
              </w:rPr>
            </w:pPr>
          </w:p>
          <w:p w:rsidR="00670E81" w:rsidRPr="002D2087" w:rsidRDefault="00670E81" w:rsidP="00670E81">
            <w:pPr>
              <w:pStyle w:val="Prrafodelista"/>
              <w:ind w:left="0"/>
              <w:jc w:val="center"/>
              <w:rPr>
                <w:rFonts w:ascii="Verdana" w:hAnsi="Verdana"/>
                <w:b/>
                <w:sz w:val="18"/>
                <w:szCs w:val="18"/>
                <w:lang w:val="es-ES" w:eastAsia="es-ES"/>
              </w:rPr>
            </w:pPr>
            <w:r w:rsidRPr="002D2087">
              <w:rPr>
                <w:rFonts w:ascii="Verdana" w:hAnsi="Verdana"/>
                <w:b/>
                <w:sz w:val="18"/>
                <w:szCs w:val="18"/>
                <w:lang w:val="es-ES" w:eastAsia="es-ES"/>
              </w:rPr>
              <w:t>PORCENTAJE ASIGNADO</w:t>
            </w:r>
          </w:p>
        </w:tc>
      </w:tr>
      <w:tr w:rsidR="00670E81" w:rsidRPr="002D2087" w:rsidTr="00947695">
        <w:trPr>
          <w:trHeight w:val="492"/>
        </w:trPr>
        <w:tc>
          <w:tcPr>
            <w:tcW w:w="4819" w:type="dxa"/>
          </w:tcPr>
          <w:p w:rsidR="00B33BD1" w:rsidRPr="002D2087" w:rsidRDefault="00B33BD1" w:rsidP="00B55928">
            <w:pPr>
              <w:pStyle w:val="Prrafodelista"/>
              <w:ind w:left="0"/>
              <w:jc w:val="both"/>
              <w:rPr>
                <w:rFonts w:ascii="Verdana" w:hAnsi="Verdana"/>
                <w:b/>
                <w:sz w:val="18"/>
                <w:szCs w:val="18"/>
                <w:lang w:val="es-ES" w:eastAsia="es-ES"/>
              </w:rPr>
            </w:pPr>
          </w:p>
          <w:p w:rsidR="003208BD" w:rsidRPr="002D2087" w:rsidRDefault="003208BD" w:rsidP="00B55928">
            <w:pPr>
              <w:pStyle w:val="Prrafodelista"/>
              <w:ind w:left="0"/>
              <w:jc w:val="both"/>
              <w:rPr>
                <w:rFonts w:ascii="Verdana" w:hAnsi="Verdana"/>
                <w:b/>
                <w:sz w:val="18"/>
                <w:szCs w:val="18"/>
                <w:lang w:val="es-ES" w:eastAsia="es-ES"/>
              </w:rPr>
            </w:pPr>
            <w:r w:rsidRPr="002D2087">
              <w:rPr>
                <w:rFonts w:ascii="Verdana" w:hAnsi="Verdana"/>
                <w:b/>
                <w:sz w:val="18"/>
                <w:szCs w:val="18"/>
                <w:lang w:val="es-ES" w:eastAsia="es-ES"/>
              </w:rPr>
              <w:t xml:space="preserve">RECURSOS </w:t>
            </w:r>
            <w:r w:rsidR="00B55928" w:rsidRPr="002D2087">
              <w:rPr>
                <w:rFonts w:ascii="Verdana" w:hAnsi="Verdana"/>
                <w:b/>
                <w:sz w:val="18"/>
                <w:szCs w:val="18"/>
                <w:lang w:val="es-ES" w:eastAsia="es-ES"/>
              </w:rPr>
              <w:t xml:space="preserve">DESTINADOS </w:t>
            </w:r>
            <w:r w:rsidRPr="002D2087">
              <w:rPr>
                <w:rFonts w:ascii="Verdana" w:hAnsi="Verdana"/>
                <w:b/>
                <w:sz w:val="18"/>
                <w:szCs w:val="18"/>
                <w:lang w:val="es-ES" w:eastAsia="es-ES"/>
              </w:rPr>
              <w:t>A LA OBRA</w:t>
            </w:r>
          </w:p>
        </w:tc>
        <w:tc>
          <w:tcPr>
            <w:tcW w:w="1984"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$ 1.204.576.364</w:t>
            </w:r>
          </w:p>
        </w:tc>
        <w:tc>
          <w:tcPr>
            <w:tcW w:w="2410"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83.5%</w:t>
            </w:r>
          </w:p>
        </w:tc>
      </w:tr>
      <w:tr w:rsidR="00670E81" w:rsidRPr="002D2087" w:rsidTr="00947695">
        <w:trPr>
          <w:trHeight w:val="556"/>
        </w:trPr>
        <w:tc>
          <w:tcPr>
            <w:tcW w:w="4819" w:type="dxa"/>
          </w:tcPr>
          <w:p w:rsidR="00B33BD1" w:rsidRPr="00487B86" w:rsidRDefault="00B33BD1" w:rsidP="00B55928">
            <w:pPr>
              <w:pStyle w:val="Prrafodelista"/>
              <w:ind w:left="0"/>
              <w:jc w:val="both"/>
              <w:rPr>
                <w:rFonts w:ascii="Verdana" w:hAnsi="Verdana"/>
                <w:b/>
                <w:sz w:val="8"/>
                <w:szCs w:val="18"/>
                <w:lang w:val="es-ES" w:eastAsia="es-ES"/>
              </w:rPr>
            </w:pPr>
          </w:p>
          <w:p w:rsidR="003208BD" w:rsidRPr="002D2087" w:rsidRDefault="00543DBA" w:rsidP="00947695">
            <w:pPr>
              <w:pStyle w:val="Prrafodelista"/>
              <w:ind w:left="0" w:right="175"/>
              <w:jc w:val="both"/>
              <w:rPr>
                <w:rFonts w:ascii="Verdana" w:hAnsi="Verdana"/>
                <w:b/>
                <w:sz w:val="18"/>
                <w:szCs w:val="18"/>
                <w:lang w:val="es-ES" w:eastAsia="es-ES"/>
              </w:rPr>
            </w:pPr>
            <w:r w:rsidRPr="002D2087">
              <w:rPr>
                <w:rFonts w:ascii="Verdana" w:hAnsi="Verdana"/>
                <w:b/>
                <w:sz w:val="18"/>
                <w:szCs w:val="18"/>
                <w:lang w:val="es-ES" w:eastAsia="es-ES"/>
              </w:rPr>
              <w:t xml:space="preserve">RECURSOS </w:t>
            </w:r>
            <w:r w:rsidR="00B55928" w:rsidRPr="002D2087">
              <w:rPr>
                <w:rFonts w:ascii="Verdana" w:hAnsi="Verdana"/>
                <w:b/>
                <w:sz w:val="18"/>
                <w:szCs w:val="18"/>
                <w:lang w:val="es-ES" w:eastAsia="es-ES"/>
              </w:rPr>
              <w:t xml:space="preserve">DESTINADOS </w:t>
            </w:r>
            <w:r w:rsidRPr="002D2087">
              <w:rPr>
                <w:rFonts w:ascii="Verdana" w:hAnsi="Verdana"/>
                <w:b/>
                <w:sz w:val="18"/>
                <w:szCs w:val="18"/>
                <w:lang w:val="es-ES" w:eastAsia="es-ES"/>
              </w:rPr>
              <w:t>A LA INT</w:t>
            </w:r>
            <w:r w:rsidR="003208BD" w:rsidRPr="002D2087">
              <w:rPr>
                <w:rFonts w:ascii="Verdana" w:hAnsi="Verdana"/>
                <w:b/>
                <w:sz w:val="18"/>
                <w:szCs w:val="18"/>
                <w:lang w:val="es-ES" w:eastAsia="es-ES"/>
              </w:rPr>
              <w:t>ERVENTORÍA</w:t>
            </w:r>
          </w:p>
        </w:tc>
        <w:tc>
          <w:tcPr>
            <w:tcW w:w="1984"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$ 64.862.342</w:t>
            </w:r>
          </w:p>
        </w:tc>
        <w:tc>
          <w:tcPr>
            <w:tcW w:w="2410"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4.5%</w:t>
            </w:r>
          </w:p>
        </w:tc>
      </w:tr>
      <w:tr w:rsidR="00670E81" w:rsidRPr="002D2087" w:rsidTr="00947695">
        <w:trPr>
          <w:trHeight w:val="564"/>
        </w:trPr>
        <w:tc>
          <w:tcPr>
            <w:tcW w:w="4819" w:type="dxa"/>
          </w:tcPr>
          <w:p w:rsidR="00B33BD1" w:rsidRPr="002D2087" w:rsidRDefault="00B33BD1" w:rsidP="007A1899">
            <w:pPr>
              <w:pStyle w:val="Prrafodelista"/>
              <w:ind w:left="0"/>
              <w:jc w:val="both"/>
              <w:rPr>
                <w:rFonts w:ascii="Verdana" w:hAnsi="Verdana"/>
                <w:b/>
                <w:sz w:val="18"/>
                <w:szCs w:val="18"/>
                <w:lang w:val="es-ES" w:eastAsia="es-ES"/>
              </w:rPr>
            </w:pPr>
          </w:p>
          <w:p w:rsidR="003208BD" w:rsidRPr="002D2087" w:rsidRDefault="00B55928" w:rsidP="007A1899">
            <w:pPr>
              <w:pStyle w:val="Prrafodelista"/>
              <w:ind w:left="0"/>
              <w:jc w:val="both"/>
              <w:rPr>
                <w:rFonts w:ascii="Verdana" w:hAnsi="Verdana"/>
                <w:b/>
                <w:sz w:val="18"/>
                <w:szCs w:val="18"/>
                <w:lang w:val="es-ES" w:eastAsia="es-ES"/>
              </w:rPr>
            </w:pPr>
            <w:r w:rsidRPr="002D2087">
              <w:rPr>
                <w:rFonts w:ascii="Verdana" w:hAnsi="Verdana"/>
                <w:b/>
                <w:sz w:val="18"/>
                <w:szCs w:val="18"/>
                <w:lang w:val="es-ES" w:eastAsia="es-ES"/>
              </w:rPr>
              <w:t xml:space="preserve">RECURSOS DESTINADOS A LA </w:t>
            </w:r>
            <w:r w:rsidR="003208BD" w:rsidRPr="002D2087">
              <w:rPr>
                <w:rFonts w:ascii="Verdana" w:hAnsi="Verdana"/>
                <w:b/>
                <w:sz w:val="18"/>
                <w:szCs w:val="18"/>
                <w:lang w:val="es-ES" w:eastAsia="es-ES"/>
              </w:rPr>
              <w:t xml:space="preserve">DOTACIÓN </w:t>
            </w:r>
          </w:p>
        </w:tc>
        <w:tc>
          <w:tcPr>
            <w:tcW w:w="1984"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$173.303.600</w:t>
            </w:r>
          </w:p>
        </w:tc>
        <w:tc>
          <w:tcPr>
            <w:tcW w:w="2410" w:type="dxa"/>
          </w:tcPr>
          <w:p w:rsidR="00B33BD1" w:rsidRPr="002D2087" w:rsidRDefault="00B33BD1" w:rsidP="00670E81">
            <w:pPr>
              <w:pStyle w:val="Prrafodelista"/>
              <w:ind w:left="0"/>
              <w:jc w:val="center"/>
              <w:rPr>
                <w:rFonts w:ascii="Verdana" w:hAnsi="Verdana"/>
                <w:sz w:val="18"/>
                <w:szCs w:val="18"/>
                <w:lang w:val="es-ES" w:eastAsia="es-ES"/>
              </w:rPr>
            </w:pPr>
          </w:p>
          <w:p w:rsidR="003208BD" w:rsidRPr="002D2087" w:rsidRDefault="003208BD" w:rsidP="00670E81">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12%</w:t>
            </w:r>
          </w:p>
        </w:tc>
      </w:tr>
    </w:tbl>
    <w:p w:rsidR="003208BD" w:rsidRPr="000405A4" w:rsidRDefault="003208BD" w:rsidP="003208BD">
      <w:pPr>
        <w:rPr>
          <w:rFonts w:ascii="Verdana" w:hAnsi="Verdana"/>
          <w:b/>
          <w:sz w:val="6"/>
          <w:szCs w:val="20"/>
          <w:lang w:val="es-ES" w:eastAsia="es-ES"/>
        </w:rPr>
      </w:pPr>
    </w:p>
    <w:p w:rsidR="00F87053" w:rsidRDefault="00B33BD1" w:rsidP="000812C8">
      <w:pPr>
        <w:pStyle w:val="Prrafodelista"/>
        <w:numPr>
          <w:ilvl w:val="0"/>
          <w:numId w:val="29"/>
        </w:numPr>
        <w:ind w:left="426" w:right="141" w:hanging="426"/>
        <w:jc w:val="both"/>
        <w:rPr>
          <w:rFonts w:ascii="Verdana" w:hAnsi="Verdana"/>
          <w:sz w:val="20"/>
          <w:szCs w:val="20"/>
        </w:rPr>
      </w:pPr>
      <w:r w:rsidRPr="00487B86">
        <w:rPr>
          <w:rFonts w:ascii="Verdana" w:hAnsi="Verdana"/>
          <w:b/>
          <w:sz w:val="20"/>
          <w:szCs w:val="20"/>
        </w:rPr>
        <w:t>EJECUCIÓN DE RECURSOS DEL PROYECTO</w:t>
      </w:r>
      <w:r w:rsidRPr="00487B86">
        <w:rPr>
          <w:rFonts w:ascii="Verdana" w:hAnsi="Verdana"/>
          <w:sz w:val="20"/>
          <w:szCs w:val="20"/>
        </w:rPr>
        <w:t>: Esta información se obtuvo de los tres (3) informes financieros que reposan en el expediente contractual</w:t>
      </w:r>
      <w:r w:rsidR="002B45B1" w:rsidRPr="00487B86">
        <w:rPr>
          <w:rFonts w:ascii="Verdana" w:hAnsi="Verdana"/>
          <w:sz w:val="20"/>
          <w:szCs w:val="20"/>
        </w:rPr>
        <w:t xml:space="preserve"> (DEL 01 DE AGOSTO DE 2014 AL 31 DE OCTUBRE DE 2014 Y DEL 01 DE AGOSTO DE 2014 AL 30 DE NOVIEMBRE DE 2014)</w:t>
      </w:r>
      <w:r w:rsidRPr="00487B86">
        <w:rPr>
          <w:rFonts w:ascii="Verdana" w:hAnsi="Verdana"/>
          <w:sz w:val="20"/>
          <w:szCs w:val="20"/>
        </w:rPr>
        <w:t>,</w:t>
      </w:r>
      <w:r w:rsidR="00487B86">
        <w:rPr>
          <w:rFonts w:ascii="Verdana" w:hAnsi="Verdana"/>
          <w:sz w:val="20"/>
          <w:szCs w:val="20"/>
        </w:rPr>
        <w:t xml:space="preserve"> así:</w:t>
      </w:r>
    </w:p>
    <w:p w:rsidR="00487B86" w:rsidRDefault="00487B86" w:rsidP="00487B86">
      <w:pPr>
        <w:pStyle w:val="Prrafodelista"/>
        <w:ind w:left="426" w:right="141"/>
        <w:jc w:val="both"/>
        <w:rPr>
          <w:rFonts w:ascii="Verdana" w:hAnsi="Verdana"/>
          <w:b/>
          <w:sz w:val="20"/>
          <w:szCs w:val="20"/>
        </w:rPr>
      </w:pPr>
    </w:p>
    <w:p w:rsidR="00487B86" w:rsidRPr="00487B86" w:rsidRDefault="00487B86" w:rsidP="00487B86">
      <w:pPr>
        <w:pStyle w:val="Prrafodelista"/>
        <w:ind w:left="426" w:right="141"/>
        <w:jc w:val="both"/>
        <w:rPr>
          <w:rFonts w:ascii="Verdana" w:hAnsi="Verdana"/>
          <w:sz w:val="4"/>
          <w:szCs w:val="20"/>
        </w:rPr>
      </w:pPr>
    </w:p>
    <w:tbl>
      <w:tblPr>
        <w:tblStyle w:val="Tablaconcuadrcula"/>
        <w:tblW w:w="9355" w:type="dxa"/>
        <w:tblInd w:w="421" w:type="dxa"/>
        <w:tblLook w:val="04A0" w:firstRow="1" w:lastRow="0" w:firstColumn="1" w:lastColumn="0" w:noHBand="0" w:noVBand="1"/>
      </w:tblPr>
      <w:tblGrid>
        <w:gridCol w:w="3260"/>
        <w:gridCol w:w="2835"/>
        <w:gridCol w:w="3260"/>
      </w:tblGrid>
      <w:tr w:rsidR="00670E81" w:rsidRPr="002D2087" w:rsidTr="009271BC">
        <w:trPr>
          <w:trHeight w:val="620"/>
        </w:trPr>
        <w:tc>
          <w:tcPr>
            <w:tcW w:w="3260" w:type="dxa"/>
          </w:tcPr>
          <w:p w:rsidR="00F0472E" w:rsidRPr="002D2087" w:rsidRDefault="00F0472E" w:rsidP="009165EF">
            <w:pPr>
              <w:pStyle w:val="Prrafodelista"/>
              <w:ind w:left="0"/>
              <w:jc w:val="center"/>
              <w:rPr>
                <w:rFonts w:ascii="Verdana" w:hAnsi="Verdana"/>
                <w:b/>
                <w:sz w:val="18"/>
                <w:szCs w:val="18"/>
                <w:lang w:val="es-ES" w:eastAsia="es-ES"/>
              </w:rPr>
            </w:pPr>
          </w:p>
          <w:p w:rsidR="00670E81" w:rsidRPr="002D2087" w:rsidRDefault="00487B86" w:rsidP="00B55928">
            <w:pPr>
              <w:pStyle w:val="Prrafodelista"/>
              <w:ind w:left="0"/>
              <w:jc w:val="center"/>
              <w:rPr>
                <w:rFonts w:ascii="Verdana" w:hAnsi="Verdana"/>
                <w:b/>
                <w:sz w:val="18"/>
                <w:szCs w:val="18"/>
                <w:lang w:val="es-ES" w:eastAsia="es-ES"/>
              </w:rPr>
            </w:pPr>
            <w:r>
              <w:rPr>
                <w:rFonts w:ascii="Verdana" w:hAnsi="Verdana"/>
                <w:b/>
                <w:sz w:val="18"/>
                <w:szCs w:val="18"/>
                <w:lang w:val="es-ES" w:eastAsia="es-ES"/>
              </w:rPr>
              <w:t>RECURSOS POR EJECUTAR</w:t>
            </w:r>
          </w:p>
        </w:tc>
        <w:tc>
          <w:tcPr>
            <w:tcW w:w="2835" w:type="dxa"/>
          </w:tcPr>
          <w:p w:rsidR="008D5E72" w:rsidRPr="002D2087" w:rsidRDefault="008D5E72" w:rsidP="008D5E72">
            <w:pPr>
              <w:pStyle w:val="Prrafodelista"/>
              <w:ind w:left="0"/>
              <w:jc w:val="center"/>
              <w:rPr>
                <w:rFonts w:ascii="Verdana" w:hAnsi="Verdana"/>
                <w:b/>
                <w:sz w:val="18"/>
                <w:szCs w:val="18"/>
                <w:lang w:val="es-ES" w:eastAsia="es-ES"/>
              </w:rPr>
            </w:pPr>
          </w:p>
          <w:p w:rsidR="00670E81" w:rsidRPr="002D2087" w:rsidRDefault="009165EF" w:rsidP="008D5E72">
            <w:pPr>
              <w:pStyle w:val="Prrafodelista"/>
              <w:ind w:left="0"/>
              <w:jc w:val="center"/>
              <w:rPr>
                <w:rFonts w:ascii="Verdana" w:hAnsi="Verdana"/>
                <w:b/>
                <w:sz w:val="18"/>
                <w:szCs w:val="18"/>
                <w:lang w:val="es-ES" w:eastAsia="es-ES"/>
              </w:rPr>
            </w:pPr>
            <w:r w:rsidRPr="002D2087">
              <w:rPr>
                <w:rFonts w:ascii="Verdana" w:hAnsi="Verdana"/>
                <w:b/>
                <w:sz w:val="18"/>
                <w:szCs w:val="18"/>
                <w:lang w:val="es-ES" w:eastAsia="es-ES"/>
              </w:rPr>
              <w:t xml:space="preserve">VALOR </w:t>
            </w:r>
          </w:p>
        </w:tc>
        <w:tc>
          <w:tcPr>
            <w:tcW w:w="3260" w:type="dxa"/>
          </w:tcPr>
          <w:p w:rsidR="008D5E72" w:rsidRPr="002D2087" w:rsidRDefault="008D5E72" w:rsidP="009165EF">
            <w:pPr>
              <w:pStyle w:val="Prrafodelista"/>
              <w:ind w:left="0"/>
              <w:jc w:val="center"/>
              <w:rPr>
                <w:rFonts w:ascii="Verdana" w:hAnsi="Verdana"/>
                <w:b/>
                <w:sz w:val="18"/>
                <w:szCs w:val="18"/>
                <w:lang w:val="es-ES" w:eastAsia="es-ES"/>
              </w:rPr>
            </w:pPr>
          </w:p>
          <w:p w:rsidR="00670E81" w:rsidRPr="002D2087" w:rsidRDefault="009165EF" w:rsidP="00107470">
            <w:pPr>
              <w:pStyle w:val="Prrafodelista"/>
              <w:ind w:left="0"/>
              <w:jc w:val="center"/>
              <w:rPr>
                <w:rFonts w:ascii="Verdana" w:hAnsi="Verdana"/>
                <w:b/>
                <w:sz w:val="18"/>
                <w:szCs w:val="18"/>
                <w:lang w:val="es-ES" w:eastAsia="es-ES"/>
              </w:rPr>
            </w:pPr>
            <w:r w:rsidRPr="002D2087">
              <w:rPr>
                <w:rFonts w:ascii="Verdana" w:hAnsi="Verdana"/>
                <w:b/>
                <w:sz w:val="18"/>
                <w:szCs w:val="18"/>
                <w:lang w:val="es-ES" w:eastAsia="es-ES"/>
              </w:rPr>
              <w:t xml:space="preserve">PORCENTAJE </w:t>
            </w:r>
            <w:r w:rsidR="00107470">
              <w:rPr>
                <w:rFonts w:ascii="Verdana" w:hAnsi="Verdana"/>
                <w:b/>
                <w:sz w:val="18"/>
                <w:szCs w:val="18"/>
                <w:lang w:val="es-ES" w:eastAsia="es-ES"/>
              </w:rPr>
              <w:t>POR EJECUTAR</w:t>
            </w:r>
          </w:p>
        </w:tc>
      </w:tr>
      <w:tr w:rsidR="00670E81" w:rsidRPr="002D2087" w:rsidTr="009271BC">
        <w:trPr>
          <w:trHeight w:val="604"/>
        </w:trPr>
        <w:tc>
          <w:tcPr>
            <w:tcW w:w="3260" w:type="dxa"/>
          </w:tcPr>
          <w:p w:rsidR="00487B86" w:rsidRDefault="00487B86" w:rsidP="00107470">
            <w:pPr>
              <w:pStyle w:val="Prrafodelista"/>
              <w:ind w:left="0"/>
              <w:jc w:val="both"/>
              <w:rPr>
                <w:rFonts w:ascii="Verdana" w:hAnsi="Verdana"/>
                <w:b/>
                <w:sz w:val="18"/>
                <w:szCs w:val="18"/>
                <w:lang w:val="es-ES" w:eastAsia="es-ES"/>
              </w:rPr>
            </w:pPr>
          </w:p>
          <w:p w:rsidR="003208BD" w:rsidRPr="002D2087" w:rsidRDefault="00F0472E" w:rsidP="00107470">
            <w:pPr>
              <w:pStyle w:val="Prrafodelista"/>
              <w:ind w:left="0"/>
              <w:jc w:val="both"/>
              <w:rPr>
                <w:rFonts w:ascii="Verdana" w:hAnsi="Verdana"/>
                <w:b/>
                <w:sz w:val="18"/>
                <w:szCs w:val="18"/>
                <w:lang w:val="es-ES" w:eastAsia="es-ES"/>
              </w:rPr>
            </w:pPr>
            <w:r w:rsidRPr="002D2087">
              <w:rPr>
                <w:rFonts w:ascii="Verdana" w:hAnsi="Verdana"/>
                <w:b/>
                <w:sz w:val="18"/>
                <w:szCs w:val="18"/>
                <w:lang w:val="es-ES" w:eastAsia="es-ES"/>
              </w:rPr>
              <w:t>OBRA</w:t>
            </w:r>
          </w:p>
        </w:tc>
        <w:tc>
          <w:tcPr>
            <w:tcW w:w="2835"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3208BD" w:rsidP="00BB38FA">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 xml:space="preserve">$ </w:t>
            </w:r>
            <w:r w:rsidR="00BB38FA" w:rsidRPr="002D2087">
              <w:rPr>
                <w:rFonts w:ascii="Verdana" w:hAnsi="Verdana"/>
                <w:sz w:val="18"/>
                <w:szCs w:val="18"/>
                <w:lang w:val="es-ES" w:eastAsia="es-ES"/>
              </w:rPr>
              <w:t>454.052.360</w:t>
            </w:r>
          </w:p>
        </w:tc>
        <w:tc>
          <w:tcPr>
            <w:tcW w:w="3260"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8156B3" w:rsidP="008156B3">
            <w:pPr>
              <w:pStyle w:val="Prrafodelista"/>
              <w:ind w:left="0"/>
              <w:jc w:val="center"/>
              <w:rPr>
                <w:rFonts w:ascii="Verdana" w:hAnsi="Verdana"/>
                <w:sz w:val="18"/>
                <w:szCs w:val="18"/>
                <w:lang w:val="es-ES" w:eastAsia="es-ES"/>
              </w:rPr>
            </w:pPr>
            <w:r>
              <w:rPr>
                <w:rFonts w:ascii="Verdana" w:hAnsi="Verdana"/>
                <w:sz w:val="18"/>
                <w:szCs w:val="18"/>
                <w:lang w:val="es-ES" w:eastAsia="es-ES"/>
              </w:rPr>
              <w:t>49,47</w:t>
            </w:r>
            <w:r w:rsidR="003208BD" w:rsidRPr="002D2087">
              <w:rPr>
                <w:rFonts w:ascii="Verdana" w:hAnsi="Verdana"/>
                <w:sz w:val="18"/>
                <w:szCs w:val="18"/>
                <w:lang w:val="es-ES" w:eastAsia="es-ES"/>
              </w:rPr>
              <w:t>%</w:t>
            </w:r>
          </w:p>
        </w:tc>
      </w:tr>
      <w:tr w:rsidR="00670E81" w:rsidRPr="002D2087" w:rsidTr="009271BC">
        <w:trPr>
          <w:trHeight w:val="556"/>
        </w:trPr>
        <w:tc>
          <w:tcPr>
            <w:tcW w:w="3260" w:type="dxa"/>
          </w:tcPr>
          <w:p w:rsidR="00B33BD1" w:rsidRPr="002D2087" w:rsidRDefault="00B33BD1" w:rsidP="00F0472E">
            <w:pPr>
              <w:pStyle w:val="Prrafodelista"/>
              <w:ind w:left="0"/>
              <w:jc w:val="both"/>
              <w:rPr>
                <w:rFonts w:ascii="Verdana" w:hAnsi="Verdana"/>
                <w:b/>
                <w:sz w:val="8"/>
                <w:szCs w:val="18"/>
                <w:lang w:val="es-ES" w:eastAsia="es-ES"/>
              </w:rPr>
            </w:pPr>
          </w:p>
          <w:p w:rsidR="00487B86" w:rsidRPr="00487B86" w:rsidRDefault="00487B86" w:rsidP="00107470">
            <w:pPr>
              <w:pStyle w:val="Prrafodelista"/>
              <w:ind w:left="0"/>
              <w:jc w:val="both"/>
              <w:rPr>
                <w:rFonts w:ascii="Verdana" w:hAnsi="Verdana"/>
                <w:b/>
                <w:sz w:val="12"/>
                <w:szCs w:val="18"/>
                <w:lang w:val="es-ES" w:eastAsia="es-ES"/>
              </w:rPr>
            </w:pPr>
          </w:p>
          <w:p w:rsidR="003208BD" w:rsidRPr="002D2087" w:rsidRDefault="00BB38FA" w:rsidP="00107470">
            <w:pPr>
              <w:pStyle w:val="Prrafodelista"/>
              <w:ind w:left="0"/>
              <w:jc w:val="both"/>
              <w:rPr>
                <w:rFonts w:ascii="Verdana" w:hAnsi="Verdana"/>
                <w:b/>
                <w:sz w:val="18"/>
                <w:szCs w:val="18"/>
                <w:lang w:val="es-ES" w:eastAsia="es-ES"/>
              </w:rPr>
            </w:pPr>
            <w:r w:rsidRPr="002D2087">
              <w:rPr>
                <w:rFonts w:ascii="Verdana" w:hAnsi="Verdana"/>
                <w:b/>
                <w:sz w:val="18"/>
                <w:szCs w:val="18"/>
                <w:lang w:val="es-ES" w:eastAsia="es-ES"/>
              </w:rPr>
              <w:t>INT</w:t>
            </w:r>
            <w:r w:rsidR="003208BD" w:rsidRPr="002D2087">
              <w:rPr>
                <w:rFonts w:ascii="Verdana" w:hAnsi="Verdana"/>
                <w:b/>
                <w:sz w:val="18"/>
                <w:szCs w:val="18"/>
                <w:lang w:val="es-ES" w:eastAsia="es-ES"/>
              </w:rPr>
              <w:t>ERVENTORÍA</w:t>
            </w:r>
          </w:p>
        </w:tc>
        <w:tc>
          <w:tcPr>
            <w:tcW w:w="2835"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BB38FA" w:rsidP="00BB38FA">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$ 53.535.386</w:t>
            </w:r>
          </w:p>
        </w:tc>
        <w:tc>
          <w:tcPr>
            <w:tcW w:w="3260"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BB38FA" w:rsidP="00BB38FA">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3,71</w:t>
            </w:r>
            <w:r w:rsidR="003208BD" w:rsidRPr="002D2087">
              <w:rPr>
                <w:rFonts w:ascii="Verdana" w:hAnsi="Verdana"/>
                <w:sz w:val="18"/>
                <w:szCs w:val="18"/>
                <w:lang w:val="es-ES" w:eastAsia="es-ES"/>
              </w:rPr>
              <w:t>%</w:t>
            </w:r>
          </w:p>
        </w:tc>
      </w:tr>
      <w:tr w:rsidR="00670E81" w:rsidRPr="002D2087" w:rsidTr="009271BC">
        <w:trPr>
          <w:trHeight w:val="564"/>
        </w:trPr>
        <w:tc>
          <w:tcPr>
            <w:tcW w:w="3260" w:type="dxa"/>
          </w:tcPr>
          <w:p w:rsidR="00B33BD1" w:rsidRPr="002D2087" w:rsidRDefault="00B33BD1" w:rsidP="007A1899">
            <w:pPr>
              <w:pStyle w:val="Prrafodelista"/>
              <w:ind w:left="0"/>
              <w:jc w:val="both"/>
              <w:rPr>
                <w:rFonts w:ascii="Verdana" w:hAnsi="Verdana"/>
                <w:b/>
                <w:sz w:val="18"/>
                <w:szCs w:val="18"/>
                <w:lang w:val="es-ES" w:eastAsia="es-ES"/>
              </w:rPr>
            </w:pPr>
          </w:p>
          <w:p w:rsidR="003208BD" w:rsidRPr="002D2087" w:rsidRDefault="003208BD" w:rsidP="0037641D">
            <w:pPr>
              <w:pStyle w:val="Prrafodelista"/>
              <w:ind w:left="0"/>
              <w:jc w:val="both"/>
              <w:rPr>
                <w:rFonts w:ascii="Verdana" w:hAnsi="Verdana"/>
                <w:b/>
                <w:sz w:val="18"/>
                <w:szCs w:val="18"/>
                <w:lang w:val="es-ES" w:eastAsia="es-ES"/>
              </w:rPr>
            </w:pPr>
            <w:r w:rsidRPr="002D2087">
              <w:rPr>
                <w:rFonts w:ascii="Verdana" w:hAnsi="Verdana"/>
                <w:b/>
                <w:sz w:val="18"/>
                <w:szCs w:val="18"/>
                <w:lang w:val="es-ES" w:eastAsia="es-ES"/>
              </w:rPr>
              <w:t xml:space="preserve">DOTACIÓN </w:t>
            </w:r>
            <w:r w:rsidR="004E51A8" w:rsidRPr="002D2087">
              <w:rPr>
                <w:rFonts w:ascii="Verdana" w:hAnsi="Verdana"/>
                <w:b/>
                <w:sz w:val="18"/>
                <w:szCs w:val="18"/>
                <w:lang w:val="es-ES" w:eastAsia="es-ES"/>
              </w:rPr>
              <w:t>*</w:t>
            </w:r>
          </w:p>
        </w:tc>
        <w:tc>
          <w:tcPr>
            <w:tcW w:w="2835" w:type="dxa"/>
          </w:tcPr>
          <w:p w:rsidR="00B33BD1" w:rsidRPr="002D2087" w:rsidRDefault="00B33BD1" w:rsidP="007A1899">
            <w:pPr>
              <w:pStyle w:val="Prrafodelista"/>
              <w:ind w:left="0"/>
              <w:jc w:val="center"/>
              <w:rPr>
                <w:rFonts w:ascii="Verdana" w:hAnsi="Verdana"/>
                <w:sz w:val="18"/>
                <w:szCs w:val="18"/>
                <w:lang w:val="es-ES" w:eastAsia="es-ES"/>
              </w:rPr>
            </w:pPr>
          </w:p>
          <w:p w:rsidR="003208BD" w:rsidRPr="002D2087" w:rsidRDefault="0037641D" w:rsidP="007A1899">
            <w:pPr>
              <w:pStyle w:val="Prrafodelista"/>
              <w:ind w:left="0"/>
              <w:jc w:val="center"/>
              <w:rPr>
                <w:rFonts w:ascii="Verdana" w:hAnsi="Verdana"/>
                <w:sz w:val="18"/>
                <w:szCs w:val="18"/>
                <w:lang w:val="es-ES" w:eastAsia="es-ES"/>
              </w:rPr>
            </w:pPr>
            <w:r>
              <w:rPr>
                <w:rFonts w:ascii="Verdana" w:hAnsi="Verdana"/>
                <w:sz w:val="18"/>
                <w:szCs w:val="18"/>
                <w:lang w:val="es-ES" w:eastAsia="es-ES"/>
              </w:rPr>
              <w:t>$</w:t>
            </w:r>
            <w:r w:rsidRPr="002D2087">
              <w:rPr>
                <w:rFonts w:ascii="Verdana" w:hAnsi="Verdana"/>
                <w:sz w:val="18"/>
                <w:szCs w:val="18"/>
                <w:lang w:val="es-ES" w:eastAsia="es-ES"/>
              </w:rPr>
              <w:t>173.303.600</w:t>
            </w:r>
          </w:p>
        </w:tc>
        <w:tc>
          <w:tcPr>
            <w:tcW w:w="3260" w:type="dxa"/>
          </w:tcPr>
          <w:p w:rsidR="0037641D" w:rsidRDefault="0037641D" w:rsidP="007A1899">
            <w:pPr>
              <w:pStyle w:val="Prrafodelista"/>
              <w:ind w:left="0"/>
              <w:jc w:val="center"/>
              <w:rPr>
                <w:rFonts w:ascii="Verdana" w:hAnsi="Verdana"/>
                <w:sz w:val="18"/>
                <w:szCs w:val="18"/>
                <w:lang w:val="es-ES" w:eastAsia="es-ES"/>
              </w:rPr>
            </w:pPr>
          </w:p>
          <w:p w:rsidR="003208BD" w:rsidRPr="002D2087" w:rsidRDefault="0037641D" w:rsidP="007A1899">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12%</w:t>
            </w:r>
          </w:p>
        </w:tc>
      </w:tr>
      <w:tr w:rsidR="003208BD" w:rsidRPr="002D2087" w:rsidTr="009271BC">
        <w:tc>
          <w:tcPr>
            <w:tcW w:w="3260" w:type="dxa"/>
          </w:tcPr>
          <w:p w:rsidR="00B33BD1" w:rsidRPr="002D2087" w:rsidRDefault="00B33BD1" w:rsidP="007A1899">
            <w:pPr>
              <w:pStyle w:val="Prrafodelista"/>
              <w:ind w:left="0"/>
              <w:jc w:val="both"/>
              <w:rPr>
                <w:rFonts w:ascii="Verdana" w:hAnsi="Verdana"/>
                <w:b/>
                <w:sz w:val="18"/>
                <w:szCs w:val="18"/>
                <w:lang w:val="es-ES" w:eastAsia="es-ES"/>
              </w:rPr>
            </w:pPr>
          </w:p>
          <w:p w:rsidR="003208BD" w:rsidRPr="002D2087" w:rsidRDefault="00E73B4E" w:rsidP="00E73B4E">
            <w:pPr>
              <w:pStyle w:val="Prrafodelista"/>
              <w:ind w:left="0"/>
              <w:jc w:val="both"/>
              <w:rPr>
                <w:rFonts w:ascii="Verdana" w:hAnsi="Verdana"/>
                <w:b/>
                <w:sz w:val="18"/>
                <w:szCs w:val="18"/>
                <w:lang w:val="es-ES" w:eastAsia="es-ES"/>
              </w:rPr>
            </w:pPr>
            <w:r w:rsidRPr="002D2087">
              <w:rPr>
                <w:rFonts w:ascii="Verdana" w:hAnsi="Verdana"/>
                <w:b/>
                <w:sz w:val="18"/>
                <w:szCs w:val="18"/>
              </w:rPr>
              <w:t>PENDIENTE POR EJECUTAR</w:t>
            </w:r>
          </w:p>
        </w:tc>
        <w:tc>
          <w:tcPr>
            <w:tcW w:w="2835"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BB38FA" w:rsidP="0037641D">
            <w:pPr>
              <w:pStyle w:val="Prrafodelista"/>
              <w:ind w:left="0"/>
              <w:jc w:val="center"/>
              <w:rPr>
                <w:rFonts w:ascii="Verdana" w:hAnsi="Verdana"/>
                <w:sz w:val="18"/>
                <w:szCs w:val="18"/>
                <w:lang w:val="es-ES" w:eastAsia="es-ES"/>
              </w:rPr>
            </w:pPr>
            <w:r w:rsidRPr="002D2087">
              <w:rPr>
                <w:rFonts w:ascii="Verdana" w:hAnsi="Verdana"/>
                <w:sz w:val="18"/>
                <w:szCs w:val="18"/>
                <w:lang w:val="es-ES" w:eastAsia="es-ES"/>
              </w:rPr>
              <w:t>$</w:t>
            </w:r>
            <w:r w:rsidR="0037641D">
              <w:rPr>
                <w:rFonts w:ascii="Verdana" w:hAnsi="Verdana"/>
                <w:sz w:val="18"/>
                <w:szCs w:val="18"/>
                <w:lang w:val="es-ES" w:eastAsia="es-ES"/>
              </w:rPr>
              <w:t>935.154.560</w:t>
            </w:r>
          </w:p>
        </w:tc>
        <w:tc>
          <w:tcPr>
            <w:tcW w:w="3260" w:type="dxa"/>
          </w:tcPr>
          <w:p w:rsidR="00B33BD1" w:rsidRPr="002D2087" w:rsidRDefault="00B33BD1" w:rsidP="00BB38FA">
            <w:pPr>
              <w:pStyle w:val="Prrafodelista"/>
              <w:ind w:left="0"/>
              <w:jc w:val="center"/>
              <w:rPr>
                <w:rFonts w:ascii="Verdana" w:hAnsi="Verdana"/>
                <w:sz w:val="18"/>
                <w:szCs w:val="18"/>
                <w:lang w:val="es-ES" w:eastAsia="es-ES"/>
              </w:rPr>
            </w:pPr>
          </w:p>
          <w:p w:rsidR="003208BD" w:rsidRPr="002D2087" w:rsidRDefault="00444A98" w:rsidP="008156B3">
            <w:pPr>
              <w:pStyle w:val="Prrafodelista"/>
              <w:ind w:left="0"/>
              <w:jc w:val="center"/>
              <w:rPr>
                <w:rFonts w:ascii="Verdana" w:hAnsi="Verdana"/>
                <w:sz w:val="18"/>
                <w:szCs w:val="18"/>
                <w:lang w:val="es-ES" w:eastAsia="es-ES"/>
              </w:rPr>
            </w:pPr>
            <w:r>
              <w:rPr>
                <w:rFonts w:ascii="Verdana" w:hAnsi="Verdana"/>
                <w:sz w:val="18"/>
                <w:szCs w:val="18"/>
                <w:lang w:val="es-ES" w:eastAsia="es-ES"/>
              </w:rPr>
              <w:t>64</w:t>
            </w:r>
            <w:r w:rsidR="008156B3">
              <w:rPr>
                <w:rFonts w:ascii="Verdana" w:hAnsi="Verdana"/>
                <w:sz w:val="18"/>
                <w:szCs w:val="18"/>
                <w:lang w:val="es-ES" w:eastAsia="es-ES"/>
              </w:rPr>
              <w:t>.</w:t>
            </w:r>
            <w:r>
              <w:rPr>
                <w:rFonts w:ascii="Verdana" w:hAnsi="Verdana"/>
                <w:sz w:val="18"/>
                <w:szCs w:val="18"/>
                <w:lang w:val="es-ES" w:eastAsia="es-ES"/>
              </w:rPr>
              <w:t>8</w:t>
            </w:r>
            <w:r w:rsidR="008156B3">
              <w:rPr>
                <w:rFonts w:ascii="Verdana" w:hAnsi="Verdana"/>
                <w:sz w:val="18"/>
                <w:szCs w:val="18"/>
                <w:lang w:val="es-ES" w:eastAsia="es-ES"/>
              </w:rPr>
              <w:t>2</w:t>
            </w:r>
            <w:r w:rsidR="003208BD" w:rsidRPr="002D2087">
              <w:rPr>
                <w:rFonts w:ascii="Verdana" w:hAnsi="Verdana"/>
                <w:sz w:val="18"/>
                <w:szCs w:val="18"/>
                <w:lang w:val="es-ES" w:eastAsia="es-ES"/>
              </w:rPr>
              <w:t>%</w:t>
            </w:r>
          </w:p>
        </w:tc>
      </w:tr>
    </w:tbl>
    <w:p w:rsidR="004E51A8" w:rsidRPr="001A2FB0" w:rsidRDefault="004E51A8" w:rsidP="004E51A8">
      <w:pPr>
        <w:jc w:val="both"/>
        <w:rPr>
          <w:rFonts w:ascii="Verdana" w:hAnsi="Verdana"/>
          <w:b/>
          <w:sz w:val="2"/>
          <w:szCs w:val="16"/>
          <w:lang w:val="es-ES" w:eastAsia="es-ES"/>
        </w:rPr>
      </w:pPr>
    </w:p>
    <w:p w:rsidR="005666B5" w:rsidRPr="001A2FB0" w:rsidRDefault="004E51A8" w:rsidP="001A2FB0">
      <w:pPr>
        <w:tabs>
          <w:tab w:val="left" w:pos="9214"/>
        </w:tabs>
        <w:ind w:left="993" w:right="566" w:hanging="284"/>
        <w:jc w:val="both"/>
        <w:rPr>
          <w:rFonts w:ascii="Verdana" w:hAnsi="Verdana" w:cs="Arial"/>
          <w:i/>
          <w:sz w:val="16"/>
          <w:szCs w:val="16"/>
          <w:lang w:val="es-CO"/>
        </w:rPr>
      </w:pPr>
      <w:r w:rsidRPr="001A2FB0">
        <w:rPr>
          <w:rFonts w:ascii="Verdana" w:hAnsi="Verdana" w:cs="Arial"/>
          <w:b/>
          <w:sz w:val="16"/>
          <w:szCs w:val="16"/>
          <w:lang w:val="es-ES"/>
        </w:rPr>
        <w:t>*</w:t>
      </w:r>
      <w:r w:rsidRPr="001A2FB0">
        <w:rPr>
          <w:rFonts w:ascii="Verdana" w:hAnsi="Verdana" w:cs="Arial"/>
          <w:sz w:val="16"/>
          <w:szCs w:val="16"/>
          <w:lang w:val="es-ES"/>
        </w:rPr>
        <w:t xml:space="preserve">  </w:t>
      </w:r>
      <w:r w:rsidR="00E73B4E" w:rsidRPr="001A2FB0">
        <w:rPr>
          <w:rFonts w:ascii="Verdana" w:hAnsi="Verdana"/>
          <w:i/>
          <w:sz w:val="16"/>
          <w:szCs w:val="16"/>
        </w:rPr>
        <w:t>Una vez verificado en el aplicativo de “Colombia Compra Eficiente” no se evidencia que el Municipio de Buenaventura este adelantando el proceso de dotación del Centro Regional</w:t>
      </w:r>
      <w:r w:rsidR="00E73B4E" w:rsidRPr="001A2FB0">
        <w:rPr>
          <w:rFonts w:ascii="Verdana" w:hAnsi="Verdana"/>
          <w:i/>
          <w:sz w:val="16"/>
          <w:szCs w:val="16"/>
          <w:lang w:val="es-CO"/>
        </w:rPr>
        <w:t xml:space="preserve">, por lo cual  llama la atención tanto al supervisor como al Comité Técnico para que requieran al Municipio debido a que el convenio vence el 31 de Julio de 2015, es de señalar que el Municipio en Acta del Comité Técnico del 09 de junio </w:t>
      </w:r>
      <w:r w:rsidR="00E73B4E" w:rsidRPr="001A2FB0">
        <w:rPr>
          <w:rFonts w:ascii="Verdana" w:hAnsi="Verdana"/>
          <w:i/>
          <w:sz w:val="16"/>
          <w:szCs w:val="16"/>
          <w:lang w:val="es-CO"/>
        </w:rPr>
        <w:lastRenderedPageBreak/>
        <w:t>de 2014, se comprometió a iniciar el proceso el 12 de junio de 2015, de lo cual a la fecha no se evidencia gestión alguna.</w:t>
      </w:r>
    </w:p>
    <w:p w:rsidR="00537FF3" w:rsidRPr="005B5406" w:rsidRDefault="0038346C" w:rsidP="00F87053">
      <w:pPr>
        <w:spacing w:after="0"/>
        <w:ind w:right="141"/>
        <w:jc w:val="both"/>
        <w:rPr>
          <w:rFonts w:ascii="Verdana" w:hAnsi="Verdana" w:cs="Arial"/>
          <w:sz w:val="20"/>
          <w:szCs w:val="20"/>
          <w:lang w:val="es-CO"/>
        </w:rPr>
      </w:pPr>
      <w:r w:rsidRPr="005B5406">
        <w:rPr>
          <w:rFonts w:ascii="Verdana" w:hAnsi="Verdana" w:cs="Arial"/>
          <w:sz w:val="20"/>
          <w:szCs w:val="20"/>
          <w:lang w:val="es-CO"/>
        </w:rPr>
        <w:t>En virtud de lo expuesto</w:t>
      </w:r>
      <w:r w:rsidR="00DF7453" w:rsidRPr="005B5406">
        <w:rPr>
          <w:rFonts w:ascii="Verdana" w:hAnsi="Verdana" w:cs="Arial"/>
          <w:sz w:val="20"/>
          <w:szCs w:val="20"/>
          <w:lang w:val="es-CO"/>
        </w:rPr>
        <w:t xml:space="preserve"> y de acuerdo con lo evidenciado en la carpeta contractual se </w:t>
      </w:r>
      <w:r w:rsidR="00F269B8" w:rsidRPr="005B5406">
        <w:rPr>
          <w:rFonts w:ascii="Verdana" w:hAnsi="Verdana" w:cs="Arial"/>
          <w:sz w:val="20"/>
          <w:szCs w:val="20"/>
          <w:lang w:val="es-CO"/>
        </w:rPr>
        <w:t>realiza</w:t>
      </w:r>
      <w:r w:rsidR="00DF7453" w:rsidRPr="005B5406">
        <w:rPr>
          <w:rFonts w:ascii="Verdana" w:hAnsi="Verdana" w:cs="Arial"/>
          <w:sz w:val="20"/>
          <w:szCs w:val="20"/>
          <w:lang w:val="es-CO"/>
        </w:rPr>
        <w:t xml:space="preserve"> un análisis de </w:t>
      </w:r>
      <w:r w:rsidRPr="005B5406">
        <w:rPr>
          <w:rFonts w:ascii="Verdana" w:hAnsi="Verdana" w:cs="Arial"/>
          <w:sz w:val="20"/>
          <w:szCs w:val="20"/>
          <w:lang w:val="es-CO"/>
        </w:rPr>
        <w:t>l</w:t>
      </w:r>
      <w:r w:rsidR="00C238EF" w:rsidRPr="005B5406">
        <w:rPr>
          <w:rFonts w:ascii="Verdana" w:hAnsi="Verdana" w:cs="Arial"/>
          <w:sz w:val="20"/>
          <w:szCs w:val="20"/>
          <w:lang w:val="es-CO"/>
        </w:rPr>
        <w:t xml:space="preserve">as actividades que debe desarrollar </w:t>
      </w:r>
      <w:r w:rsidR="00DF7453" w:rsidRPr="005B5406">
        <w:rPr>
          <w:rFonts w:ascii="Verdana" w:hAnsi="Verdana" w:cs="Arial"/>
          <w:sz w:val="20"/>
          <w:szCs w:val="20"/>
          <w:lang w:val="es-CO"/>
        </w:rPr>
        <w:t>el</w:t>
      </w:r>
      <w:r w:rsidR="005805B9" w:rsidRPr="005B5406">
        <w:rPr>
          <w:rFonts w:ascii="Verdana" w:hAnsi="Verdana" w:cs="Arial"/>
          <w:sz w:val="20"/>
          <w:szCs w:val="20"/>
          <w:lang w:val="es-CO"/>
        </w:rPr>
        <w:t xml:space="preserve"> Municipio</w:t>
      </w:r>
      <w:r w:rsidR="00C238EF" w:rsidRPr="005B5406">
        <w:rPr>
          <w:rFonts w:ascii="Verdana" w:hAnsi="Verdana" w:cs="Arial"/>
          <w:sz w:val="20"/>
          <w:szCs w:val="20"/>
          <w:lang w:val="es-CO"/>
        </w:rPr>
        <w:t xml:space="preserve"> de Buenaventura</w:t>
      </w:r>
      <w:r w:rsidR="00AE45C1" w:rsidRPr="005B5406">
        <w:rPr>
          <w:rFonts w:ascii="Verdana" w:hAnsi="Verdana" w:cs="Arial"/>
          <w:sz w:val="20"/>
          <w:szCs w:val="20"/>
          <w:lang w:val="es-CO"/>
        </w:rPr>
        <w:t>, así</w:t>
      </w:r>
      <w:r w:rsidR="00DF7453" w:rsidRPr="005B5406">
        <w:rPr>
          <w:rFonts w:ascii="Verdana" w:hAnsi="Verdana" w:cs="Arial"/>
          <w:sz w:val="20"/>
          <w:szCs w:val="20"/>
          <w:lang w:val="es-CO"/>
        </w:rPr>
        <w:t>:</w:t>
      </w:r>
    </w:p>
    <w:p w:rsidR="00C238EF" w:rsidRPr="002D2087" w:rsidRDefault="00C238EF" w:rsidP="00F87053">
      <w:pPr>
        <w:spacing w:after="0"/>
        <w:ind w:right="141"/>
        <w:jc w:val="both"/>
        <w:rPr>
          <w:rFonts w:ascii="Verdana" w:hAnsi="Verdana" w:cs="Arial"/>
          <w:sz w:val="2"/>
          <w:szCs w:val="20"/>
          <w:lang w:val="es-CO"/>
        </w:rPr>
      </w:pPr>
    </w:p>
    <w:p w:rsidR="0038346C" w:rsidRPr="005B5406" w:rsidRDefault="00DF7453" w:rsidP="00F87053">
      <w:pPr>
        <w:spacing w:after="0"/>
        <w:ind w:right="141"/>
        <w:jc w:val="both"/>
        <w:rPr>
          <w:rFonts w:ascii="Verdana" w:hAnsi="Verdana" w:cs="Arial"/>
          <w:sz w:val="20"/>
          <w:szCs w:val="20"/>
          <w:lang w:val="es-CO"/>
        </w:rPr>
      </w:pPr>
      <w:r w:rsidRPr="005B5406">
        <w:rPr>
          <w:rFonts w:ascii="Verdana" w:hAnsi="Verdana" w:cs="Arial"/>
          <w:sz w:val="20"/>
          <w:szCs w:val="20"/>
          <w:lang w:val="es-CO"/>
        </w:rPr>
        <w:t xml:space="preserve"> </w:t>
      </w:r>
    </w:p>
    <w:p w:rsidR="005805B9" w:rsidRPr="005B5406" w:rsidRDefault="003434CB" w:rsidP="00F87053">
      <w:pPr>
        <w:numPr>
          <w:ilvl w:val="0"/>
          <w:numId w:val="24"/>
        </w:numPr>
        <w:spacing w:after="0"/>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Disponer del espacio físico definido en el proyecto para la construcción y funcionamiento  del Centro Regional de Atención y Reparación.</w:t>
      </w:r>
    </w:p>
    <w:p w:rsidR="00C97B67" w:rsidRPr="005B5406" w:rsidRDefault="00C97B67" w:rsidP="00F87053">
      <w:pPr>
        <w:spacing w:after="0"/>
        <w:ind w:right="141"/>
        <w:contextualSpacing/>
        <w:jc w:val="both"/>
        <w:rPr>
          <w:rFonts w:ascii="Verdana" w:eastAsia="Times New Roman" w:hAnsi="Verdana" w:cs="Arial"/>
          <w:b/>
          <w:sz w:val="20"/>
          <w:szCs w:val="20"/>
        </w:rPr>
      </w:pPr>
    </w:p>
    <w:p w:rsidR="005805B9" w:rsidRPr="005B5406" w:rsidRDefault="005805B9" w:rsidP="00F87053">
      <w:pPr>
        <w:pStyle w:val="Prrafodelista"/>
        <w:numPr>
          <w:ilvl w:val="0"/>
          <w:numId w:val="8"/>
        </w:numPr>
        <w:ind w:right="141"/>
        <w:jc w:val="both"/>
        <w:rPr>
          <w:rFonts w:ascii="Verdana" w:eastAsia="Times New Roman" w:hAnsi="Verdana" w:cs="Arial"/>
          <w:sz w:val="20"/>
          <w:szCs w:val="20"/>
        </w:rPr>
      </w:pPr>
      <w:r w:rsidRPr="005B5406">
        <w:rPr>
          <w:rFonts w:ascii="Verdana" w:eastAsia="Times New Roman" w:hAnsi="Verdana" w:cs="Arial"/>
          <w:sz w:val="20"/>
          <w:szCs w:val="20"/>
        </w:rPr>
        <w:t xml:space="preserve">Certificado de Matricula No. 372 – 52071 expedido por la Oficina de instrumentos púbicos </w:t>
      </w:r>
      <w:r w:rsidR="006462AD" w:rsidRPr="005B5406">
        <w:rPr>
          <w:rFonts w:ascii="Verdana" w:eastAsia="Times New Roman" w:hAnsi="Verdana" w:cs="Arial"/>
          <w:sz w:val="20"/>
          <w:szCs w:val="20"/>
        </w:rPr>
        <w:t xml:space="preserve">de Buenaventura, </w:t>
      </w:r>
      <w:r w:rsidRPr="005B5406">
        <w:rPr>
          <w:rFonts w:ascii="Verdana" w:eastAsia="Times New Roman" w:hAnsi="Verdana" w:cs="Arial"/>
          <w:sz w:val="20"/>
          <w:szCs w:val="20"/>
        </w:rPr>
        <w:t xml:space="preserve">mediante el cual se constata que el inmueble en el cual se va a construir el Centro Regional es de propiedad del Municipio de Buenaventura. </w:t>
      </w: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bCs/>
          <w:sz w:val="20"/>
          <w:szCs w:val="20"/>
        </w:rPr>
        <w:t>Utilizar la infraestructura física y la dotación para fines de integración comunitaria, participación ciudadana y/o trabajo con población vulnerable, una vez cumplido el término de vigencia de la Ley.</w:t>
      </w:r>
    </w:p>
    <w:p w:rsidR="0078104B" w:rsidRPr="002D2087" w:rsidRDefault="0078104B" w:rsidP="00F87053">
      <w:pPr>
        <w:ind w:left="426" w:right="141"/>
        <w:contextualSpacing/>
        <w:jc w:val="both"/>
        <w:rPr>
          <w:rFonts w:ascii="Verdana" w:eastAsia="Times New Roman" w:hAnsi="Verdana" w:cs="Arial"/>
          <w:bCs/>
          <w:sz w:val="2"/>
          <w:szCs w:val="20"/>
        </w:rPr>
      </w:pPr>
    </w:p>
    <w:p w:rsidR="0078104B" w:rsidRPr="005B5406" w:rsidRDefault="006462AD" w:rsidP="00F87053">
      <w:pPr>
        <w:pStyle w:val="Prrafodelista"/>
        <w:numPr>
          <w:ilvl w:val="0"/>
          <w:numId w:val="8"/>
        </w:numPr>
        <w:ind w:right="141"/>
        <w:jc w:val="both"/>
        <w:rPr>
          <w:rFonts w:ascii="Verdana" w:eastAsia="Times New Roman" w:hAnsi="Verdana" w:cs="Arial"/>
          <w:sz w:val="20"/>
          <w:szCs w:val="20"/>
        </w:rPr>
      </w:pPr>
      <w:r w:rsidRPr="005B5406">
        <w:rPr>
          <w:rFonts w:ascii="Verdana" w:eastAsia="Times New Roman" w:hAnsi="Verdana" w:cs="Arial"/>
          <w:sz w:val="20"/>
          <w:szCs w:val="20"/>
        </w:rPr>
        <w:t xml:space="preserve">Esta actividad se </w:t>
      </w:r>
      <w:r w:rsidR="0078104B" w:rsidRPr="005B5406">
        <w:rPr>
          <w:rFonts w:ascii="Verdana" w:eastAsia="Times New Roman" w:hAnsi="Verdana" w:cs="Arial"/>
          <w:sz w:val="20"/>
          <w:szCs w:val="20"/>
        </w:rPr>
        <w:t>encuentra pendiente, una vez se realice la entrega del inmueble</w:t>
      </w:r>
      <w:r w:rsidRPr="005B5406">
        <w:rPr>
          <w:rFonts w:ascii="Verdana" w:eastAsia="Times New Roman" w:hAnsi="Verdana" w:cs="Arial"/>
          <w:sz w:val="20"/>
          <w:szCs w:val="20"/>
        </w:rPr>
        <w:t xml:space="preserve"> y entre en funcionamiento el Centro </w:t>
      </w:r>
      <w:r w:rsidR="00C97B67" w:rsidRPr="005B5406">
        <w:rPr>
          <w:rFonts w:ascii="Verdana" w:eastAsia="Times New Roman" w:hAnsi="Verdana" w:cs="Arial"/>
          <w:sz w:val="20"/>
          <w:szCs w:val="20"/>
        </w:rPr>
        <w:t>Regional</w:t>
      </w:r>
      <w:r w:rsidRPr="005B5406">
        <w:rPr>
          <w:rFonts w:ascii="Verdana" w:eastAsia="Times New Roman" w:hAnsi="Verdana" w:cs="Arial"/>
          <w:sz w:val="20"/>
          <w:szCs w:val="20"/>
        </w:rPr>
        <w:t xml:space="preserve"> </w:t>
      </w:r>
      <w:r w:rsidR="006B0FA4" w:rsidRPr="005B5406">
        <w:rPr>
          <w:rFonts w:ascii="Verdana" w:eastAsia="Times New Roman" w:hAnsi="Verdana" w:cs="Arial"/>
          <w:sz w:val="20"/>
          <w:szCs w:val="20"/>
        </w:rPr>
        <w:t>se dará cumplimiento a lo establecido en la Ley 1448 de 2011 y el Decreto 4800 de 2011</w:t>
      </w:r>
      <w:r w:rsidR="0078104B" w:rsidRPr="005B5406">
        <w:rPr>
          <w:rFonts w:ascii="Verdana" w:eastAsia="Times New Roman" w:hAnsi="Verdana" w:cs="Arial"/>
          <w:sz w:val="20"/>
          <w:szCs w:val="20"/>
        </w:rPr>
        <w:t>.</w:t>
      </w: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Cumplir con los diseños arquitectónicos, dotación y demás aspectos aprobados por la UNIDAD</w:t>
      </w:r>
      <w:r w:rsidR="00C97B67" w:rsidRPr="005B5406">
        <w:rPr>
          <w:rFonts w:ascii="Verdana" w:eastAsia="Times New Roman" w:hAnsi="Verdana" w:cs="Arial"/>
          <w:b/>
          <w:sz w:val="20"/>
          <w:szCs w:val="20"/>
        </w:rPr>
        <w:t>.</w:t>
      </w:r>
    </w:p>
    <w:p w:rsidR="006B0FA4" w:rsidRPr="005B5406" w:rsidRDefault="0078104B" w:rsidP="00F87053">
      <w:pPr>
        <w:pStyle w:val="Prrafodelista"/>
        <w:numPr>
          <w:ilvl w:val="0"/>
          <w:numId w:val="8"/>
        </w:numPr>
        <w:ind w:right="141"/>
        <w:jc w:val="both"/>
        <w:rPr>
          <w:rFonts w:ascii="Verdana" w:eastAsia="Times New Roman" w:hAnsi="Verdana" w:cs="Arial"/>
          <w:sz w:val="20"/>
          <w:szCs w:val="20"/>
        </w:rPr>
      </w:pPr>
      <w:r w:rsidRPr="005B5406">
        <w:rPr>
          <w:rFonts w:ascii="Verdana" w:eastAsia="Times New Roman" w:hAnsi="Verdana" w:cs="Arial"/>
          <w:sz w:val="20"/>
          <w:szCs w:val="20"/>
        </w:rPr>
        <w:t xml:space="preserve">Revisados los diseños arquitectónicos en terreno, como los que se encuentran en el expediente contractual, la obra se encuentra </w:t>
      </w:r>
      <w:r w:rsidR="001B2A35">
        <w:rPr>
          <w:rFonts w:ascii="Verdana" w:eastAsia="Times New Roman" w:hAnsi="Verdana" w:cs="Arial"/>
          <w:sz w:val="20"/>
          <w:szCs w:val="20"/>
        </w:rPr>
        <w:t xml:space="preserve">en construcción </w:t>
      </w:r>
      <w:r w:rsidRPr="005B5406">
        <w:rPr>
          <w:rFonts w:ascii="Verdana" w:eastAsia="Times New Roman" w:hAnsi="Verdana" w:cs="Arial"/>
          <w:sz w:val="20"/>
          <w:szCs w:val="20"/>
        </w:rPr>
        <w:t xml:space="preserve">conforme a lo </w:t>
      </w:r>
      <w:r w:rsidR="001B2A35">
        <w:rPr>
          <w:rFonts w:ascii="Verdana" w:eastAsia="Times New Roman" w:hAnsi="Verdana" w:cs="Arial"/>
          <w:sz w:val="20"/>
          <w:szCs w:val="20"/>
        </w:rPr>
        <w:t xml:space="preserve">que se estableció </w:t>
      </w:r>
      <w:r w:rsidR="00BB38FA" w:rsidRPr="005B5406">
        <w:rPr>
          <w:rFonts w:ascii="Verdana" w:eastAsia="Times New Roman" w:hAnsi="Verdana" w:cs="Arial"/>
          <w:sz w:val="20"/>
          <w:szCs w:val="20"/>
        </w:rPr>
        <w:t>en los planos</w:t>
      </w:r>
      <w:r w:rsidRPr="005B5406">
        <w:rPr>
          <w:rFonts w:ascii="Verdana" w:eastAsia="Times New Roman" w:hAnsi="Verdana" w:cs="Arial"/>
          <w:sz w:val="20"/>
          <w:szCs w:val="20"/>
        </w:rPr>
        <w:t>.</w:t>
      </w:r>
    </w:p>
    <w:tbl>
      <w:tblPr>
        <w:tblStyle w:val="Tablaconcuadrcula"/>
        <w:tblW w:w="9639" w:type="dxa"/>
        <w:tblInd w:w="421" w:type="dxa"/>
        <w:tblLayout w:type="fixed"/>
        <w:tblLook w:val="04A0" w:firstRow="1" w:lastRow="0" w:firstColumn="1" w:lastColumn="0" w:noHBand="0" w:noVBand="1"/>
      </w:tblPr>
      <w:tblGrid>
        <w:gridCol w:w="4819"/>
        <w:gridCol w:w="4820"/>
      </w:tblGrid>
      <w:tr w:rsidR="006B0FA4" w:rsidRPr="005B5406" w:rsidTr="00B27A9E">
        <w:trPr>
          <w:trHeight w:val="4401"/>
        </w:trPr>
        <w:tc>
          <w:tcPr>
            <w:tcW w:w="4819" w:type="dxa"/>
          </w:tcPr>
          <w:p w:rsidR="006B0FA4" w:rsidRPr="005B5406" w:rsidRDefault="00537FF3" w:rsidP="006B0FA4">
            <w:pPr>
              <w:jc w:val="both"/>
              <w:rPr>
                <w:rFonts w:ascii="Verdana" w:eastAsia="Times New Roman" w:hAnsi="Verdana" w:cs="Arial"/>
                <w:sz w:val="20"/>
                <w:szCs w:val="20"/>
              </w:rPr>
            </w:pPr>
            <w:r w:rsidRPr="005B5406">
              <w:rPr>
                <w:rFonts w:ascii="Verdana" w:eastAsia="Times New Roman" w:hAnsi="Verdana" w:cs="Arial"/>
                <w:noProof/>
                <w:sz w:val="20"/>
                <w:szCs w:val="20"/>
                <w:lang w:val="es-CO" w:eastAsia="es-CO"/>
              </w:rPr>
              <w:drawing>
                <wp:anchor distT="0" distB="0" distL="114300" distR="114300" simplePos="0" relativeHeight="251659264" behindDoc="1" locked="0" layoutInCell="1" allowOverlap="1">
                  <wp:simplePos x="0" y="0"/>
                  <wp:positionH relativeFrom="column">
                    <wp:posOffset>55880</wp:posOffset>
                  </wp:positionH>
                  <wp:positionV relativeFrom="paragraph">
                    <wp:posOffset>27940</wp:posOffset>
                  </wp:positionV>
                  <wp:extent cx="2932811" cy="2733675"/>
                  <wp:effectExtent l="0" t="0" r="127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936.JPG"/>
                          <pic:cNvPicPr/>
                        </pic:nvPicPr>
                        <pic:blipFill>
                          <a:blip r:embed="rId23">
                            <a:extLst>
                              <a:ext uri="{28A0092B-C50C-407E-A947-70E740481C1C}">
                                <a14:useLocalDpi xmlns:a14="http://schemas.microsoft.com/office/drawing/2010/main" val="0"/>
                              </a:ext>
                            </a:extLst>
                          </a:blip>
                          <a:stretch>
                            <a:fillRect/>
                          </a:stretch>
                        </pic:blipFill>
                        <pic:spPr>
                          <a:xfrm>
                            <a:off x="0" y="0"/>
                            <a:ext cx="2932811" cy="2733675"/>
                          </a:xfrm>
                          <a:prstGeom prst="rect">
                            <a:avLst/>
                          </a:prstGeom>
                        </pic:spPr>
                      </pic:pic>
                    </a:graphicData>
                  </a:graphic>
                  <wp14:sizeRelH relativeFrom="margin">
                    <wp14:pctWidth>0</wp14:pctWidth>
                  </wp14:sizeRelH>
                  <wp14:sizeRelV relativeFrom="margin">
                    <wp14:pctHeight>0</wp14:pctHeight>
                  </wp14:sizeRelV>
                </wp:anchor>
              </w:drawing>
            </w:r>
          </w:p>
        </w:tc>
        <w:tc>
          <w:tcPr>
            <w:tcW w:w="4820" w:type="dxa"/>
          </w:tcPr>
          <w:p w:rsidR="006B0FA4" w:rsidRPr="005B5406" w:rsidRDefault="00537FF3" w:rsidP="006B0FA4">
            <w:pPr>
              <w:jc w:val="both"/>
              <w:rPr>
                <w:rFonts w:ascii="Verdana" w:eastAsia="Times New Roman" w:hAnsi="Verdana" w:cs="Arial"/>
                <w:sz w:val="20"/>
                <w:szCs w:val="20"/>
              </w:rPr>
            </w:pPr>
            <w:r w:rsidRPr="005B5406">
              <w:rPr>
                <w:rFonts w:ascii="Verdana" w:eastAsia="Times New Roman" w:hAnsi="Verdana" w:cs="Arial"/>
                <w:noProof/>
                <w:sz w:val="20"/>
                <w:szCs w:val="20"/>
                <w:lang w:val="es-CO" w:eastAsia="es-CO"/>
              </w:rPr>
              <w:drawing>
                <wp:inline distT="0" distB="0" distL="0" distR="0">
                  <wp:extent cx="2940674" cy="2752725"/>
                  <wp:effectExtent l="0" t="0" r="0" b="0"/>
                  <wp:docPr id="11" name="Imagen 11" descr="C:\Users\sandrap.gutierrez\Desktop\SANDRA AUDITORIAS CONVENIOS i\CONVENIOS - CENTROS REGIONALES\BUENAVENTURA\FOTOS VISITA AL CENTRO REGIONAL BUENAVENTURA\IMG_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ap.gutierrez\Desktop\SANDRA AUDITORIAS CONVENIOS i\CONVENIOS - CENTROS REGIONALES\BUENAVENTURA\FOTOS VISITA AL CENTRO REGIONAL BUENAVENTURA\IMG_393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0446" cy="2780594"/>
                          </a:xfrm>
                          <a:prstGeom prst="rect">
                            <a:avLst/>
                          </a:prstGeom>
                          <a:noFill/>
                          <a:ln>
                            <a:noFill/>
                          </a:ln>
                        </pic:spPr>
                      </pic:pic>
                    </a:graphicData>
                  </a:graphic>
                </wp:inline>
              </w:drawing>
            </w:r>
          </w:p>
        </w:tc>
      </w:tr>
    </w:tbl>
    <w:p w:rsidR="007A1899" w:rsidRPr="005B5406" w:rsidRDefault="007A1899" w:rsidP="007A1899">
      <w:pPr>
        <w:pStyle w:val="Prrafodelista"/>
        <w:ind w:left="426"/>
        <w:jc w:val="both"/>
        <w:rPr>
          <w:rFonts w:ascii="Verdana" w:eastAsia="Times New Roman" w:hAnsi="Verdana" w:cs="Arial"/>
          <w:sz w:val="20"/>
          <w:szCs w:val="20"/>
        </w:rPr>
      </w:pPr>
    </w:p>
    <w:p w:rsidR="00C8022C" w:rsidRPr="009E7902" w:rsidRDefault="00C8022C" w:rsidP="00834066">
      <w:pPr>
        <w:pStyle w:val="Prrafodelista"/>
        <w:jc w:val="both"/>
        <w:rPr>
          <w:rFonts w:ascii="Verdana" w:eastAsia="Times New Roman" w:hAnsi="Verdana" w:cs="Arial"/>
          <w:sz w:val="2"/>
          <w:szCs w:val="20"/>
        </w:rPr>
      </w:pPr>
    </w:p>
    <w:p w:rsidR="00F11192" w:rsidRPr="001A2FB0" w:rsidRDefault="00F11192" w:rsidP="00F11192">
      <w:pPr>
        <w:pStyle w:val="Prrafodelista"/>
        <w:ind w:left="426" w:right="-284"/>
        <w:jc w:val="both"/>
        <w:rPr>
          <w:rFonts w:ascii="Verdana" w:eastAsia="Times New Roman" w:hAnsi="Verdana" w:cs="Arial"/>
          <w:b/>
          <w:color w:val="000000"/>
          <w:sz w:val="2"/>
          <w:szCs w:val="20"/>
        </w:rPr>
      </w:pPr>
    </w:p>
    <w:p w:rsidR="00C0578E" w:rsidRPr="005B5406" w:rsidRDefault="003434CB" w:rsidP="00B838AD">
      <w:pPr>
        <w:pStyle w:val="Prrafodelista"/>
        <w:numPr>
          <w:ilvl w:val="0"/>
          <w:numId w:val="24"/>
        </w:numPr>
        <w:ind w:left="426" w:right="-284" w:hanging="426"/>
        <w:jc w:val="both"/>
        <w:rPr>
          <w:rFonts w:ascii="Verdana" w:eastAsia="Times New Roman" w:hAnsi="Verdana" w:cs="Arial"/>
          <w:b/>
          <w:color w:val="000000"/>
          <w:sz w:val="20"/>
          <w:szCs w:val="20"/>
        </w:rPr>
      </w:pPr>
      <w:r w:rsidRPr="005B5406">
        <w:rPr>
          <w:rFonts w:ascii="Verdana" w:eastAsia="Times New Roman" w:hAnsi="Verdana" w:cs="Arial"/>
          <w:b/>
          <w:color w:val="000000"/>
          <w:sz w:val="20"/>
          <w:szCs w:val="20"/>
        </w:rPr>
        <w:lastRenderedPageBreak/>
        <w:t>Velar por el adecuado mantenimiento y buen uso de la dotación adquirida.</w:t>
      </w:r>
    </w:p>
    <w:p w:rsidR="00C0578E" w:rsidRPr="005B5406" w:rsidRDefault="00C0578E" w:rsidP="00B838AD">
      <w:pPr>
        <w:pStyle w:val="Prrafodelista"/>
        <w:ind w:left="426" w:right="-284" w:hanging="426"/>
        <w:jc w:val="both"/>
        <w:rPr>
          <w:rFonts w:ascii="Verdana" w:eastAsia="Times New Roman" w:hAnsi="Verdana" w:cs="Arial"/>
          <w:sz w:val="20"/>
          <w:szCs w:val="20"/>
        </w:rPr>
      </w:pPr>
    </w:p>
    <w:p w:rsidR="0010494B" w:rsidRPr="005B5406" w:rsidRDefault="00C0578E" w:rsidP="00F87053">
      <w:pPr>
        <w:pStyle w:val="Prrafodelista"/>
        <w:numPr>
          <w:ilvl w:val="0"/>
          <w:numId w:val="8"/>
        </w:numPr>
        <w:tabs>
          <w:tab w:val="left" w:pos="993"/>
        </w:tabs>
        <w:ind w:right="141" w:hanging="294"/>
        <w:jc w:val="both"/>
        <w:rPr>
          <w:rFonts w:ascii="Verdana" w:eastAsia="Times New Roman" w:hAnsi="Verdana" w:cs="Arial"/>
          <w:b/>
          <w:color w:val="000000"/>
          <w:sz w:val="20"/>
          <w:szCs w:val="20"/>
        </w:rPr>
      </w:pPr>
      <w:r w:rsidRPr="005B5406">
        <w:rPr>
          <w:rFonts w:ascii="Verdana" w:eastAsia="Times New Roman" w:hAnsi="Verdana" w:cs="Arial"/>
          <w:sz w:val="20"/>
          <w:szCs w:val="20"/>
        </w:rPr>
        <w:t>Esta actividad se desarrollara una vez sea entregado el Centro Regional.</w:t>
      </w:r>
      <w:r w:rsidRPr="005B5406">
        <w:rPr>
          <w:rFonts w:ascii="Verdana" w:eastAsia="Times New Roman" w:hAnsi="Verdana" w:cs="Arial"/>
          <w:b/>
          <w:sz w:val="20"/>
          <w:szCs w:val="20"/>
        </w:rPr>
        <w:t xml:space="preserve"> </w:t>
      </w:r>
    </w:p>
    <w:p w:rsidR="008E09CB" w:rsidRDefault="003434CB" w:rsidP="008E09CB">
      <w:pPr>
        <w:numPr>
          <w:ilvl w:val="0"/>
          <w:numId w:val="24"/>
        </w:numPr>
        <w:tabs>
          <w:tab w:val="left" w:pos="426"/>
        </w:tabs>
        <w:spacing w:after="0"/>
        <w:ind w:left="0" w:right="141" w:firstLine="0"/>
        <w:contextualSpacing/>
        <w:jc w:val="both"/>
        <w:rPr>
          <w:rFonts w:ascii="Verdana" w:eastAsia="Times New Roman" w:hAnsi="Verdana" w:cs="Arial"/>
          <w:b/>
          <w:sz w:val="20"/>
          <w:szCs w:val="20"/>
        </w:rPr>
      </w:pPr>
      <w:r w:rsidRPr="005B5406">
        <w:rPr>
          <w:rFonts w:ascii="Verdana" w:eastAsia="Times New Roman" w:hAnsi="Verdana" w:cs="Arial"/>
          <w:b/>
          <w:sz w:val="20"/>
          <w:szCs w:val="20"/>
        </w:rPr>
        <w:t xml:space="preserve">Suministrar los  bienes muebles, herramientas de trabajo, los materiales y equipos técnicos y tecnológicos que se requieran para la buena ejecución del objeto del Convenio de acuerdo con el Presupuesto que hace parte integral del mismo, de manera oportuna para el normal funcionamiento del </w:t>
      </w:r>
      <w:r w:rsidRPr="005B5406">
        <w:rPr>
          <w:rFonts w:ascii="Verdana" w:eastAsia="Times New Roman" w:hAnsi="Verdana" w:cs="Arial"/>
          <w:b/>
          <w:bCs/>
          <w:sz w:val="20"/>
          <w:szCs w:val="20"/>
        </w:rPr>
        <w:t>Centro Regional de Atención y Reparación.</w:t>
      </w:r>
    </w:p>
    <w:p w:rsidR="008E09CB" w:rsidRDefault="008E09CB" w:rsidP="008E09CB">
      <w:pPr>
        <w:tabs>
          <w:tab w:val="left" w:pos="426"/>
        </w:tabs>
        <w:spacing w:after="0"/>
        <w:ind w:right="141"/>
        <w:contextualSpacing/>
        <w:jc w:val="both"/>
        <w:rPr>
          <w:rFonts w:ascii="Verdana" w:eastAsia="Times New Roman" w:hAnsi="Verdana" w:cs="Arial"/>
          <w:b/>
          <w:sz w:val="20"/>
          <w:szCs w:val="20"/>
        </w:rPr>
      </w:pPr>
    </w:p>
    <w:p w:rsidR="008E09CB" w:rsidRPr="008E09CB" w:rsidRDefault="008E09CB" w:rsidP="008E09CB">
      <w:pPr>
        <w:pStyle w:val="Prrafodelista"/>
        <w:numPr>
          <w:ilvl w:val="0"/>
          <w:numId w:val="24"/>
        </w:numPr>
        <w:tabs>
          <w:tab w:val="left" w:pos="426"/>
        </w:tabs>
        <w:spacing w:after="0"/>
        <w:ind w:left="0" w:right="141" w:firstLine="0"/>
        <w:jc w:val="both"/>
        <w:rPr>
          <w:rFonts w:ascii="Verdana" w:eastAsia="Times New Roman" w:hAnsi="Verdana" w:cs="Arial"/>
          <w:b/>
          <w:sz w:val="20"/>
          <w:szCs w:val="20"/>
        </w:rPr>
      </w:pPr>
      <w:r w:rsidRPr="005B5406">
        <w:rPr>
          <w:rFonts w:ascii="Verdana" w:eastAsia="Times New Roman" w:hAnsi="Verdana" w:cs="Arial"/>
          <w:b/>
          <w:color w:val="000000"/>
          <w:sz w:val="20"/>
          <w:szCs w:val="20"/>
        </w:rPr>
        <w:t>Cumplir con los aspectos relacionados con la dotación en cuanto a calidades y cantidades registrados en el documento de presupuesto y aprobados por la Unidad</w:t>
      </w:r>
    </w:p>
    <w:p w:rsidR="00D87DD1" w:rsidRPr="005B5406" w:rsidRDefault="00D87DD1" w:rsidP="00F87053">
      <w:pPr>
        <w:tabs>
          <w:tab w:val="left" w:pos="426"/>
        </w:tabs>
        <w:spacing w:after="0"/>
        <w:ind w:right="141"/>
        <w:contextualSpacing/>
        <w:jc w:val="both"/>
        <w:rPr>
          <w:rFonts w:ascii="Verdana" w:eastAsia="Times New Roman" w:hAnsi="Verdana" w:cs="Arial"/>
          <w:b/>
          <w:sz w:val="20"/>
          <w:szCs w:val="20"/>
        </w:rPr>
      </w:pPr>
    </w:p>
    <w:p w:rsidR="005E4E57" w:rsidRPr="00170702" w:rsidRDefault="001A2FB0" w:rsidP="00F87053">
      <w:pPr>
        <w:pStyle w:val="Prrafodelista"/>
        <w:numPr>
          <w:ilvl w:val="0"/>
          <w:numId w:val="8"/>
        </w:numPr>
        <w:spacing w:after="0"/>
        <w:ind w:right="141"/>
        <w:jc w:val="both"/>
        <w:rPr>
          <w:rFonts w:ascii="Verdana" w:eastAsia="Times New Roman" w:hAnsi="Verdana" w:cs="Arial"/>
          <w:b/>
          <w:sz w:val="20"/>
          <w:szCs w:val="20"/>
        </w:rPr>
      </w:pPr>
      <w:r>
        <w:rPr>
          <w:rFonts w:ascii="Verdana" w:eastAsia="Times New Roman" w:hAnsi="Verdana" w:cs="Arial"/>
          <w:sz w:val="20"/>
          <w:szCs w:val="20"/>
        </w:rPr>
        <w:t xml:space="preserve">Frente a los numerales 5 y 6, </w:t>
      </w:r>
      <w:r w:rsidR="00F27B36">
        <w:rPr>
          <w:rFonts w:ascii="Verdana" w:eastAsia="Times New Roman" w:hAnsi="Verdana" w:cs="Arial"/>
          <w:sz w:val="20"/>
          <w:szCs w:val="20"/>
        </w:rPr>
        <w:t>e</w:t>
      </w:r>
      <w:r w:rsidR="005E4E57" w:rsidRPr="005B5406">
        <w:rPr>
          <w:rFonts w:ascii="Verdana" w:eastAsia="Times New Roman" w:hAnsi="Verdana" w:cs="Arial"/>
          <w:sz w:val="20"/>
          <w:szCs w:val="20"/>
        </w:rPr>
        <w:t xml:space="preserve">l Municipio </w:t>
      </w:r>
      <w:r w:rsidR="00F27B36">
        <w:rPr>
          <w:rFonts w:ascii="Verdana" w:eastAsia="Times New Roman" w:hAnsi="Verdana" w:cs="Arial"/>
          <w:sz w:val="20"/>
          <w:szCs w:val="20"/>
        </w:rPr>
        <w:t>n</w:t>
      </w:r>
      <w:r w:rsidR="005E4E57" w:rsidRPr="005B5406">
        <w:rPr>
          <w:rFonts w:ascii="Verdana" w:eastAsia="Times New Roman" w:hAnsi="Verdana" w:cs="Arial"/>
          <w:sz w:val="20"/>
          <w:szCs w:val="20"/>
        </w:rPr>
        <w:t xml:space="preserve">o ha realizado las correspondientes gestiones para la contratación de la dotación del Centro Regional, es de señalar que en varias actas del comité técnico, el Municipio se ha comprometido a iniciar el correspondiente proceso contractual a lo cual ha incumplido. Se observa en el Acta del Comité Técnico de fecha 09 de junio de 2015, que el Municipio se compromete a colgar los pliegos el </w:t>
      </w:r>
      <w:r w:rsidR="005E4E57" w:rsidRPr="005B5406">
        <w:rPr>
          <w:rFonts w:ascii="Verdana" w:eastAsia="Times New Roman" w:hAnsi="Verdana" w:cs="Arial"/>
          <w:b/>
          <w:sz w:val="20"/>
          <w:szCs w:val="20"/>
        </w:rPr>
        <w:t>12 de junio del año en curso</w:t>
      </w:r>
      <w:r w:rsidR="005E4E57" w:rsidRPr="005B5406">
        <w:rPr>
          <w:rFonts w:ascii="Verdana" w:eastAsia="Times New Roman" w:hAnsi="Verdana" w:cs="Arial"/>
          <w:sz w:val="20"/>
          <w:szCs w:val="20"/>
        </w:rPr>
        <w:t xml:space="preserve">, pero al verificar en la Página de Colombia Compra Eficiente no se evidencia publicación alguna en la cual se esté contratando la dotación del Centro Regional de Buenaventura, es de señalar que el plazo de ejecución del Convenio Interadministrativo va hasta el </w:t>
      </w:r>
      <w:r w:rsidR="005E4E57" w:rsidRPr="005B5406">
        <w:rPr>
          <w:rFonts w:ascii="Verdana" w:eastAsia="Times New Roman" w:hAnsi="Verdana" w:cs="Arial"/>
          <w:b/>
          <w:sz w:val="20"/>
          <w:szCs w:val="20"/>
        </w:rPr>
        <w:t>31 de Julio de 2015</w:t>
      </w:r>
      <w:r w:rsidR="005E4E57" w:rsidRPr="005B5406">
        <w:rPr>
          <w:rFonts w:ascii="Verdana" w:eastAsia="Times New Roman" w:hAnsi="Verdana" w:cs="Arial"/>
          <w:sz w:val="20"/>
          <w:szCs w:val="20"/>
        </w:rPr>
        <w:t>).</w:t>
      </w:r>
    </w:p>
    <w:p w:rsidR="00170702" w:rsidRPr="009E7902" w:rsidRDefault="00170702" w:rsidP="00170702">
      <w:pPr>
        <w:pStyle w:val="Prrafodelista"/>
        <w:spacing w:after="0"/>
        <w:ind w:right="141"/>
        <w:jc w:val="both"/>
        <w:rPr>
          <w:rFonts w:ascii="Verdana" w:eastAsia="Times New Roman" w:hAnsi="Verdana" w:cs="Arial"/>
          <w:b/>
          <w:sz w:val="20"/>
          <w:szCs w:val="20"/>
        </w:rPr>
      </w:pPr>
    </w:p>
    <w:p w:rsidR="009E7902" w:rsidRDefault="009E7902" w:rsidP="009E7902">
      <w:pPr>
        <w:spacing w:after="0"/>
        <w:ind w:right="141"/>
        <w:jc w:val="both"/>
        <w:rPr>
          <w:rFonts w:ascii="Verdana" w:eastAsia="Times New Roman" w:hAnsi="Verdana" w:cs="Arial"/>
          <w:b/>
          <w:sz w:val="20"/>
          <w:szCs w:val="20"/>
        </w:rPr>
      </w:pPr>
      <w:r w:rsidRPr="005B5406">
        <w:rPr>
          <w:noProof/>
          <w:lang w:val="es-CO" w:eastAsia="es-CO"/>
        </w:rPr>
        <w:drawing>
          <wp:anchor distT="0" distB="0" distL="114300" distR="114300" simplePos="0" relativeHeight="251680768" behindDoc="0" locked="0" layoutInCell="1" allowOverlap="1" wp14:anchorId="69F809F0" wp14:editId="6BA23B90">
            <wp:simplePos x="0" y="0"/>
            <wp:positionH relativeFrom="margin">
              <wp:posOffset>417830</wp:posOffset>
            </wp:positionH>
            <wp:positionV relativeFrom="paragraph">
              <wp:posOffset>99695</wp:posOffset>
            </wp:positionV>
            <wp:extent cx="5772785" cy="3444875"/>
            <wp:effectExtent l="0" t="0" r="0" b="317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772785" cy="3444875"/>
                    </a:xfrm>
                    <a:prstGeom prst="rect">
                      <a:avLst/>
                    </a:prstGeom>
                  </pic:spPr>
                </pic:pic>
              </a:graphicData>
            </a:graphic>
            <wp14:sizeRelH relativeFrom="margin">
              <wp14:pctWidth>0</wp14:pctWidth>
            </wp14:sizeRelH>
            <wp14:sizeRelV relativeFrom="margin">
              <wp14:pctHeight>0</wp14:pctHeight>
            </wp14:sizeRelV>
          </wp:anchor>
        </w:drawing>
      </w:r>
    </w:p>
    <w:p w:rsidR="009E7902" w:rsidRPr="009E7902" w:rsidRDefault="009E7902" w:rsidP="009E7902">
      <w:pPr>
        <w:spacing w:after="0"/>
        <w:ind w:right="141"/>
        <w:jc w:val="both"/>
        <w:rPr>
          <w:rFonts w:ascii="Verdana" w:eastAsia="Times New Roman" w:hAnsi="Verdana" w:cs="Arial"/>
          <w:b/>
          <w:sz w:val="20"/>
          <w:szCs w:val="20"/>
        </w:rPr>
      </w:pPr>
    </w:p>
    <w:p w:rsidR="009E7902" w:rsidRDefault="009E7902" w:rsidP="008E09CB">
      <w:pPr>
        <w:ind w:right="141"/>
        <w:jc w:val="both"/>
        <w:rPr>
          <w:rFonts w:ascii="Verdana" w:eastAsia="Times New Roman"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9E7902" w:rsidRDefault="009E7902" w:rsidP="009E7902">
      <w:pPr>
        <w:ind w:right="141"/>
        <w:jc w:val="both"/>
        <w:rPr>
          <w:rStyle w:val="Textoennegrita"/>
          <w:rFonts w:ascii="Verdana" w:hAnsi="Verdana" w:cs="Arial"/>
          <w:sz w:val="20"/>
          <w:szCs w:val="20"/>
        </w:rPr>
      </w:pPr>
    </w:p>
    <w:p w:rsidR="00A47EE8" w:rsidRPr="00FC779E" w:rsidRDefault="00A47EE8" w:rsidP="009E7902">
      <w:pPr>
        <w:ind w:right="141"/>
        <w:jc w:val="both"/>
        <w:rPr>
          <w:rStyle w:val="Textoennegrita"/>
          <w:rFonts w:ascii="Verdana" w:hAnsi="Verdana" w:cs="Arial"/>
          <w:sz w:val="4"/>
          <w:szCs w:val="20"/>
        </w:rPr>
      </w:pPr>
    </w:p>
    <w:tbl>
      <w:tblPr>
        <w:tblStyle w:val="Tablaconcuadrcula"/>
        <w:tblW w:w="0" w:type="auto"/>
        <w:shd w:val="clear" w:color="auto" w:fill="DBE5F1" w:themeFill="accent1" w:themeFillTint="33"/>
        <w:tblLook w:val="04A0" w:firstRow="1" w:lastRow="0" w:firstColumn="1" w:lastColumn="0" w:noHBand="0" w:noVBand="1"/>
      </w:tblPr>
      <w:tblGrid>
        <w:gridCol w:w="9912"/>
      </w:tblGrid>
      <w:tr w:rsidR="009E7902" w:rsidTr="00170702">
        <w:tc>
          <w:tcPr>
            <w:tcW w:w="9912" w:type="dxa"/>
            <w:shd w:val="clear" w:color="auto" w:fill="DBE5F1" w:themeFill="accent1" w:themeFillTint="33"/>
          </w:tcPr>
          <w:p w:rsidR="009E7902" w:rsidRPr="005B5406" w:rsidRDefault="009E7902" w:rsidP="009E7902">
            <w:pPr>
              <w:ind w:right="141"/>
              <w:jc w:val="both"/>
              <w:rPr>
                <w:rStyle w:val="Textoennegrita"/>
                <w:rFonts w:ascii="Verdana" w:eastAsia="Times New Roman" w:hAnsi="Verdana" w:cs="Arial"/>
                <w:b w:val="0"/>
                <w:bCs w:val="0"/>
                <w:sz w:val="20"/>
                <w:szCs w:val="20"/>
              </w:rPr>
            </w:pPr>
            <w:r w:rsidRPr="005B5406">
              <w:rPr>
                <w:rStyle w:val="Textoennegrita"/>
                <w:rFonts w:ascii="Verdana" w:hAnsi="Verdana" w:cs="Arial"/>
                <w:sz w:val="20"/>
                <w:szCs w:val="20"/>
              </w:rPr>
              <w:lastRenderedPageBreak/>
              <w:t>COMENTARIO DE LA OCI:</w:t>
            </w:r>
          </w:p>
          <w:p w:rsidR="009E7902" w:rsidRDefault="009E7902" w:rsidP="00170702">
            <w:pPr>
              <w:pStyle w:val="Prrafodelista"/>
              <w:spacing w:after="0"/>
              <w:ind w:left="29" w:right="141"/>
              <w:jc w:val="both"/>
              <w:rPr>
                <w:rFonts w:ascii="Verdana" w:hAnsi="Verdana"/>
                <w:b/>
                <w:sz w:val="20"/>
                <w:szCs w:val="20"/>
                <w:lang w:val="es-CO"/>
              </w:rPr>
            </w:pPr>
            <w:r w:rsidRPr="005B5406">
              <w:rPr>
                <w:rFonts w:ascii="Verdana" w:eastAsia="Times New Roman" w:hAnsi="Verdana" w:cs="Arial"/>
                <w:bCs/>
                <w:color w:val="222222"/>
                <w:sz w:val="20"/>
                <w:szCs w:val="20"/>
                <w:lang w:eastAsia="es-CO"/>
              </w:rPr>
              <w:t xml:space="preserve">Teniendo en cuenta que no hay respuesta por parte del auditado frente a </w:t>
            </w:r>
            <w:r>
              <w:rPr>
                <w:rFonts w:ascii="Verdana" w:eastAsia="Times New Roman" w:hAnsi="Verdana" w:cs="Arial"/>
                <w:bCs/>
                <w:color w:val="222222"/>
                <w:sz w:val="20"/>
                <w:szCs w:val="20"/>
                <w:lang w:eastAsia="es-CO"/>
              </w:rPr>
              <w:t xml:space="preserve">la </w:t>
            </w:r>
            <w:r w:rsidRPr="005B5406">
              <w:rPr>
                <w:rFonts w:ascii="Verdana" w:eastAsia="Times New Roman" w:hAnsi="Verdana" w:cs="Arial"/>
                <w:bCs/>
                <w:color w:val="222222"/>
                <w:sz w:val="20"/>
                <w:szCs w:val="20"/>
                <w:lang w:eastAsia="es-CO"/>
              </w:rPr>
              <w:t>observación</w:t>
            </w:r>
            <w:r>
              <w:rPr>
                <w:rFonts w:ascii="Verdana" w:eastAsia="Times New Roman" w:hAnsi="Verdana" w:cs="Arial"/>
                <w:bCs/>
                <w:color w:val="222222"/>
                <w:sz w:val="20"/>
                <w:szCs w:val="20"/>
                <w:lang w:eastAsia="es-CO"/>
              </w:rPr>
              <w:t xml:space="preserve"> de publicación en el SECOP</w:t>
            </w:r>
            <w:r w:rsidRPr="005B5406">
              <w:rPr>
                <w:rFonts w:ascii="Verdana" w:eastAsia="Times New Roman" w:hAnsi="Verdana" w:cs="Arial"/>
                <w:bCs/>
                <w:color w:val="222222"/>
                <w:sz w:val="20"/>
                <w:szCs w:val="20"/>
                <w:lang w:eastAsia="es-CO"/>
              </w:rPr>
              <w:t xml:space="preserve">, esta se mantiene para la formulación del </w:t>
            </w:r>
            <w:r w:rsidRPr="005B5406">
              <w:rPr>
                <w:rFonts w:ascii="Verdana" w:hAnsi="Verdana"/>
                <w:b/>
                <w:sz w:val="20"/>
                <w:szCs w:val="20"/>
                <w:lang w:val="es-CO"/>
              </w:rPr>
              <w:t>PLAN DE MEJORAMIENTO.</w:t>
            </w:r>
          </w:p>
          <w:p w:rsidR="00170702" w:rsidRDefault="00170702" w:rsidP="00170702">
            <w:pPr>
              <w:pStyle w:val="Prrafodelista"/>
              <w:spacing w:after="0"/>
              <w:ind w:left="29" w:right="141"/>
              <w:jc w:val="both"/>
              <w:rPr>
                <w:rStyle w:val="Textoennegrita"/>
                <w:rFonts w:ascii="Verdana" w:hAnsi="Verdana" w:cs="Arial"/>
                <w:sz w:val="20"/>
                <w:szCs w:val="20"/>
              </w:rPr>
            </w:pPr>
          </w:p>
        </w:tc>
      </w:tr>
    </w:tbl>
    <w:p w:rsidR="005E4E57" w:rsidRPr="005B5406" w:rsidRDefault="005E4E57" w:rsidP="009E7902">
      <w:pPr>
        <w:ind w:right="141"/>
        <w:contextualSpacing/>
        <w:jc w:val="both"/>
        <w:rPr>
          <w:rFonts w:ascii="Verdana" w:eastAsia="Times New Roman" w:hAnsi="Verdana" w:cs="Arial"/>
          <w:b/>
          <w:sz w:val="20"/>
          <w:szCs w:val="20"/>
        </w:rPr>
      </w:pPr>
    </w:p>
    <w:p w:rsidR="00AE4831"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bCs/>
          <w:sz w:val="20"/>
          <w:szCs w:val="20"/>
        </w:rPr>
        <w:t>Contratar al menos el 10% de la mano de obra con población víctima residente en el municipio o zona de influencia del Centro Regional de Atención y Reparación</w:t>
      </w:r>
      <w:r w:rsidR="003550D4" w:rsidRPr="005B5406">
        <w:rPr>
          <w:rFonts w:ascii="Verdana" w:eastAsia="Times New Roman" w:hAnsi="Verdana" w:cs="Arial"/>
          <w:b/>
          <w:bCs/>
          <w:sz w:val="20"/>
          <w:szCs w:val="20"/>
        </w:rPr>
        <w:t>.</w:t>
      </w:r>
    </w:p>
    <w:p w:rsidR="00AE4831" w:rsidRPr="002D2087" w:rsidRDefault="00AE4831" w:rsidP="00F87053">
      <w:pPr>
        <w:ind w:left="426" w:right="141"/>
        <w:contextualSpacing/>
        <w:jc w:val="both"/>
        <w:rPr>
          <w:rFonts w:ascii="Verdana" w:eastAsia="Times New Roman" w:hAnsi="Verdana" w:cs="Arial"/>
          <w:sz w:val="4"/>
          <w:szCs w:val="20"/>
        </w:rPr>
      </w:pPr>
    </w:p>
    <w:p w:rsidR="00AE4831" w:rsidRDefault="00AE4831" w:rsidP="00F87053">
      <w:pPr>
        <w:pStyle w:val="Prrafodelista"/>
        <w:numPr>
          <w:ilvl w:val="0"/>
          <w:numId w:val="26"/>
        </w:numPr>
        <w:ind w:right="141"/>
        <w:jc w:val="both"/>
        <w:rPr>
          <w:rFonts w:ascii="Verdana" w:eastAsia="Times New Roman" w:hAnsi="Verdana" w:cs="Arial"/>
          <w:sz w:val="20"/>
          <w:szCs w:val="20"/>
        </w:rPr>
      </w:pPr>
      <w:r w:rsidRPr="005B5406">
        <w:rPr>
          <w:rFonts w:ascii="Verdana" w:eastAsia="Times New Roman" w:hAnsi="Verdana" w:cs="Arial"/>
          <w:sz w:val="20"/>
          <w:szCs w:val="20"/>
        </w:rPr>
        <w:t>Revisado el expediente contractual no se evidencia que personal fue o se encuentra contratado con esta característica.</w:t>
      </w:r>
    </w:p>
    <w:p w:rsidR="00A47EE8" w:rsidRPr="00A47EE8" w:rsidRDefault="00A47EE8" w:rsidP="00A47EE8">
      <w:pPr>
        <w:pStyle w:val="Prrafodelista"/>
        <w:ind w:right="141"/>
        <w:jc w:val="both"/>
        <w:rPr>
          <w:rFonts w:ascii="Verdana" w:eastAsia="Times New Roman" w:hAnsi="Verdana" w:cs="Arial"/>
          <w:sz w:val="8"/>
          <w:szCs w:val="20"/>
        </w:rPr>
      </w:pPr>
    </w:p>
    <w:p w:rsidR="00F11192" w:rsidRPr="005B5406" w:rsidRDefault="00F11192" w:rsidP="00F11192">
      <w:pPr>
        <w:pStyle w:val="Prrafodelista"/>
        <w:ind w:right="141"/>
        <w:jc w:val="both"/>
        <w:rPr>
          <w:rFonts w:ascii="Verdana" w:eastAsia="Times New Roman" w:hAnsi="Verdana" w:cs="Arial"/>
          <w:sz w:val="20"/>
          <w:szCs w:val="20"/>
        </w:rPr>
      </w:pPr>
    </w:p>
    <w:tbl>
      <w:tblPr>
        <w:tblStyle w:val="Tablaconcuadrcula"/>
        <w:tblW w:w="0" w:type="auto"/>
        <w:tblInd w:w="-5" w:type="dxa"/>
        <w:shd w:val="clear" w:color="auto" w:fill="DBE5F1" w:themeFill="accent1" w:themeFillTint="33"/>
        <w:tblLook w:val="04A0" w:firstRow="1" w:lastRow="0" w:firstColumn="1" w:lastColumn="0" w:noHBand="0" w:noVBand="1"/>
      </w:tblPr>
      <w:tblGrid>
        <w:gridCol w:w="9917"/>
      </w:tblGrid>
      <w:tr w:rsidR="00F11192" w:rsidRPr="005B5406" w:rsidTr="002D2087">
        <w:tc>
          <w:tcPr>
            <w:tcW w:w="9917" w:type="dxa"/>
            <w:shd w:val="clear" w:color="auto" w:fill="DBE5F1" w:themeFill="accent1" w:themeFillTint="33"/>
          </w:tcPr>
          <w:p w:rsidR="00F11192" w:rsidRPr="005B5406" w:rsidRDefault="00F11192" w:rsidP="00F11192">
            <w:pPr>
              <w:pStyle w:val="Prrafodelista"/>
              <w:numPr>
                <w:ilvl w:val="0"/>
                <w:numId w:val="49"/>
              </w:numPr>
              <w:jc w:val="both"/>
              <w:rPr>
                <w:rStyle w:val="Textoennegrita"/>
                <w:rFonts w:ascii="Verdana" w:eastAsia="Times New Roman" w:hAnsi="Verdana" w:cs="Arial"/>
                <w:b w:val="0"/>
                <w:bCs w:val="0"/>
                <w:sz w:val="20"/>
                <w:szCs w:val="20"/>
              </w:rPr>
            </w:pPr>
            <w:r w:rsidRPr="005B5406">
              <w:rPr>
                <w:rStyle w:val="Textoennegrita"/>
                <w:rFonts w:ascii="Verdana" w:hAnsi="Verdana" w:cs="Arial"/>
                <w:sz w:val="20"/>
                <w:szCs w:val="20"/>
              </w:rPr>
              <w:t>COMENTARIO DE LA OCI:</w:t>
            </w:r>
          </w:p>
          <w:p w:rsidR="00F11192" w:rsidRPr="005B5406" w:rsidRDefault="00F11192" w:rsidP="00DB3AB3">
            <w:pPr>
              <w:ind w:right="141"/>
              <w:jc w:val="both"/>
              <w:rPr>
                <w:rFonts w:ascii="Verdana" w:eastAsia="Times New Roman" w:hAnsi="Verdana" w:cs="Arial"/>
                <w:sz w:val="20"/>
                <w:szCs w:val="20"/>
              </w:rPr>
            </w:pPr>
            <w:r w:rsidRPr="005B5406">
              <w:rPr>
                <w:rFonts w:ascii="Verdana" w:eastAsia="Times New Roman" w:hAnsi="Verdana" w:cs="Arial"/>
                <w:bCs/>
                <w:color w:val="222222"/>
                <w:sz w:val="20"/>
                <w:szCs w:val="20"/>
                <w:lang w:eastAsia="es-CO"/>
              </w:rPr>
              <w:t xml:space="preserve">Teniendo en cuenta que no hay respuesta por parte del auditado frente a </w:t>
            </w:r>
            <w:r w:rsidR="00DB3AB3">
              <w:rPr>
                <w:rFonts w:ascii="Verdana" w:eastAsia="Times New Roman" w:hAnsi="Verdana" w:cs="Arial"/>
                <w:bCs/>
                <w:color w:val="222222"/>
                <w:sz w:val="20"/>
                <w:szCs w:val="20"/>
                <w:lang w:eastAsia="es-CO"/>
              </w:rPr>
              <w:t xml:space="preserve">la </w:t>
            </w:r>
            <w:r w:rsidRPr="005B5406">
              <w:rPr>
                <w:rFonts w:ascii="Verdana" w:eastAsia="Times New Roman" w:hAnsi="Verdana" w:cs="Arial"/>
                <w:bCs/>
                <w:color w:val="222222"/>
                <w:sz w:val="20"/>
                <w:szCs w:val="20"/>
                <w:lang w:eastAsia="es-CO"/>
              </w:rPr>
              <w:t>observación</w:t>
            </w:r>
            <w:r w:rsidR="0070419E">
              <w:rPr>
                <w:rFonts w:ascii="Verdana" w:eastAsia="Times New Roman" w:hAnsi="Verdana" w:cs="Arial"/>
                <w:bCs/>
                <w:color w:val="222222"/>
                <w:sz w:val="20"/>
                <w:szCs w:val="20"/>
                <w:lang w:eastAsia="es-CO"/>
              </w:rPr>
              <w:t xml:space="preserve"> del 10%</w:t>
            </w:r>
            <w:r w:rsidR="00DB3AB3">
              <w:rPr>
                <w:rFonts w:ascii="Verdana" w:eastAsia="Times New Roman" w:hAnsi="Verdana" w:cs="Arial"/>
                <w:bCs/>
                <w:color w:val="222222"/>
                <w:sz w:val="20"/>
                <w:szCs w:val="20"/>
                <w:lang w:eastAsia="es-CO"/>
              </w:rPr>
              <w:t xml:space="preserve"> de la mano de obra con población </w:t>
            </w:r>
            <w:r w:rsidR="00A47EE8">
              <w:rPr>
                <w:rFonts w:ascii="Verdana" w:eastAsia="Times New Roman" w:hAnsi="Verdana" w:cs="Arial"/>
                <w:bCs/>
                <w:color w:val="222222"/>
                <w:sz w:val="20"/>
                <w:szCs w:val="20"/>
                <w:lang w:eastAsia="es-CO"/>
              </w:rPr>
              <w:t>víctima</w:t>
            </w:r>
            <w:r w:rsidRPr="005B5406">
              <w:rPr>
                <w:rFonts w:ascii="Verdana" w:eastAsia="Times New Roman" w:hAnsi="Verdana" w:cs="Arial"/>
                <w:bCs/>
                <w:color w:val="222222"/>
                <w:sz w:val="20"/>
                <w:szCs w:val="20"/>
                <w:lang w:eastAsia="es-CO"/>
              </w:rPr>
              <w:t xml:space="preserve">, esta se mantiene para la formulación del </w:t>
            </w:r>
            <w:r w:rsidRPr="005B5406">
              <w:rPr>
                <w:rFonts w:ascii="Verdana" w:hAnsi="Verdana"/>
                <w:b/>
                <w:sz w:val="20"/>
                <w:szCs w:val="20"/>
                <w:lang w:val="es-CO"/>
              </w:rPr>
              <w:t>PLAN DE MEJORAMIENTO.</w:t>
            </w:r>
          </w:p>
        </w:tc>
      </w:tr>
    </w:tbl>
    <w:p w:rsidR="003434CB" w:rsidRPr="005B5406" w:rsidRDefault="003434CB" w:rsidP="00F87053">
      <w:pPr>
        <w:ind w:left="426" w:right="141"/>
        <w:contextualSpacing/>
        <w:jc w:val="both"/>
        <w:rPr>
          <w:rFonts w:ascii="Verdana" w:eastAsia="Times New Roman" w:hAnsi="Verdana" w:cs="Arial"/>
          <w:sz w:val="20"/>
          <w:szCs w:val="20"/>
        </w:rPr>
      </w:pPr>
      <w:r w:rsidRPr="005B5406">
        <w:rPr>
          <w:rFonts w:ascii="Verdana" w:eastAsia="Times New Roman" w:hAnsi="Verdana" w:cs="Arial"/>
          <w:bCs/>
          <w:sz w:val="20"/>
          <w:szCs w:val="20"/>
        </w:rPr>
        <w:t xml:space="preserve"> </w:t>
      </w: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lang w:val="es-MX"/>
        </w:rPr>
        <w:t xml:space="preserve">Suscribir un convenio interadministrativo con la UNIDAD para establecer las responsabilidades y competencias para el eficiente funcionamiento y sostenimiento del </w:t>
      </w:r>
      <w:r w:rsidRPr="005B5406">
        <w:rPr>
          <w:rFonts w:ascii="Verdana" w:eastAsia="Times New Roman" w:hAnsi="Verdana" w:cs="Arial"/>
          <w:b/>
          <w:bCs/>
          <w:sz w:val="20"/>
          <w:szCs w:val="20"/>
        </w:rPr>
        <w:t>Centro Regional de Atención y Reparación</w:t>
      </w:r>
      <w:r w:rsidRPr="005B5406">
        <w:rPr>
          <w:rFonts w:ascii="Verdana" w:eastAsia="Times New Roman" w:hAnsi="Verdana" w:cs="Arial"/>
          <w:b/>
          <w:sz w:val="20"/>
          <w:szCs w:val="20"/>
          <w:lang w:val="es-MX"/>
        </w:rPr>
        <w:t xml:space="preserve"> con el fin de </w:t>
      </w:r>
      <w:r w:rsidRPr="005B5406">
        <w:rPr>
          <w:rFonts w:ascii="Verdana" w:eastAsia="Times New Roman" w:hAnsi="Verdana" w:cs="Arial"/>
          <w:b/>
          <w:sz w:val="20"/>
          <w:szCs w:val="20"/>
        </w:rPr>
        <w:t xml:space="preserve">garantizar la operación y el sostenimiento mismo así como, los gastos administrativos, tecnológicos y operativos, asegurando el pago de  servicios públicos generales (agua, luz, teléfono, internet) servicios de aseo y seguridad, que garanticen el buen funcionamiento del </w:t>
      </w:r>
      <w:r w:rsidRPr="005B5406">
        <w:rPr>
          <w:rFonts w:ascii="Verdana" w:eastAsia="Times New Roman" w:hAnsi="Verdana" w:cs="Arial"/>
          <w:b/>
          <w:bCs/>
          <w:sz w:val="20"/>
          <w:szCs w:val="20"/>
        </w:rPr>
        <w:t>Centro.</w:t>
      </w:r>
    </w:p>
    <w:p w:rsidR="00AE4831" w:rsidRPr="005B5406" w:rsidRDefault="00AE4831" w:rsidP="00F87053">
      <w:pPr>
        <w:pStyle w:val="Prrafodelista"/>
        <w:numPr>
          <w:ilvl w:val="0"/>
          <w:numId w:val="26"/>
        </w:numPr>
        <w:ind w:right="141"/>
        <w:jc w:val="both"/>
        <w:rPr>
          <w:rFonts w:ascii="Verdana" w:eastAsia="Times New Roman" w:hAnsi="Verdana" w:cs="Arial"/>
          <w:sz w:val="20"/>
          <w:szCs w:val="20"/>
        </w:rPr>
      </w:pPr>
      <w:r w:rsidRPr="005B5406">
        <w:rPr>
          <w:rFonts w:ascii="Verdana" w:eastAsia="Times New Roman" w:hAnsi="Verdana" w:cs="Arial"/>
          <w:sz w:val="20"/>
          <w:szCs w:val="20"/>
        </w:rPr>
        <w:t>Esta actividad se definirá una vez se realice la entrega del Centro Regional.</w:t>
      </w:r>
    </w:p>
    <w:p w:rsidR="00AE4831" w:rsidRPr="008D206F" w:rsidRDefault="00AE4831" w:rsidP="00F87053">
      <w:pPr>
        <w:ind w:right="141"/>
        <w:contextualSpacing/>
        <w:jc w:val="both"/>
        <w:rPr>
          <w:rFonts w:ascii="Verdana" w:eastAsia="Times New Roman" w:hAnsi="Verdana" w:cs="Arial"/>
          <w:sz w:val="6"/>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color w:val="000000"/>
          <w:sz w:val="20"/>
          <w:szCs w:val="20"/>
        </w:rPr>
      </w:pPr>
      <w:r w:rsidRPr="005B5406">
        <w:rPr>
          <w:rFonts w:ascii="Verdana" w:eastAsia="Times New Roman" w:hAnsi="Verdana" w:cs="Arial"/>
          <w:b/>
          <w:bCs/>
          <w:color w:val="000000"/>
          <w:sz w:val="20"/>
          <w:szCs w:val="20"/>
        </w:rPr>
        <w:t xml:space="preserve">Garantizar la oferta local del municipio en el </w:t>
      </w:r>
      <w:r w:rsidRPr="005B5406">
        <w:rPr>
          <w:rFonts w:ascii="Verdana" w:eastAsia="Times New Roman" w:hAnsi="Verdana" w:cs="Arial"/>
          <w:b/>
          <w:bCs/>
          <w:sz w:val="20"/>
          <w:szCs w:val="20"/>
        </w:rPr>
        <w:t>Centro Regional de Atención y Reparación</w:t>
      </w:r>
      <w:r w:rsidRPr="005B5406">
        <w:rPr>
          <w:rFonts w:ascii="Verdana" w:eastAsia="Times New Roman" w:hAnsi="Verdana" w:cs="Arial"/>
          <w:b/>
          <w:bCs/>
          <w:color w:val="000000"/>
          <w:sz w:val="20"/>
          <w:szCs w:val="20"/>
        </w:rPr>
        <w:t xml:space="preserve"> para la atención a Población Victima.</w:t>
      </w:r>
    </w:p>
    <w:p w:rsidR="00AE4831" w:rsidRPr="005B5406" w:rsidRDefault="00AE4831" w:rsidP="00F87053">
      <w:pPr>
        <w:pStyle w:val="Prrafodelista"/>
        <w:numPr>
          <w:ilvl w:val="0"/>
          <w:numId w:val="26"/>
        </w:numPr>
        <w:ind w:right="141"/>
        <w:jc w:val="both"/>
        <w:rPr>
          <w:rFonts w:ascii="Verdana" w:eastAsia="Times New Roman" w:hAnsi="Verdana" w:cs="Arial"/>
          <w:sz w:val="20"/>
          <w:szCs w:val="20"/>
        </w:rPr>
      </w:pPr>
      <w:r w:rsidRPr="005B5406">
        <w:rPr>
          <w:rFonts w:ascii="Verdana" w:eastAsia="Times New Roman" w:hAnsi="Verdana" w:cs="Arial"/>
          <w:sz w:val="20"/>
          <w:szCs w:val="20"/>
        </w:rPr>
        <w:t>Esta actividad se definirá una vez se realice la entrega del Centro Regional.</w:t>
      </w:r>
    </w:p>
    <w:p w:rsidR="00AE4831" w:rsidRPr="00170702" w:rsidRDefault="00AE4831" w:rsidP="00F87053">
      <w:pPr>
        <w:ind w:right="141"/>
        <w:contextualSpacing/>
        <w:jc w:val="both"/>
        <w:rPr>
          <w:rFonts w:ascii="Verdana" w:eastAsia="Times New Roman" w:hAnsi="Verdana" w:cs="Arial"/>
          <w:b/>
          <w:color w:val="000000"/>
          <w:sz w:val="2"/>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Tener a disposición de la UNIDAD la información técnica, contable y financiera relacionada con el Convenio.</w:t>
      </w:r>
    </w:p>
    <w:p w:rsidR="006B7F54" w:rsidRPr="00170702" w:rsidRDefault="006B7F54" w:rsidP="00F87053">
      <w:pPr>
        <w:ind w:right="141"/>
        <w:contextualSpacing/>
        <w:jc w:val="both"/>
        <w:rPr>
          <w:rFonts w:ascii="Verdana" w:eastAsia="Times New Roman" w:hAnsi="Verdana" w:cs="Arial"/>
          <w:b/>
          <w:sz w:val="2"/>
          <w:szCs w:val="20"/>
        </w:rPr>
      </w:pPr>
    </w:p>
    <w:p w:rsidR="00185C39" w:rsidRPr="005B5406" w:rsidRDefault="00D87DD1" w:rsidP="00F87053">
      <w:pPr>
        <w:pStyle w:val="Prrafodelista"/>
        <w:shd w:val="clear" w:color="auto" w:fill="FFFFFF"/>
        <w:spacing w:after="0"/>
        <w:ind w:left="426" w:right="141"/>
        <w:jc w:val="both"/>
        <w:rPr>
          <w:rFonts w:ascii="Verdana" w:eastAsia="Times New Roman" w:hAnsi="Verdana" w:cs="Arial"/>
          <w:bCs/>
          <w:color w:val="222222"/>
          <w:sz w:val="20"/>
          <w:szCs w:val="20"/>
          <w:lang w:eastAsia="es-CO"/>
        </w:rPr>
      </w:pPr>
      <w:r w:rsidRPr="005B5406">
        <w:rPr>
          <w:rFonts w:ascii="Verdana" w:eastAsia="Times New Roman" w:hAnsi="Verdana" w:cs="Arial"/>
          <w:bCs/>
          <w:color w:val="222222"/>
          <w:sz w:val="20"/>
          <w:szCs w:val="20"/>
          <w:lang w:eastAsia="es-CO"/>
        </w:rPr>
        <w:t>Se observó</w:t>
      </w:r>
      <w:r w:rsidR="006B7F54" w:rsidRPr="005B5406">
        <w:rPr>
          <w:rFonts w:ascii="Verdana" w:eastAsia="Times New Roman" w:hAnsi="Verdana" w:cs="Arial"/>
          <w:bCs/>
          <w:color w:val="222222"/>
          <w:sz w:val="20"/>
          <w:szCs w:val="20"/>
          <w:lang w:eastAsia="es-CO"/>
        </w:rPr>
        <w:t xml:space="preserve"> en</w:t>
      </w:r>
      <w:r w:rsidRPr="005B5406">
        <w:rPr>
          <w:rFonts w:ascii="Verdana" w:eastAsia="Times New Roman" w:hAnsi="Verdana" w:cs="Arial"/>
          <w:bCs/>
          <w:color w:val="222222"/>
          <w:sz w:val="20"/>
          <w:szCs w:val="20"/>
          <w:lang w:eastAsia="es-CO"/>
        </w:rPr>
        <w:t xml:space="preserve"> algunas </w:t>
      </w:r>
      <w:r w:rsidR="006B7F54" w:rsidRPr="005B5406">
        <w:rPr>
          <w:rFonts w:ascii="Verdana" w:eastAsia="Times New Roman" w:hAnsi="Verdana" w:cs="Arial"/>
          <w:bCs/>
          <w:color w:val="222222"/>
          <w:sz w:val="20"/>
          <w:szCs w:val="20"/>
          <w:lang w:eastAsia="es-CO"/>
        </w:rPr>
        <w:t>actas del Comité Técnico requerimientos por parte del supervisor de la Unidad al Municipio de Buenaventura frente a su obligación de entregar los informes técnicos</w:t>
      </w:r>
      <w:r w:rsidRPr="005B5406">
        <w:rPr>
          <w:rFonts w:ascii="Verdana" w:eastAsia="Times New Roman" w:hAnsi="Verdana" w:cs="Arial"/>
          <w:bCs/>
          <w:color w:val="222222"/>
          <w:sz w:val="20"/>
          <w:szCs w:val="20"/>
          <w:lang w:eastAsia="es-CO"/>
        </w:rPr>
        <w:t xml:space="preserve">, </w:t>
      </w:r>
      <w:r w:rsidR="006B7F54" w:rsidRPr="005B5406">
        <w:rPr>
          <w:rFonts w:ascii="Verdana" w:eastAsia="Times New Roman" w:hAnsi="Verdana" w:cs="Arial"/>
          <w:bCs/>
          <w:color w:val="222222"/>
          <w:sz w:val="20"/>
          <w:szCs w:val="20"/>
          <w:lang w:eastAsia="es-CO"/>
        </w:rPr>
        <w:t>financieros</w:t>
      </w:r>
      <w:r w:rsidRPr="005B5406">
        <w:rPr>
          <w:rFonts w:ascii="Verdana" w:eastAsia="Times New Roman" w:hAnsi="Verdana" w:cs="Arial"/>
          <w:bCs/>
          <w:color w:val="222222"/>
          <w:sz w:val="20"/>
          <w:szCs w:val="20"/>
          <w:lang w:eastAsia="es-CO"/>
        </w:rPr>
        <w:t xml:space="preserve"> y contables del estado de ejecución de los recursos </w:t>
      </w:r>
      <w:r w:rsidR="006B7F54" w:rsidRPr="005B5406">
        <w:rPr>
          <w:rFonts w:ascii="Verdana" w:eastAsia="Times New Roman" w:hAnsi="Verdana" w:cs="Arial"/>
          <w:bCs/>
          <w:color w:val="222222"/>
          <w:sz w:val="20"/>
          <w:szCs w:val="20"/>
          <w:lang w:eastAsia="es-CO"/>
        </w:rPr>
        <w:t xml:space="preserve">del convenio, frente a lo cual el Municipio de manera tardía ha </w:t>
      </w:r>
      <w:r w:rsidRPr="005B5406">
        <w:rPr>
          <w:rFonts w:ascii="Verdana" w:eastAsia="Times New Roman" w:hAnsi="Verdana" w:cs="Arial"/>
          <w:bCs/>
          <w:color w:val="222222"/>
          <w:sz w:val="20"/>
          <w:szCs w:val="20"/>
          <w:lang w:eastAsia="es-CO"/>
        </w:rPr>
        <w:t>entregado solo tres (3)</w:t>
      </w:r>
      <w:r w:rsidR="006B7F54" w:rsidRPr="005B5406">
        <w:rPr>
          <w:rFonts w:ascii="Verdana" w:eastAsia="Times New Roman" w:hAnsi="Verdana" w:cs="Arial"/>
          <w:bCs/>
          <w:color w:val="222222"/>
          <w:sz w:val="20"/>
          <w:szCs w:val="20"/>
          <w:lang w:eastAsia="es-CO"/>
        </w:rPr>
        <w:t xml:space="preserve"> informes</w:t>
      </w:r>
      <w:r w:rsidR="00C26A21">
        <w:rPr>
          <w:rFonts w:ascii="Verdana" w:eastAsia="Times New Roman" w:hAnsi="Verdana" w:cs="Arial"/>
          <w:bCs/>
          <w:color w:val="222222"/>
          <w:sz w:val="20"/>
          <w:szCs w:val="20"/>
          <w:lang w:eastAsia="es-CO"/>
        </w:rPr>
        <w:t xml:space="preserve"> financieros</w:t>
      </w:r>
      <w:r w:rsidR="006B7F54" w:rsidRPr="005B5406">
        <w:rPr>
          <w:rFonts w:ascii="Verdana" w:eastAsia="Times New Roman" w:hAnsi="Verdana" w:cs="Arial"/>
          <w:bCs/>
          <w:color w:val="222222"/>
          <w:sz w:val="20"/>
          <w:szCs w:val="20"/>
          <w:lang w:eastAsia="es-CO"/>
        </w:rPr>
        <w:t xml:space="preserve">, </w:t>
      </w:r>
      <w:r w:rsidR="002E7867">
        <w:rPr>
          <w:rFonts w:ascii="Verdana" w:eastAsia="Times New Roman" w:hAnsi="Verdana" w:cs="Arial"/>
          <w:bCs/>
          <w:color w:val="222222"/>
          <w:sz w:val="20"/>
          <w:szCs w:val="20"/>
          <w:lang w:eastAsia="es-CO"/>
        </w:rPr>
        <w:t>a la fecha de</w:t>
      </w:r>
      <w:r w:rsidR="00F543C9">
        <w:rPr>
          <w:rFonts w:ascii="Verdana" w:eastAsia="Times New Roman" w:hAnsi="Verdana" w:cs="Arial"/>
          <w:bCs/>
          <w:color w:val="222222"/>
          <w:sz w:val="20"/>
          <w:szCs w:val="20"/>
          <w:lang w:eastAsia="es-CO"/>
        </w:rPr>
        <w:t xml:space="preserve"> corte de la Auditoría</w:t>
      </w:r>
      <w:r w:rsidR="009C6D02">
        <w:rPr>
          <w:rFonts w:ascii="Verdana" w:eastAsia="Times New Roman" w:hAnsi="Verdana" w:cs="Arial"/>
          <w:bCs/>
          <w:color w:val="222222"/>
          <w:sz w:val="20"/>
          <w:szCs w:val="20"/>
          <w:lang w:eastAsia="es-CO"/>
        </w:rPr>
        <w:t xml:space="preserve"> </w:t>
      </w:r>
      <w:r w:rsidR="00F543C9">
        <w:rPr>
          <w:rFonts w:ascii="Verdana" w:eastAsia="Times New Roman" w:hAnsi="Verdana" w:cs="Arial"/>
          <w:bCs/>
          <w:color w:val="222222"/>
          <w:sz w:val="20"/>
          <w:szCs w:val="20"/>
          <w:lang w:eastAsia="es-CO"/>
        </w:rPr>
        <w:t xml:space="preserve">30 de </w:t>
      </w:r>
      <w:r w:rsidR="002E7867">
        <w:rPr>
          <w:rFonts w:ascii="Verdana" w:eastAsia="Times New Roman" w:hAnsi="Verdana" w:cs="Arial"/>
          <w:bCs/>
          <w:color w:val="222222"/>
          <w:sz w:val="20"/>
          <w:szCs w:val="20"/>
          <w:lang w:eastAsia="es-CO"/>
        </w:rPr>
        <w:t xml:space="preserve">junio de 2015, </w:t>
      </w:r>
      <w:r w:rsidR="00C26A21">
        <w:rPr>
          <w:rFonts w:ascii="Verdana" w:eastAsia="Times New Roman" w:hAnsi="Verdana" w:cs="Arial"/>
          <w:bCs/>
          <w:color w:val="222222"/>
          <w:sz w:val="20"/>
          <w:szCs w:val="20"/>
          <w:lang w:eastAsia="es-CO"/>
        </w:rPr>
        <w:t xml:space="preserve">no </w:t>
      </w:r>
      <w:r w:rsidRPr="005B5406">
        <w:rPr>
          <w:rFonts w:ascii="Verdana" w:eastAsia="Times New Roman" w:hAnsi="Verdana" w:cs="Arial"/>
          <w:bCs/>
          <w:color w:val="222222"/>
          <w:sz w:val="20"/>
          <w:szCs w:val="20"/>
          <w:lang w:eastAsia="es-CO"/>
        </w:rPr>
        <w:t>se pudo verificar el estado</w:t>
      </w:r>
      <w:r w:rsidR="000E5714">
        <w:rPr>
          <w:rFonts w:ascii="Verdana" w:eastAsia="Times New Roman" w:hAnsi="Verdana" w:cs="Arial"/>
          <w:bCs/>
          <w:color w:val="222222"/>
          <w:sz w:val="20"/>
          <w:szCs w:val="20"/>
          <w:lang w:eastAsia="es-CO"/>
        </w:rPr>
        <w:t xml:space="preserve"> actual </w:t>
      </w:r>
      <w:r w:rsidRPr="005B5406">
        <w:rPr>
          <w:rFonts w:ascii="Verdana" w:eastAsia="Times New Roman" w:hAnsi="Verdana" w:cs="Arial"/>
          <w:bCs/>
          <w:color w:val="222222"/>
          <w:sz w:val="20"/>
          <w:szCs w:val="20"/>
          <w:lang w:eastAsia="es-CO"/>
        </w:rPr>
        <w:t xml:space="preserve">de </w:t>
      </w:r>
      <w:r w:rsidR="00C26A21">
        <w:rPr>
          <w:rFonts w:ascii="Verdana" w:eastAsia="Times New Roman" w:hAnsi="Verdana" w:cs="Arial"/>
          <w:bCs/>
          <w:color w:val="222222"/>
          <w:sz w:val="20"/>
          <w:szCs w:val="20"/>
          <w:lang w:eastAsia="es-CO"/>
        </w:rPr>
        <w:t xml:space="preserve">la </w:t>
      </w:r>
      <w:r w:rsidRPr="005B5406">
        <w:rPr>
          <w:rFonts w:ascii="Verdana" w:eastAsia="Times New Roman" w:hAnsi="Verdana" w:cs="Arial"/>
          <w:bCs/>
          <w:color w:val="222222"/>
          <w:sz w:val="20"/>
          <w:szCs w:val="20"/>
          <w:lang w:eastAsia="es-CO"/>
        </w:rPr>
        <w:t>ejecución de los recursos:</w:t>
      </w:r>
    </w:p>
    <w:p w:rsidR="006B7F54" w:rsidRPr="005B5406" w:rsidRDefault="00185C39" w:rsidP="00F87053">
      <w:pPr>
        <w:pStyle w:val="Prrafodelista"/>
        <w:shd w:val="clear" w:color="auto" w:fill="FFFFFF"/>
        <w:spacing w:after="0"/>
        <w:ind w:left="426" w:right="141"/>
        <w:jc w:val="both"/>
        <w:rPr>
          <w:rFonts w:ascii="Verdana" w:eastAsia="Times New Roman" w:hAnsi="Verdana" w:cs="Arial"/>
          <w:bCs/>
          <w:color w:val="222222"/>
          <w:sz w:val="20"/>
          <w:szCs w:val="20"/>
          <w:lang w:eastAsia="es-CO"/>
        </w:rPr>
      </w:pPr>
      <w:r w:rsidRPr="005B5406">
        <w:rPr>
          <w:rFonts w:ascii="Verdana" w:eastAsia="Times New Roman" w:hAnsi="Verdana" w:cs="Arial"/>
          <w:bCs/>
          <w:color w:val="222222"/>
          <w:sz w:val="20"/>
          <w:szCs w:val="20"/>
          <w:lang w:eastAsia="es-CO"/>
        </w:rPr>
        <w:t xml:space="preserve"> </w:t>
      </w:r>
    </w:p>
    <w:p w:rsidR="006B7F54" w:rsidRPr="005B5406" w:rsidRDefault="006B7F54" w:rsidP="00F87053">
      <w:pPr>
        <w:pStyle w:val="Prrafodelista"/>
        <w:shd w:val="clear" w:color="auto" w:fill="FFFFFF"/>
        <w:tabs>
          <w:tab w:val="left" w:pos="426"/>
        </w:tabs>
        <w:spacing w:after="0"/>
        <w:ind w:right="141" w:hanging="294"/>
        <w:jc w:val="both"/>
        <w:rPr>
          <w:rFonts w:ascii="Verdana" w:eastAsia="Times New Roman" w:hAnsi="Verdana" w:cs="Arial"/>
          <w:bCs/>
          <w:color w:val="222222"/>
          <w:sz w:val="20"/>
          <w:szCs w:val="20"/>
          <w:lang w:eastAsia="es-CO"/>
        </w:rPr>
      </w:pPr>
      <w:r w:rsidRPr="005B5406">
        <w:rPr>
          <w:rFonts w:ascii="Verdana" w:eastAsia="Times New Roman" w:hAnsi="Verdana" w:cs="Arial"/>
          <w:b/>
          <w:bCs/>
          <w:color w:val="222222"/>
          <w:sz w:val="20"/>
          <w:szCs w:val="20"/>
          <w:lang w:eastAsia="es-CO"/>
        </w:rPr>
        <w:t>Informes financieros:</w:t>
      </w:r>
      <w:r w:rsidRPr="005B5406">
        <w:rPr>
          <w:rFonts w:ascii="Verdana" w:eastAsia="Times New Roman" w:hAnsi="Verdana" w:cs="Arial"/>
          <w:bCs/>
          <w:color w:val="222222"/>
          <w:sz w:val="20"/>
          <w:szCs w:val="20"/>
          <w:lang w:eastAsia="es-CO"/>
        </w:rPr>
        <w:t xml:space="preserve"> </w:t>
      </w:r>
    </w:p>
    <w:p w:rsidR="006B7F54" w:rsidRPr="005B5406" w:rsidRDefault="006B7F54" w:rsidP="00F87053">
      <w:pPr>
        <w:pStyle w:val="Prrafodelista"/>
        <w:shd w:val="clear" w:color="auto" w:fill="FFFFFF"/>
        <w:tabs>
          <w:tab w:val="left" w:pos="426"/>
        </w:tabs>
        <w:spacing w:after="0"/>
        <w:ind w:right="141" w:hanging="294"/>
        <w:jc w:val="both"/>
        <w:rPr>
          <w:rFonts w:ascii="Verdana" w:eastAsia="Times New Roman" w:hAnsi="Verdana" w:cs="Arial"/>
          <w:bCs/>
          <w:color w:val="222222"/>
          <w:sz w:val="20"/>
          <w:szCs w:val="20"/>
          <w:lang w:eastAsia="es-CO"/>
        </w:rPr>
      </w:pPr>
    </w:p>
    <w:p w:rsidR="00185C39" w:rsidRPr="005B5406" w:rsidRDefault="00F27127" w:rsidP="00F87053">
      <w:pPr>
        <w:pStyle w:val="Prrafodelista"/>
        <w:numPr>
          <w:ilvl w:val="0"/>
          <w:numId w:val="9"/>
        </w:numPr>
        <w:shd w:val="clear" w:color="auto" w:fill="FFFFFF"/>
        <w:tabs>
          <w:tab w:val="left" w:pos="426"/>
        </w:tabs>
        <w:spacing w:after="0"/>
        <w:ind w:left="709" w:right="141" w:hanging="283"/>
        <w:jc w:val="both"/>
        <w:rPr>
          <w:rFonts w:ascii="Verdana" w:eastAsia="Times New Roman" w:hAnsi="Verdana" w:cs="Arial"/>
          <w:b/>
          <w:bCs/>
          <w:color w:val="222222"/>
          <w:sz w:val="20"/>
          <w:szCs w:val="20"/>
          <w:lang w:eastAsia="es-CO"/>
        </w:rPr>
      </w:pPr>
      <w:r w:rsidRPr="005B5406">
        <w:rPr>
          <w:rFonts w:ascii="Verdana" w:eastAsia="Times New Roman" w:hAnsi="Verdana" w:cs="Arial"/>
          <w:bCs/>
          <w:color w:val="222222"/>
          <w:sz w:val="20"/>
          <w:szCs w:val="20"/>
          <w:lang w:eastAsia="es-CO"/>
        </w:rPr>
        <w:lastRenderedPageBreak/>
        <w:t xml:space="preserve">El Municipio </w:t>
      </w:r>
      <w:r w:rsidR="006B7F54" w:rsidRPr="005B5406">
        <w:rPr>
          <w:rFonts w:ascii="Verdana" w:eastAsia="Times New Roman" w:hAnsi="Verdana" w:cs="Arial"/>
          <w:bCs/>
          <w:color w:val="222222"/>
          <w:sz w:val="20"/>
          <w:szCs w:val="20"/>
          <w:lang w:eastAsia="es-CO"/>
        </w:rPr>
        <w:t xml:space="preserve">presenta demora en </w:t>
      </w:r>
      <w:r w:rsidR="006B7F54" w:rsidRPr="005B5406">
        <w:rPr>
          <w:rFonts w:ascii="Verdana" w:eastAsia="Times New Roman" w:hAnsi="Verdana" w:cs="Arial"/>
          <w:color w:val="222222"/>
          <w:sz w:val="20"/>
          <w:szCs w:val="20"/>
          <w:lang w:eastAsia="es-CO"/>
        </w:rPr>
        <w:t xml:space="preserve">la entrega de los soportes financieros como </w:t>
      </w:r>
      <w:r w:rsidR="00F618C1" w:rsidRPr="005B5406">
        <w:rPr>
          <w:rFonts w:ascii="Verdana" w:eastAsia="Times New Roman" w:hAnsi="Verdana" w:cs="Arial"/>
          <w:color w:val="222222"/>
          <w:sz w:val="20"/>
          <w:szCs w:val="20"/>
          <w:lang w:eastAsia="es-CO"/>
        </w:rPr>
        <w:t xml:space="preserve">de </w:t>
      </w:r>
      <w:r w:rsidR="006B7F54" w:rsidRPr="005B5406">
        <w:rPr>
          <w:rFonts w:ascii="Verdana" w:eastAsia="Times New Roman" w:hAnsi="Verdana" w:cs="Arial"/>
          <w:color w:val="222222"/>
          <w:sz w:val="20"/>
          <w:szCs w:val="20"/>
          <w:lang w:eastAsia="es-CO"/>
        </w:rPr>
        <w:t>los extractos banc</w:t>
      </w:r>
      <w:r w:rsidR="00185C39" w:rsidRPr="005B5406">
        <w:rPr>
          <w:rFonts w:ascii="Verdana" w:eastAsia="Times New Roman" w:hAnsi="Verdana" w:cs="Arial"/>
          <w:color w:val="222222"/>
          <w:sz w:val="20"/>
          <w:szCs w:val="20"/>
          <w:lang w:eastAsia="es-CO"/>
        </w:rPr>
        <w:t xml:space="preserve">arios, conciliaciones bancarias y </w:t>
      </w:r>
      <w:r w:rsidR="006B7F54" w:rsidRPr="005B5406">
        <w:rPr>
          <w:rFonts w:ascii="Verdana" w:eastAsia="Times New Roman" w:hAnsi="Verdana" w:cs="Arial"/>
          <w:color w:val="222222"/>
          <w:sz w:val="20"/>
          <w:szCs w:val="20"/>
          <w:lang w:eastAsia="es-CO"/>
        </w:rPr>
        <w:t>movimientos de la cuenta</w:t>
      </w:r>
      <w:r w:rsidR="00185C39" w:rsidRPr="005B5406">
        <w:rPr>
          <w:rFonts w:ascii="Verdana" w:eastAsia="Times New Roman" w:hAnsi="Verdana" w:cs="Arial"/>
          <w:color w:val="222222"/>
          <w:sz w:val="20"/>
          <w:szCs w:val="20"/>
          <w:lang w:eastAsia="es-CO"/>
        </w:rPr>
        <w:t>.</w:t>
      </w:r>
    </w:p>
    <w:p w:rsidR="006B7F54" w:rsidRPr="005B5406" w:rsidRDefault="00185C39" w:rsidP="00185C39">
      <w:pPr>
        <w:pStyle w:val="Prrafodelista"/>
        <w:shd w:val="clear" w:color="auto" w:fill="FFFFFF"/>
        <w:tabs>
          <w:tab w:val="left" w:pos="426"/>
        </w:tabs>
        <w:spacing w:after="0"/>
        <w:ind w:left="709"/>
        <w:jc w:val="both"/>
        <w:rPr>
          <w:rFonts w:ascii="Verdana" w:eastAsia="Times New Roman" w:hAnsi="Verdana" w:cs="Arial"/>
          <w:b/>
          <w:bCs/>
          <w:color w:val="222222"/>
          <w:sz w:val="20"/>
          <w:szCs w:val="20"/>
          <w:lang w:eastAsia="es-CO"/>
        </w:rPr>
      </w:pPr>
      <w:r w:rsidRPr="005B5406">
        <w:rPr>
          <w:rFonts w:ascii="Verdana" w:eastAsia="Times New Roman" w:hAnsi="Verdana" w:cs="Arial"/>
          <w:b/>
          <w:bCs/>
          <w:color w:val="222222"/>
          <w:sz w:val="20"/>
          <w:szCs w:val="20"/>
          <w:lang w:eastAsia="es-CO"/>
        </w:rPr>
        <w:t xml:space="preserve"> </w:t>
      </w:r>
    </w:p>
    <w:p w:rsidR="006B7F54" w:rsidRPr="00C26A21" w:rsidRDefault="00F27127" w:rsidP="00655B45">
      <w:pPr>
        <w:pStyle w:val="Prrafodelista"/>
        <w:numPr>
          <w:ilvl w:val="0"/>
          <w:numId w:val="9"/>
        </w:numPr>
        <w:shd w:val="clear" w:color="auto" w:fill="FFFFFF"/>
        <w:tabs>
          <w:tab w:val="left" w:pos="426"/>
        </w:tabs>
        <w:spacing w:after="0"/>
        <w:ind w:left="709" w:hanging="283"/>
        <w:jc w:val="both"/>
        <w:rPr>
          <w:rFonts w:ascii="Verdana" w:hAnsi="Verdana" w:cs="Arial"/>
          <w:b/>
          <w:sz w:val="20"/>
          <w:szCs w:val="20"/>
        </w:rPr>
      </w:pPr>
      <w:r w:rsidRPr="00C26A21">
        <w:rPr>
          <w:rFonts w:ascii="Verdana" w:eastAsia="Times New Roman" w:hAnsi="Verdana" w:cs="Arial"/>
          <w:color w:val="222222"/>
          <w:sz w:val="20"/>
          <w:szCs w:val="20"/>
          <w:lang w:eastAsia="es-CO"/>
        </w:rPr>
        <w:t xml:space="preserve">No se evidencia en el expediente contractual </w:t>
      </w:r>
      <w:r w:rsidR="006B7F54" w:rsidRPr="00C26A21">
        <w:rPr>
          <w:rFonts w:ascii="Verdana" w:eastAsia="Times New Roman" w:hAnsi="Verdana" w:cs="Arial"/>
          <w:color w:val="222222"/>
          <w:sz w:val="20"/>
          <w:szCs w:val="20"/>
          <w:lang w:eastAsia="es-CO"/>
        </w:rPr>
        <w:t xml:space="preserve">la consignación de los rendimientos financieros, </w:t>
      </w:r>
      <w:r w:rsidR="009C6D02">
        <w:rPr>
          <w:rFonts w:ascii="Verdana" w:eastAsia="Times New Roman" w:hAnsi="Verdana" w:cs="Arial"/>
          <w:color w:val="222222"/>
          <w:sz w:val="20"/>
          <w:szCs w:val="20"/>
          <w:lang w:eastAsia="es-CO"/>
        </w:rPr>
        <w:t xml:space="preserve">de conformidad con </w:t>
      </w:r>
      <w:r w:rsidR="00C26A21">
        <w:rPr>
          <w:rFonts w:ascii="Verdana" w:eastAsia="Times New Roman" w:hAnsi="Verdana" w:cs="Arial"/>
          <w:color w:val="222222"/>
          <w:sz w:val="20"/>
          <w:szCs w:val="20"/>
          <w:lang w:eastAsia="es-CO"/>
        </w:rPr>
        <w:t>lo establec</w:t>
      </w:r>
      <w:r w:rsidR="009C6D02">
        <w:rPr>
          <w:rFonts w:ascii="Verdana" w:eastAsia="Times New Roman" w:hAnsi="Verdana" w:cs="Arial"/>
          <w:color w:val="222222"/>
          <w:sz w:val="20"/>
          <w:szCs w:val="20"/>
          <w:lang w:eastAsia="es-CO"/>
        </w:rPr>
        <w:t xml:space="preserve">ido </w:t>
      </w:r>
      <w:r w:rsidR="006B7F54" w:rsidRPr="00C26A21">
        <w:rPr>
          <w:rFonts w:ascii="Verdana" w:eastAsia="Times New Roman" w:hAnsi="Verdana" w:cs="Arial"/>
          <w:color w:val="222222"/>
          <w:sz w:val="20"/>
          <w:szCs w:val="20"/>
          <w:lang w:eastAsia="es-CO"/>
        </w:rPr>
        <w:t>en el parágrafo tercero de la Cláusula Séptima.</w:t>
      </w:r>
    </w:p>
    <w:p w:rsidR="00351BCC" w:rsidRPr="005B5406" w:rsidRDefault="00351BCC" w:rsidP="00351BCC">
      <w:pPr>
        <w:pStyle w:val="Prrafodelista"/>
        <w:rPr>
          <w:rFonts w:ascii="Verdana" w:hAnsi="Verdana" w:cs="Arial"/>
          <w:b/>
          <w:sz w:val="20"/>
          <w:szCs w:val="20"/>
        </w:rPr>
      </w:pPr>
    </w:p>
    <w:p w:rsidR="00351BCC" w:rsidRPr="005B5406" w:rsidRDefault="00185C39" w:rsidP="00351BCC">
      <w:pPr>
        <w:pStyle w:val="Prrafodelista"/>
        <w:numPr>
          <w:ilvl w:val="0"/>
          <w:numId w:val="9"/>
        </w:numPr>
        <w:ind w:left="709" w:hanging="283"/>
        <w:jc w:val="both"/>
        <w:rPr>
          <w:rFonts w:ascii="Verdana" w:eastAsia="Times New Roman" w:hAnsi="Verdana" w:cs="Arial"/>
          <w:sz w:val="20"/>
          <w:szCs w:val="20"/>
        </w:rPr>
      </w:pPr>
      <w:r w:rsidRPr="005B5406">
        <w:rPr>
          <w:rFonts w:ascii="Verdana" w:eastAsia="Times New Roman" w:hAnsi="Verdana" w:cs="Arial"/>
          <w:sz w:val="20"/>
          <w:szCs w:val="20"/>
        </w:rPr>
        <w:t>La info</w:t>
      </w:r>
      <w:r w:rsidR="00351BCC" w:rsidRPr="005B5406">
        <w:rPr>
          <w:rFonts w:ascii="Verdana" w:eastAsia="Times New Roman" w:hAnsi="Verdana" w:cs="Arial"/>
          <w:sz w:val="20"/>
          <w:szCs w:val="20"/>
        </w:rPr>
        <w:t xml:space="preserve">rmación </w:t>
      </w:r>
      <w:r w:rsidR="00F618C1" w:rsidRPr="005B5406">
        <w:rPr>
          <w:rFonts w:ascii="Verdana" w:eastAsia="Times New Roman" w:hAnsi="Verdana" w:cs="Arial"/>
          <w:sz w:val="20"/>
          <w:szCs w:val="20"/>
        </w:rPr>
        <w:t xml:space="preserve">financiera </w:t>
      </w:r>
      <w:r w:rsidR="00351BCC" w:rsidRPr="005B5406">
        <w:rPr>
          <w:rFonts w:ascii="Verdana" w:eastAsia="Times New Roman" w:hAnsi="Verdana" w:cs="Arial"/>
          <w:sz w:val="20"/>
          <w:szCs w:val="20"/>
        </w:rPr>
        <w:t>se encuentra en el expediente contractual hasta el</w:t>
      </w:r>
      <w:r w:rsidRPr="005B5406">
        <w:rPr>
          <w:rFonts w:ascii="Verdana" w:eastAsia="Times New Roman" w:hAnsi="Verdana" w:cs="Arial"/>
          <w:sz w:val="20"/>
          <w:szCs w:val="20"/>
        </w:rPr>
        <w:t xml:space="preserve"> 30 de noviembre </w:t>
      </w:r>
      <w:r w:rsidR="00351BCC" w:rsidRPr="005B5406">
        <w:rPr>
          <w:rFonts w:ascii="Verdana" w:eastAsia="Times New Roman" w:hAnsi="Verdana" w:cs="Arial"/>
          <w:sz w:val="20"/>
          <w:szCs w:val="20"/>
        </w:rPr>
        <w:t>de 2014, faltando todo lo corrido del año 2015</w:t>
      </w:r>
      <w:r w:rsidRPr="005B5406">
        <w:rPr>
          <w:rFonts w:ascii="Verdana" w:eastAsia="Times New Roman" w:hAnsi="Verdana" w:cs="Arial"/>
          <w:sz w:val="20"/>
          <w:szCs w:val="20"/>
        </w:rPr>
        <w:t xml:space="preserve"> (Folio 391 al 394)</w:t>
      </w:r>
      <w:r w:rsidR="00351BCC" w:rsidRPr="005B5406">
        <w:rPr>
          <w:rFonts w:ascii="Verdana" w:eastAsia="Times New Roman" w:hAnsi="Verdana" w:cs="Arial"/>
          <w:sz w:val="20"/>
          <w:szCs w:val="20"/>
        </w:rPr>
        <w:t xml:space="preserve">. </w:t>
      </w:r>
    </w:p>
    <w:p w:rsidR="00351BCC" w:rsidRPr="005B5406" w:rsidRDefault="00351BCC" w:rsidP="00351BCC">
      <w:pPr>
        <w:pStyle w:val="Prrafodelista"/>
        <w:shd w:val="clear" w:color="auto" w:fill="FFFFFF"/>
        <w:tabs>
          <w:tab w:val="left" w:pos="426"/>
        </w:tabs>
        <w:spacing w:after="0"/>
        <w:ind w:left="709"/>
        <w:jc w:val="both"/>
        <w:rPr>
          <w:rFonts w:ascii="Verdana" w:hAnsi="Verdana" w:cs="Arial"/>
          <w:b/>
          <w:sz w:val="20"/>
          <w:szCs w:val="20"/>
        </w:rPr>
      </w:pPr>
    </w:p>
    <w:p w:rsidR="00351BCC" w:rsidRPr="005B5406" w:rsidRDefault="00351BCC" w:rsidP="00351BCC">
      <w:pPr>
        <w:pStyle w:val="Prrafodelista"/>
        <w:shd w:val="clear" w:color="auto" w:fill="FFFFFF"/>
        <w:spacing w:after="0"/>
        <w:ind w:left="426"/>
        <w:jc w:val="both"/>
        <w:rPr>
          <w:rFonts w:ascii="Verdana" w:eastAsia="Times New Roman" w:hAnsi="Verdana" w:cs="Arial"/>
          <w:b/>
          <w:color w:val="222222"/>
          <w:sz w:val="20"/>
          <w:szCs w:val="20"/>
          <w:lang w:eastAsia="es-CO"/>
        </w:rPr>
      </w:pPr>
      <w:r w:rsidRPr="005B5406">
        <w:rPr>
          <w:rFonts w:ascii="Verdana" w:eastAsia="Times New Roman" w:hAnsi="Verdana" w:cs="Arial"/>
          <w:b/>
          <w:color w:val="222222"/>
          <w:sz w:val="20"/>
          <w:szCs w:val="20"/>
          <w:lang w:eastAsia="es-CO"/>
        </w:rPr>
        <w:t>Informes técnicos</w:t>
      </w:r>
      <w:r w:rsidR="00185C39" w:rsidRPr="005B5406">
        <w:rPr>
          <w:rFonts w:ascii="Verdana" w:eastAsia="Times New Roman" w:hAnsi="Verdana" w:cs="Arial"/>
          <w:b/>
          <w:color w:val="222222"/>
          <w:sz w:val="20"/>
          <w:szCs w:val="20"/>
          <w:lang w:eastAsia="es-CO"/>
        </w:rPr>
        <w:t xml:space="preserve"> y contables:</w:t>
      </w:r>
    </w:p>
    <w:p w:rsidR="00B838AD" w:rsidRPr="005B5406" w:rsidRDefault="00B838AD" w:rsidP="00351BCC">
      <w:pPr>
        <w:pStyle w:val="Prrafodelista"/>
        <w:shd w:val="clear" w:color="auto" w:fill="FFFFFF"/>
        <w:spacing w:after="0"/>
        <w:ind w:left="426"/>
        <w:jc w:val="both"/>
        <w:rPr>
          <w:rFonts w:ascii="Verdana" w:eastAsia="Times New Roman" w:hAnsi="Verdana" w:cs="Arial"/>
          <w:b/>
          <w:color w:val="222222"/>
          <w:sz w:val="20"/>
          <w:szCs w:val="20"/>
          <w:lang w:eastAsia="es-CO"/>
        </w:rPr>
      </w:pPr>
    </w:p>
    <w:p w:rsidR="00185C39" w:rsidRPr="005B5406" w:rsidRDefault="00185C39" w:rsidP="009A26FD">
      <w:pPr>
        <w:pStyle w:val="Prrafodelista"/>
        <w:numPr>
          <w:ilvl w:val="0"/>
          <w:numId w:val="26"/>
        </w:numPr>
        <w:jc w:val="both"/>
        <w:rPr>
          <w:rFonts w:ascii="Verdana" w:eastAsia="Times New Roman" w:hAnsi="Verdana" w:cs="Arial"/>
          <w:sz w:val="20"/>
          <w:szCs w:val="20"/>
        </w:rPr>
      </w:pPr>
      <w:r w:rsidRPr="005B5406">
        <w:rPr>
          <w:rFonts w:ascii="Verdana" w:eastAsia="Times New Roman" w:hAnsi="Verdana" w:cs="Arial"/>
          <w:sz w:val="20"/>
          <w:szCs w:val="20"/>
        </w:rPr>
        <w:t>Se evidencian informes técnicos hasta el 28 de Febrero de 2015.</w:t>
      </w:r>
    </w:p>
    <w:p w:rsidR="00185C39" w:rsidRPr="005B5406" w:rsidRDefault="00185C39" w:rsidP="00185C39">
      <w:pPr>
        <w:pStyle w:val="Prrafodelista"/>
        <w:jc w:val="both"/>
        <w:rPr>
          <w:rFonts w:ascii="Verdana" w:eastAsia="Times New Roman" w:hAnsi="Verdana" w:cs="Arial"/>
          <w:sz w:val="20"/>
          <w:szCs w:val="20"/>
        </w:rPr>
      </w:pPr>
    </w:p>
    <w:p w:rsidR="00AE4831" w:rsidRDefault="00185C39" w:rsidP="009A26FD">
      <w:pPr>
        <w:pStyle w:val="Prrafodelista"/>
        <w:numPr>
          <w:ilvl w:val="0"/>
          <w:numId w:val="26"/>
        </w:numPr>
        <w:jc w:val="both"/>
        <w:rPr>
          <w:rFonts w:ascii="Verdana" w:eastAsia="Times New Roman" w:hAnsi="Verdana" w:cs="Arial"/>
          <w:sz w:val="20"/>
          <w:szCs w:val="20"/>
        </w:rPr>
      </w:pPr>
      <w:r w:rsidRPr="005B5406">
        <w:rPr>
          <w:rFonts w:ascii="Verdana" w:eastAsia="Times New Roman" w:hAnsi="Verdana" w:cs="Arial"/>
          <w:sz w:val="20"/>
          <w:szCs w:val="20"/>
        </w:rPr>
        <w:t>No se evidencian informes contables en la carpeta contractual.</w:t>
      </w:r>
      <w:r w:rsidR="00AE4831" w:rsidRPr="005B5406">
        <w:rPr>
          <w:rFonts w:ascii="Verdana" w:eastAsia="Times New Roman" w:hAnsi="Verdana" w:cs="Arial"/>
          <w:sz w:val="20"/>
          <w:szCs w:val="20"/>
        </w:rPr>
        <w:t xml:space="preserve"> </w:t>
      </w:r>
    </w:p>
    <w:p w:rsidR="002D2087" w:rsidRDefault="002D2087" w:rsidP="002D2087">
      <w:pPr>
        <w:pStyle w:val="Prrafodelista"/>
        <w:rPr>
          <w:rFonts w:ascii="Verdana" w:eastAsia="Times New Roman" w:hAnsi="Verdana" w:cs="Arial"/>
          <w:sz w:val="20"/>
          <w:szCs w:val="20"/>
        </w:rPr>
      </w:pPr>
    </w:p>
    <w:tbl>
      <w:tblPr>
        <w:tblStyle w:val="Tablaconcuadrcula"/>
        <w:tblW w:w="9917" w:type="dxa"/>
        <w:tblInd w:w="-5" w:type="dxa"/>
        <w:shd w:val="clear" w:color="auto" w:fill="DBE5F1" w:themeFill="accent1" w:themeFillTint="33"/>
        <w:tblLook w:val="04A0" w:firstRow="1" w:lastRow="0" w:firstColumn="1" w:lastColumn="0" w:noHBand="0" w:noVBand="1"/>
      </w:tblPr>
      <w:tblGrid>
        <w:gridCol w:w="9917"/>
      </w:tblGrid>
      <w:tr w:rsidR="008D206F" w:rsidTr="008D206F">
        <w:tc>
          <w:tcPr>
            <w:tcW w:w="9917" w:type="dxa"/>
            <w:shd w:val="clear" w:color="auto" w:fill="DBE5F1" w:themeFill="accent1" w:themeFillTint="33"/>
          </w:tcPr>
          <w:p w:rsidR="008D206F" w:rsidRDefault="008D206F" w:rsidP="008D206F">
            <w:pPr>
              <w:pStyle w:val="Prrafodelista"/>
              <w:numPr>
                <w:ilvl w:val="0"/>
                <w:numId w:val="47"/>
              </w:numPr>
              <w:ind w:left="459" w:hanging="283"/>
              <w:jc w:val="both"/>
              <w:rPr>
                <w:rFonts w:ascii="Verdana" w:hAnsi="Verdana"/>
                <w:b/>
                <w:bCs/>
                <w:sz w:val="20"/>
                <w:szCs w:val="20"/>
              </w:rPr>
            </w:pPr>
            <w:r w:rsidRPr="002D4BB4">
              <w:rPr>
                <w:rFonts w:ascii="Verdana" w:hAnsi="Verdana"/>
                <w:b/>
                <w:bCs/>
                <w:sz w:val="20"/>
                <w:szCs w:val="20"/>
              </w:rPr>
              <w:t>RESPUESTA DE LA SUPERVISORA DEL CONVENIO – DIRECTORA TERRITORIAL DEL VALLE.</w:t>
            </w:r>
          </w:p>
          <w:p w:rsidR="008D206F" w:rsidRPr="008D206F" w:rsidRDefault="008D206F" w:rsidP="008D206F">
            <w:pPr>
              <w:pStyle w:val="NormalWeb"/>
              <w:numPr>
                <w:ilvl w:val="0"/>
                <w:numId w:val="44"/>
              </w:numPr>
              <w:tabs>
                <w:tab w:val="left" w:pos="989"/>
              </w:tabs>
              <w:spacing w:before="0" w:beforeAutospacing="0" w:after="0" w:afterAutospacing="0"/>
              <w:ind w:left="318" w:hanging="284"/>
              <w:jc w:val="both"/>
              <w:rPr>
                <w:rStyle w:val="Textoennegrita"/>
                <w:rFonts w:ascii="Verdana" w:hAnsi="Verdana" w:cs="Arial"/>
                <w:b w:val="0"/>
                <w:sz w:val="20"/>
                <w:szCs w:val="20"/>
              </w:rPr>
            </w:pPr>
            <w:r w:rsidRPr="008D206F">
              <w:rPr>
                <w:rStyle w:val="Textoennegrita"/>
                <w:rFonts w:ascii="Verdana" w:hAnsi="Verdana" w:cs="Arial"/>
                <w:b w:val="0"/>
                <w:sz w:val="20"/>
                <w:szCs w:val="20"/>
              </w:rPr>
              <w:t>Como se constata en la información de soporte de los anteriores puntos la supervisión ha solicitado al ejecutor los respectivos informes financieros. Como dichos informes no han sido entregados en oportunidad y calidad por el municipio ejecutor, la orientación del área financiera es consolidar los periodos acumulado en un solo informe financiero.  Es así como el último informe aprobado por la supervisora cierra al mes de noviembre de 2014. Y a la fecha se devolvió al municipio el informe con corte a</w:t>
            </w:r>
            <w:r w:rsidR="00E918E9">
              <w:rPr>
                <w:rStyle w:val="Textoennegrita"/>
                <w:rFonts w:ascii="Verdana" w:hAnsi="Verdana" w:cs="Arial"/>
                <w:b w:val="0"/>
                <w:sz w:val="20"/>
                <w:szCs w:val="20"/>
              </w:rPr>
              <w:t xml:space="preserve">l mes de </w:t>
            </w:r>
            <w:r w:rsidRPr="008D206F">
              <w:rPr>
                <w:rStyle w:val="Textoennegrita"/>
                <w:rFonts w:ascii="Verdana" w:hAnsi="Verdana" w:cs="Arial"/>
                <w:b w:val="0"/>
                <w:sz w:val="20"/>
                <w:szCs w:val="20"/>
              </w:rPr>
              <w:t>abril</w:t>
            </w:r>
            <w:r w:rsidR="00E918E9">
              <w:rPr>
                <w:rStyle w:val="Textoennegrita"/>
                <w:rFonts w:ascii="Verdana" w:hAnsi="Verdana" w:cs="Arial"/>
                <w:b w:val="0"/>
                <w:sz w:val="20"/>
                <w:szCs w:val="20"/>
              </w:rPr>
              <w:t xml:space="preserve"> de 2015, </w:t>
            </w:r>
            <w:r w:rsidRPr="008D206F">
              <w:rPr>
                <w:rStyle w:val="Textoennegrita"/>
                <w:rFonts w:ascii="Verdana" w:hAnsi="Verdana" w:cs="Arial"/>
                <w:b w:val="0"/>
                <w:sz w:val="20"/>
                <w:szCs w:val="20"/>
              </w:rPr>
              <w:t xml:space="preserve">por falta de precisión y calidad. </w:t>
            </w:r>
          </w:p>
          <w:p w:rsidR="008D206F" w:rsidRPr="008D206F" w:rsidRDefault="008D206F" w:rsidP="008D206F">
            <w:pPr>
              <w:pStyle w:val="NormalWeb"/>
              <w:tabs>
                <w:tab w:val="left" w:pos="989"/>
              </w:tabs>
              <w:spacing w:before="0" w:beforeAutospacing="0" w:after="0" w:afterAutospacing="0"/>
              <w:ind w:left="318" w:hanging="284"/>
              <w:jc w:val="both"/>
              <w:rPr>
                <w:rStyle w:val="Textoennegrita"/>
                <w:rFonts w:ascii="Verdana" w:hAnsi="Verdana" w:cs="Arial"/>
                <w:b w:val="0"/>
                <w:sz w:val="20"/>
                <w:szCs w:val="20"/>
              </w:rPr>
            </w:pPr>
          </w:p>
          <w:p w:rsidR="008D206F" w:rsidRPr="008D206F" w:rsidRDefault="008D206F" w:rsidP="008D206F">
            <w:pPr>
              <w:pStyle w:val="NormalWeb"/>
              <w:numPr>
                <w:ilvl w:val="0"/>
                <w:numId w:val="44"/>
              </w:numPr>
              <w:tabs>
                <w:tab w:val="left" w:pos="989"/>
              </w:tabs>
              <w:spacing w:before="0" w:beforeAutospacing="0" w:after="0" w:afterAutospacing="0"/>
              <w:ind w:left="318" w:hanging="284"/>
              <w:jc w:val="both"/>
              <w:rPr>
                <w:rStyle w:val="Textoennegrita"/>
                <w:rFonts w:ascii="Verdana" w:hAnsi="Verdana" w:cs="Arial"/>
                <w:b w:val="0"/>
                <w:sz w:val="20"/>
                <w:szCs w:val="20"/>
              </w:rPr>
            </w:pPr>
            <w:r w:rsidRPr="008D206F">
              <w:rPr>
                <w:rStyle w:val="Textoennegrita"/>
                <w:rFonts w:ascii="Verdana" w:hAnsi="Verdana" w:cs="Arial"/>
                <w:b w:val="0"/>
                <w:sz w:val="20"/>
                <w:szCs w:val="20"/>
              </w:rPr>
              <w:t xml:space="preserve">Por otro lado dichos informes financieros tiene la correlación entre ejecución de obra y ejecución financiera según el cronograma de obra aprobado por el comité. contrario a lo que infieren el seguimiento de la auditoria existe un seguimiento integral entre la obra, lo técnico y lo financiero; dado que la obra representa al menos el 80% del valor que la UARIV aporta, Y su ejecución en físico sólo es posible si financieramente los recursos se mueven. Por lo anterior es que la información financiera se mueve a partir de la ejecución de obra en el mes de agosto de 2014. Se anexa informes financieros y actas de comité. </w:t>
            </w:r>
          </w:p>
          <w:p w:rsidR="008D206F" w:rsidRPr="005F2EBC" w:rsidRDefault="008D206F" w:rsidP="008D206F">
            <w:pPr>
              <w:ind w:left="318" w:hanging="284"/>
              <w:jc w:val="both"/>
              <w:rPr>
                <w:rFonts w:ascii="Verdana" w:hAnsi="Verdana"/>
                <w:bCs/>
                <w:sz w:val="8"/>
                <w:szCs w:val="20"/>
              </w:rPr>
            </w:pPr>
          </w:p>
          <w:p w:rsidR="008D206F" w:rsidRPr="002D4BB4" w:rsidRDefault="008D206F" w:rsidP="008D206F">
            <w:pPr>
              <w:pStyle w:val="Prrafodelista"/>
              <w:numPr>
                <w:ilvl w:val="0"/>
                <w:numId w:val="47"/>
              </w:numPr>
              <w:ind w:left="459" w:hanging="283"/>
              <w:jc w:val="both"/>
              <w:rPr>
                <w:rFonts w:ascii="Verdana" w:hAnsi="Verdana"/>
                <w:b/>
                <w:bCs/>
                <w:sz w:val="20"/>
                <w:szCs w:val="20"/>
              </w:rPr>
            </w:pPr>
            <w:r w:rsidRPr="002D4BB4">
              <w:rPr>
                <w:rFonts w:ascii="Verdana" w:hAnsi="Verdana"/>
                <w:b/>
                <w:sz w:val="20"/>
                <w:szCs w:val="20"/>
              </w:rPr>
              <w:t>OBSERVACIÓN DE LA OCI FRENTE A ESTA RESPUESTA.</w:t>
            </w:r>
          </w:p>
          <w:p w:rsidR="008D206F" w:rsidRPr="002D4BB4" w:rsidRDefault="008D206F" w:rsidP="008D206F">
            <w:pPr>
              <w:pStyle w:val="Prrafodelista"/>
              <w:ind w:left="459"/>
              <w:jc w:val="both"/>
              <w:rPr>
                <w:rFonts w:ascii="Verdana" w:hAnsi="Verdana"/>
                <w:b/>
                <w:sz w:val="20"/>
                <w:szCs w:val="20"/>
              </w:rPr>
            </w:pPr>
          </w:p>
          <w:p w:rsidR="008D206F" w:rsidRPr="000B5F8D" w:rsidRDefault="008D206F" w:rsidP="00131DBC">
            <w:pPr>
              <w:pStyle w:val="Prrafodelista"/>
              <w:ind w:left="34"/>
              <w:jc w:val="both"/>
              <w:rPr>
                <w:rStyle w:val="Textoennegrita"/>
                <w:rFonts w:ascii="Verdana" w:hAnsi="Verdana"/>
                <w:b w:val="0"/>
                <w:bCs w:val="0"/>
                <w:sz w:val="20"/>
                <w:szCs w:val="20"/>
              </w:rPr>
            </w:pPr>
            <w:r w:rsidRPr="002D4BB4">
              <w:rPr>
                <w:rFonts w:ascii="Verdana" w:hAnsi="Verdana"/>
                <w:sz w:val="20"/>
                <w:szCs w:val="20"/>
              </w:rPr>
              <w:t xml:space="preserve">Verificada la información suministrada </w:t>
            </w:r>
            <w:r w:rsidR="009C6D02">
              <w:rPr>
                <w:rFonts w:ascii="Verdana" w:hAnsi="Verdana"/>
                <w:sz w:val="20"/>
                <w:szCs w:val="20"/>
              </w:rPr>
              <w:t>se e</w:t>
            </w:r>
            <w:r w:rsidR="006D3349">
              <w:rPr>
                <w:rFonts w:ascii="Verdana" w:hAnsi="Verdana"/>
                <w:sz w:val="20"/>
                <w:szCs w:val="20"/>
              </w:rPr>
              <w:t>videncio</w:t>
            </w:r>
            <w:r w:rsidRPr="002D4BB4">
              <w:rPr>
                <w:rFonts w:ascii="Verdana" w:hAnsi="Verdana"/>
                <w:sz w:val="20"/>
                <w:szCs w:val="20"/>
              </w:rPr>
              <w:t xml:space="preserve"> los requerimientos y seguimientos que la Dirección Territorial ha realizado al Municipio</w:t>
            </w:r>
            <w:r w:rsidR="000B5F8D">
              <w:rPr>
                <w:rFonts w:ascii="Verdana" w:hAnsi="Verdana"/>
                <w:sz w:val="20"/>
                <w:szCs w:val="20"/>
              </w:rPr>
              <w:t xml:space="preserve">, </w:t>
            </w:r>
            <w:r w:rsidRPr="002D4BB4">
              <w:rPr>
                <w:rFonts w:ascii="Verdana" w:hAnsi="Verdana"/>
                <w:sz w:val="20"/>
                <w:szCs w:val="20"/>
              </w:rPr>
              <w:t>sin e</w:t>
            </w:r>
            <w:r w:rsidR="00570B4B">
              <w:rPr>
                <w:rFonts w:ascii="Verdana" w:hAnsi="Verdana"/>
                <w:sz w:val="20"/>
                <w:szCs w:val="20"/>
              </w:rPr>
              <w:t>mbargo esto</w:t>
            </w:r>
            <w:r w:rsidRPr="002D4BB4">
              <w:rPr>
                <w:rFonts w:ascii="Verdana" w:hAnsi="Verdana"/>
                <w:sz w:val="20"/>
                <w:szCs w:val="20"/>
              </w:rPr>
              <w:t>s no desvirtúa</w:t>
            </w:r>
            <w:r w:rsidR="00570B4B">
              <w:rPr>
                <w:rFonts w:ascii="Verdana" w:hAnsi="Verdana"/>
                <w:sz w:val="20"/>
                <w:szCs w:val="20"/>
              </w:rPr>
              <w:t>n</w:t>
            </w:r>
            <w:r w:rsidRPr="002D4BB4">
              <w:rPr>
                <w:rFonts w:ascii="Verdana" w:hAnsi="Verdana"/>
                <w:sz w:val="20"/>
                <w:szCs w:val="20"/>
              </w:rPr>
              <w:t xml:space="preserve"> la observación</w:t>
            </w:r>
            <w:r w:rsidR="00054FC3">
              <w:rPr>
                <w:rFonts w:ascii="Verdana" w:hAnsi="Verdana"/>
                <w:sz w:val="20"/>
                <w:szCs w:val="20"/>
              </w:rPr>
              <w:t xml:space="preserve"> ya que a la fecha de corte de la Auditoría 30 de junio de 2015 solo se evidenció un último informe financiero de fecha 30 de noviembre de 2014, </w:t>
            </w:r>
            <w:r w:rsidR="00206361">
              <w:rPr>
                <w:rFonts w:ascii="Verdana" w:hAnsi="Verdana"/>
                <w:sz w:val="20"/>
                <w:szCs w:val="20"/>
              </w:rPr>
              <w:t xml:space="preserve">un informe técnicos con fecha de corte 28 de febrero de 2015 y frente a los informes contables estos no se observan en la carpeta contractual, es de señalar que estamos </w:t>
            </w:r>
            <w:r w:rsidR="000B5F8D">
              <w:rPr>
                <w:rFonts w:ascii="Verdana" w:hAnsi="Verdana"/>
                <w:sz w:val="20"/>
                <w:szCs w:val="20"/>
              </w:rPr>
              <w:t>en el mes de julio de 2015</w:t>
            </w:r>
            <w:r w:rsidR="00206361">
              <w:rPr>
                <w:rFonts w:ascii="Verdana" w:hAnsi="Verdana"/>
                <w:sz w:val="20"/>
                <w:szCs w:val="20"/>
              </w:rPr>
              <w:t xml:space="preserve"> y esta información no se encuentra actualizada, </w:t>
            </w:r>
            <w:r w:rsidR="000B5F8D">
              <w:rPr>
                <w:rFonts w:ascii="Verdana" w:hAnsi="Verdana"/>
                <w:sz w:val="20"/>
                <w:szCs w:val="20"/>
              </w:rPr>
              <w:t xml:space="preserve">teniendo en cuenta </w:t>
            </w:r>
            <w:r w:rsidR="00131DBC">
              <w:rPr>
                <w:rFonts w:ascii="Verdana" w:hAnsi="Verdana"/>
                <w:sz w:val="20"/>
                <w:szCs w:val="20"/>
              </w:rPr>
              <w:t>la respuesta emitida esta será pertinente</w:t>
            </w:r>
            <w:r w:rsidRPr="000B5F8D">
              <w:rPr>
                <w:rFonts w:ascii="Verdana" w:hAnsi="Verdana"/>
                <w:sz w:val="20"/>
                <w:szCs w:val="20"/>
              </w:rPr>
              <w:t xml:space="preserve"> para el SEGUIMIENTO AL PLAN DE MEJORAMIENTO, momento en el cual la OCI verificará las mejoras y avances informados contra evidencia.</w:t>
            </w:r>
          </w:p>
        </w:tc>
      </w:tr>
    </w:tbl>
    <w:p w:rsidR="008D206F" w:rsidRPr="00131DBC" w:rsidRDefault="008D206F" w:rsidP="002D2087">
      <w:pPr>
        <w:pStyle w:val="Prrafodelista"/>
        <w:rPr>
          <w:rFonts w:ascii="Verdana" w:eastAsia="Times New Roman" w:hAnsi="Verdana" w:cs="Arial"/>
          <w:sz w:val="12"/>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lang w:val="es-MX"/>
        </w:rPr>
        <w:lastRenderedPageBreak/>
        <w:t>Constituir la póliza que se indique para el debido cumplimiento del Convenio</w:t>
      </w:r>
      <w:r w:rsidR="007212FD" w:rsidRPr="005B5406">
        <w:rPr>
          <w:rFonts w:ascii="Verdana" w:eastAsia="Times New Roman" w:hAnsi="Verdana" w:cs="Arial"/>
          <w:b/>
          <w:sz w:val="20"/>
          <w:szCs w:val="20"/>
          <w:lang w:val="es-MX"/>
        </w:rPr>
        <w:t>.</w:t>
      </w:r>
    </w:p>
    <w:p w:rsidR="007212FD" w:rsidRPr="005B5406" w:rsidRDefault="007212FD" w:rsidP="00F87053">
      <w:pPr>
        <w:pStyle w:val="Prrafodelista"/>
        <w:numPr>
          <w:ilvl w:val="0"/>
          <w:numId w:val="26"/>
        </w:numPr>
        <w:ind w:right="141" w:hanging="294"/>
        <w:jc w:val="both"/>
        <w:rPr>
          <w:rFonts w:ascii="Verdana" w:eastAsia="Times New Roman" w:hAnsi="Verdana" w:cs="Arial"/>
          <w:sz w:val="20"/>
          <w:szCs w:val="20"/>
        </w:rPr>
      </w:pPr>
      <w:r w:rsidRPr="005B5406">
        <w:rPr>
          <w:rFonts w:ascii="Verdana" w:eastAsia="Times New Roman" w:hAnsi="Verdana" w:cs="Arial"/>
          <w:sz w:val="20"/>
          <w:szCs w:val="20"/>
        </w:rPr>
        <w:t xml:space="preserve">Se evidencia la constitución de las pólizas </w:t>
      </w:r>
      <w:r w:rsidR="001B2674" w:rsidRPr="005B5406">
        <w:rPr>
          <w:rFonts w:ascii="Verdana" w:eastAsia="Times New Roman" w:hAnsi="Verdana" w:cs="Arial"/>
          <w:sz w:val="20"/>
          <w:szCs w:val="20"/>
        </w:rPr>
        <w:t xml:space="preserve">para el convenio como para </w:t>
      </w:r>
      <w:r w:rsidRPr="005B5406">
        <w:rPr>
          <w:rFonts w:ascii="Verdana" w:eastAsia="Times New Roman" w:hAnsi="Verdana" w:cs="Arial"/>
          <w:sz w:val="20"/>
          <w:szCs w:val="20"/>
        </w:rPr>
        <w:t>las modificaci</w:t>
      </w:r>
      <w:r w:rsidR="001B2674" w:rsidRPr="005B5406">
        <w:rPr>
          <w:rFonts w:ascii="Verdana" w:eastAsia="Times New Roman" w:hAnsi="Verdana" w:cs="Arial"/>
          <w:sz w:val="20"/>
          <w:szCs w:val="20"/>
        </w:rPr>
        <w:t>ones que se le han realizado a este</w:t>
      </w:r>
      <w:r w:rsidRPr="005B5406">
        <w:rPr>
          <w:rFonts w:ascii="Verdana" w:eastAsia="Times New Roman" w:hAnsi="Verdana" w:cs="Arial"/>
          <w:sz w:val="20"/>
          <w:szCs w:val="20"/>
        </w:rPr>
        <w:t xml:space="preserve">, sin embargo es importante resaltar que estas no son tramitadas con prontitud por parte del Municipio. </w:t>
      </w:r>
    </w:p>
    <w:p w:rsidR="003D7224" w:rsidRPr="005B5406" w:rsidRDefault="003D7224" w:rsidP="003D7224">
      <w:pPr>
        <w:pStyle w:val="Prrafodelista"/>
        <w:ind w:right="141"/>
        <w:jc w:val="both"/>
        <w:rPr>
          <w:rFonts w:ascii="Verdana" w:eastAsia="Times New Roman" w:hAnsi="Verdana" w:cs="Arial"/>
          <w:sz w:val="20"/>
          <w:szCs w:val="20"/>
        </w:rPr>
      </w:pPr>
    </w:p>
    <w:tbl>
      <w:tblPr>
        <w:tblStyle w:val="Tablaconcuadrcula"/>
        <w:tblW w:w="9923" w:type="dxa"/>
        <w:tblInd w:w="-5" w:type="dxa"/>
        <w:shd w:val="clear" w:color="auto" w:fill="DBE5F1" w:themeFill="accent1" w:themeFillTint="33"/>
        <w:tblLook w:val="04A0" w:firstRow="1" w:lastRow="0" w:firstColumn="1" w:lastColumn="0" w:noHBand="0" w:noVBand="1"/>
      </w:tblPr>
      <w:tblGrid>
        <w:gridCol w:w="9923"/>
      </w:tblGrid>
      <w:tr w:rsidR="003D7224" w:rsidRPr="005B5406" w:rsidTr="00131DBC">
        <w:tc>
          <w:tcPr>
            <w:tcW w:w="9923" w:type="dxa"/>
            <w:shd w:val="clear" w:color="auto" w:fill="DBE5F1" w:themeFill="accent1" w:themeFillTint="33"/>
          </w:tcPr>
          <w:p w:rsidR="003D7224" w:rsidRPr="005B5406" w:rsidRDefault="003D7224" w:rsidP="003D7224">
            <w:pPr>
              <w:pStyle w:val="Prrafodelista"/>
              <w:numPr>
                <w:ilvl w:val="0"/>
                <w:numId w:val="49"/>
              </w:numPr>
              <w:jc w:val="both"/>
              <w:rPr>
                <w:rStyle w:val="Textoennegrita"/>
                <w:rFonts w:ascii="Verdana" w:hAnsi="Verdana" w:cs="Arial"/>
                <w:b w:val="0"/>
                <w:sz w:val="20"/>
                <w:szCs w:val="20"/>
              </w:rPr>
            </w:pPr>
            <w:r w:rsidRPr="005B5406">
              <w:rPr>
                <w:rFonts w:ascii="Verdana" w:hAnsi="Verdana"/>
                <w:b/>
                <w:bCs/>
                <w:sz w:val="20"/>
                <w:szCs w:val="20"/>
              </w:rPr>
              <w:t>RESPUESTA DE LA SUPERVISORA DEL CONVENIO – DIRECTORA TERRITORIAL DEL VALLE.</w:t>
            </w:r>
            <w:r w:rsidRPr="005B5406">
              <w:rPr>
                <w:rStyle w:val="Textoennegrita"/>
                <w:rFonts w:ascii="Verdana" w:hAnsi="Verdana" w:cs="Arial"/>
                <w:b w:val="0"/>
                <w:sz w:val="20"/>
                <w:szCs w:val="20"/>
              </w:rPr>
              <w:t xml:space="preserve"> </w:t>
            </w:r>
          </w:p>
          <w:p w:rsidR="003D7224" w:rsidRPr="005B5406" w:rsidRDefault="003D7224" w:rsidP="003D7224">
            <w:pPr>
              <w:pStyle w:val="Prrafodelista"/>
              <w:ind w:left="34"/>
              <w:jc w:val="both"/>
              <w:rPr>
                <w:rStyle w:val="Textoennegrita"/>
                <w:rFonts w:ascii="Verdana" w:hAnsi="Verdana" w:cs="Arial"/>
                <w:b w:val="0"/>
                <w:sz w:val="20"/>
                <w:szCs w:val="20"/>
              </w:rPr>
            </w:pPr>
          </w:p>
          <w:p w:rsidR="003D7224" w:rsidRPr="005B5406" w:rsidRDefault="003D7224" w:rsidP="003D7224">
            <w:pPr>
              <w:pStyle w:val="Prrafodelista"/>
              <w:ind w:left="34"/>
              <w:jc w:val="both"/>
              <w:rPr>
                <w:rFonts w:ascii="Verdana" w:hAnsi="Verdana"/>
                <w:sz w:val="20"/>
                <w:szCs w:val="20"/>
              </w:rPr>
            </w:pPr>
            <w:r w:rsidRPr="005B5406">
              <w:rPr>
                <w:rStyle w:val="Textoennegrita"/>
                <w:rFonts w:ascii="Verdana" w:hAnsi="Verdana" w:cs="Arial"/>
                <w:b w:val="0"/>
                <w:sz w:val="20"/>
                <w:szCs w:val="20"/>
              </w:rPr>
              <w:t>Teniendo en cuenta que la responsabilidad de las pólizas recae cobre el municipio ejecutor y ante los retrasos en la expedición de las mismas la D.T Valle ha venido realizando el seguimiento y exhortaciones correspondientes para agilizar su expedición:</w:t>
            </w:r>
            <w:r w:rsidRPr="005B5406">
              <w:rPr>
                <w:rFonts w:ascii="Verdana" w:hAnsi="Verdana"/>
                <w:sz w:val="20"/>
                <w:szCs w:val="20"/>
              </w:rPr>
              <w:t xml:space="preserve"> </w:t>
            </w:r>
          </w:p>
          <w:p w:rsidR="003D7224" w:rsidRPr="005B5406" w:rsidRDefault="003D7224" w:rsidP="003D7224">
            <w:pPr>
              <w:pStyle w:val="Prrafodelista"/>
              <w:ind w:left="34"/>
              <w:jc w:val="both"/>
              <w:rPr>
                <w:rFonts w:ascii="Verdana" w:hAnsi="Verdana"/>
                <w:sz w:val="20"/>
                <w:szCs w:val="20"/>
              </w:rPr>
            </w:pPr>
          </w:p>
          <w:p w:rsidR="003D7224" w:rsidRPr="005B5406" w:rsidRDefault="003D7224" w:rsidP="003D7224">
            <w:pPr>
              <w:pStyle w:val="Prrafodelista"/>
              <w:numPr>
                <w:ilvl w:val="0"/>
                <w:numId w:val="48"/>
              </w:numPr>
              <w:ind w:left="317" w:hanging="283"/>
              <w:jc w:val="both"/>
              <w:rPr>
                <w:rFonts w:ascii="Verdana" w:hAnsi="Verdana"/>
                <w:sz w:val="20"/>
                <w:szCs w:val="20"/>
              </w:rPr>
            </w:pPr>
            <w:r w:rsidRPr="005B5406">
              <w:rPr>
                <w:rFonts w:ascii="Verdana" w:hAnsi="Verdana"/>
                <w:sz w:val="20"/>
                <w:szCs w:val="20"/>
              </w:rPr>
              <w:t>Oficio 20146330204131.</w:t>
            </w:r>
          </w:p>
          <w:p w:rsidR="003D7224" w:rsidRPr="005B5406" w:rsidRDefault="003D7224" w:rsidP="003D7224">
            <w:pPr>
              <w:pStyle w:val="Prrafodelista"/>
              <w:numPr>
                <w:ilvl w:val="0"/>
                <w:numId w:val="48"/>
              </w:numPr>
              <w:ind w:left="317" w:hanging="283"/>
              <w:jc w:val="both"/>
              <w:rPr>
                <w:rFonts w:ascii="Verdana" w:hAnsi="Verdana"/>
                <w:sz w:val="20"/>
                <w:szCs w:val="20"/>
              </w:rPr>
            </w:pPr>
            <w:r w:rsidRPr="005B5406">
              <w:rPr>
                <w:rFonts w:ascii="Verdana" w:hAnsi="Verdana"/>
                <w:sz w:val="20"/>
                <w:szCs w:val="20"/>
              </w:rPr>
              <w:t>Correos electrónicos: 05/09/2014; 05/09/2014; 08/09/2014.</w:t>
            </w:r>
          </w:p>
          <w:p w:rsidR="003D7224" w:rsidRPr="005B5406" w:rsidRDefault="003D7224" w:rsidP="003D7224">
            <w:pPr>
              <w:pStyle w:val="Prrafodelista"/>
              <w:numPr>
                <w:ilvl w:val="0"/>
                <w:numId w:val="48"/>
              </w:numPr>
              <w:ind w:left="317" w:hanging="283"/>
              <w:jc w:val="both"/>
              <w:rPr>
                <w:rFonts w:ascii="Verdana" w:hAnsi="Verdana"/>
                <w:sz w:val="20"/>
                <w:szCs w:val="20"/>
              </w:rPr>
            </w:pPr>
            <w:r w:rsidRPr="005B5406">
              <w:rPr>
                <w:rFonts w:ascii="Verdana" w:hAnsi="Verdana"/>
                <w:sz w:val="20"/>
                <w:szCs w:val="20"/>
              </w:rPr>
              <w:t>Oficio 20156330029751.</w:t>
            </w:r>
          </w:p>
          <w:p w:rsidR="003D7224" w:rsidRPr="005B5406" w:rsidRDefault="003D7224" w:rsidP="003D7224">
            <w:pPr>
              <w:pStyle w:val="Prrafodelista"/>
              <w:ind w:left="317"/>
              <w:jc w:val="both"/>
              <w:rPr>
                <w:rFonts w:ascii="Verdana" w:hAnsi="Verdana"/>
                <w:sz w:val="20"/>
                <w:szCs w:val="20"/>
              </w:rPr>
            </w:pPr>
          </w:p>
          <w:p w:rsidR="003D7224" w:rsidRPr="005B5406" w:rsidRDefault="003D7224" w:rsidP="003D7224">
            <w:pPr>
              <w:pStyle w:val="Prrafodelista"/>
              <w:numPr>
                <w:ilvl w:val="0"/>
                <w:numId w:val="47"/>
              </w:numPr>
              <w:ind w:left="459" w:hanging="283"/>
              <w:jc w:val="both"/>
              <w:rPr>
                <w:rFonts w:ascii="Verdana" w:hAnsi="Verdana"/>
                <w:b/>
                <w:bCs/>
                <w:sz w:val="20"/>
                <w:szCs w:val="20"/>
              </w:rPr>
            </w:pPr>
            <w:r w:rsidRPr="005B5406">
              <w:rPr>
                <w:rFonts w:ascii="Verdana" w:hAnsi="Verdana"/>
                <w:b/>
                <w:sz w:val="20"/>
                <w:szCs w:val="20"/>
              </w:rPr>
              <w:t>OBSERVACIÓN DE LA OCI FRENTE A ESTA RESPUESTA.</w:t>
            </w:r>
          </w:p>
          <w:p w:rsidR="003D7224" w:rsidRPr="005B5406" w:rsidRDefault="003D7224" w:rsidP="003D7224">
            <w:pPr>
              <w:ind w:right="141"/>
              <w:jc w:val="both"/>
              <w:rPr>
                <w:rFonts w:ascii="Verdana" w:eastAsia="Times New Roman" w:hAnsi="Verdana" w:cs="Arial"/>
                <w:sz w:val="20"/>
                <w:szCs w:val="20"/>
              </w:rPr>
            </w:pPr>
            <w:r w:rsidRPr="005B5406">
              <w:rPr>
                <w:rFonts w:ascii="Verdana" w:hAnsi="Verdana"/>
                <w:sz w:val="20"/>
                <w:szCs w:val="20"/>
              </w:rPr>
              <w:t>Verificada la información suministrada se evidencia los requerimientos que la Dirección Territorial ha realizado al Municipio, con el fin de que este agilice el trámite de la suscripción de la modificación de la garantía única de cumplimiento, lo anterior, no desvirtúa la observación que en su momento fue encontrada por la auditora debido a que estos documentos deben estar incorporados en la carpeta contractual, por lo cual el comentario recibido es pertinente para el SEGUIMIENTO AL PLAN DE MEJORAMIENTO, momento en el cual la OCI verificará las mejoras y avances informados contra evidencia.</w:t>
            </w:r>
          </w:p>
        </w:tc>
      </w:tr>
    </w:tbl>
    <w:p w:rsidR="003D7224" w:rsidRPr="00FB7B13" w:rsidRDefault="003D7224" w:rsidP="003D7224">
      <w:pPr>
        <w:pStyle w:val="Prrafodelista"/>
        <w:ind w:right="141"/>
        <w:jc w:val="both"/>
        <w:rPr>
          <w:rFonts w:ascii="Verdana" w:eastAsia="Times New Roman" w:hAnsi="Verdana" w:cs="Arial"/>
          <w:sz w:val="8"/>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Realizar los pagos que se deriven de la ejecución del convenio a través de la cuenta Bancaria definida para el manejo de los recursos del mismo.</w:t>
      </w:r>
    </w:p>
    <w:p w:rsidR="00185C39" w:rsidRPr="005B5406" w:rsidRDefault="007B1E24" w:rsidP="00FB7B13">
      <w:pPr>
        <w:pStyle w:val="NormalWeb"/>
        <w:numPr>
          <w:ilvl w:val="0"/>
          <w:numId w:val="26"/>
        </w:numPr>
        <w:shd w:val="clear" w:color="auto" w:fill="FFFFFF" w:themeFill="background1"/>
        <w:tabs>
          <w:tab w:val="left" w:pos="426"/>
        </w:tabs>
        <w:spacing w:before="0" w:beforeAutospacing="0" w:after="0" w:afterAutospacing="0"/>
        <w:ind w:left="709" w:right="141" w:hanging="283"/>
        <w:jc w:val="both"/>
        <w:rPr>
          <w:rStyle w:val="Textoennegrita"/>
          <w:rFonts w:ascii="Verdana" w:hAnsi="Verdana" w:cs="Arial"/>
          <w:b w:val="0"/>
          <w:sz w:val="20"/>
          <w:szCs w:val="20"/>
        </w:rPr>
      </w:pPr>
      <w:r w:rsidRPr="005B5406">
        <w:rPr>
          <w:rFonts w:ascii="Verdana" w:hAnsi="Verdana" w:cs="Arial"/>
          <w:sz w:val="20"/>
          <w:szCs w:val="20"/>
        </w:rPr>
        <w:t xml:space="preserve">Se observa a folios No. </w:t>
      </w:r>
      <w:r w:rsidR="0040744B" w:rsidRPr="005B5406">
        <w:rPr>
          <w:rFonts w:ascii="Verdana" w:hAnsi="Verdana" w:cs="Arial"/>
          <w:sz w:val="20"/>
          <w:szCs w:val="20"/>
        </w:rPr>
        <w:t xml:space="preserve">181, </w:t>
      </w:r>
      <w:r w:rsidRPr="005B5406">
        <w:rPr>
          <w:rFonts w:ascii="Verdana" w:hAnsi="Verdana" w:cs="Arial"/>
          <w:sz w:val="20"/>
          <w:szCs w:val="20"/>
        </w:rPr>
        <w:t>471 al 472</w:t>
      </w:r>
      <w:r w:rsidR="00F93CCB" w:rsidRPr="005B5406">
        <w:rPr>
          <w:rFonts w:ascii="Verdana" w:hAnsi="Verdana" w:cs="Arial"/>
          <w:sz w:val="20"/>
          <w:szCs w:val="20"/>
        </w:rPr>
        <w:t xml:space="preserve"> </w:t>
      </w:r>
      <w:r w:rsidR="0040744B" w:rsidRPr="005B5406">
        <w:rPr>
          <w:rFonts w:ascii="Verdana" w:hAnsi="Verdana" w:cs="Arial"/>
          <w:sz w:val="20"/>
          <w:szCs w:val="20"/>
        </w:rPr>
        <w:t>tres (3</w:t>
      </w:r>
      <w:r w:rsidR="00A45B6F" w:rsidRPr="005B5406">
        <w:rPr>
          <w:rFonts w:ascii="Verdana" w:hAnsi="Verdana" w:cs="Arial"/>
          <w:sz w:val="20"/>
          <w:szCs w:val="20"/>
        </w:rPr>
        <w:t xml:space="preserve">) </w:t>
      </w:r>
      <w:r w:rsidR="00F93CCB" w:rsidRPr="005B5406">
        <w:rPr>
          <w:rFonts w:ascii="Verdana" w:hAnsi="Verdana" w:cs="Arial"/>
          <w:sz w:val="20"/>
          <w:szCs w:val="20"/>
        </w:rPr>
        <w:t>extracto</w:t>
      </w:r>
      <w:r w:rsidR="00A45B6F" w:rsidRPr="005B5406">
        <w:rPr>
          <w:rFonts w:ascii="Verdana" w:hAnsi="Verdana" w:cs="Arial"/>
          <w:sz w:val="20"/>
          <w:szCs w:val="20"/>
        </w:rPr>
        <w:t>s</w:t>
      </w:r>
      <w:r w:rsidR="00F93CCB" w:rsidRPr="005B5406">
        <w:rPr>
          <w:rFonts w:ascii="Verdana" w:hAnsi="Verdana" w:cs="Arial"/>
          <w:sz w:val="20"/>
          <w:szCs w:val="20"/>
        </w:rPr>
        <w:t xml:space="preserve"> de la Cuenta Corriente No. 3-6963-000214-4, </w:t>
      </w:r>
      <w:r w:rsidR="00185C39" w:rsidRPr="005B5406">
        <w:rPr>
          <w:rStyle w:val="Textoennegrita"/>
          <w:rFonts w:ascii="Verdana" w:hAnsi="Verdana" w:cs="Arial"/>
          <w:b w:val="0"/>
          <w:sz w:val="20"/>
          <w:szCs w:val="20"/>
        </w:rPr>
        <w:t xml:space="preserve">correspondientes a los meses de junio, agosto y septiembre de 2014, </w:t>
      </w:r>
      <w:r w:rsidR="001373A2" w:rsidRPr="005B5406">
        <w:rPr>
          <w:rStyle w:val="Textoennegrita"/>
          <w:rFonts w:ascii="Verdana" w:hAnsi="Verdana" w:cs="Arial"/>
          <w:b w:val="0"/>
          <w:sz w:val="20"/>
          <w:szCs w:val="20"/>
        </w:rPr>
        <w:t xml:space="preserve">estos </w:t>
      </w:r>
      <w:r w:rsidR="00185C39" w:rsidRPr="005B5406">
        <w:rPr>
          <w:rStyle w:val="Textoennegrita"/>
          <w:rFonts w:ascii="Verdana" w:hAnsi="Verdana" w:cs="Arial"/>
          <w:b w:val="0"/>
          <w:sz w:val="20"/>
          <w:szCs w:val="20"/>
        </w:rPr>
        <w:t xml:space="preserve">movimientos bancarios </w:t>
      </w:r>
      <w:r w:rsidR="001373A2" w:rsidRPr="005B5406">
        <w:rPr>
          <w:rStyle w:val="Textoennegrita"/>
          <w:rFonts w:ascii="Verdana" w:hAnsi="Verdana" w:cs="Arial"/>
          <w:b w:val="0"/>
          <w:sz w:val="20"/>
          <w:szCs w:val="20"/>
        </w:rPr>
        <w:t xml:space="preserve">son </w:t>
      </w:r>
      <w:r w:rsidR="00185C39" w:rsidRPr="005B5406">
        <w:rPr>
          <w:rStyle w:val="Textoennegrita"/>
          <w:rFonts w:ascii="Verdana" w:hAnsi="Verdana" w:cs="Arial"/>
          <w:b w:val="0"/>
          <w:sz w:val="20"/>
          <w:szCs w:val="20"/>
        </w:rPr>
        <w:t xml:space="preserve">por concepto de intereses de los cuales unos son por “cuenta inactiva” y otros por “cuenta activa”, así mismo se observa un movimiento por concepto </w:t>
      </w:r>
      <w:r w:rsidR="00185C39" w:rsidRPr="005B5406">
        <w:rPr>
          <w:rStyle w:val="Textoennegrita"/>
          <w:rFonts w:ascii="Verdana" w:hAnsi="Verdana" w:cs="Arial"/>
          <w:sz w:val="20"/>
          <w:szCs w:val="20"/>
        </w:rPr>
        <w:t>“venta cheque de gerencia M L”</w:t>
      </w:r>
      <w:r w:rsidR="00185C39" w:rsidRPr="005B5406">
        <w:rPr>
          <w:rStyle w:val="Textoennegrita"/>
          <w:rFonts w:ascii="Verdana" w:hAnsi="Verdana" w:cs="Arial"/>
          <w:b w:val="0"/>
          <w:sz w:val="20"/>
          <w:szCs w:val="20"/>
        </w:rPr>
        <w:t xml:space="preserve"> por un valor de (- $521.003.143.oo), pero no hay como tal un informe contable que dé cuenta del concepto por el cual se dio este último movimiento.</w:t>
      </w:r>
    </w:p>
    <w:p w:rsidR="007416C4" w:rsidRPr="005B5406" w:rsidRDefault="007416C4" w:rsidP="007416C4">
      <w:pPr>
        <w:pStyle w:val="NormalWeb"/>
        <w:shd w:val="clear" w:color="auto" w:fill="FFFFFF" w:themeFill="background1"/>
        <w:tabs>
          <w:tab w:val="left" w:pos="426"/>
        </w:tabs>
        <w:spacing w:before="0" w:beforeAutospacing="0" w:after="0" w:afterAutospacing="0"/>
        <w:ind w:left="720" w:right="141"/>
        <w:jc w:val="both"/>
        <w:rPr>
          <w:rStyle w:val="Textoennegrita"/>
          <w:rFonts w:ascii="Verdana" w:hAnsi="Verdana" w:cs="Arial"/>
          <w:b w:val="0"/>
          <w:sz w:val="20"/>
          <w:szCs w:val="20"/>
        </w:rPr>
      </w:pPr>
    </w:p>
    <w:tbl>
      <w:tblPr>
        <w:tblStyle w:val="Tablaconcuadrcula"/>
        <w:tblW w:w="9923" w:type="dxa"/>
        <w:tblInd w:w="-5" w:type="dxa"/>
        <w:shd w:val="clear" w:color="auto" w:fill="DBE5F1" w:themeFill="accent1" w:themeFillTint="33"/>
        <w:tblLook w:val="04A0" w:firstRow="1" w:lastRow="0" w:firstColumn="1" w:lastColumn="0" w:noHBand="0" w:noVBand="1"/>
      </w:tblPr>
      <w:tblGrid>
        <w:gridCol w:w="9923"/>
      </w:tblGrid>
      <w:tr w:rsidR="007416C4" w:rsidRPr="005B5406" w:rsidTr="0058322C">
        <w:tc>
          <w:tcPr>
            <w:tcW w:w="9923" w:type="dxa"/>
            <w:shd w:val="clear" w:color="auto" w:fill="DBE5F1" w:themeFill="accent1" w:themeFillTint="33"/>
          </w:tcPr>
          <w:p w:rsidR="007416C4" w:rsidRPr="005B5406" w:rsidRDefault="007416C4" w:rsidP="007416C4">
            <w:pPr>
              <w:pStyle w:val="Prrafodelista"/>
              <w:numPr>
                <w:ilvl w:val="0"/>
                <w:numId w:val="49"/>
              </w:numPr>
              <w:jc w:val="both"/>
              <w:rPr>
                <w:rStyle w:val="Textoennegrita"/>
                <w:rFonts w:ascii="Verdana" w:eastAsia="Times New Roman" w:hAnsi="Verdana" w:cs="Arial"/>
                <w:b w:val="0"/>
                <w:bCs w:val="0"/>
                <w:sz w:val="20"/>
                <w:szCs w:val="20"/>
              </w:rPr>
            </w:pPr>
            <w:r w:rsidRPr="005B5406">
              <w:rPr>
                <w:rStyle w:val="Textoennegrita"/>
                <w:rFonts w:ascii="Verdana" w:hAnsi="Verdana" w:cs="Arial"/>
                <w:sz w:val="20"/>
                <w:szCs w:val="20"/>
              </w:rPr>
              <w:t>COMENTARIO DE LA OCI:</w:t>
            </w:r>
          </w:p>
          <w:p w:rsidR="007416C4" w:rsidRPr="005B5406" w:rsidRDefault="007416C4" w:rsidP="007416C4">
            <w:pPr>
              <w:pStyle w:val="NormalWeb"/>
              <w:tabs>
                <w:tab w:val="left" w:pos="426"/>
              </w:tabs>
              <w:spacing w:before="0" w:beforeAutospacing="0" w:after="0" w:afterAutospacing="0"/>
              <w:ind w:left="34" w:right="141"/>
              <w:jc w:val="both"/>
              <w:rPr>
                <w:rStyle w:val="Textoennegrita"/>
                <w:rFonts w:ascii="Verdana" w:hAnsi="Verdana" w:cs="Arial"/>
                <w:b w:val="0"/>
                <w:sz w:val="20"/>
                <w:szCs w:val="20"/>
              </w:rPr>
            </w:pPr>
            <w:r w:rsidRPr="005B5406">
              <w:rPr>
                <w:rFonts w:ascii="Verdana" w:hAnsi="Verdana" w:cs="Arial"/>
                <w:bCs/>
                <w:color w:val="222222"/>
                <w:sz w:val="20"/>
                <w:szCs w:val="20"/>
                <w:lang w:eastAsia="es-CO"/>
              </w:rPr>
              <w:t xml:space="preserve">Teniendo en cuenta que no hay respuesta por parte del auditado frente a esta observación, esta se mantiene para la formulación del </w:t>
            </w:r>
            <w:r w:rsidRPr="005B5406">
              <w:rPr>
                <w:rFonts w:ascii="Verdana" w:hAnsi="Verdana"/>
                <w:b/>
                <w:sz w:val="20"/>
                <w:szCs w:val="20"/>
                <w:lang w:val="es-CO"/>
              </w:rPr>
              <w:t>PLAN DE MEJORAMIENTO.</w:t>
            </w:r>
          </w:p>
        </w:tc>
      </w:tr>
    </w:tbl>
    <w:p w:rsidR="007416C4" w:rsidRPr="005B5406" w:rsidRDefault="007416C4" w:rsidP="007416C4">
      <w:pPr>
        <w:pStyle w:val="NormalWeb"/>
        <w:shd w:val="clear" w:color="auto" w:fill="FFFFFF" w:themeFill="background1"/>
        <w:tabs>
          <w:tab w:val="left" w:pos="426"/>
        </w:tabs>
        <w:spacing w:before="0" w:beforeAutospacing="0" w:after="0" w:afterAutospacing="0"/>
        <w:ind w:left="720" w:right="141"/>
        <w:jc w:val="both"/>
        <w:rPr>
          <w:rStyle w:val="Textoennegrita"/>
          <w:rFonts w:ascii="Verdana" w:hAnsi="Verdana" w:cs="Arial"/>
          <w:b w:val="0"/>
          <w:sz w:val="20"/>
          <w:szCs w:val="20"/>
        </w:rPr>
      </w:pPr>
    </w:p>
    <w:p w:rsidR="003434CB" w:rsidRPr="005B5406" w:rsidRDefault="003434CB" w:rsidP="00F87053">
      <w:pPr>
        <w:pStyle w:val="Prrafodelista"/>
        <w:numPr>
          <w:ilvl w:val="0"/>
          <w:numId w:val="24"/>
        </w:numPr>
        <w:ind w:left="426" w:right="141" w:hanging="426"/>
        <w:jc w:val="both"/>
        <w:rPr>
          <w:rFonts w:ascii="Verdana" w:eastAsia="Times New Roman" w:hAnsi="Verdana" w:cs="Arial"/>
          <w:b/>
          <w:sz w:val="20"/>
          <w:szCs w:val="20"/>
        </w:rPr>
      </w:pPr>
      <w:r w:rsidRPr="005B5406">
        <w:rPr>
          <w:rFonts w:ascii="Verdana" w:eastAsia="Times New Roman" w:hAnsi="Verdana" w:cs="Arial"/>
          <w:b/>
          <w:sz w:val="20"/>
          <w:szCs w:val="20"/>
        </w:rPr>
        <w:t xml:space="preserve">Soportar legal y contablemente </w:t>
      </w:r>
      <w:r w:rsidR="005C449A" w:rsidRPr="005B5406">
        <w:rPr>
          <w:rFonts w:ascii="Verdana" w:eastAsia="Times New Roman" w:hAnsi="Verdana" w:cs="Arial"/>
          <w:b/>
          <w:sz w:val="20"/>
          <w:szCs w:val="20"/>
        </w:rPr>
        <w:t xml:space="preserve">de </w:t>
      </w:r>
      <w:r w:rsidRPr="005B5406">
        <w:rPr>
          <w:rFonts w:ascii="Verdana" w:eastAsia="Times New Roman" w:hAnsi="Verdana" w:cs="Arial"/>
          <w:b/>
          <w:sz w:val="20"/>
          <w:szCs w:val="20"/>
        </w:rPr>
        <w:t>los pagos o erogaciones que realice con recursos del Convenio.</w:t>
      </w:r>
    </w:p>
    <w:p w:rsidR="005F3BB8" w:rsidRPr="0058322C" w:rsidRDefault="005F3BB8" w:rsidP="00F87053">
      <w:pPr>
        <w:pStyle w:val="Prrafodelista"/>
        <w:ind w:left="426" w:right="141"/>
        <w:jc w:val="both"/>
        <w:rPr>
          <w:rFonts w:ascii="Verdana" w:eastAsia="Times New Roman" w:hAnsi="Verdana" w:cs="Arial"/>
          <w:b/>
          <w:sz w:val="12"/>
          <w:szCs w:val="20"/>
        </w:rPr>
      </w:pPr>
    </w:p>
    <w:p w:rsidR="00763E3A" w:rsidRPr="005B5406" w:rsidRDefault="0040744B" w:rsidP="00F87053">
      <w:pPr>
        <w:pStyle w:val="Prrafodelista"/>
        <w:numPr>
          <w:ilvl w:val="0"/>
          <w:numId w:val="26"/>
        </w:numPr>
        <w:ind w:right="141" w:hanging="294"/>
        <w:jc w:val="both"/>
        <w:rPr>
          <w:rFonts w:ascii="Verdana" w:eastAsia="Times New Roman" w:hAnsi="Verdana" w:cs="Arial"/>
          <w:sz w:val="20"/>
          <w:szCs w:val="20"/>
        </w:rPr>
      </w:pPr>
      <w:r w:rsidRPr="005B5406">
        <w:rPr>
          <w:rFonts w:ascii="Verdana" w:eastAsia="Times New Roman" w:hAnsi="Verdana" w:cs="Arial"/>
          <w:sz w:val="20"/>
          <w:szCs w:val="20"/>
        </w:rPr>
        <w:lastRenderedPageBreak/>
        <w:t xml:space="preserve">No se evidencia en la carpeta contractual los soportes legales y contables de los pagos o erogaciones que se han realizado con recursos del convenio, sin embargo en los </w:t>
      </w:r>
      <w:r w:rsidR="00DF2F4B" w:rsidRPr="005B5406">
        <w:rPr>
          <w:rFonts w:ascii="Verdana" w:eastAsia="Times New Roman" w:hAnsi="Verdana" w:cs="Arial"/>
          <w:sz w:val="20"/>
          <w:szCs w:val="20"/>
        </w:rPr>
        <w:t xml:space="preserve">dos informes </w:t>
      </w:r>
      <w:r w:rsidRPr="005B5406">
        <w:rPr>
          <w:rFonts w:ascii="Verdana" w:eastAsia="Times New Roman" w:hAnsi="Verdana" w:cs="Arial"/>
          <w:sz w:val="20"/>
          <w:szCs w:val="20"/>
        </w:rPr>
        <w:t>financieros</w:t>
      </w:r>
      <w:r w:rsidR="00763E3A" w:rsidRPr="005B5406">
        <w:rPr>
          <w:rFonts w:ascii="Verdana" w:eastAsia="Times New Roman" w:hAnsi="Verdana" w:cs="Arial"/>
          <w:sz w:val="20"/>
          <w:szCs w:val="20"/>
        </w:rPr>
        <w:t xml:space="preserve"> (folio 313 al 316</w:t>
      </w:r>
      <w:r w:rsidR="00DF2F4B" w:rsidRPr="005B5406">
        <w:rPr>
          <w:rFonts w:ascii="Verdana" w:eastAsia="Times New Roman" w:hAnsi="Verdana" w:cs="Arial"/>
          <w:sz w:val="20"/>
          <w:szCs w:val="20"/>
        </w:rPr>
        <w:t xml:space="preserve"> y 391 al 394)</w:t>
      </w:r>
      <w:r w:rsidRPr="005B5406">
        <w:rPr>
          <w:rFonts w:ascii="Verdana" w:eastAsia="Times New Roman" w:hAnsi="Verdana" w:cs="Arial"/>
          <w:sz w:val="20"/>
          <w:szCs w:val="20"/>
        </w:rPr>
        <w:t xml:space="preserve"> se </w:t>
      </w:r>
      <w:r w:rsidR="005F3BB8" w:rsidRPr="005B5406">
        <w:rPr>
          <w:rFonts w:ascii="Verdana" w:eastAsia="Times New Roman" w:hAnsi="Verdana" w:cs="Arial"/>
          <w:sz w:val="20"/>
          <w:szCs w:val="20"/>
        </w:rPr>
        <w:t xml:space="preserve">indica </w:t>
      </w:r>
      <w:r w:rsidR="00763E3A" w:rsidRPr="005B5406">
        <w:rPr>
          <w:rFonts w:ascii="Verdana" w:eastAsia="Times New Roman" w:hAnsi="Verdana" w:cs="Arial"/>
          <w:sz w:val="20"/>
          <w:szCs w:val="20"/>
        </w:rPr>
        <w:t xml:space="preserve">la inversión en cada una de las actividades </w:t>
      </w:r>
      <w:r w:rsidR="005924ED" w:rsidRPr="005B5406">
        <w:rPr>
          <w:rFonts w:ascii="Verdana" w:eastAsia="Times New Roman" w:hAnsi="Verdana" w:cs="Arial"/>
          <w:sz w:val="20"/>
          <w:szCs w:val="20"/>
        </w:rPr>
        <w:t xml:space="preserve">en </w:t>
      </w:r>
      <w:r w:rsidR="00763E3A" w:rsidRPr="005B5406">
        <w:rPr>
          <w:rFonts w:ascii="Verdana" w:eastAsia="Times New Roman" w:hAnsi="Verdana" w:cs="Arial"/>
          <w:sz w:val="20"/>
          <w:szCs w:val="20"/>
        </w:rPr>
        <w:t>la construcción</w:t>
      </w:r>
      <w:r w:rsidR="005F3BB8" w:rsidRPr="005B5406">
        <w:rPr>
          <w:rFonts w:ascii="Verdana" w:eastAsia="Times New Roman" w:hAnsi="Verdana" w:cs="Arial"/>
          <w:sz w:val="20"/>
          <w:szCs w:val="20"/>
        </w:rPr>
        <w:t xml:space="preserve"> del Centro Regional, como en la interventoría</w:t>
      </w:r>
      <w:r w:rsidR="00763E3A" w:rsidRPr="005B5406">
        <w:rPr>
          <w:rFonts w:ascii="Verdana" w:eastAsia="Times New Roman" w:hAnsi="Verdana" w:cs="Arial"/>
          <w:sz w:val="20"/>
          <w:szCs w:val="20"/>
        </w:rPr>
        <w:t>.</w:t>
      </w:r>
    </w:p>
    <w:p w:rsidR="007416C4" w:rsidRPr="005B5406" w:rsidRDefault="007416C4" w:rsidP="007416C4">
      <w:pPr>
        <w:pStyle w:val="Prrafodelista"/>
        <w:ind w:right="141"/>
        <w:jc w:val="both"/>
        <w:rPr>
          <w:rFonts w:ascii="Verdana" w:eastAsia="Times New Roman" w:hAnsi="Verdana" w:cs="Arial"/>
          <w:sz w:val="20"/>
          <w:szCs w:val="20"/>
        </w:rPr>
      </w:pPr>
    </w:p>
    <w:tbl>
      <w:tblPr>
        <w:tblStyle w:val="Tablaconcuadrcula"/>
        <w:tblW w:w="0" w:type="auto"/>
        <w:tblInd w:w="-5" w:type="dxa"/>
        <w:shd w:val="clear" w:color="auto" w:fill="DBE5F1" w:themeFill="accent1" w:themeFillTint="33"/>
        <w:tblLook w:val="04A0" w:firstRow="1" w:lastRow="0" w:firstColumn="1" w:lastColumn="0" w:noHBand="0" w:noVBand="1"/>
      </w:tblPr>
      <w:tblGrid>
        <w:gridCol w:w="9917"/>
      </w:tblGrid>
      <w:tr w:rsidR="007416C4" w:rsidRPr="005B5406" w:rsidTr="0058322C">
        <w:tc>
          <w:tcPr>
            <w:tcW w:w="9917" w:type="dxa"/>
            <w:shd w:val="clear" w:color="auto" w:fill="DBE5F1" w:themeFill="accent1" w:themeFillTint="33"/>
          </w:tcPr>
          <w:p w:rsidR="007416C4" w:rsidRPr="005B5406" w:rsidRDefault="007416C4" w:rsidP="007416C4">
            <w:pPr>
              <w:pStyle w:val="Prrafodelista"/>
              <w:numPr>
                <w:ilvl w:val="0"/>
                <w:numId w:val="49"/>
              </w:numPr>
              <w:jc w:val="both"/>
              <w:rPr>
                <w:rStyle w:val="Textoennegrita"/>
                <w:rFonts w:ascii="Verdana" w:eastAsia="Times New Roman" w:hAnsi="Verdana" w:cs="Arial"/>
                <w:b w:val="0"/>
                <w:bCs w:val="0"/>
                <w:sz w:val="20"/>
                <w:szCs w:val="20"/>
              </w:rPr>
            </w:pPr>
            <w:r w:rsidRPr="005B5406">
              <w:rPr>
                <w:rStyle w:val="Textoennegrita"/>
                <w:rFonts w:ascii="Verdana" w:hAnsi="Verdana" w:cs="Arial"/>
                <w:sz w:val="20"/>
                <w:szCs w:val="20"/>
              </w:rPr>
              <w:t>COMENTARIO DE LA OCI:</w:t>
            </w:r>
          </w:p>
          <w:p w:rsidR="007416C4" w:rsidRPr="005B5406" w:rsidRDefault="007416C4" w:rsidP="007416C4">
            <w:pPr>
              <w:pStyle w:val="Prrafodelista"/>
              <w:jc w:val="both"/>
              <w:rPr>
                <w:rStyle w:val="Textoennegrita"/>
                <w:rFonts w:ascii="Verdana" w:eastAsia="Times New Roman" w:hAnsi="Verdana" w:cs="Arial"/>
                <w:b w:val="0"/>
                <w:bCs w:val="0"/>
                <w:sz w:val="20"/>
                <w:szCs w:val="20"/>
              </w:rPr>
            </w:pPr>
          </w:p>
          <w:p w:rsidR="007416C4" w:rsidRPr="005B5406" w:rsidRDefault="007416C4" w:rsidP="007416C4">
            <w:pPr>
              <w:pStyle w:val="Prrafodelista"/>
              <w:ind w:left="0" w:right="141"/>
              <w:jc w:val="both"/>
              <w:rPr>
                <w:rFonts w:ascii="Verdana" w:eastAsia="Times New Roman" w:hAnsi="Verdana" w:cs="Arial"/>
                <w:sz w:val="20"/>
                <w:szCs w:val="20"/>
              </w:rPr>
            </w:pPr>
            <w:r w:rsidRPr="005B5406">
              <w:rPr>
                <w:rFonts w:ascii="Verdana" w:eastAsia="Times New Roman" w:hAnsi="Verdana" w:cs="Arial"/>
                <w:bCs/>
                <w:color w:val="222222"/>
                <w:sz w:val="20"/>
                <w:szCs w:val="20"/>
                <w:lang w:eastAsia="es-CO"/>
              </w:rPr>
              <w:t xml:space="preserve">Teniendo en cuenta que no hay respuesta por parte del auditado frente a esta observación, esta se mantiene para la formulación del </w:t>
            </w:r>
            <w:r w:rsidRPr="005B5406">
              <w:rPr>
                <w:rFonts w:ascii="Verdana" w:hAnsi="Verdana"/>
                <w:b/>
                <w:sz w:val="20"/>
                <w:szCs w:val="20"/>
                <w:lang w:val="es-CO"/>
              </w:rPr>
              <w:t>PLAN DE MEJORAMIENTO.</w:t>
            </w:r>
          </w:p>
        </w:tc>
      </w:tr>
    </w:tbl>
    <w:p w:rsidR="007416C4" w:rsidRPr="0058322C" w:rsidRDefault="007416C4" w:rsidP="007416C4">
      <w:pPr>
        <w:pStyle w:val="Prrafodelista"/>
        <w:ind w:right="141"/>
        <w:jc w:val="both"/>
        <w:rPr>
          <w:rFonts w:ascii="Verdana" w:eastAsia="Times New Roman" w:hAnsi="Verdana" w:cs="Arial"/>
          <w:sz w:val="4"/>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Contratar la interventoría de acuerdo al presupuesto de obra del proyecto.</w:t>
      </w:r>
    </w:p>
    <w:p w:rsidR="007212FD" w:rsidRPr="005B5406" w:rsidRDefault="00EC51EB" w:rsidP="00C25061">
      <w:pPr>
        <w:pStyle w:val="Prrafodelista"/>
        <w:numPr>
          <w:ilvl w:val="0"/>
          <w:numId w:val="26"/>
        </w:numPr>
        <w:ind w:right="141" w:hanging="294"/>
        <w:jc w:val="both"/>
        <w:rPr>
          <w:rFonts w:ascii="Verdana" w:eastAsia="Times New Roman" w:hAnsi="Verdana" w:cs="Arial"/>
          <w:sz w:val="20"/>
          <w:szCs w:val="20"/>
        </w:rPr>
      </w:pPr>
      <w:r w:rsidRPr="005B5406">
        <w:rPr>
          <w:rFonts w:ascii="Verdana" w:eastAsia="Times New Roman" w:hAnsi="Verdana" w:cs="Arial"/>
          <w:sz w:val="20"/>
          <w:szCs w:val="20"/>
        </w:rPr>
        <w:t>Se evidencia en la carpeta contractual el contrato de interventoría</w:t>
      </w:r>
      <w:r w:rsidR="00F96717" w:rsidRPr="005B5406">
        <w:rPr>
          <w:rFonts w:ascii="Verdana" w:eastAsia="Times New Roman" w:hAnsi="Verdana" w:cs="Arial"/>
          <w:sz w:val="20"/>
          <w:szCs w:val="20"/>
        </w:rPr>
        <w:t>, suscrito de acuerdo al presupuesto de obra del proyecto</w:t>
      </w:r>
      <w:r w:rsidRPr="005B5406">
        <w:rPr>
          <w:rFonts w:ascii="Verdana" w:eastAsia="Times New Roman" w:hAnsi="Verdana" w:cs="Arial"/>
          <w:sz w:val="20"/>
          <w:szCs w:val="20"/>
        </w:rPr>
        <w:t xml:space="preserve">. </w:t>
      </w: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 xml:space="preserve">Presentar mensualmente al supervisor del convenio, en medio magnético y/o impreso, un informe financiero mensual, en pesos colombianos, en el que se determine el estado presupuestal y financiero de los recursos, precisando lo siguiente: a) recursos girados por la UNIDAD al Convenio, b) recursos comprometidos, c) recursos pagados, d) copia en medio magnético y/o impreso, de las órdenes de pago o comprobantes de egreso de los giros efectuados por el Municipio, junto con sus soportes y copia de los contratos celebrados. Estos informes deberán radicarse dentro de los 10 primeros días del mes siguiente al ejecutado. </w:t>
      </w:r>
    </w:p>
    <w:p w:rsidR="005F3BB8" w:rsidRPr="0058322C" w:rsidRDefault="005F3BB8" w:rsidP="005F3BB8">
      <w:pPr>
        <w:ind w:left="426"/>
        <w:contextualSpacing/>
        <w:jc w:val="both"/>
        <w:rPr>
          <w:rFonts w:ascii="Verdana" w:eastAsia="Times New Roman" w:hAnsi="Verdana" w:cs="Arial"/>
          <w:b/>
          <w:sz w:val="2"/>
          <w:szCs w:val="20"/>
        </w:rPr>
      </w:pPr>
    </w:p>
    <w:p w:rsidR="00DA24F4" w:rsidRPr="005B5406" w:rsidRDefault="00F96717" w:rsidP="00F87053">
      <w:pPr>
        <w:pStyle w:val="Prrafodelista"/>
        <w:numPr>
          <w:ilvl w:val="0"/>
          <w:numId w:val="26"/>
        </w:numPr>
        <w:ind w:right="141"/>
        <w:jc w:val="both"/>
        <w:rPr>
          <w:rFonts w:ascii="Verdana" w:eastAsia="Times New Roman" w:hAnsi="Verdana" w:cs="Arial"/>
          <w:sz w:val="20"/>
          <w:szCs w:val="20"/>
        </w:rPr>
      </w:pPr>
      <w:r w:rsidRPr="005B5406">
        <w:rPr>
          <w:rFonts w:ascii="Verdana" w:eastAsia="Times New Roman" w:hAnsi="Verdana" w:cs="Arial"/>
          <w:sz w:val="20"/>
          <w:szCs w:val="20"/>
        </w:rPr>
        <w:t>Frente</w:t>
      </w:r>
      <w:r w:rsidR="005F3BB8" w:rsidRPr="005B5406">
        <w:rPr>
          <w:rFonts w:ascii="Verdana" w:eastAsia="Times New Roman" w:hAnsi="Verdana" w:cs="Arial"/>
          <w:sz w:val="20"/>
          <w:szCs w:val="20"/>
        </w:rPr>
        <w:t xml:space="preserve"> a esta actividad el Municipio ha incumplido debido a que solo se observan tres (3) informes</w:t>
      </w:r>
      <w:r w:rsidR="00DA24F4" w:rsidRPr="005B5406">
        <w:rPr>
          <w:rFonts w:ascii="Verdana" w:eastAsia="Times New Roman" w:hAnsi="Verdana" w:cs="Arial"/>
          <w:sz w:val="20"/>
          <w:szCs w:val="20"/>
        </w:rPr>
        <w:t xml:space="preserve"> financieros </w:t>
      </w:r>
      <w:r w:rsidR="005F3BB8" w:rsidRPr="005B5406">
        <w:rPr>
          <w:rFonts w:ascii="Verdana" w:eastAsia="Times New Roman" w:hAnsi="Verdana" w:cs="Arial"/>
          <w:sz w:val="20"/>
          <w:szCs w:val="20"/>
        </w:rPr>
        <w:t>en físico</w:t>
      </w:r>
      <w:r w:rsidR="00DA24F4" w:rsidRPr="005B5406">
        <w:rPr>
          <w:rFonts w:ascii="Verdana" w:eastAsia="Times New Roman" w:hAnsi="Verdana" w:cs="Arial"/>
          <w:sz w:val="20"/>
          <w:szCs w:val="20"/>
        </w:rPr>
        <w:t xml:space="preserve"> los cuales corresponde al periodo del 21 de noviembre de 2013 al 18 de julio de 2014; del 1 de agosto de 2014 al 31 de octubre de 2014 y del 08 de agosto de 2014 al 30 de noviembre de 2014, de los cuales</w:t>
      </w:r>
      <w:r w:rsidR="00CB5733" w:rsidRPr="005B5406">
        <w:rPr>
          <w:rFonts w:ascii="Verdana" w:eastAsia="Times New Roman" w:hAnsi="Verdana" w:cs="Arial"/>
          <w:sz w:val="20"/>
          <w:szCs w:val="20"/>
        </w:rPr>
        <w:t xml:space="preserve"> en </w:t>
      </w:r>
      <w:r w:rsidR="00DA24F4" w:rsidRPr="005B5406">
        <w:rPr>
          <w:rFonts w:ascii="Verdana" w:eastAsia="Times New Roman" w:hAnsi="Verdana" w:cs="Arial"/>
          <w:sz w:val="20"/>
          <w:szCs w:val="20"/>
        </w:rPr>
        <w:t>los últimos dos</w:t>
      </w:r>
      <w:r w:rsidR="00CB5733" w:rsidRPr="005B5406">
        <w:rPr>
          <w:rFonts w:ascii="Verdana" w:eastAsia="Times New Roman" w:hAnsi="Verdana" w:cs="Arial"/>
          <w:sz w:val="20"/>
          <w:szCs w:val="20"/>
        </w:rPr>
        <w:t xml:space="preserve"> (2) </w:t>
      </w:r>
      <w:r w:rsidR="00DA24F4" w:rsidRPr="005B5406">
        <w:rPr>
          <w:rFonts w:ascii="Verdana" w:eastAsia="Times New Roman" w:hAnsi="Verdana" w:cs="Arial"/>
          <w:sz w:val="20"/>
          <w:szCs w:val="20"/>
        </w:rPr>
        <w:t>informes no se encuentran con las órdenes de pago o comprobantes de egreso de los giros efectuados por el Municipio, junto con sus soportes.</w:t>
      </w:r>
    </w:p>
    <w:p w:rsidR="00DA24F4" w:rsidRPr="005B5406" w:rsidRDefault="00DA24F4" w:rsidP="00F87053">
      <w:pPr>
        <w:pStyle w:val="Prrafodelista"/>
        <w:ind w:right="141"/>
        <w:jc w:val="both"/>
        <w:rPr>
          <w:rFonts w:ascii="Verdana" w:eastAsia="Times New Roman" w:hAnsi="Verdana" w:cs="Arial"/>
          <w:sz w:val="20"/>
          <w:szCs w:val="20"/>
        </w:rPr>
      </w:pPr>
    </w:p>
    <w:p w:rsidR="00DA24F4" w:rsidRPr="005B5406" w:rsidRDefault="00DA24F4" w:rsidP="00F87053">
      <w:pPr>
        <w:pStyle w:val="Prrafodelista"/>
        <w:ind w:right="141"/>
        <w:jc w:val="both"/>
        <w:rPr>
          <w:rFonts w:ascii="Verdana" w:eastAsia="Times New Roman" w:hAnsi="Verdana" w:cs="Arial"/>
          <w:sz w:val="20"/>
          <w:szCs w:val="20"/>
        </w:rPr>
      </w:pPr>
      <w:r w:rsidRPr="005B5406">
        <w:rPr>
          <w:rFonts w:ascii="Verdana" w:eastAsia="Times New Roman" w:hAnsi="Verdana" w:cs="Arial"/>
          <w:sz w:val="20"/>
          <w:szCs w:val="20"/>
        </w:rPr>
        <w:t>Es de señalar</w:t>
      </w:r>
      <w:r w:rsidR="00CB5733" w:rsidRPr="005B5406">
        <w:rPr>
          <w:rFonts w:ascii="Verdana" w:eastAsia="Times New Roman" w:hAnsi="Verdana" w:cs="Arial"/>
          <w:sz w:val="20"/>
          <w:szCs w:val="20"/>
        </w:rPr>
        <w:t xml:space="preserve">, </w:t>
      </w:r>
      <w:r w:rsidRPr="005B5406">
        <w:rPr>
          <w:rFonts w:ascii="Verdana" w:eastAsia="Times New Roman" w:hAnsi="Verdana" w:cs="Arial"/>
          <w:sz w:val="20"/>
          <w:szCs w:val="20"/>
        </w:rPr>
        <w:t xml:space="preserve">que si bien es cierto en su momento no se </w:t>
      </w:r>
      <w:r w:rsidR="00CB5733" w:rsidRPr="005B5406">
        <w:rPr>
          <w:rFonts w:ascii="Verdana" w:eastAsia="Times New Roman" w:hAnsi="Verdana" w:cs="Arial"/>
          <w:sz w:val="20"/>
          <w:szCs w:val="20"/>
        </w:rPr>
        <w:t xml:space="preserve">realizó </w:t>
      </w:r>
      <w:r w:rsidRPr="005B5406">
        <w:rPr>
          <w:rFonts w:ascii="Verdana" w:eastAsia="Times New Roman" w:hAnsi="Verdana" w:cs="Arial"/>
          <w:sz w:val="20"/>
          <w:szCs w:val="20"/>
        </w:rPr>
        <w:t xml:space="preserve">movimiento de recursos, se debieron presentar informes los cuales dieran cuenta del estado de </w:t>
      </w:r>
      <w:r w:rsidR="00CB5733" w:rsidRPr="005B5406">
        <w:rPr>
          <w:rFonts w:ascii="Verdana" w:eastAsia="Times New Roman" w:hAnsi="Verdana" w:cs="Arial"/>
          <w:sz w:val="20"/>
          <w:szCs w:val="20"/>
        </w:rPr>
        <w:t>estos</w:t>
      </w:r>
      <w:r w:rsidRPr="005B5406">
        <w:rPr>
          <w:rFonts w:ascii="Verdana" w:eastAsia="Times New Roman" w:hAnsi="Verdana" w:cs="Arial"/>
          <w:sz w:val="20"/>
          <w:szCs w:val="20"/>
        </w:rPr>
        <w:t xml:space="preserve">. </w:t>
      </w:r>
      <w:r w:rsidR="00CB5733" w:rsidRPr="005B5406">
        <w:rPr>
          <w:rFonts w:ascii="Verdana" w:eastAsia="Times New Roman" w:hAnsi="Verdana" w:cs="Arial"/>
          <w:sz w:val="20"/>
          <w:szCs w:val="20"/>
        </w:rPr>
        <w:t>Revisadas las actas tanto del comité técnico como de los informes de supervisión no se observan requerimientos al cumplimiento de esta actividad.</w:t>
      </w:r>
    </w:p>
    <w:p w:rsidR="007416C4" w:rsidRPr="005B5406" w:rsidRDefault="007416C4" w:rsidP="00F87053">
      <w:pPr>
        <w:pStyle w:val="Prrafodelista"/>
        <w:ind w:right="141"/>
        <w:jc w:val="both"/>
        <w:rPr>
          <w:rFonts w:ascii="Verdana" w:eastAsia="Times New Roman" w:hAnsi="Verdana" w:cs="Arial"/>
          <w:sz w:val="20"/>
          <w:szCs w:val="20"/>
        </w:rPr>
      </w:pPr>
    </w:p>
    <w:tbl>
      <w:tblPr>
        <w:tblStyle w:val="Tablaconcuadrcula"/>
        <w:tblW w:w="0" w:type="auto"/>
        <w:tblInd w:w="421" w:type="dxa"/>
        <w:shd w:val="clear" w:color="auto" w:fill="DBE5F1" w:themeFill="accent1" w:themeFillTint="33"/>
        <w:tblLook w:val="04A0" w:firstRow="1" w:lastRow="0" w:firstColumn="1" w:lastColumn="0" w:noHBand="0" w:noVBand="1"/>
      </w:tblPr>
      <w:tblGrid>
        <w:gridCol w:w="9491"/>
      </w:tblGrid>
      <w:tr w:rsidR="007416C4" w:rsidRPr="005B5406" w:rsidTr="000B3059">
        <w:tc>
          <w:tcPr>
            <w:tcW w:w="9491" w:type="dxa"/>
            <w:shd w:val="clear" w:color="auto" w:fill="DBE5F1" w:themeFill="accent1" w:themeFillTint="33"/>
          </w:tcPr>
          <w:p w:rsidR="007416C4" w:rsidRPr="005B5406" w:rsidRDefault="007416C4" w:rsidP="004C4B9F">
            <w:pPr>
              <w:pStyle w:val="Prrafodelista"/>
              <w:numPr>
                <w:ilvl w:val="0"/>
                <w:numId w:val="47"/>
              </w:numPr>
              <w:tabs>
                <w:tab w:val="left" w:pos="989"/>
              </w:tabs>
              <w:spacing w:after="0"/>
              <w:ind w:left="459" w:hanging="283"/>
              <w:jc w:val="both"/>
              <w:rPr>
                <w:rStyle w:val="Textoennegrita"/>
                <w:rFonts w:ascii="Verdana" w:hAnsi="Verdana" w:cs="Arial"/>
                <w:sz w:val="20"/>
                <w:szCs w:val="20"/>
              </w:rPr>
            </w:pPr>
            <w:r w:rsidRPr="005B5406">
              <w:rPr>
                <w:rFonts w:ascii="Verdana" w:hAnsi="Verdana"/>
                <w:b/>
                <w:bCs/>
                <w:sz w:val="20"/>
                <w:szCs w:val="20"/>
              </w:rPr>
              <w:t>RESPUESTA DE LA SUPERVISORA DEL CONVENIO – DIRECTORA TERRITORIAL DEL VALLE.</w:t>
            </w:r>
          </w:p>
          <w:p w:rsidR="007416C4" w:rsidRPr="0058322C" w:rsidRDefault="007416C4" w:rsidP="007416C4">
            <w:pPr>
              <w:pStyle w:val="NormalWeb"/>
              <w:tabs>
                <w:tab w:val="left" w:pos="989"/>
              </w:tabs>
              <w:spacing w:before="0" w:beforeAutospacing="0" w:after="0" w:afterAutospacing="0"/>
              <w:jc w:val="both"/>
              <w:rPr>
                <w:rStyle w:val="Textoennegrita"/>
                <w:rFonts w:ascii="Verdana" w:hAnsi="Verdana" w:cs="Arial"/>
                <w:sz w:val="10"/>
                <w:szCs w:val="20"/>
                <w:lang w:val="es-ES_tradnl"/>
              </w:rPr>
            </w:pPr>
          </w:p>
          <w:p w:rsidR="007416C4" w:rsidRPr="005B5406" w:rsidRDefault="007416C4" w:rsidP="007416C4">
            <w:pPr>
              <w:pStyle w:val="NormalWeb"/>
              <w:tabs>
                <w:tab w:val="left" w:pos="989"/>
              </w:tabs>
              <w:spacing w:before="0" w:beforeAutospacing="0" w:after="0" w:afterAutospacing="0"/>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Como se constata en la información de soporte de los anteriores puntos la supervisión ha solicitado al ejecutor los respectivos informes financieros. Como dichos informes no han sido entregados en oportunidad y calidad por el municipio ejecutor, la orientación del área financiera es consolidar los periodos acumulado en un solo informe financiero.  Es así como el último informe aprobado por la supervisora cierra al mes de noviembre de 2014. Y a la </w:t>
            </w:r>
            <w:r w:rsidRPr="005B5406">
              <w:rPr>
                <w:rStyle w:val="Textoennegrita"/>
                <w:rFonts w:ascii="Verdana" w:hAnsi="Verdana" w:cs="Arial"/>
                <w:b w:val="0"/>
                <w:sz w:val="20"/>
                <w:szCs w:val="20"/>
              </w:rPr>
              <w:lastRenderedPageBreak/>
              <w:t xml:space="preserve">fecha se devolvió al municipio el informe con corte a abril por falta de precisión y calidad. Se anexa los informes y las revisiones de la D.T Valle. </w:t>
            </w:r>
          </w:p>
          <w:p w:rsidR="0069368B" w:rsidRPr="005B5406" w:rsidRDefault="0069368B" w:rsidP="0069368B">
            <w:pPr>
              <w:pStyle w:val="Prrafodelista"/>
              <w:spacing w:after="0"/>
              <w:ind w:left="1560"/>
              <w:jc w:val="both"/>
              <w:rPr>
                <w:rFonts w:ascii="Verdana" w:hAnsi="Verdana"/>
                <w:sz w:val="20"/>
                <w:szCs w:val="20"/>
              </w:rPr>
            </w:pPr>
          </w:p>
          <w:p w:rsidR="0069368B" w:rsidRPr="005B5406" w:rsidRDefault="0069368B" w:rsidP="0069368B">
            <w:pPr>
              <w:pStyle w:val="Prrafodelista"/>
              <w:numPr>
                <w:ilvl w:val="0"/>
                <w:numId w:val="47"/>
              </w:numPr>
              <w:ind w:left="459" w:hanging="283"/>
              <w:jc w:val="both"/>
              <w:rPr>
                <w:rFonts w:ascii="Verdana" w:hAnsi="Verdana"/>
                <w:b/>
                <w:bCs/>
                <w:sz w:val="20"/>
                <w:szCs w:val="20"/>
              </w:rPr>
            </w:pPr>
            <w:r w:rsidRPr="005B5406">
              <w:rPr>
                <w:rFonts w:ascii="Verdana" w:hAnsi="Verdana"/>
                <w:b/>
                <w:sz w:val="20"/>
                <w:szCs w:val="20"/>
              </w:rPr>
              <w:t>OBSERVACIÓN DE LA OCI FRENTE A ESTA RESPUESTA.</w:t>
            </w:r>
          </w:p>
          <w:p w:rsidR="007416C4" w:rsidRPr="005B5406" w:rsidRDefault="0069368B" w:rsidP="00E936F3">
            <w:pPr>
              <w:pStyle w:val="NormalWeb"/>
              <w:tabs>
                <w:tab w:val="left" w:pos="989"/>
              </w:tabs>
              <w:spacing w:before="0" w:beforeAutospacing="0" w:after="0" w:afterAutospacing="0"/>
              <w:jc w:val="both"/>
              <w:rPr>
                <w:rFonts w:ascii="Verdana" w:hAnsi="Verdana" w:cs="Arial"/>
                <w:sz w:val="20"/>
                <w:szCs w:val="20"/>
              </w:rPr>
            </w:pPr>
            <w:r w:rsidRPr="005B5406">
              <w:rPr>
                <w:rFonts w:ascii="Verdana" w:hAnsi="Verdana"/>
                <w:sz w:val="20"/>
                <w:szCs w:val="20"/>
              </w:rPr>
              <w:t xml:space="preserve">Verificada la información suministrada se evidencia los requerimientos y seguimientos que la </w:t>
            </w:r>
            <w:r w:rsidR="00B06BBC">
              <w:rPr>
                <w:rFonts w:ascii="Verdana" w:hAnsi="Verdana"/>
                <w:sz w:val="20"/>
                <w:szCs w:val="20"/>
              </w:rPr>
              <w:t xml:space="preserve">supervisora </w:t>
            </w:r>
            <w:r w:rsidRPr="005B5406">
              <w:rPr>
                <w:rFonts w:ascii="Verdana" w:hAnsi="Verdana"/>
                <w:sz w:val="20"/>
                <w:szCs w:val="20"/>
              </w:rPr>
              <w:t>ha realizado al Municipio, así como la interacción con la Unid</w:t>
            </w:r>
            <w:r w:rsidR="00B06BBC">
              <w:rPr>
                <w:rFonts w:ascii="Verdana" w:hAnsi="Verdana"/>
                <w:sz w:val="20"/>
                <w:szCs w:val="20"/>
              </w:rPr>
              <w:t>ad Financiera, sin embargo esta</w:t>
            </w:r>
            <w:r w:rsidRPr="005B5406">
              <w:rPr>
                <w:rFonts w:ascii="Verdana" w:hAnsi="Verdana"/>
                <w:sz w:val="20"/>
                <w:szCs w:val="20"/>
              </w:rPr>
              <w:t xml:space="preserve"> no desvirtúa la observación que en su momento fue encontrada por la auditora debido a que</w:t>
            </w:r>
            <w:r w:rsidR="00C25061">
              <w:rPr>
                <w:rFonts w:ascii="Verdana" w:hAnsi="Verdana"/>
                <w:sz w:val="20"/>
                <w:szCs w:val="20"/>
              </w:rPr>
              <w:t xml:space="preserve"> el convenio exigía un informe mensual financiero</w:t>
            </w:r>
            <w:r w:rsidR="00E936F3">
              <w:rPr>
                <w:rFonts w:ascii="Verdana" w:hAnsi="Verdana"/>
                <w:sz w:val="20"/>
                <w:szCs w:val="20"/>
              </w:rPr>
              <w:t xml:space="preserve"> (recursos girados, comprometidos y pagados)</w:t>
            </w:r>
            <w:r w:rsidR="00C25061">
              <w:rPr>
                <w:rFonts w:ascii="Verdana" w:hAnsi="Verdana"/>
                <w:sz w:val="20"/>
                <w:szCs w:val="20"/>
              </w:rPr>
              <w:t xml:space="preserve"> </w:t>
            </w:r>
            <w:r w:rsidR="00B06BBC">
              <w:rPr>
                <w:rFonts w:ascii="Verdana" w:hAnsi="Verdana"/>
                <w:sz w:val="20"/>
                <w:szCs w:val="20"/>
              </w:rPr>
              <w:t>que indique las órdenes de pago y comprobantes de egreso</w:t>
            </w:r>
            <w:r w:rsidR="00180CD1">
              <w:rPr>
                <w:rFonts w:ascii="Verdana" w:hAnsi="Verdana"/>
                <w:sz w:val="20"/>
                <w:szCs w:val="20"/>
              </w:rPr>
              <w:t xml:space="preserve"> de los giros efectuados por el Municipio</w:t>
            </w:r>
            <w:r w:rsidR="00B06BBC">
              <w:rPr>
                <w:rFonts w:ascii="Verdana" w:hAnsi="Verdana"/>
                <w:sz w:val="20"/>
                <w:szCs w:val="20"/>
              </w:rPr>
              <w:t>,</w:t>
            </w:r>
            <w:r w:rsidR="00180CD1">
              <w:rPr>
                <w:rFonts w:ascii="Verdana" w:hAnsi="Verdana"/>
                <w:sz w:val="20"/>
                <w:szCs w:val="20"/>
              </w:rPr>
              <w:t xml:space="preserve"> lo cual a J</w:t>
            </w:r>
            <w:r w:rsidR="00E936F3">
              <w:rPr>
                <w:rFonts w:ascii="Verdana" w:hAnsi="Verdana"/>
                <w:sz w:val="20"/>
                <w:szCs w:val="20"/>
              </w:rPr>
              <w:t xml:space="preserve">unio 30 de 2015, no se evidenció </w:t>
            </w:r>
            <w:r w:rsidR="00180CD1">
              <w:rPr>
                <w:rFonts w:ascii="Verdana" w:hAnsi="Verdana"/>
                <w:sz w:val="20"/>
                <w:szCs w:val="20"/>
              </w:rPr>
              <w:t>en el expediente. Si se iba a consolidar en un solo informe financiero, se recomienda modificar el convenio en razón a que se está</w:t>
            </w:r>
            <w:r w:rsidR="00E936F3">
              <w:rPr>
                <w:rFonts w:ascii="Verdana" w:hAnsi="Verdana"/>
                <w:sz w:val="20"/>
                <w:szCs w:val="20"/>
              </w:rPr>
              <w:t xml:space="preserve"> incumpliendo con una de las actividades a cargo del Municipio</w:t>
            </w:r>
            <w:r w:rsidR="00180CD1">
              <w:rPr>
                <w:rFonts w:ascii="Verdana" w:hAnsi="Verdana"/>
                <w:sz w:val="20"/>
                <w:szCs w:val="20"/>
              </w:rPr>
              <w:t>.</w:t>
            </w:r>
          </w:p>
        </w:tc>
      </w:tr>
    </w:tbl>
    <w:p w:rsidR="007416C4" w:rsidRPr="0058322C" w:rsidRDefault="007416C4" w:rsidP="00F87053">
      <w:pPr>
        <w:pStyle w:val="Prrafodelista"/>
        <w:ind w:right="141"/>
        <w:jc w:val="both"/>
        <w:rPr>
          <w:rFonts w:ascii="Verdana" w:eastAsia="Times New Roman" w:hAnsi="Verdana" w:cs="Arial"/>
          <w:sz w:val="12"/>
          <w:szCs w:val="20"/>
        </w:rPr>
      </w:pPr>
    </w:p>
    <w:p w:rsidR="003434CB" w:rsidRPr="005B5406" w:rsidRDefault="003434CB" w:rsidP="00F87053">
      <w:pPr>
        <w:numPr>
          <w:ilvl w:val="0"/>
          <w:numId w:val="24"/>
        </w:numPr>
        <w:ind w:left="426" w:right="141" w:hanging="426"/>
        <w:contextualSpacing/>
        <w:jc w:val="both"/>
        <w:rPr>
          <w:rFonts w:ascii="Verdana" w:eastAsia="Times New Roman" w:hAnsi="Verdana" w:cs="Arial"/>
          <w:b/>
          <w:sz w:val="20"/>
          <w:szCs w:val="20"/>
        </w:rPr>
      </w:pPr>
      <w:r w:rsidRPr="005B5406">
        <w:rPr>
          <w:rFonts w:ascii="Verdana" w:eastAsia="Times New Roman" w:hAnsi="Verdana" w:cs="Arial"/>
          <w:b/>
          <w:sz w:val="20"/>
          <w:szCs w:val="20"/>
        </w:rPr>
        <w:t>Presentar un informe mensual al Comité Técnico de avance de ejecución de los logros obtenidos.</w:t>
      </w:r>
    </w:p>
    <w:p w:rsidR="00CB5733" w:rsidRPr="00E936F3" w:rsidRDefault="00CB5733" w:rsidP="00F87053">
      <w:pPr>
        <w:pStyle w:val="Prrafodelista"/>
        <w:numPr>
          <w:ilvl w:val="0"/>
          <w:numId w:val="26"/>
        </w:numPr>
        <w:ind w:right="141"/>
        <w:jc w:val="both"/>
        <w:rPr>
          <w:rFonts w:ascii="Verdana" w:eastAsia="Times New Roman" w:hAnsi="Verdana" w:cs="Arial"/>
          <w:b/>
          <w:sz w:val="20"/>
          <w:szCs w:val="20"/>
        </w:rPr>
      </w:pPr>
      <w:r w:rsidRPr="00E936F3">
        <w:rPr>
          <w:rFonts w:ascii="Verdana" w:eastAsia="Times New Roman" w:hAnsi="Verdana" w:cs="Arial"/>
          <w:sz w:val="20"/>
          <w:szCs w:val="20"/>
        </w:rPr>
        <w:t>Se evidencian informes mensuales de avance de ejecución de la obra a partir del mes de agosto de 2014 hasta el mes de marzo de 2015</w:t>
      </w:r>
      <w:r w:rsidR="00E936F3">
        <w:rPr>
          <w:rFonts w:ascii="Verdana" w:eastAsia="Times New Roman" w:hAnsi="Verdana" w:cs="Arial"/>
          <w:sz w:val="20"/>
          <w:szCs w:val="20"/>
        </w:rPr>
        <w:t>, en la carpeta contractual.</w:t>
      </w:r>
    </w:p>
    <w:p w:rsidR="00CB5733" w:rsidRPr="005B5406" w:rsidRDefault="00CB5733" w:rsidP="00F87053">
      <w:pPr>
        <w:pStyle w:val="Prrafodelista"/>
        <w:ind w:left="0" w:right="141"/>
        <w:jc w:val="both"/>
        <w:rPr>
          <w:rFonts w:ascii="Verdana" w:eastAsia="Times New Roman" w:hAnsi="Verdana" w:cs="Arial"/>
          <w:b/>
          <w:sz w:val="20"/>
          <w:szCs w:val="20"/>
        </w:rPr>
      </w:pPr>
    </w:p>
    <w:p w:rsidR="003434CB" w:rsidRPr="005B5406" w:rsidRDefault="003434CB" w:rsidP="00F87053">
      <w:pPr>
        <w:pStyle w:val="Prrafodelista"/>
        <w:numPr>
          <w:ilvl w:val="0"/>
          <w:numId w:val="24"/>
        </w:numPr>
        <w:ind w:left="426" w:right="141" w:hanging="426"/>
        <w:jc w:val="both"/>
        <w:rPr>
          <w:rFonts w:ascii="Verdana" w:eastAsia="Times New Roman" w:hAnsi="Verdana" w:cs="Arial"/>
          <w:b/>
          <w:sz w:val="20"/>
          <w:szCs w:val="20"/>
        </w:rPr>
      </w:pPr>
      <w:r w:rsidRPr="005B5406">
        <w:rPr>
          <w:rFonts w:ascii="Verdana" w:eastAsia="Times New Roman" w:hAnsi="Verdana" w:cs="Arial"/>
          <w:b/>
          <w:sz w:val="20"/>
          <w:szCs w:val="20"/>
        </w:rPr>
        <w:t xml:space="preserve">Colocar una valla en el sitio de construcción del </w:t>
      </w:r>
      <w:r w:rsidRPr="005B5406">
        <w:rPr>
          <w:rFonts w:ascii="Verdana" w:eastAsia="Times New Roman" w:hAnsi="Verdana" w:cs="Arial"/>
          <w:b/>
          <w:bCs/>
          <w:sz w:val="20"/>
          <w:szCs w:val="20"/>
        </w:rPr>
        <w:t>Centro Regional de Atención y Reparación</w:t>
      </w:r>
      <w:r w:rsidRPr="005B5406">
        <w:rPr>
          <w:rFonts w:ascii="Verdana" w:eastAsia="Times New Roman" w:hAnsi="Verdana" w:cs="Arial"/>
          <w:b/>
          <w:sz w:val="20"/>
          <w:szCs w:val="20"/>
        </w:rPr>
        <w:t xml:space="preserve">, con el fin de </w:t>
      </w:r>
      <w:r w:rsidRPr="005B5406">
        <w:rPr>
          <w:rFonts w:ascii="Verdana" w:eastAsia="Times New Roman" w:hAnsi="Verdana" w:cs="Arial"/>
          <w:b/>
          <w:sz w:val="20"/>
          <w:szCs w:val="20"/>
          <w:lang w:val="es-MX"/>
        </w:rPr>
        <w:t>visibilizar la imagen institucional de la UNIDAD y demás entidades que cofinancian la Construcción del Centro Regional, de acuerdo a los lineamientos establecidos por la Unidad para tal fin.</w:t>
      </w:r>
    </w:p>
    <w:p w:rsidR="00AF1B1F" w:rsidRPr="005B5406" w:rsidRDefault="00AF1B1F" w:rsidP="00F87053">
      <w:pPr>
        <w:pStyle w:val="Prrafodelista"/>
        <w:ind w:left="426" w:right="141"/>
        <w:jc w:val="both"/>
        <w:rPr>
          <w:rFonts w:ascii="Verdana" w:eastAsia="Times New Roman" w:hAnsi="Verdana" w:cs="Arial"/>
          <w:b/>
          <w:sz w:val="20"/>
          <w:szCs w:val="20"/>
        </w:rPr>
      </w:pPr>
    </w:p>
    <w:p w:rsidR="001A4D03" w:rsidRPr="005B5406" w:rsidRDefault="001A4D03" w:rsidP="00F87053">
      <w:pPr>
        <w:pStyle w:val="Prrafodelista"/>
        <w:numPr>
          <w:ilvl w:val="0"/>
          <w:numId w:val="26"/>
        </w:numPr>
        <w:ind w:right="141"/>
        <w:jc w:val="both"/>
        <w:rPr>
          <w:rFonts w:ascii="Verdana" w:eastAsia="Times New Roman" w:hAnsi="Verdana" w:cs="Arial"/>
          <w:sz w:val="20"/>
          <w:szCs w:val="20"/>
        </w:rPr>
      </w:pPr>
      <w:r w:rsidRPr="005B5406">
        <w:rPr>
          <w:rFonts w:ascii="Verdana" w:eastAsia="Times New Roman" w:hAnsi="Verdana" w:cs="Arial"/>
          <w:sz w:val="20"/>
          <w:szCs w:val="20"/>
        </w:rPr>
        <w:t>Conforme a lo establecido en el convenio, esta actividad se cumplió.</w:t>
      </w:r>
    </w:p>
    <w:tbl>
      <w:tblPr>
        <w:tblStyle w:val="Tablaconcuadrcula"/>
        <w:tblW w:w="9497" w:type="dxa"/>
        <w:tblInd w:w="421" w:type="dxa"/>
        <w:tblLook w:val="04A0" w:firstRow="1" w:lastRow="0" w:firstColumn="1" w:lastColumn="0" w:noHBand="0" w:noVBand="1"/>
      </w:tblPr>
      <w:tblGrid>
        <w:gridCol w:w="9497"/>
      </w:tblGrid>
      <w:tr w:rsidR="001A4D03" w:rsidRPr="005B5406" w:rsidTr="00B27A9E">
        <w:trPr>
          <w:trHeight w:val="4379"/>
        </w:trPr>
        <w:tc>
          <w:tcPr>
            <w:tcW w:w="9497" w:type="dxa"/>
          </w:tcPr>
          <w:p w:rsidR="001A4D03" w:rsidRPr="005B5406" w:rsidRDefault="001A4D03" w:rsidP="001A4D03">
            <w:pPr>
              <w:jc w:val="both"/>
              <w:rPr>
                <w:rFonts w:ascii="Verdana" w:eastAsia="Times New Roman" w:hAnsi="Verdana" w:cs="Arial"/>
                <w:sz w:val="20"/>
                <w:szCs w:val="20"/>
              </w:rPr>
            </w:pPr>
            <w:r w:rsidRPr="005B5406">
              <w:rPr>
                <w:rFonts w:ascii="Verdana" w:eastAsia="Times New Roman" w:hAnsi="Verdana" w:cs="Arial"/>
                <w:noProof/>
                <w:sz w:val="20"/>
                <w:szCs w:val="20"/>
                <w:lang w:val="es-CO" w:eastAsia="es-CO"/>
              </w:rPr>
              <w:drawing>
                <wp:anchor distT="0" distB="0" distL="114300" distR="114300" simplePos="0" relativeHeight="251678720" behindDoc="1" locked="0" layoutInCell="1" allowOverlap="1">
                  <wp:simplePos x="0" y="0"/>
                  <wp:positionH relativeFrom="column">
                    <wp:posOffset>-39370</wp:posOffset>
                  </wp:positionH>
                  <wp:positionV relativeFrom="paragraph">
                    <wp:posOffset>55880</wp:posOffset>
                  </wp:positionV>
                  <wp:extent cx="5943600" cy="269557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3906.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2695575"/>
                          </a:xfrm>
                          <a:prstGeom prst="rect">
                            <a:avLst/>
                          </a:prstGeom>
                        </pic:spPr>
                      </pic:pic>
                    </a:graphicData>
                  </a:graphic>
                  <wp14:sizeRelH relativeFrom="margin">
                    <wp14:pctWidth>0</wp14:pctWidth>
                  </wp14:sizeRelH>
                  <wp14:sizeRelV relativeFrom="margin">
                    <wp14:pctHeight>0</wp14:pctHeight>
                  </wp14:sizeRelV>
                </wp:anchor>
              </w:drawing>
            </w:r>
          </w:p>
        </w:tc>
      </w:tr>
    </w:tbl>
    <w:p w:rsidR="0069368B" w:rsidRPr="0058322C" w:rsidRDefault="009036D0" w:rsidP="00341DB7">
      <w:pPr>
        <w:ind w:right="141"/>
        <w:jc w:val="both"/>
        <w:rPr>
          <w:rStyle w:val="Textoennegrita"/>
          <w:rFonts w:ascii="Verdana" w:hAnsi="Verdana" w:cs="Arial"/>
          <w:sz w:val="6"/>
          <w:szCs w:val="20"/>
        </w:rPr>
      </w:pPr>
      <w:r w:rsidRPr="005B5406">
        <w:rPr>
          <w:rStyle w:val="Textoennegrita"/>
          <w:rFonts w:ascii="Verdana" w:hAnsi="Verdana" w:cs="Arial"/>
          <w:sz w:val="20"/>
          <w:szCs w:val="20"/>
        </w:rPr>
        <w:t xml:space="preserve">  </w:t>
      </w:r>
    </w:p>
    <w:p w:rsidR="00A42129" w:rsidRPr="005B5406" w:rsidRDefault="0069368B" w:rsidP="0069368B">
      <w:pPr>
        <w:pStyle w:val="Prrafodelista"/>
        <w:ind w:left="0" w:right="141"/>
        <w:jc w:val="both"/>
        <w:rPr>
          <w:rStyle w:val="Textoennegrita"/>
          <w:rFonts w:ascii="Verdana" w:hAnsi="Verdana" w:cs="Arial"/>
          <w:sz w:val="20"/>
          <w:szCs w:val="20"/>
        </w:rPr>
      </w:pPr>
      <w:r w:rsidRPr="005B5406">
        <w:rPr>
          <w:rStyle w:val="Textoennegrita"/>
          <w:rFonts w:ascii="Verdana" w:hAnsi="Verdana" w:cs="Arial"/>
          <w:sz w:val="20"/>
          <w:szCs w:val="20"/>
        </w:rPr>
        <w:lastRenderedPageBreak/>
        <w:t xml:space="preserve">4. </w:t>
      </w:r>
      <w:r w:rsidR="009036D0" w:rsidRPr="005B5406">
        <w:rPr>
          <w:rStyle w:val="Textoennegrita"/>
          <w:rFonts w:ascii="Verdana" w:hAnsi="Verdana" w:cs="Arial"/>
          <w:sz w:val="20"/>
          <w:szCs w:val="20"/>
        </w:rPr>
        <w:t xml:space="preserve"> </w:t>
      </w:r>
      <w:r w:rsidR="00A42129" w:rsidRPr="005B5406">
        <w:rPr>
          <w:rStyle w:val="Textoennegrita"/>
          <w:rFonts w:ascii="Verdana" w:hAnsi="Verdana" w:cs="Arial"/>
          <w:sz w:val="20"/>
          <w:szCs w:val="20"/>
          <w:u w:val="single"/>
        </w:rPr>
        <w:t>SUPERVISIÓN:</w:t>
      </w:r>
    </w:p>
    <w:p w:rsidR="005250E3" w:rsidRPr="005B5406" w:rsidRDefault="00BA490C" w:rsidP="00341DB7">
      <w:pPr>
        <w:pStyle w:val="NormalWeb"/>
        <w:tabs>
          <w:tab w:val="left" w:pos="1276"/>
        </w:tabs>
        <w:spacing w:before="0" w:beforeAutospacing="0" w:after="0" w:afterAutospacing="0"/>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De conformidad con lo establecido en la cláusula Décima Segunda del convenio y el Capítulo 4 del Manual de Contratación y Supervisión de la Entidad, en lo que se refiere al seguimiento</w:t>
      </w:r>
      <w:r w:rsidR="008F2C8F" w:rsidRPr="005B5406">
        <w:rPr>
          <w:rStyle w:val="Textoennegrita"/>
          <w:rFonts w:ascii="Verdana" w:hAnsi="Verdana" w:cs="Arial"/>
          <w:b w:val="0"/>
          <w:sz w:val="20"/>
          <w:szCs w:val="20"/>
        </w:rPr>
        <w:t xml:space="preserve"> de la ejecución del convenio</w:t>
      </w:r>
      <w:r w:rsidRPr="005B5406">
        <w:rPr>
          <w:rStyle w:val="Textoennegrita"/>
          <w:rFonts w:ascii="Verdana" w:hAnsi="Verdana" w:cs="Arial"/>
          <w:b w:val="0"/>
          <w:sz w:val="20"/>
          <w:szCs w:val="20"/>
        </w:rPr>
        <w:t>, se observó</w:t>
      </w:r>
      <w:r w:rsidR="005250E3" w:rsidRPr="005B5406">
        <w:rPr>
          <w:rStyle w:val="Textoennegrita"/>
          <w:rFonts w:ascii="Verdana" w:hAnsi="Verdana" w:cs="Arial"/>
          <w:b w:val="0"/>
          <w:sz w:val="20"/>
          <w:szCs w:val="20"/>
        </w:rPr>
        <w:t>:</w:t>
      </w:r>
    </w:p>
    <w:p w:rsidR="005250E3" w:rsidRPr="005B5406" w:rsidRDefault="005250E3" w:rsidP="00341DB7">
      <w:pPr>
        <w:pStyle w:val="NormalWeb"/>
        <w:tabs>
          <w:tab w:val="left" w:pos="1276"/>
        </w:tabs>
        <w:spacing w:before="0" w:beforeAutospacing="0" w:after="0" w:afterAutospacing="0"/>
        <w:ind w:right="141"/>
        <w:jc w:val="both"/>
        <w:rPr>
          <w:rStyle w:val="Textoennegrita"/>
          <w:rFonts w:ascii="Verdana" w:hAnsi="Verdana" w:cs="Arial"/>
          <w:b w:val="0"/>
          <w:sz w:val="20"/>
          <w:szCs w:val="20"/>
        </w:rPr>
      </w:pPr>
    </w:p>
    <w:p w:rsidR="007A1B40" w:rsidRDefault="00F45D9C" w:rsidP="00341DB7">
      <w:pPr>
        <w:pStyle w:val="NormalWeb"/>
        <w:numPr>
          <w:ilvl w:val="0"/>
          <w:numId w:val="18"/>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Revisada la carpeta </w:t>
      </w:r>
      <w:r w:rsidR="005250E3" w:rsidRPr="005B5406">
        <w:rPr>
          <w:rStyle w:val="Textoennegrita"/>
          <w:rFonts w:ascii="Verdana" w:hAnsi="Verdana" w:cs="Arial"/>
          <w:b w:val="0"/>
          <w:sz w:val="20"/>
          <w:szCs w:val="20"/>
        </w:rPr>
        <w:t>contractual</w:t>
      </w:r>
      <w:r w:rsidR="00F509CE" w:rsidRPr="005B5406">
        <w:rPr>
          <w:rStyle w:val="Textoennegrita"/>
          <w:rFonts w:ascii="Verdana" w:hAnsi="Verdana" w:cs="Arial"/>
          <w:sz w:val="20"/>
          <w:szCs w:val="20"/>
        </w:rPr>
        <w:t xml:space="preserve">, </w:t>
      </w:r>
      <w:r w:rsidR="00B6181C" w:rsidRPr="00B6181C">
        <w:rPr>
          <w:rStyle w:val="Textoennegrita"/>
          <w:rFonts w:ascii="Verdana" w:hAnsi="Verdana" w:cs="Arial"/>
          <w:b w:val="0"/>
          <w:sz w:val="20"/>
          <w:szCs w:val="20"/>
        </w:rPr>
        <w:t xml:space="preserve">el </w:t>
      </w:r>
      <w:r w:rsidR="005250E3" w:rsidRPr="005B5406">
        <w:rPr>
          <w:rStyle w:val="Textoennegrita"/>
          <w:rFonts w:ascii="Verdana" w:hAnsi="Verdana" w:cs="Arial"/>
          <w:b w:val="0"/>
          <w:sz w:val="20"/>
          <w:szCs w:val="20"/>
        </w:rPr>
        <w:t>seguimiento</w:t>
      </w:r>
      <w:r w:rsidR="008F2C8F" w:rsidRPr="005B5406">
        <w:rPr>
          <w:rStyle w:val="Textoennegrita"/>
          <w:rFonts w:ascii="Verdana" w:hAnsi="Verdana" w:cs="Arial"/>
          <w:b w:val="0"/>
          <w:sz w:val="20"/>
          <w:szCs w:val="20"/>
        </w:rPr>
        <w:t xml:space="preserve"> </w:t>
      </w:r>
      <w:r w:rsidR="006C1AE1" w:rsidRPr="005B5406">
        <w:rPr>
          <w:rStyle w:val="Textoennegrita"/>
          <w:rFonts w:ascii="Verdana" w:hAnsi="Verdana" w:cs="Arial"/>
          <w:b w:val="0"/>
          <w:sz w:val="20"/>
          <w:szCs w:val="20"/>
        </w:rPr>
        <w:t xml:space="preserve">administrativo, financiero y </w:t>
      </w:r>
      <w:r w:rsidR="009224E8" w:rsidRPr="005B5406">
        <w:rPr>
          <w:rStyle w:val="Textoennegrita"/>
          <w:rFonts w:ascii="Verdana" w:hAnsi="Verdana" w:cs="Arial"/>
          <w:b w:val="0"/>
          <w:sz w:val="20"/>
          <w:szCs w:val="20"/>
        </w:rPr>
        <w:t>contable</w:t>
      </w:r>
      <w:r w:rsidR="00F509CE" w:rsidRPr="005B5406">
        <w:rPr>
          <w:rStyle w:val="Textoennegrita"/>
          <w:rFonts w:ascii="Verdana" w:hAnsi="Verdana" w:cs="Arial"/>
          <w:b w:val="0"/>
          <w:sz w:val="20"/>
          <w:szCs w:val="20"/>
        </w:rPr>
        <w:t xml:space="preserve"> </w:t>
      </w:r>
      <w:r w:rsidR="00577F38" w:rsidRPr="005B5406">
        <w:rPr>
          <w:rStyle w:val="Textoennegrita"/>
          <w:rFonts w:ascii="Verdana" w:hAnsi="Verdana" w:cs="Arial"/>
          <w:b w:val="0"/>
          <w:sz w:val="20"/>
          <w:szCs w:val="20"/>
        </w:rPr>
        <w:t>mensuales por parte de</w:t>
      </w:r>
      <w:r w:rsidR="009224E8" w:rsidRPr="005B5406">
        <w:rPr>
          <w:rStyle w:val="Textoennegrita"/>
          <w:rFonts w:ascii="Verdana" w:hAnsi="Verdana" w:cs="Arial"/>
          <w:b w:val="0"/>
          <w:sz w:val="20"/>
          <w:szCs w:val="20"/>
        </w:rPr>
        <w:t xml:space="preserve">l </w:t>
      </w:r>
      <w:r w:rsidR="008F2C8F" w:rsidRPr="005B5406">
        <w:rPr>
          <w:rStyle w:val="Textoennegrita"/>
          <w:rFonts w:ascii="Verdana" w:hAnsi="Verdana" w:cs="Arial"/>
          <w:b w:val="0"/>
          <w:sz w:val="20"/>
          <w:szCs w:val="20"/>
        </w:rPr>
        <w:t xml:space="preserve">supervisor de la Unidad y del </w:t>
      </w:r>
      <w:r w:rsidR="009224E8" w:rsidRPr="005B5406">
        <w:rPr>
          <w:rStyle w:val="Textoennegrita"/>
          <w:rFonts w:ascii="Verdana" w:hAnsi="Verdana" w:cs="Arial"/>
          <w:b w:val="0"/>
          <w:sz w:val="20"/>
          <w:szCs w:val="20"/>
        </w:rPr>
        <w:t xml:space="preserve">comité técnico </w:t>
      </w:r>
      <w:r w:rsidR="006C1AE1" w:rsidRPr="005B5406">
        <w:rPr>
          <w:rStyle w:val="Textoennegrita"/>
          <w:rFonts w:ascii="Verdana" w:hAnsi="Verdana" w:cs="Arial"/>
          <w:b w:val="0"/>
          <w:sz w:val="20"/>
          <w:szCs w:val="20"/>
        </w:rPr>
        <w:t xml:space="preserve">tal y como lo establece </w:t>
      </w:r>
      <w:r w:rsidR="00F509CE" w:rsidRPr="005B5406">
        <w:rPr>
          <w:rStyle w:val="Textoennegrita"/>
          <w:rFonts w:ascii="Verdana" w:hAnsi="Verdana" w:cs="Arial"/>
          <w:b w:val="0"/>
          <w:sz w:val="20"/>
          <w:szCs w:val="20"/>
        </w:rPr>
        <w:t>el Convenio</w:t>
      </w:r>
      <w:r w:rsidR="00B6181C">
        <w:rPr>
          <w:rStyle w:val="Textoennegrita"/>
          <w:rFonts w:ascii="Verdana" w:hAnsi="Verdana" w:cs="Arial"/>
          <w:b w:val="0"/>
          <w:sz w:val="20"/>
          <w:szCs w:val="20"/>
        </w:rPr>
        <w:t>, presenta debilidades</w:t>
      </w:r>
      <w:r w:rsidR="00515689">
        <w:rPr>
          <w:rStyle w:val="Textoennegrita"/>
          <w:rFonts w:ascii="Verdana" w:hAnsi="Verdana" w:cs="Arial"/>
          <w:b w:val="0"/>
          <w:sz w:val="20"/>
          <w:szCs w:val="20"/>
        </w:rPr>
        <w:t>.</w:t>
      </w:r>
    </w:p>
    <w:p w:rsidR="00BE3D09" w:rsidRPr="005B5406" w:rsidRDefault="00BE3D09" w:rsidP="00515689">
      <w:pPr>
        <w:pStyle w:val="NormalWeb"/>
        <w:tabs>
          <w:tab w:val="left" w:pos="1276"/>
        </w:tabs>
        <w:spacing w:before="0" w:beforeAutospacing="0" w:after="0" w:afterAutospacing="0"/>
        <w:ind w:right="141"/>
        <w:jc w:val="both"/>
        <w:rPr>
          <w:rStyle w:val="Textoennegrita"/>
          <w:rFonts w:ascii="Verdana" w:hAnsi="Verdana" w:cs="Arial"/>
          <w:b w:val="0"/>
          <w:sz w:val="20"/>
          <w:szCs w:val="20"/>
        </w:rPr>
      </w:pPr>
    </w:p>
    <w:p w:rsidR="00BE3D09" w:rsidRPr="005B5406" w:rsidRDefault="00BE3D09" w:rsidP="00BE3D09">
      <w:pPr>
        <w:pStyle w:val="NormalWeb"/>
        <w:tabs>
          <w:tab w:val="left" w:pos="1276"/>
        </w:tabs>
        <w:spacing w:before="0" w:beforeAutospacing="0" w:after="0" w:afterAutospacing="0"/>
        <w:jc w:val="both"/>
        <w:rPr>
          <w:rStyle w:val="Textoennegrita"/>
          <w:rFonts w:ascii="Verdana" w:hAnsi="Verdana" w:cs="Arial"/>
          <w:b w:val="0"/>
          <w:sz w:val="20"/>
          <w:szCs w:val="20"/>
        </w:rPr>
      </w:pPr>
    </w:p>
    <w:tbl>
      <w:tblPr>
        <w:tblStyle w:val="Tablaconcuadrcula"/>
        <w:tblW w:w="9776" w:type="dxa"/>
        <w:shd w:val="clear" w:color="auto" w:fill="DBE5F1" w:themeFill="accent1" w:themeFillTint="33"/>
        <w:tblLook w:val="04A0" w:firstRow="1" w:lastRow="0" w:firstColumn="1" w:lastColumn="0" w:noHBand="0" w:noVBand="1"/>
      </w:tblPr>
      <w:tblGrid>
        <w:gridCol w:w="9776"/>
      </w:tblGrid>
      <w:tr w:rsidR="00BE3D09" w:rsidRPr="005B5406" w:rsidTr="00341DB7">
        <w:tc>
          <w:tcPr>
            <w:tcW w:w="9776" w:type="dxa"/>
            <w:shd w:val="clear" w:color="auto" w:fill="DBE5F1" w:themeFill="accent1" w:themeFillTint="33"/>
          </w:tcPr>
          <w:p w:rsidR="00BE3D09" w:rsidRPr="005B5406" w:rsidRDefault="00BE3D09" w:rsidP="00BE3D09">
            <w:pPr>
              <w:pStyle w:val="Prrafodelista"/>
              <w:numPr>
                <w:ilvl w:val="0"/>
                <w:numId w:val="47"/>
              </w:numPr>
              <w:ind w:left="459" w:hanging="283"/>
              <w:jc w:val="both"/>
              <w:rPr>
                <w:rFonts w:ascii="Verdana" w:hAnsi="Verdana"/>
                <w:b/>
                <w:bCs/>
                <w:sz w:val="20"/>
                <w:szCs w:val="20"/>
              </w:rPr>
            </w:pPr>
            <w:r w:rsidRPr="005B5406">
              <w:rPr>
                <w:rFonts w:ascii="Verdana" w:hAnsi="Verdana"/>
                <w:b/>
                <w:bCs/>
                <w:sz w:val="20"/>
                <w:szCs w:val="20"/>
              </w:rPr>
              <w:t>RESPUESTA DE LA SUPERVISORA DEL CONVENIO – DIRECTORA TERRITORIAL DEL VALLE.</w:t>
            </w:r>
          </w:p>
          <w:p w:rsidR="00BE3D09" w:rsidRPr="005B5406" w:rsidRDefault="00BE3D09" w:rsidP="00B94FE6">
            <w:pPr>
              <w:spacing w:after="0"/>
              <w:ind w:left="29"/>
              <w:jc w:val="both"/>
              <w:rPr>
                <w:rFonts w:ascii="Verdana" w:hAnsi="Verdana"/>
                <w:sz w:val="20"/>
                <w:szCs w:val="20"/>
              </w:rPr>
            </w:pPr>
            <w:r w:rsidRPr="005B5406">
              <w:rPr>
                <w:rFonts w:ascii="Verdana" w:hAnsi="Verdana"/>
                <w:b/>
                <w:sz w:val="20"/>
                <w:szCs w:val="20"/>
              </w:rPr>
              <w:t>Aclaración D.T Valle</w:t>
            </w:r>
            <w:r w:rsidRPr="005B5406">
              <w:rPr>
                <w:rFonts w:ascii="Verdana" w:hAnsi="Verdana"/>
                <w:sz w:val="20"/>
                <w:szCs w:val="20"/>
              </w:rPr>
              <w:t xml:space="preserve">: En relación a las competencias de supervisión y las herramientas contempladas por la UARIV (informes de seguimiento y comités de seguimiento) para el seguimiento del convenio presentamos las siguientes aclaraciones: </w:t>
            </w:r>
          </w:p>
          <w:p w:rsidR="00BE3D09" w:rsidRPr="0058322C" w:rsidRDefault="00BE3D09" w:rsidP="00B94FE6">
            <w:pPr>
              <w:pStyle w:val="Prrafodelista"/>
              <w:ind w:left="29"/>
              <w:jc w:val="both"/>
              <w:rPr>
                <w:rFonts w:ascii="Verdana" w:hAnsi="Verdana"/>
                <w:sz w:val="10"/>
                <w:szCs w:val="20"/>
              </w:rPr>
            </w:pPr>
          </w:p>
          <w:p w:rsidR="00BE3D09" w:rsidRPr="005B5406" w:rsidRDefault="00BE3D09" w:rsidP="00B94FE6">
            <w:pPr>
              <w:pStyle w:val="Prrafodelista"/>
              <w:numPr>
                <w:ilvl w:val="2"/>
                <w:numId w:val="32"/>
              </w:numPr>
              <w:spacing w:after="0"/>
              <w:ind w:left="313" w:hanging="142"/>
              <w:jc w:val="both"/>
              <w:rPr>
                <w:rFonts w:ascii="Verdana" w:hAnsi="Verdana"/>
                <w:sz w:val="20"/>
                <w:szCs w:val="20"/>
              </w:rPr>
            </w:pPr>
            <w:r w:rsidRPr="005B5406">
              <w:rPr>
                <w:rFonts w:ascii="Verdana" w:hAnsi="Verdana"/>
                <w:sz w:val="20"/>
                <w:szCs w:val="20"/>
              </w:rPr>
              <w:t>Informes de seguimiento de la supervisora del convenio:</w:t>
            </w:r>
          </w:p>
          <w:p w:rsidR="00BE3D09" w:rsidRPr="0058322C" w:rsidRDefault="00BE3D09" w:rsidP="00BE3D09">
            <w:pPr>
              <w:pStyle w:val="Prrafodelista"/>
              <w:ind w:left="851" w:hanging="284"/>
              <w:jc w:val="both"/>
              <w:rPr>
                <w:rFonts w:ascii="Verdana" w:hAnsi="Verdana"/>
                <w:sz w:val="1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 xml:space="preserve">A partir de los informes del mes de mayo de 2014 hasta el informe de abril de 2015, la supervisora reporta los retrasos en la oportunidad y calidad de entrega de los informes financieros. (Se anexa los informes con los párrafos resaltados). </w:t>
            </w:r>
          </w:p>
          <w:p w:rsidR="00BE3D09" w:rsidRPr="005B5406" w:rsidRDefault="00BE3D09" w:rsidP="00B94FE6">
            <w:pPr>
              <w:pStyle w:val="Prrafodelista"/>
              <w:ind w:left="738" w:hanging="425"/>
              <w:jc w:val="both"/>
              <w:rPr>
                <w:rFonts w:ascii="Verdana" w:hAnsi="Verdana"/>
                <w:sz w:val="2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 xml:space="preserve">La supervisora señaló las observaciones y ajustes a los informes financieros con la asistencia del área financiera de la UARIV. (Se anexan los respectivos correos electrónicos).  </w:t>
            </w:r>
          </w:p>
          <w:p w:rsidR="00BE3D09" w:rsidRPr="0058322C" w:rsidRDefault="00BE3D09" w:rsidP="00B94FE6">
            <w:pPr>
              <w:pStyle w:val="Prrafodelista"/>
              <w:ind w:left="738" w:hanging="425"/>
              <w:rPr>
                <w:rFonts w:ascii="Verdana" w:hAnsi="Verdana"/>
                <w:sz w:val="1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 xml:space="preserve">Mediante oficios se requirió al municipio ejecutor la entrega oportuna y en calidad de los informes financieros. Según lo establecido en la cláusula décimo primera del convenio 1628. 27 abril de 2015, oficio 16 dic 2014; (mail 28 octubre 2014), </w:t>
            </w:r>
            <w:r w:rsidRPr="005B5406">
              <w:rPr>
                <w:rFonts w:ascii="Verdana" w:hAnsi="Verdana"/>
                <w:b/>
                <w:bCs/>
                <w:sz w:val="20"/>
                <w:szCs w:val="20"/>
              </w:rPr>
              <w:t xml:space="preserve">20146330215331 OFICIO 25 DE OCTUBRE. </w:t>
            </w:r>
          </w:p>
          <w:p w:rsidR="00BE3D09" w:rsidRPr="0058322C" w:rsidRDefault="00BE3D09" w:rsidP="00B94FE6">
            <w:pPr>
              <w:pStyle w:val="Prrafodelista"/>
              <w:ind w:left="738" w:hanging="425"/>
              <w:rPr>
                <w:rFonts w:ascii="Verdana" w:hAnsi="Verdana"/>
                <w:sz w:val="1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Mediante oficio se notificó al interventor y al ministerio público de los retrasos en la entrega oportuna y en calidad de los informes financieros. 27 abril de 2015. Anexar radicados.</w:t>
            </w:r>
          </w:p>
          <w:p w:rsidR="00BE3D09" w:rsidRPr="0058322C" w:rsidRDefault="00BE3D09" w:rsidP="00B94FE6">
            <w:pPr>
              <w:pStyle w:val="Prrafodelista"/>
              <w:ind w:left="738" w:hanging="425"/>
              <w:rPr>
                <w:rFonts w:ascii="Verdana" w:hAnsi="Verdana"/>
                <w:sz w:val="1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Rendimientos financieros: además de las reiteradas solicitudes de tramitar los rendimientos financieros en los distintos comités, estos también fueron requeridos mediante oficio radicado 2014633019755.</w:t>
            </w:r>
          </w:p>
          <w:p w:rsidR="00BE3D09" w:rsidRPr="0058322C" w:rsidRDefault="00BE3D09" w:rsidP="00B94FE6">
            <w:pPr>
              <w:pStyle w:val="Prrafodelista"/>
              <w:ind w:left="738" w:hanging="425"/>
              <w:rPr>
                <w:rFonts w:ascii="Verdana" w:hAnsi="Verdana"/>
                <w:sz w:val="10"/>
                <w:szCs w:val="20"/>
              </w:rPr>
            </w:pPr>
          </w:p>
          <w:p w:rsidR="00BE3D09" w:rsidRPr="005B5406" w:rsidRDefault="00BE3D09" w:rsidP="00B94FE6">
            <w:pPr>
              <w:pStyle w:val="Prrafodelista"/>
              <w:numPr>
                <w:ilvl w:val="3"/>
                <w:numId w:val="32"/>
              </w:numPr>
              <w:spacing w:after="0"/>
              <w:ind w:left="738" w:hanging="425"/>
              <w:jc w:val="both"/>
              <w:rPr>
                <w:rFonts w:ascii="Verdana" w:hAnsi="Verdana"/>
                <w:sz w:val="20"/>
                <w:szCs w:val="20"/>
              </w:rPr>
            </w:pPr>
            <w:r w:rsidRPr="005B5406">
              <w:rPr>
                <w:rFonts w:ascii="Verdana" w:hAnsi="Verdana"/>
                <w:sz w:val="20"/>
                <w:szCs w:val="20"/>
              </w:rPr>
              <w:t xml:space="preserve">Mediante correo electrónico se realizó seguimiento a la calidad a los informes financieros en coordinación con el área de financiera de la UARIV. </w:t>
            </w:r>
          </w:p>
          <w:p w:rsidR="00BE3D09" w:rsidRPr="005B5406" w:rsidRDefault="00BE3D09" w:rsidP="00BE3D09">
            <w:pPr>
              <w:pStyle w:val="Prrafodelista"/>
              <w:jc w:val="both"/>
              <w:rPr>
                <w:rFonts w:ascii="Verdana" w:hAnsi="Verdana"/>
                <w:sz w:val="20"/>
                <w:szCs w:val="20"/>
              </w:rPr>
            </w:pP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03-12-2014</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 xml:space="preserve">15-12-2014 </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07-12-2014</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17-12-2014 remisión del informe financiero al área financiera UARIV</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17/12/2014 revisión del informe financiero al área financiera UARIV</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t>15/12/2014 remisión al centros regionales Bogotá</w:t>
            </w:r>
          </w:p>
          <w:p w:rsidR="00BE3D09" w:rsidRPr="005B5406" w:rsidRDefault="00BE3D09" w:rsidP="00B94FE6">
            <w:pPr>
              <w:pStyle w:val="Prrafodelista"/>
              <w:numPr>
                <w:ilvl w:val="4"/>
                <w:numId w:val="33"/>
              </w:numPr>
              <w:spacing w:after="0"/>
              <w:ind w:left="1163" w:hanging="425"/>
              <w:jc w:val="both"/>
              <w:rPr>
                <w:rFonts w:ascii="Verdana" w:hAnsi="Verdana"/>
                <w:sz w:val="20"/>
                <w:szCs w:val="20"/>
              </w:rPr>
            </w:pPr>
            <w:r w:rsidRPr="005B5406">
              <w:rPr>
                <w:rFonts w:ascii="Verdana" w:hAnsi="Verdana"/>
                <w:sz w:val="20"/>
                <w:szCs w:val="20"/>
              </w:rPr>
              <w:lastRenderedPageBreak/>
              <w:t>DOS 15-12-2014 remisiones de informes financieros para revisión del área financiera de la UARIV.</w:t>
            </w:r>
          </w:p>
          <w:p w:rsidR="00BE3D09" w:rsidRPr="005B5406" w:rsidRDefault="00BE3D09" w:rsidP="00BE3D09">
            <w:pPr>
              <w:pStyle w:val="Prrafodelista"/>
              <w:spacing w:after="0"/>
              <w:ind w:left="1560"/>
              <w:jc w:val="both"/>
              <w:rPr>
                <w:rFonts w:ascii="Verdana" w:hAnsi="Verdana"/>
                <w:sz w:val="20"/>
                <w:szCs w:val="20"/>
              </w:rPr>
            </w:pPr>
          </w:p>
          <w:p w:rsidR="007837B1" w:rsidRPr="005B5406" w:rsidRDefault="007837B1" w:rsidP="007837B1">
            <w:pPr>
              <w:pStyle w:val="Prrafodelista"/>
              <w:numPr>
                <w:ilvl w:val="0"/>
                <w:numId w:val="47"/>
              </w:numPr>
              <w:ind w:left="459" w:hanging="283"/>
              <w:jc w:val="both"/>
              <w:rPr>
                <w:rFonts w:ascii="Verdana" w:hAnsi="Verdana"/>
                <w:b/>
                <w:bCs/>
                <w:sz w:val="20"/>
                <w:szCs w:val="20"/>
              </w:rPr>
            </w:pPr>
            <w:r w:rsidRPr="005B5406">
              <w:rPr>
                <w:rFonts w:ascii="Verdana" w:hAnsi="Verdana"/>
                <w:b/>
                <w:sz w:val="20"/>
                <w:szCs w:val="20"/>
              </w:rPr>
              <w:t>OBSERVACIÓN DE LA OCI FRENTE A ESTA RESPUESTA.</w:t>
            </w:r>
          </w:p>
          <w:p w:rsidR="007A1B40" w:rsidRPr="005B5406" w:rsidRDefault="00D758DC" w:rsidP="00570B4B">
            <w:pPr>
              <w:jc w:val="both"/>
              <w:rPr>
                <w:rStyle w:val="Textoennegrita"/>
                <w:rFonts w:ascii="Verdana" w:hAnsi="Verdana" w:cs="Arial"/>
                <w:b w:val="0"/>
                <w:sz w:val="20"/>
                <w:szCs w:val="20"/>
              </w:rPr>
            </w:pPr>
            <w:r w:rsidRPr="005B5406">
              <w:rPr>
                <w:rFonts w:ascii="Verdana" w:hAnsi="Verdana"/>
                <w:sz w:val="20"/>
                <w:szCs w:val="20"/>
              </w:rPr>
              <w:t>Verificada la información suministrada se evidencia los requerimientos y seguimientos que la Dirección Territorial ha realizado al Municipio, así como la interacci</w:t>
            </w:r>
            <w:r w:rsidR="000C02F6" w:rsidRPr="005B5406">
              <w:rPr>
                <w:rFonts w:ascii="Verdana" w:hAnsi="Verdana"/>
                <w:sz w:val="20"/>
                <w:szCs w:val="20"/>
              </w:rPr>
              <w:t>ón con la Unidad Financiera,</w:t>
            </w:r>
            <w:r w:rsidR="002E3CBB">
              <w:rPr>
                <w:rFonts w:ascii="Verdana" w:hAnsi="Verdana"/>
                <w:sz w:val="20"/>
                <w:szCs w:val="20"/>
              </w:rPr>
              <w:t xml:space="preserve"> lo cual no se encuentra incorporado en la carpeta contractual. Frente a los informes financieros, administrativos y contables como lo establece el convenio, no se encuentran pese a los requerimientos efectuados por la supervisora, se recomienda seguir insistiendo ante el Municipio para dar cumplimiento a esta actividad</w:t>
            </w:r>
            <w:r w:rsidR="00570B4B">
              <w:rPr>
                <w:rFonts w:ascii="Verdana" w:hAnsi="Verdana"/>
                <w:sz w:val="20"/>
                <w:szCs w:val="20"/>
              </w:rPr>
              <w:t xml:space="preserve">, </w:t>
            </w:r>
            <w:r w:rsidRPr="005B5406">
              <w:rPr>
                <w:rFonts w:ascii="Verdana" w:hAnsi="Verdana"/>
                <w:sz w:val="20"/>
                <w:szCs w:val="20"/>
              </w:rPr>
              <w:t xml:space="preserve">por lo cual </w:t>
            </w:r>
            <w:r w:rsidR="00FD52BB" w:rsidRPr="005B5406">
              <w:rPr>
                <w:rFonts w:ascii="Verdana" w:hAnsi="Verdana"/>
                <w:sz w:val="20"/>
                <w:szCs w:val="20"/>
              </w:rPr>
              <w:t xml:space="preserve">los </w:t>
            </w:r>
            <w:r w:rsidRPr="005B5406">
              <w:rPr>
                <w:rFonts w:ascii="Verdana" w:hAnsi="Verdana"/>
                <w:sz w:val="20"/>
                <w:szCs w:val="20"/>
              </w:rPr>
              <w:t>comentario</w:t>
            </w:r>
            <w:r w:rsidR="0069368B" w:rsidRPr="005B5406">
              <w:rPr>
                <w:rFonts w:ascii="Verdana" w:hAnsi="Verdana"/>
                <w:sz w:val="20"/>
                <w:szCs w:val="20"/>
              </w:rPr>
              <w:t>s</w:t>
            </w:r>
            <w:r w:rsidRPr="005B5406">
              <w:rPr>
                <w:rFonts w:ascii="Verdana" w:hAnsi="Verdana"/>
                <w:sz w:val="20"/>
                <w:szCs w:val="20"/>
              </w:rPr>
              <w:t xml:space="preserve"> recibido</w:t>
            </w:r>
            <w:r w:rsidR="00FD52BB" w:rsidRPr="005B5406">
              <w:rPr>
                <w:rFonts w:ascii="Verdana" w:hAnsi="Verdana"/>
                <w:sz w:val="20"/>
                <w:szCs w:val="20"/>
              </w:rPr>
              <w:t>s</w:t>
            </w:r>
            <w:r w:rsidRPr="005B5406">
              <w:rPr>
                <w:rFonts w:ascii="Verdana" w:hAnsi="Verdana"/>
                <w:sz w:val="20"/>
                <w:szCs w:val="20"/>
              </w:rPr>
              <w:t xml:space="preserve"> s</w:t>
            </w:r>
            <w:r w:rsidR="00FD52BB" w:rsidRPr="005B5406">
              <w:rPr>
                <w:rFonts w:ascii="Verdana" w:hAnsi="Verdana"/>
                <w:sz w:val="20"/>
                <w:szCs w:val="20"/>
              </w:rPr>
              <w:t>on</w:t>
            </w:r>
            <w:r w:rsidRPr="005B5406">
              <w:rPr>
                <w:rFonts w:ascii="Verdana" w:hAnsi="Verdana"/>
                <w:sz w:val="20"/>
                <w:szCs w:val="20"/>
              </w:rPr>
              <w:t xml:space="preserve"> pertinente</w:t>
            </w:r>
            <w:r w:rsidR="00FD52BB" w:rsidRPr="005B5406">
              <w:rPr>
                <w:rFonts w:ascii="Verdana" w:hAnsi="Verdana"/>
                <w:sz w:val="20"/>
                <w:szCs w:val="20"/>
              </w:rPr>
              <w:t>s</w:t>
            </w:r>
            <w:r w:rsidRPr="005B5406">
              <w:rPr>
                <w:rFonts w:ascii="Verdana" w:hAnsi="Verdana"/>
                <w:sz w:val="20"/>
                <w:szCs w:val="20"/>
              </w:rPr>
              <w:t xml:space="preserve"> para el SEGUIMIENTO AL PLAN DE MEJORAMIENTO, momento en el cual la OCI verificará las mejoras y avances informados contra evidencia.</w:t>
            </w:r>
          </w:p>
        </w:tc>
      </w:tr>
    </w:tbl>
    <w:p w:rsidR="00BE3D09" w:rsidRPr="005B5406" w:rsidRDefault="00BE3D09" w:rsidP="00BE3D09">
      <w:pPr>
        <w:pStyle w:val="NormalWeb"/>
        <w:tabs>
          <w:tab w:val="left" w:pos="1276"/>
        </w:tabs>
        <w:spacing w:before="0" w:beforeAutospacing="0" w:after="0" w:afterAutospacing="0"/>
        <w:jc w:val="both"/>
        <w:rPr>
          <w:rStyle w:val="Textoennegrita"/>
          <w:rFonts w:ascii="Verdana" w:hAnsi="Verdana" w:cs="Arial"/>
          <w:b w:val="0"/>
          <w:sz w:val="20"/>
          <w:szCs w:val="20"/>
        </w:rPr>
      </w:pPr>
    </w:p>
    <w:p w:rsidR="0062662F" w:rsidRPr="005B5406" w:rsidRDefault="008F2C8F" w:rsidP="00341DB7">
      <w:pPr>
        <w:pStyle w:val="NormalWeb"/>
        <w:numPr>
          <w:ilvl w:val="0"/>
          <w:numId w:val="18"/>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No se observan seguimientos a los </w:t>
      </w:r>
      <w:r w:rsidR="00F509CE" w:rsidRPr="005B5406">
        <w:rPr>
          <w:rStyle w:val="Textoennegrita"/>
          <w:rFonts w:ascii="Verdana" w:hAnsi="Verdana" w:cs="Arial"/>
          <w:b w:val="0"/>
          <w:sz w:val="20"/>
          <w:szCs w:val="20"/>
        </w:rPr>
        <w:t>Plan</w:t>
      </w:r>
      <w:r w:rsidRPr="005B5406">
        <w:rPr>
          <w:rStyle w:val="Textoennegrita"/>
          <w:rFonts w:ascii="Verdana" w:hAnsi="Verdana" w:cs="Arial"/>
          <w:b w:val="0"/>
          <w:sz w:val="20"/>
          <w:szCs w:val="20"/>
        </w:rPr>
        <w:t xml:space="preserve">es de </w:t>
      </w:r>
      <w:r w:rsidR="00D569E5" w:rsidRPr="005B5406">
        <w:rPr>
          <w:rStyle w:val="Textoennegrita"/>
          <w:rFonts w:ascii="Verdana" w:hAnsi="Verdana" w:cs="Arial"/>
          <w:b w:val="0"/>
          <w:sz w:val="20"/>
          <w:szCs w:val="20"/>
        </w:rPr>
        <w:t>Actividades</w:t>
      </w:r>
      <w:r w:rsidR="00601B0F" w:rsidRPr="005B5406">
        <w:rPr>
          <w:rStyle w:val="Textoennegrita"/>
          <w:rFonts w:ascii="Verdana" w:hAnsi="Verdana" w:cs="Arial"/>
          <w:b w:val="0"/>
          <w:sz w:val="20"/>
          <w:szCs w:val="20"/>
        </w:rPr>
        <w:t xml:space="preserve"> que fue</w:t>
      </w:r>
      <w:r w:rsidRPr="005B5406">
        <w:rPr>
          <w:rStyle w:val="Textoennegrita"/>
          <w:rFonts w:ascii="Verdana" w:hAnsi="Verdana" w:cs="Arial"/>
          <w:b w:val="0"/>
          <w:sz w:val="20"/>
          <w:szCs w:val="20"/>
        </w:rPr>
        <w:t xml:space="preserve">ron </w:t>
      </w:r>
      <w:r w:rsidR="00601B0F" w:rsidRPr="005B5406">
        <w:rPr>
          <w:rStyle w:val="Textoennegrita"/>
          <w:rFonts w:ascii="Verdana" w:hAnsi="Verdana" w:cs="Arial"/>
          <w:b w:val="0"/>
          <w:sz w:val="20"/>
          <w:szCs w:val="20"/>
        </w:rPr>
        <w:t>aprobado</w:t>
      </w:r>
      <w:r w:rsidR="00577F38" w:rsidRPr="005B5406">
        <w:rPr>
          <w:rStyle w:val="Textoennegrita"/>
          <w:rFonts w:ascii="Verdana" w:hAnsi="Verdana" w:cs="Arial"/>
          <w:b w:val="0"/>
          <w:sz w:val="20"/>
          <w:szCs w:val="20"/>
        </w:rPr>
        <w:t xml:space="preserve"> por el </w:t>
      </w:r>
      <w:r w:rsidR="006C1AE1" w:rsidRPr="005B5406">
        <w:rPr>
          <w:rStyle w:val="Textoennegrita"/>
          <w:rFonts w:ascii="Verdana" w:hAnsi="Verdana" w:cs="Arial"/>
          <w:b w:val="0"/>
          <w:sz w:val="20"/>
          <w:szCs w:val="20"/>
        </w:rPr>
        <w:t>Co</w:t>
      </w:r>
      <w:r w:rsidR="00577F38" w:rsidRPr="005B5406">
        <w:rPr>
          <w:rStyle w:val="Textoennegrita"/>
          <w:rFonts w:ascii="Verdana" w:hAnsi="Verdana" w:cs="Arial"/>
          <w:b w:val="0"/>
          <w:sz w:val="20"/>
          <w:szCs w:val="20"/>
        </w:rPr>
        <w:t xml:space="preserve">mité </w:t>
      </w:r>
      <w:r w:rsidR="006C1AE1" w:rsidRPr="005B5406">
        <w:rPr>
          <w:rStyle w:val="Textoennegrita"/>
          <w:rFonts w:ascii="Verdana" w:hAnsi="Verdana" w:cs="Arial"/>
          <w:b w:val="0"/>
          <w:sz w:val="20"/>
          <w:szCs w:val="20"/>
        </w:rPr>
        <w:t>T</w:t>
      </w:r>
      <w:r w:rsidR="00577F38" w:rsidRPr="005B5406">
        <w:rPr>
          <w:rStyle w:val="Textoennegrita"/>
          <w:rFonts w:ascii="Verdana" w:hAnsi="Verdana" w:cs="Arial"/>
          <w:b w:val="0"/>
          <w:sz w:val="20"/>
          <w:szCs w:val="20"/>
        </w:rPr>
        <w:t>écnico</w:t>
      </w:r>
      <w:r w:rsidRPr="005B5406">
        <w:rPr>
          <w:rStyle w:val="Textoennegrita"/>
          <w:rFonts w:ascii="Verdana" w:hAnsi="Verdana" w:cs="Arial"/>
          <w:b w:val="0"/>
          <w:sz w:val="20"/>
          <w:szCs w:val="20"/>
        </w:rPr>
        <w:t>, d</w:t>
      </w:r>
      <w:r w:rsidR="00601B0F" w:rsidRPr="005B5406">
        <w:rPr>
          <w:rStyle w:val="Textoennegrita"/>
          <w:rFonts w:ascii="Verdana" w:hAnsi="Verdana" w:cs="Arial"/>
          <w:b w:val="0"/>
          <w:sz w:val="20"/>
          <w:szCs w:val="20"/>
        </w:rPr>
        <w:t xml:space="preserve">e lo cual se puede </w:t>
      </w:r>
      <w:r w:rsidRPr="005B5406">
        <w:rPr>
          <w:rStyle w:val="Textoennegrita"/>
          <w:rFonts w:ascii="Verdana" w:hAnsi="Verdana" w:cs="Arial"/>
          <w:b w:val="0"/>
          <w:sz w:val="20"/>
          <w:szCs w:val="20"/>
        </w:rPr>
        <w:t>inferir</w:t>
      </w:r>
      <w:r w:rsidR="006C1AE1" w:rsidRPr="005B5406">
        <w:rPr>
          <w:rStyle w:val="Textoennegrita"/>
          <w:rFonts w:ascii="Verdana" w:hAnsi="Verdana" w:cs="Arial"/>
          <w:b w:val="0"/>
          <w:sz w:val="20"/>
          <w:szCs w:val="20"/>
        </w:rPr>
        <w:t xml:space="preserve">, que estos documentos </w:t>
      </w:r>
      <w:r w:rsidRPr="005B5406">
        <w:rPr>
          <w:rStyle w:val="Textoennegrita"/>
          <w:rFonts w:ascii="Verdana" w:hAnsi="Verdana" w:cs="Arial"/>
          <w:b w:val="0"/>
          <w:sz w:val="20"/>
          <w:szCs w:val="20"/>
        </w:rPr>
        <w:t>se realizan solo para formalizar l</w:t>
      </w:r>
      <w:r w:rsidR="00601B0F" w:rsidRPr="005B5406">
        <w:rPr>
          <w:rStyle w:val="Textoennegrita"/>
          <w:rFonts w:ascii="Verdana" w:hAnsi="Verdana" w:cs="Arial"/>
          <w:b w:val="0"/>
          <w:sz w:val="20"/>
          <w:szCs w:val="20"/>
        </w:rPr>
        <w:t xml:space="preserve">os desembolsos </w:t>
      </w:r>
      <w:r w:rsidR="00577F38" w:rsidRPr="005B5406">
        <w:rPr>
          <w:rStyle w:val="Textoennegrita"/>
          <w:rFonts w:ascii="Verdana" w:hAnsi="Verdana" w:cs="Arial"/>
          <w:b w:val="0"/>
          <w:sz w:val="20"/>
          <w:szCs w:val="20"/>
        </w:rPr>
        <w:t xml:space="preserve">sin contar con el debido sustento que acredite el </w:t>
      </w:r>
      <w:r w:rsidR="00601B0F" w:rsidRPr="005B5406">
        <w:rPr>
          <w:rStyle w:val="Textoennegrita"/>
          <w:rFonts w:ascii="Verdana" w:hAnsi="Verdana" w:cs="Arial"/>
          <w:b w:val="0"/>
          <w:sz w:val="20"/>
          <w:szCs w:val="20"/>
        </w:rPr>
        <w:t>control y seg</w:t>
      </w:r>
      <w:r w:rsidR="00577F38" w:rsidRPr="005B5406">
        <w:rPr>
          <w:rStyle w:val="Textoennegrita"/>
          <w:rFonts w:ascii="Verdana" w:hAnsi="Verdana" w:cs="Arial"/>
          <w:b w:val="0"/>
          <w:sz w:val="20"/>
          <w:szCs w:val="20"/>
        </w:rPr>
        <w:t>uimiento a estos planes.</w:t>
      </w:r>
    </w:p>
    <w:p w:rsidR="000C02F6" w:rsidRPr="005B5406" w:rsidRDefault="000C02F6" w:rsidP="000C02F6">
      <w:pPr>
        <w:pStyle w:val="NormalWeb"/>
        <w:tabs>
          <w:tab w:val="left" w:pos="1276"/>
        </w:tabs>
        <w:spacing w:before="0" w:beforeAutospacing="0" w:after="0" w:afterAutospacing="0"/>
        <w:ind w:left="426"/>
        <w:jc w:val="both"/>
        <w:rPr>
          <w:rStyle w:val="Textoennegrita"/>
          <w:rFonts w:ascii="Verdana" w:hAnsi="Verdana" w:cs="Arial"/>
          <w:b w:val="0"/>
          <w:sz w:val="20"/>
          <w:szCs w:val="20"/>
        </w:rPr>
      </w:pPr>
    </w:p>
    <w:tbl>
      <w:tblPr>
        <w:tblStyle w:val="Tablaconcuadrcula"/>
        <w:tblW w:w="9781" w:type="dxa"/>
        <w:tblInd w:w="-5" w:type="dxa"/>
        <w:shd w:val="clear" w:color="auto" w:fill="DBE5F1" w:themeFill="accent1" w:themeFillTint="33"/>
        <w:tblLayout w:type="fixed"/>
        <w:tblLook w:val="04A0" w:firstRow="1" w:lastRow="0" w:firstColumn="1" w:lastColumn="0" w:noHBand="0" w:noVBand="1"/>
      </w:tblPr>
      <w:tblGrid>
        <w:gridCol w:w="9781"/>
      </w:tblGrid>
      <w:tr w:rsidR="000C02F6" w:rsidRPr="005B5406" w:rsidTr="00341DB7">
        <w:tc>
          <w:tcPr>
            <w:tcW w:w="9781" w:type="dxa"/>
            <w:shd w:val="clear" w:color="auto" w:fill="DBE5F1" w:themeFill="accent1" w:themeFillTint="33"/>
          </w:tcPr>
          <w:p w:rsidR="000C02F6" w:rsidRPr="005B5406" w:rsidRDefault="000C02F6" w:rsidP="000C02F6">
            <w:pPr>
              <w:pStyle w:val="Prrafodelista"/>
              <w:numPr>
                <w:ilvl w:val="0"/>
                <w:numId w:val="47"/>
              </w:numPr>
              <w:ind w:left="459" w:hanging="283"/>
              <w:jc w:val="both"/>
              <w:rPr>
                <w:rFonts w:ascii="Verdana" w:hAnsi="Verdana"/>
                <w:b/>
                <w:bCs/>
                <w:sz w:val="20"/>
                <w:szCs w:val="20"/>
              </w:rPr>
            </w:pPr>
            <w:r w:rsidRPr="005B5406">
              <w:rPr>
                <w:rFonts w:ascii="Verdana" w:hAnsi="Verdana"/>
                <w:b/>
                <w:bCs/>
                <w:sz w:val="20"/>
                <w:szCs w:val="20"/>
              </w:rPr>
              <w:t>RESPUESTA DE LA SUPERVISORA DEL CONVENIO – DIRECTORA TERRITORIAL DEL VALLE.</w:t>
            </w:r>
          </w:p>
          <w:p w:rsidR="00B94FE6" w:rsidRPr="005B5406" w:rsidRDefault="00B94FE6" w:rsidP="00FD52BB">
            <w:pPr>
              <w:pStyle w:val="NormalWeb"/>
              <w:tabs>
                <w:tab w:val="left" w:pos="989"/>
              </w:tabs>
              <w:spacing w:before="0" w:beforeAutospacing="0" w:after="0" w:afterAutospacing="0"/>
              <w:jc w:val="both"/>
              <w:rPr>
                <w:rStyle w:val="Textoennegrita"/>
                <w:rFonts w:ascii="Verdana" w:hAnsi="Verdana" w:cs="Arial"/>
                <w:b w:val="0"/>
                <w:sz w:val="20"/>
                <w:szCs w:val="20"/>
              </w:rPr>
            </w:pPr>
            <w:r w:rsidRPr="005B5406">
              <w:rPr>
                <w:rStyle w:val="Textoennegrita"/>
                <w:rFonts w:ascii="Verdana" w:hAnsi="Verdana" w:cs="Arial"/>
                <w:sz w:val="20"/>
                <w:szCs w:val="20"/>
              </w:rPr>
              <w:t>Aclaración D.T Valle:</w:t>
            </w:r>
            <w:r w:rsidRPr="005B5406">
              <w:rPr>
                <w:rStyle w:val="Textoennegrita"/>
                <w:rFonts w:ascii="Verdana" w:hAnsi="Verdana" w:cs="Arial"/>
                <w:b w:val="0"/>
                <w:sz w:val="20"/>
                <w:szCs w:val="20"/>
              </w:rPr>
              <w:t xml:space="preserve"> Previo a las aclaraciones es necesario dejar sentado que los mecanismos establecidos por la UARIV para el seguimiento son los comités técnicos de seguimiento y los informes mensuales de supervisión. Estos últimos son construidos con la información documental suministrada por el municipio ejecutor o la interventoría. Así mismo los comités técnicos materializados en las actas tienen el propósito de seguir la ejecución según los cronogramas.  Paralelamente se ha reportado a la oficina de control interno la información requerida en el plan de mejoramiento.</w:t>
            </w:r>
          </w:p>
          <w:p w:rsidR="00B94FE6" w:rsidRPr="005B5406" w:rsidRDefault="00B94FE6" w:rsidP="00B94FE6">
            <w:pPr>
              <w:pStyle w:val="NormalWeb"/>
              <w:tabs>
                <w:tab w:val="left" w:pos="989"/>
              </w:tabs>
              <w:spacing w:before="0" w:beforeAutospacing="0" w:after="0" w:afterAutospacing="0"/>
              <w:ind w:left="28"/>
              <w:jc w:val="both"/>
              <w:rPr>
                <w:rStyle w:val="Textoennegrita"/>
                <w:rFonts w:ascii="Verdana" w:hAnsi="Verdana" w:cs="Arial"/>
                <w:b w:val="0"/>
                <w:sz w:val="20"/>
                <w:szCs w:val="20"/>
              </w:rPr>
            </w:pPr>
          </w:p>
          <w:p w:rsidR="00B94FE6" w:rsidRPr="005B5406" w:rsidRDefault="00B94FE6" w:rsidP="00B94FE6">
            <w:pPr>
              <w:pStyle w:val="NormalWeb"/>
              <w:tabs>
                <w:tab w:val="left" w:pos="989"/>
              </w:tabs>
              <w:spacing w:before="0" w:beforeAutospacing="0" w:after="0" w:afterAutospacing="0"/>
              <w:ind w:left="28"/>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Importante aclarar que el hecho de que no exista en la carpeta revisada alguna de la información que están indicando como soportes de información contable, financiera, etc.; no quiere decir que no se haya solicitado o que esta no repose en copia en la D.T Valle; y que al menos para la realización de los desembolsos esa información debería existir y por tanto son informes que han involucrado periodos mayores a un mes de ejecución.  </w:t>
            </w:r>
          </w:p>
          <w:p w:rsidR="00B94FE6" w:rsidRPr="0058322C" w:rsidRDefault="00B94FE6" w:rsidP="00B94FE6">
            <w:pPr>
              <w:pStyle w:val="NormalWeb"/>
              <w:tabs>
                <w:tab w:val="left" w:pos="989"/>
              </w:tabs>
              <w:spacing w:before="0" w:beforeAutospacing="0" w:after="0" w:afterAutospacing="0"/>
              <w:ind w:left="28"/>
              <w:jc w:val="both"/>
              <w:rPr>
                <w:rStyle w:val="Textoennegrita"/>
                <w:rFonts w:ascii="Verdana" w:hAnsi="Verdana" w:cs="Arial"/>
                <w:b w:val="0"/>
                <w:sz w:val="2"/>
                <w:szCs w:val="20"/>
              </w:rPr>
            </w:pPr>
          </w:p>
          <w:p w:rsidR="00B94FE6" w:rsidRPr="005B5406" w:rsidRDefault="00B94FE6" w:rsidP="00B94FE6">
            <w:pPr>
              <w:pStyle w:val="NormalWeb"/>
              <w:tabs>
                <w:tab w:val="left" w:pos="989"/>
              </w:tabs>
              <w:spacing w:before="0" w:beforeAutospacing="0" w:after="0" w:afterAutospacing="0"/>
              <w:ind w:left="28"/>
              <w:jc w:val="both"/>
              <w:rPr>
                <w:rStyle w:val="Textoennegrita"/>
                <w:rFonts w:ascii="Verdana" w:hAnsi="Verdana" w:cs="Arial"/>
                <w:b w:val="0"/>
                <w:sz w:val="20"/>
                <w:szCs w:val="20"/>
              </w:rPr>
            </w:pPr>
          </w:p>
          <w:p w:rsidR="00B94FE6" w:rsidRPr="005B5406" w:rsidRDefault="00B94FE6" w:rsidP="00B0761C">
            <w:pPr>
              <w:pStyle w:val="NormalWeb"/>
              <w:numPr>
                <w:ilvl w:val="0"/>
                <w:numId w:val="43"/>
              </w:numPr>
              <w:tabs>
                <w:tab w:val="left" w:pos="454"/>
              </w:tabs>
              <w:spacing w:before="0" w:beforeAutospacing="0" w:after="0" w:afterAutospacing="0"/>
              <w:ind w:left="312"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En el primer y segundo ítem de dada acta de comité de seguimiento a partir de septiembre de 2014 hasta junio de 2015 la UARIV solicita los avances el cronograma y plan de trabajo. Este seguimiento tiene directa relación con la ejecución financiera y especificaciones técnicas contempladas en el manual de centros regionales. </w:t>
            </w:r>
          </w:p>
          <w:p w:rsidR="00B94FE6" w:rsidRPr="005B5406" w:rsidRDefault="00B94FE6" w:rsidP="00B94FE6">
            <w:pPr>
              <w:pStyle w:val="NormalWeb"/>
              <w:tabs>
                <w:tab w:val="left" w:pos="989"/>
              </w:tabs>
              <w:spacing w:before="0" w:beforeAutospacing="0" w:after="0" w:afterAutospacing="0"/>
              <w:ind w:left="28"/>
              <w:jc w:val="both"/>
              <w:rPr>
                <w:rStyle w:val="Textoennegrita"/>
                <w:rFonts w:ascii="Verdana" w:hAnsi="Verdana" w:cs="Arial"/>
                <w:b w:val="0"/>
                <w:sz w:val="20"/>
                <w:szCs w:val="20"/>
              </w:rPr>
            </w:pPr>
          </w:p>
          <w:p w:rsidR="00B94FE6" w:rsidRPr="005B5406" w:rsidRDefault="00B94FE6" w:rsidP="00B0761C">
            <w:pPr>
              <w:pStyle w:val="NormalWeb"/>
              <w:numPr>
                <w:ilvl w:val="0"/>
                <w:numId w:val="43"/>
              </w:numPr>
              <w:tabs>
                <w:tab w:val="left" w:pos="312"/>
              </w:tabs>
              <w:spacing w:before="0" w:beforeAutospacing="0" w:after="0" w:afterAutospacing="0"/>
              <w:ind w:left="312"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Entre los meses de octubre y diciembre de 2014 realizo seguimiento a los compromisos del plan de choque a través del plan de mejoramiento entregados a control interno. Así mismo en la carpeta y correos reposa los informes de avance específicos de este periodo entregados por la interventoría.  Anexar los reportes. </w:t>
            </w:r>
          </w:p>
          <w:p w:rsidR="00B0761C" w:rsidRPr="005B5406" w:rsidRDefault="00B0761C" w:rsidP="00B0761C">
            <w:pPr>
              <w:pStyle w:val="NormalWeb"/>
              <w:tabs>
                <w:tab w:val="left" w:pos="989"/>
              </w:tabs>
              <w:spacing w:before="0" w:beforeAutospacing="0" w:after="0" w:afterAutospacing="0"/>
              <w:jc w:val="both"/>
              <w:rPr>
                <w:rStyle w:val="Textoennegrita"/>
                <w:rFonts w:ascii="Verdana" w:eastAsia="Cambria" w:hAnsi="Verdana" w:cs="Arial"/>
                <w:b w:val="0"/>
                <w:sz w:val="20"/>
                <w:szCs w:val="20"/>
                <w:lang w:val="es-ES_tradnl" w:eastAsia="en-US"/>
              </w:rPr>
            </w:pPr>
          </w:p>
          <w:p w:rsidR="00B94FE6" w:rsidRDefault="00B94FE6" w:rsidP="00B0761C">
            <w:pPr>
              <w:pStyle w:val="NormalWeb"/>
              <w:numPr>
                <w:ilvl w:val="0"/>
                <w:numId w:val="43"/>
              </w:numPr>
              <w:tabs>
                <w:tab w:val="left" w:pos="989"/>
              </w:tabs>
              <w:spacing w:before="0" w:beforeAutospacing="0" w:after="0" w:afterAutospacing="0"/>
              <w:ind w:left="312"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lastRenderedPageBreak/>
              <w:t>Plan de seguimiento:</w:t>
            </w:r>
          </w:p>
          <w:p w:rsidR="0058322C" w:rsidRPr="0058322C" w:rsidRDefault="0058322C" w:rsidP="0058322C">
            <w:pPr>
              <w:pStyle w:val="Prrafodelista"/>
              <w:rPr>
                <w:rStyle w:val="Textoennegrita"/>
                <w:rFonts w:ascii="Verdana" w:hAnsi="Verdana" w:cs="Arial"/>
                <w:b w:val="0"/>
                <w:sz w:val="2"/>
                <w:szCs w:val="20"/>
              </w:rPr>
            </w:pPr>
          </w:p>
          <w:p w:rsidR="00B94FE6" w:rsidRPr="005B5406" w:rsidRDefault="00B94FE6" w:rsidP="00B94FE6">
            <w:pPr>
              <w:ind w:left="426"/>
              <w:rPr>
                <w:rFonts w:ascii="Verdana" w:hAnsi="Verdana" w:cs="Arial"/>
                <w:b/>
                <w:sz w:val="20"/>
                <w:szCs w:val="20"/>
                <w:lang w:val="es-CO"/>
              </w:rPr>
            </w:pPr>
            <w:r w:rsidRPr="005B5406">
              <w:rPr>
                <w:rFonts w:ascii="Verdana" w:hAnsi="Verdana" w:cs="Arial"/>
                <w:b/>
                <w:sz w:val="20"/>
                <w:szCs w:val="20"/>
                <w:lang w:val="es-CO"/>
              </w:rPr>
              <w:t>07-11-2014</w:t>
            </w: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8"/>
              <w:gridCol w:w="1701"/>
              <w:gridCol w:w="2439"/>
              <w:gridCol w:w="3118"/>
            </w:tblGrid>
            <w:tr w:rsidR="00B94FE6" w:rsidRPr="0058322C" w:rsidTr="00341DB7">
              <w:trPr>
                <w:trHeight w:val="303"/>
              </w:trPr>
              <w:tc>
                <w:tcPr>
                  <w:tcW w:w="2268" w:type="dxa"/>
                  <w:shd w:val="clear" w:color="000000" w:fill="C00000"/>
                  <w:hideMark/>
                </w:tcPr>
                <w:p w:rsidR="00B94FE6" w:rsidRPr="0058322C" w:rsidRDefault="00B94FE6" w:rsidP="00B94FE6">
                  <w:pPr>
                    <w:jc w:val="center"/>
                    <w:rPr>
                      <w:rFonts w:ascii="Verdana" w:eastAsia="Times New Roman" w:hAnsi="Verdana" w:cs="Arial"/>
                      <w:b/>
                      <w:bCs/>
                      <w:color w:val="FFFFFF"/>
                      <w:sz w:val="16"/>
                      <w:szCs w:val="16"/>
                      <w:lang w:eastAsia="es-ES"/>
                    </w:rPr>
                  </w:pPr>
                  <w:r w:rsidRPr="0058322C">
                    <w:rPr>
                      <w:rFonts w:ascii="Verdana" w:eastAsia="Times New Roman" w:hAnsi="Verdana" w:cs="Arial"/>
                      <w:b/>
                      <w:bCs/>
                      <w:color w:val="FFFFFF"/>
                      <w:sz w:val="16"/>
                      <w:szCs w:val="16"/>
                      <w:lang w:eastAsia="es-ES"/>
                    </w:rPr>
                    <w:t>ACTIVIDADES / DESCRIPCIÓN</w:t>
                  </w:r>
                </w:p>
              </w:tc>
              <w:tc>
                <w:tcPr>
                  <w:tcW w:w="1701" w:type="dxa"/>
                  <w:shd w:val="clear" w:color="000000" w:fill="C00000"/>
                  <w:hideMark/>
                </w:tcPr>
                <w:p w:rsidR="00B94FE6" w:rsidRPr="0058322C" w:rsidRDefault="00B94FE6" w:rsidP="00B94FE6">
                  <w:pPr>
                    <w:jc w:val="center"/>
                    <w:rPr>
                      <w:rFonts w:ascii="Verdana" w:eastAsia="Times New Roman" w:hAnsi="Verdana" w:cs="Arial"/>
                      <w:b/>
                      <w:bCs/>
                      <w:color w:val="FFFFFF"/>
                      <w:sz w:val="16"/>
                      <w:szCs w:val="16"/>
                      <w:lang w:eastAsia="es-ES"/>
                    </w:rPr>
                  </w:pPr>
                  <w:r w:rsidRPr="0058322C">
                    <w:rPr>
                      <w:rFonts w:ascii="Verdana" w:eastAsia="Times New Roman" w:hAnsi="Verdana" w:cs="Arial"/>
                      <w:b/>
                      <w:bCs/>
                      <w:color w:val="FFFFFF"/>
                      <w:sz w:val="16"/>
                      <w:szCs w:val="16"/>
                      <w:lang w:eastAsia="es-ES"/>
                    </w:rPr>
                    <w:t>ACTIVIDADES / UNIDAD DE MEDIDA</w:t>
                  </w:r>
                </w:p>
              </w:tc>
              <w:tc>
                <w:tcPr>
                  <w:tcW w:w="2439" w:type="dxa"/>
                  <w:shd w:val="clear" w:color="000000" w:fill="C00000"/>
                  <w:hideMark/>
                </w:tcPr>
                <w:p w:rsidR="00B94FE6" w:rsidRPr="0058322C" w:rsidRDefault="00B94FE6" w:rsidP="00B94FE6">
                  <w:pPr>
                    <w:jc w:val="center"/>
                    <w:rPr>
                      <w:rFonts w:ascii="Verdana" w:eastAsia="Times New Roman" w:hAnsi="Verdana" w:cs="Arial"/>
                      <w:b/>
                      <w:bCs/>
                      <w:color w:val="FFFFFF"/>
                      <w:sz w:val="16"/>
                      <w:szCs w:val="16"/>
                      <w:lang w:eastAsia="es-ES"/>
                    </w:rPr>
                  </w:pPr>
                  <w:r w:rsidRPr="0058322C">
                    <w:rPr>
                      <w:rFonts w:ascii="Verdana" w:eastAsia="Times New Roman" w:hAnsi="Verdana" w:cs="Arial"/>
                      <w:b/>
                      <w:bCs/>
                      <w:color w:val="FFFFFF"/>
                      <w:sz w:val="16"/>
                      <w:szCs w:val="16"/>
                      <w:lang w:eastAsia="es-ES"/>
                    </w:rPr>
                    <w:t>ARCHIVO SOPORTE</w:t>
                  </w:r>
                </w:p>
              </w:tc>
              <w:tc>
                <w:tcPr>
                  <w:tcW w:w="3118" w:type="dxa"/>
                  <w:shd w:val="clear" w:color="000000" w:fill="C00000"/>
                  <w:hideMark/>
                </w:tcPr>
                <w:p w:rsidR="00B94FE6" w:rsidRPr="0058322C" w:rsidRDefault="00B94FE6" w:rsidP="00B94FE6">
                  <w:pPr>
                    <w:jc w:val="center"/>
                    <w:rPr>
                      <w:rFonts w:ascii="Verdana" w:eastAsia="Times New Roman" w:hAnsi="Verdana" w:cs="Arial"/>
                      <w:b/>
                      <w:bCs/>
                      <w:color w:val="FFFFFF"/>
                      <w:sz w:val="16"/>
                      <w:szCs w:val="16"/>
                      <w:lang w:eastAsia="es-ES"/>
                    </w:rPr>
                  </w:pPr>
                  <w:r w:rsidRPr="0058322C">
                    <w:rPr>
                      <w:rFonts w:ascii="Verdana" w:eastAsia="Times New Roman" w:hAnsi="Verdana" w:cs="Arial"/>
                      <w:b/>
                      <w:bCs/>
                      <w:color w:val="FFFFFF"/>
                      <w:sz w:val="16"/>
                      <w:szCs w:val="16"/>
                      <w:lang w:eastAsia="es-ES"/>
                    </w:rPr>
                    <w:t>DESCRIPCIÓN DE LA INFORMACIÓN</w:t>
                  </w:r>
                </w:p>
              </w:tc>
            </w:tr>
            <w:tr w:rsidR="00B94FE6" w:rsidRPr="0058322C" w:rsidTr="00341DB7">
              <w:trPr>
                <w:trHeight w:val="1980"/>
              </w:trPr>
              <w:tc>
                <w:tcPr>
                  <w:tcW w:w="2268" w:type="dxa"/>
                  <w:vMerge w:val="restart"/>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4. Realizar seguimiento mensual a los acuerdos de desempeño presupuestal.</w:t>
                  </w:r>
                </w:p>
              </w:tc>
              <w:tc>
                <w:tcPr>
                  <w:tcW w:w="1701" w:type="dxa"/>
                  <w:vMerge w:val="restart"/>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Informes de seguimiento.</w:t>
                  </w:r>
                </w:p>
              </w:tc>
              <w:tc>
                <w:tcPr>
                  <w:tcW w:w="2439" w:type="dxa"/>
                  <w:vMerge w:val="restart"/>
                  <w:shd w:val="clear" w:color="auto" w:fill="auto"/>
                  <w:hideMark/>
                </w:tcPr>
                <w:p w:rsidR="00B94FE6" w:rsidRPr="0058322C" w:rsidRDefault="00B94FE6" w:rsidP="00B94FE6">
                  <w:pPr>
                    <w:rPr>
                      <w:rFonts w:ascii="Verdana" w:eastAsia="Times New Roman" w:hAnsi="Verdana" w:cs="Arial"/>
                      <w:color w:val="0563C1"/>
                      <w:sz w:val="16"/>
                      <w:szCs w:val="16"/>
                      <w:u w:val="single"/>
                      <w:lang w:eastAsia="es-ES"/>
                    </w:rPr>
                  </w:pPr>
                  <w:r w:rsidRPr="0058322C">
                    <w:rPr>
                      <w:rFonts w:ascii="Verdana" w:eastAsia="Times New Roman" w:hAnsi="Verdana" w:cs="Arial"/>
                      <w:color w:val="0563C1"/>
                      <w:sz w:val="16"/>
                      <w:szCs w:val="16"/>
                      <w:u w:val="single"/>
                      <w:lang w:eastAsia="es-ES"/>
                    </w:rPr>
                    <w:t>• Supervisión D.T valle julio.</w:t>
                  </w:r>
                  <w:r w:rsidRPr="0058322C">
                    <w:rPr>
                      <w:rFonts w:ascii="Verdana" w:eastAsia="Times New Roman" w:hAnsi="Verdana" w:cs="Arial"/>
                      <w:color w:val="0563C1"/>
                      <w:sz w:val="16"/>
                      <w:szCs w:val="16"/>
                      <w:u w:val="single"/>
                      <w:lang w:eastAsia="es-ES"/>
                    </w:rPr>
                    <w:br/>
                    <w:t>Acta Comité seguimiento julio</w:t>
                  </w:r>
                </w:p>
              </w:tc>
              <w:tc>
                <w:tcPr>
                  <w:tcW w:w="3118" w:type="dxa"/>
                  <w:vMerge w:val="restart"/>
                  <w:shd w:val="clear" w:color="auto" w:fill="auto"/>
                  <w:hideMark/>
                </w:tcPr>
                <w:p w:rsidR="00B94FE6" w:rsidRPr="0058322C" w:rsidRDefault="00B94FE6" w:rsidP="00B94FE6">
                  <w:pPr>
                    <w:ind w:right="473"/>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Se realizaron 3 informes de seguimiento a partir de la información suministrada por el interventor y la administración municipal de Buenaventura. El mes de julio detalla el plan de contingencia para la ejecución. En el informe de agosto se detallan los avances de las obras preliminares y su correspondencia con la ejecución financiera según el cronograma presentado por el contratista y la administración municipal. En relación al mes de septiembre se realizó lo propio para la fase de obra negra según lo planteado en el cronograma de ejecución.</w:t>
                  </w:r>
                </w:p>
              </w:tc>
            </w:tr>
            <w:tr w:rsidR="00B94FE6" w:rsidRPr="0058322C" w:rsidTr="00341DB7">
              <w:trPr>
                <w:trHeight w:val="492"/>
              </w:trPr>
              <w:tc>
                <w:tcPr>
                  <w:tcW w:w="2268"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c>
                <w:tcPr>
                  <w:tcW w:w="1701"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c>
                <w:tcPr>
                  <w:tcW w:w="2439" w:type="dxa"/>
                  <w:vMerge/>
                  <w:vAlign w:val="center"/>
                  <w:hideMark/>
                </w:tcPr>
                <w:p w:rsidR="00B94FE6" w:rsidRPr="0058322C" w:rsidRDefault="00B94FE6" w:rsidP="00B94FE6">
                  <w:pPr>
                    <w:rPr>
                      <w:rFonts w:ascii="Verdana" w:eastAsia="Times New Roman" w:hAnsi="Verdana" w:cs="Arial"/>
                      <w:color w:val="0563C1"/>
                      <w:sz w:val="16"/>
                      <w:szCs w:val="16"/>
                      <w:u w:val="single"/>
                      <w:lang w:eastAsia="es-ES"/>
                    </w:rPr>
                  </w:pPr>
                </w:p>
              </w:tc>
              <w:tc>
                <w:tcPr>
                  <w:tcW w:w="3118"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r>
            <w:tr w:rsidR="00B94FE6" w:rsidRPr="0058322C" w:rsidTr="00341DB7">
              <w:trPr>
                <w:trHeight w:val="492"/>
              </w:trPr>
              <w:tc>
                <w:tcPr>
                  <w:tcW w:w="2268"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c>
                <w:tcPr>
                  <w:tcW w:w="1701"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c>
                <w:tcPr>
                  <w:tcW w:w="2439" w:type="dxa"/>
                  <w:vMerge/>
                  <w:vAlign w:val="center"/>
                  <w:hideMark/>
                </w:tcPr>
                <w:p w:rsidR="00B94FE6" w:rsidRPr="0058322C" w:rsidRDefault="00B94FE6" w:rsidP="00B94FE6">
                  <w:pPr>
                    <w:rPr>
                      <w:rFonts w:ascii="Verdana" w:eastAsia="Times New Roman" w:hAnsi="Verdana" w:cs="Arial"/>
                      <w:color w:val="0563C1"/>
                      <w:sz w:val="16"/>
                      <w:szCs w:val="16"/>
                      <w:u w:val="single"/>
                      <w:lang w:eastAsia="es-ES"/>
                    </w:rPr>
                  </w:pPr>
                </w:p>
              </w:tc>
              <w:tc>
                <w:tcPr>
                  <w:tcW w:w="3118" w:type="dxa"/>
                  <w:vMerge/>
                  <w:vAlign w:val="center"/>
                  <w:hideMark/>
                </w:tcPr>
                <w:p w:rsidR="00B94FE6" w:rsidRPr="0058322C" w:rsidRDefault="00B94FE6" w:rsidP="00B94FE6">
                  <w:pPr>
                    <w:rPr>
                      <w:rFonts w:ascii="Verdana" w:eastAsia="Times New Roman" w:hAnsi="Verdana" w:cs="Arial"/>
                      <w:color w:val="000000"/>
                      <w:sz w:val="16"/>
                      <w:szCs w:val="16"/>
                      <w:lang w:eastAsia="es-ES"/>
                    </w:rPr>
                  </w:pPr>
                </w:p>
              </w:tc>
            </w:tr>
            <w:tr w:rsidR="00B94FE6" w:rsidRPr="0058322C" w:rsidTr="00341DB7">
              <w:trPr>
                <w:trHeight w:val="2325"/>
              </w:trPr>
              <w:tc>
                <w:tcPr>
                  <w:tcW w:w="2268" w:type="dxa"/>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5.  Diseñar el plan operativo de seguimiento teniendo en cuenta el cronograma de obra presentado por el contratista de obra y los informes de seguimiento con el fin de generar un plan de choque, para poder cumplir con la ejecución presupuestal.</w:t>
                  </w:r>
                </w:p>
              </w:tc>
              <w:tc>
                <w:tcPr>
                  <w:tcW w:w="1701" w:type="dxa"/>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Actas para seguir compromisos.</w:t>
                  </w:r>
                </w:p>
              </w:tc>
              <w:tc>
                <w:tcPr>
                  <w:tcW w:w="2439" w:type="dxa"/>
                  <w:shd w:val="clear" w:color="auto" w:fill="auto"/>
                  <w:hideMark/>
                </w:tcPr>
                <w:p w:rsidR="00B94FE6" w:rsidRPr="0058322C" w:rsidRDefault="00B94FE6" w:rsidP="00B94FE6">
                  <w:pPr>
                    <w:spacing w:after="0"/>
                    <w:rPr>
                      <w:rFonts w:ascii="Verdana" w:eastAsia="Times New Roman" w:hAnsi="Verdana" w:cs="Arial"/>
                      <w:color w:val="0563C1"/>
                      <w:sz w:val="16"/>
                      <w:szCs w:val="16"/>
                      <w:u w:val="single"/>
                      <w:lang w:eastAsia="es-ES"/>
                    </w:rPr>
                  </w:pPr>
                  <w:r w:rsidRPr="0058322C">
                    <w:rPr>
                      <w:rFonts w:ascii="Verdana" w:eastAsia="Times New Roman" w:hAnsi="Verdana" w:cs="Arial"/>
                      <w:color w:val="0563C1"/>
                      <w:sz w:val="16"/>
                      <w:szCs w:val="16"/>
                      <w:u w:val="single"/>
                      <w:lang w:eastAsia="es-ES"/>
                    </w:rPr>
                    <w:t>Acta Comité seguimiento julio</w:t>
                  </w:r>
                  <w:r w:rsidRPr="0058322C">
                    <w:rPr>
                      <w:rFonts w:ascii="Verdana" w:eastAsia="Times New Roman" w:hAnsi="Verdana" w:cs="Arial"/>
                      <w:color w:val="0563C1"/>
                      <w:sz w:val="16"/>
                      <w:szCs w:val="16"/>
                      <w:u w:val="single"/>
                      <w:lang w:eastAsia="es-ES"/>
                    </w:rPr>
                    <w:br/>
                    <w:t>Acta 22 agosto aprobación de cronograma de ejecución.</w:t>
                  </w:r>
                  <w:r w:rsidRPr="0058322C">
                    <w:rPr>
                      <w:rFonts w:ascii="Verdana" w:eastAsia="Times New Roman" w:hAnsi="Verdana" w:cs="Arial"/>
                      <w:color w:val="0563C1"/>
                      <w:sz w:val="16"/>
                      <w:szCs w:val="16"/>
                      <w:u w:val="single"/>
                      <w:lang w:eastAsia="es-ES"/>
                    </w:rPr>
                    <w:br/>
                    <w:t>Acta comité 9 octubre.</w:t>
                  </w:r>
                  <w:r w:rsidRPr="0058322C">
                    <w:rPr>
                      <w:rFonts w:ascii="Verdana" w:eastAsia="Times New Roman" w:hAnsi="Verdana" w:cs="Arial"/>
                      <w:color w:val="0563C1"/>
                      <w:sz w:val="16"/>
                      <w:szCs w:val="16"/>
                      <w:u w:val="single"/>
                      <w:lang w:eastAsia="es-ES"/>
                    </w:rPr>
                    <w:br/>
                    <w:t>Acta comité seguimiento 29 octubre.</w:t>
                  </w:r>
                  <w:r w:rsidRPr="0058322C">
                    <w:rPr>
                      <w:rFonts w:ascii="Verdana" w:eastAsia="Times New Roman" w:hAnsi="Verdana" w:cs="Arial"/>
                      <w:color w:val="0563C1"/>
                      <w:sz w:val="16"/>
                      <w:szCs w:val="16"/>
                      <w:u w:val="single"/>
                      <w:lang w:eastAsia="es-ES"/>
                    </w:rPr>
                    <w:br/>
                    <w:t>Oficio seguimiento julio agosto</w:t>
                  </w:r>
                  <w:r w:rsidRPr="0058322C">
                    <w:rPr>
                      <w:rFonts w:ascii="Verdana" w:eastAsia="Times New Roman" w:hAnsi="Verdana" w:cs="Arial"/>
                      <w:color w:val="0563C1"/>
                      <w:sz w:val="16"/>
                      <w:szCs w:val="16"/>
                      <w:u w:val="single"/>
                      <w:lang w:eastAsia="es-ES"/>
                    </w:rPr>
                    <w:br/>
                    <w:t>Oficio de seguimiento agosto</w:t>
                  </w:r>
                </w:p>
              </w:tc>
              <w:tc>
                <w:tcPr>
                  <w:tcW w:w="3118" w:type="dxa"/>
                  <w:shd w:val="clear" w:color="auto" w:fill="auto"/>
                  <w:hideMark/>
                </w:tcPr>
                <w:p w:rsidR="00B94FE6" w:rsidRPr="0058322C" w:rsidRDefault="00B94FE6" w:rsidP="00B94FE6">
                  <w:pPr>
                    <w:pStyle w:val="Prrafodelista"/>
                    <w:numPr>
                      <w:ilvl w:val="0"/>
                      <w:numId w:val="38"/>
                    </w:numPr>
                    <w:spacing w:after="0"/>
                    <w:ind w:left="195" w:hanging="141"/>
                    <w:rPr>
                      <w:rFonts w:ascii="Verdana" w:hAnsi="Verdana"/>
                      <w:color w:val="000000"/>
                      <w:sz w:val="16"/>
                      <w:szCs w:val="16"/>
                    </w:rPr>
                  </w:pPr>
                  <w:r w:rsidRPr="0058322C">
                    <w:rPr>
                      <w:rFonts w:ascii="Verdana" w:hAnsi="Verdana"/>
                      <w:color w:val="000000"/>
                      <w:sz w:val="16"/>
                      <w:szCs w:val="16"/>
                    </w:rPr>
                    <w:t xml:space="preserve">Estas actas contienen los compromisos para el plan de contingencia a la ejecución de obra y ejecución financiera. </w:t>
                  </w:r>
                </w:p>
                <w:p w:rsidR="00B94FE6" w:rsidRPr="0058322C" w:rsidRDefault="00B94FE6" w:rsidP="00B94FE6">
                  <w:pPr>
                    <w:pStyle w:val="Prrafodelista"/>
                    <w:numPr>
                      <w:ilvl w:val="0"/>
                      <w:numId w:val="38"/>
                    </w:numPr>
                    <w:spacing w:after="0"/>
                    <w:ind w:left="195" w:hanging="141"/>
                    <w:rPr>
                      <w:rFonts w:ascii="Verdana" w:hAnsi="Verdana"/>
                      <w:color w:val="000000"/>
                      <w:sz w:val="16"/>
                      <w:szCs w:val="16"/>
                    </w:rPr>
                  </w:pPr>
                  <w:r w:rsidRPr="0058322C">
                    <w:rPr>
                      <w:rFonts w:ascii="Verdana" w:hAnsi="Verdana"/>
                      <w:color w:val="000000"/>
                      <w:sz w:val="16"/>
                      <w:szCs w:val="16"/>
                    </w:rPr>
                    <w:t>Los dos oficios contienen soportes adicionales donde se evidencia el seguimiento al plan de ejecución de obra y financiero.  </w:t>
                  </w:r>
                </w:p>
              </w:tc>
            </w:tr>
            <w:tr w:rsidR="00B94FE6" w:rsidRPr="0058322C" w:rsidTr="00341DB7">
              <w:trPr>
                <w:trHeight w:val="1210"/>
              </w:trPr>
              <w:tc>
                <w:tcPr>
                  <w:tcW w:w="2268" w:type="dxa"/>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6. Realizar un cronograma de visitas de seguimiento para conocer los avances de la obra.</w:t>
                  </w:r>
                </w:p>
              </w:tc>
              <w:tc>
                <w:tcPr>
                  <w:tcW w:w="1701" w:type="dxa"/>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Registros fotográficos de avances de la obra</w:t>
                  </w:r>
                </w:p>
              </w:tc>
              <w:tc>
                <w:tcPr>
                  <w:tcW w:w="2439" w:type="dxa"/>
                  <w:shd w:val="clear" w:color="auto" w:fill="auto"/>
                  <w:hideMark/>
                </w:tcPr>
                <w:p w:rsidR="00B94FE6" w:rsidRPr="0058322C" w:rsidRDefault="00221717" w:rsidP="00B94FE6">
                  <w:pPr>
                    <w:rPr>
                      <w:rFonts w:ascii="Verdana" w:eastAsia="Times New Roman" w:hAnsi="Verdana" w:cs="Arial"/>
                      <w:color w:val="0563C1"/>
                      <w:sz w:val="16"/>
                      <w:szCs w:val="16"/>
                      <w:u w:val="single"/>
                      <w:lang w:eastAsia="es-ES"/>
                    </w:rPr>
                  </w:pPr>
                  <w:hyperlink r:id="rId27" w:history="1">
                    <w:r w:rsidR="00B94FE6" w:rsidRPr="0058322C">
                      <w:rPr>
                        <w:rFonts w:ascii="Verdana" w:eastAsia="Times New Roman" w:hAnsi="Verdana" w:cs="Arial"/>
                        <w:color w:val="0563C1"/>
                        <w:sz w:val="16"/>
                        <w:szCs w:val="16"/>
                        <w:u w:val="single"/>
                        <w:lang w:eastAsia="es-ES"/>
                      </w:rPr>
                      <w:t>Imágenes agosto, septiembre y octubre</w:t>
                    </w:r>
                  </w:hyperlink>
                </w:p>
              </w:tc>
              <w:tc>
                <w:tcPr>
                  <w:tcW w:w="3118" w:type="dxa"/>
                  <w:shd w:val="clear" w:color="auto" w:fill="auto"/>
                  <w:hideMark/>
                </w:tcPr>
                <w:p w:rsidR="00B94FE6" w:rsidRPr="0058322C" w:rsidRDefault="00B94FE6" w:rsidP="00B94FE6">
                  <w:pPr>
                    <w:rPr>
                      <w:rFonts w:ascii="Verdana" w:eastAsia="Times New Roman" w:hAnsi="Verdana" w:cs="Arial"/>
                      <w:color w:val="000000"/>
                      <w:sz w:val="16"/>
                      <w:szCs w:val="16"/>
                      <w:lang w:eastAsia="es-ES"/>
                    </w:rPr>
                  </w:pPr>
                  <w:r w:rsidRPr="0058322C">
                    <w:rPr>
                      <w:rFonts w:ascii="Verdana" w:eastAsia="Times New Roman" w:hAnsi="Verdana" w:cs="Arial"/>
                      <w:color w:val="000000"/>
                      <w:sz w:val="16"/>
                      <w:szCs w:val="16"/>
                      <w:lang w:eastAsia="es-ES"/>
                    </w:rPr>
                    <w:t>Las imágenes muestran los avances semanales de la obra. (Las imágenes del mes de agosto las enviamos en un segundo correo ya que su tamaño excede el tamaño de envío).  </w:t>
                  </w:r>
                </w:p>
              </w:tc>
            </w:tr>
          </w:tbl>
          <w:p w:rsidR="00B94FE6" w:rsidRPr="005B5406" w:rsidRDefault="00B94FE6" w:rsidP="00B94FE6">
            <w:pPr>
              <w:rPr>
                <w:rFonts w:ascii="Verdana" w:hAnsi="Verdana" w:cs="Arial"/>
                <w:sz w:val="20"/>
                <w:szCs w:val="20"/>
              </w:rPr>
            </w:pPr>
          </w:p>
          <w:p w:rsidR="00B94FE6" w:rsidRPr="005B5406" w:rsidRDefault="00B94FE6" w:rsidP="00C4754D">
            <w:pPr>
              <w:ind w:left="28"/>
              <w:rPr>
                <w:rFonts w:ascii="Verdana" w:hAnsi="Verdana" w:cs="Arial"/>
                <w:b/>
                <w:sz w:val="20"/>
                <w:szCs w:val="20"/>
              </w:rPr>
            </w:pPr>
            <w:r w:rsidRPr="005B5406">
              <w:rPr>
                <w:rFonts w:ascii="Verdana" w:hAnsi="Verdana" w:cs="Arial"/>
                <w:b/>
                <w:sz w:val="20"/>
                <w:szCs w:val="20"/>
              </w:rPr>
              <w:t>17-12-2014</w:t>
            </w:r>
          </w:p>
          <w:tbl>
            <w:tblPr>
              <w:tblW w:w="9503" w:type="dxa"/>
              <w:tblInd w:w="18" w:type="dxa"/>
              <w:tblLayout w:type="fixed"/>
              <w:tblCellMar>
                <w:left w:w="0" w:type="dxa"/>
                <w:right w:w="0" w:type="dxa"/>
              </w:tblCellMar>
              <w:tblLook w:val="04A0" w:firstRow="1" w:lastRow="0" w:firstColumn="1" w:lastColumn="0" w:noHBand="0" w:noVBand="1"/>
            </w:tblPr>
            <w:tblGrid>
              <w:gridCol w:w="3119"/>
              <w:gridCol w:w="3266"/>
              <w:gridCol w:w="3118"/>
            </w:tblGrid>
            <w:tr w:rsidR="00B94FE6" w:rsidRPr="0058322C" w:rsidTr="00341DB7">
              <w:trPr>
                <w:trHeight w:val="480"/>
              </w:trPr>
              <w:tc>
                <w:tcPr>
                  <w:tcW w:w="3119" w:type="dxa"/>
                  <w:tcBorders>
                    <w:top w:val="single" w:sz="8" w:space="0" w:color="auto"/>
                    <w:left w:val="single" w:sz="8" w:space="0" w:color="auto"/>
                    <w:bottom w:val="single" w:sz="8" w:space="0" w:color="auto"/>
                    <w:right w:val="single" w:sz="8" w:space="0" w:color="auto"/>
                  </w:tcBorders>
                  <w:shd w:val="clear" w:color="auto" w:fill="C00000"/>
                  <w:tcMar>
                    <w:top w:w="0" w:type="dxa"/>
                    <w:left w:w="70" w:type="dxa"/>
                    <w:bottom w:w="0" w:type="dxa"/>
                    <w:right w:w="70" w:type="dxa"/>
                  </w:tcMar>
                  <w:hideMark/>
                </w:tcPr>
                <w:p w:rsidR="00B94FE6" w:rsidRPr="0058322C" w:rsidRDefault="00B94FE6" w:rsidP="00C4754D">
                  <w:pPr>
                    <w:jc w:val="center"/>
                    <w:rPr>
                      <w:rFonts w:ascii="Verdana" w:hAnsi="Verdana" w:cs="Arial"/>
                      <w:sz w:val="16"/>
                      <w:szCs w:val="16"/>
                    </w:rPr>
                  </w:pPr>
                  <w:r w:rsidRPr="0058322C">
                    <w:rPr>
                      <w:rFonts w:ascii="Verdana" w:hAnsi="Verdana" w:cs="Arial"/>
                      <w:b/>
                      <w:bCs/>
                      <w:color w:val="FFFFFF"/>
                      <w:sz w:val="16"/>
                      <w:szCs w:val="16"/>
                    </w:rPr>
                    <w:t>ACTIVIDADES / DESCRIPCIÓN</w:t>
                  </w:r>
                </w:p>
              </w:tc>
              <w:tc>
                <w:tcPr>
                  <w:tcW w:w="3266" w:type="dxa"/>
                  <w:tcBorders>
                    <w:top w:val="single" w:sz="8" w:space="0" w:color="auto"/>
                    <w:left w:val="nil"/>
                    <w:bottom w:val="single" w:sz="8" w:space="0" w:color="auto"/>
                    <w:right w:val="single" w:sz="8" w:space="0" w:color="auto"/>
                  </w:tcBorders>
                  <w:shd w:val="clear" w:color="auto" w:fill="C00000"/>
                  <w:tcMar>
                    <w:top w:w="0" w:type="dxa"/>
                    <w:left w:w="70" w:type="dxa"/>
                    <w:bottom w:w="0" w:type="dxa"/>
                    <w:right w:w="70" w:type="dxa"/>
                  </w:tcMar>
                  <w:hideMark/>
                </w:tcPr>
                <w:p w:rsidR="00B94FE6" w:rsidRPr="0058322C" w:rsidRDefault="00B94FE6" w:rsidP="00C4754D">
                  <w:pPr>
                    <w:jc w:val="center"/>
                    <w:rPr>
                      <w:rFonts w:ascii="Verdana" w:hAnsi="Verdana" w:cs="Arial"/>
                      <w:sz w:val="16"/>
                      <w:szCs w:val="16"/>
                    </w:rPr>
                  </w:pPr>
                  <w:r w:rsidRPr="0058322C">
                    <w:rPr>
                      <w:rFonts w:ascii="Verdana" w:hAnsi="Verdana" w:cs="Arial"/>
                      <w:b/>
                      <w:bCs/>
                      <w:color w:val="FFFFFF"/>
                      <w:sz w:val="16"/>
                      <w:szCs w:val="16"/>
                    </w:rPr>
                    <w:t>ACTIVIDADES / UNIDAD DE MEDIDA</w:t>
                  </w:r>
                </w:p>
              </w:tc>
              <w:tc>
                <w:tcPr>
                  <w:tcW w:w="3118" w:type="dxa"/>
                  <w:tcBorders>
                    <w:top w:val="single" w:sz="8" w:space="0" w:color="auto"/>
                    <w:left w:val="nil"/>
                    <w:bottom w:val="single" w:sz="8" w:space="0" w:color="auto"/>
                    <w:right w:val="single" w:sz="8" w:space="0" w:color="auto"/>
                  </w:tcBorders>
                  <w:shd w:val="clear" w:color="auto" w:fill="C00000"/>
                  <w:noWrap/>
                  <w:tcMar>
                    <w:top w:w="0" w:type="dxa"/>
                    <w:left w:w="70" w:type="dxa"/>
                    <w:bottom w:w="0" w:type="dxa"/>
                    <w:right w:w="70" w:type="dxa"/>
                  </w:tcMar>
                  <w:hideMark/>
                </w:tcPr>
                <w:p w:rsidR="00B94FE6" w:rsidRPr="0058322C" w:rsidRDefault="00B94FE6" w:rsidP="00C4754D">
                  <w:pPr>
                    <w:tabs>
                      <w:tab w:val="left" w:pos="1064"/>
                    </w:tabs>
                    <w:ind w:left="-243" w:right="752" w:firstLine="243"/>
                    <w:jc w:val="center"/>
                    <w:rPr>
                      <w:rFonts w:ascii="Verdana" w:hAnsi="Verdana" w:cs="Arial"/>
                      <w:sz w:val="16"/>
                      <w:szCs w:val="16"/>
                    </w:rPr>
                  </w:pPr>
                  <w:r w:rsidRPr="0058322C">
                    <w:rPr>
                      <w:rFonts w:ascii="Verdana" w:hAnsi="Verdana" w:cs="Arial"/>
                      <w:b/>
                      <w:bCs/>
                      <w:color w:val="FFFFFF"/>
                      <w:sz w:val="16"/>
                      <w:szCs w:val="16"/>
                    </w:rPr>
                    <w:t xml:space="preserve">ARCHIVO </w:t>
                  </w:r>
                  <w:r w:rsidR="00C4754D" w:rsidRPr="0058322C">
                    <w:rPr>
                      <w:rFonts w:ascii="Verdana" w:hAnsi="Verdana" w:cs="Arial"/>
                      <w:b/>
                      <w:bCs/>
                      <w:color w:val="FFFFFF"/>
                      <w:sz w:val="16"/>
                      <w:szCs w:val="16"/>
                    </w:rPr>
                    <w:t xml:space="preserve">    </w:t>
                  </w:r>
                  <w:r w:rsidRPr="0058322C">
                    <w:rPr>
                      <w:rFonts w:ascii="Verdana" w:hAnsi="Verdana" w:cs="Arial"/>
                      <w:b/>
                      <w:bCs/>
                      <w:color w:val="FFFFFF"/>
                      <w:sz w:val="16"/>
                      <w:szCs w:val="16"/>
                    </w:rPr>
                    <w:t>SOPORTE</w:t>
                  </w:r>
                </w:p>
              </w:tc>
            </w:tr>
            <w:tr w:rsidR="00B94FE6" w:rsidRPr="0058322C" w:rsidTr="00341DB7">
              <w:trPr>
                <w:trHeight w:val="1077"/>
              </w:trPr>
              <w:tc>
                <w:tcPr>
                  <w:tcW w:w="3119" w:type="dxa"/>
                  <w:tcBorders>
                    <w:top w:val="nil"/>
                    <w:left w:val="single" w:sz="8" w:space="0" w:color="auto"/>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lastRenderedPageBreak/>
                    <w:t>1. Realizar seguimiento mensual a los acuerdos de desempeño presupuestal.</w:t>
                  </w:r>
                </w:p>
              </w:tc>
              <w:tc>
                <w:tcPr>
                  <w:tcW w:w="3266" w:type="dxa"/>
                  <w:tcBorders>
                    <w:top w:val="nil"/>
                    <w:left w:val="nil"/>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Informes de Supervisión</w:t>
                  </w:r>
                </w:p>
              </w:tc>
              <w:tc>
                <w:tcPr>
                  <w:tcW w:w="3118" w:type="dxa"/>
                  <w:tcBorders>
                    <w:top w:val="nil"/>
                    <w:left w:val="nil"/>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Informe de Supervisión Octubre 2014</w:t>
                  </w:r>
                  <w:r w:rsidRPr="0058322C">
                    <w:rPr>
                      <w:rFonts w:ascii="Verdana" w:hAnsi="Verdana" w:cs="Arial"/>
                      <w:sz w:val="16"/>
                      <w:szCs w:val="16"/>
                    </w:rPr>
                    <w:br/>
                  </w:r>
                  <w:r w:rsidRPr="0058322C">
                    <w:rPr>
                      <w:rFonts w:ascii="Verdana" w:hAnsi="Verdana" w:cs="Arial"/>
                      <w:sz w:val="16"/>
                      <w:szCs w:val="16"/>
                    </w:rPr>
                    <w:br/>
                    <w:t>Informe de Supervisión Noviembre 2014</w:t>
                  </w:r>
                </w:p>
              </w:tc>
            </w:tr>
            <w:tr w:rsidR="00B94FE6" w:rsidRPr="0058322C" w:rsidTr="00341DB7">
              <w:trPr>
                <w:trHeight w:val="1095"/>
              </w:trPr>
              <w:tc>
                <w:tcPr>
                  <w:tcW w:w="3119" w:type="dxa"/>
                  <w:vMerge w:val="restart"/>
                  <w:tcBorders>
                    <w:top w:val="single" w:sz="8" w:space="0" w:color="auto"/>
                    <w:left w:val="single" w:sz="8" w:space="0" w:color="auto"/>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2.  Diseñar el plan operativo de seguimiento teniendo en cuenta el cronograma de obra presentado por el contratista de obra y los informes de seguimiento con el fin de generar un plan de choque, para poder cumplir con la ejecución presupuestal.</w:t>
                  </w:r>
                </w:p>
              </w:tc>
              <w:tc>
                <w:tcPr>
                  <w:tcW w:w="3266" w:type="dxa"/>
                  <w:vMerge w:val="restart"/>
                  <w:tcBorders>
                    <w:top w:val="single" w:sz="8" w:space="0" w:color="auto"/>
                    <w:left w:val="nil"/>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Actas comité para seguir compromisos.</w:t>
                  </w:r>
                </w:p>
              </w:tc>
              <w:tc>
                <w:tcPr>
                  <w:tcW w:w="3118" w:type="dxa"/>
                  <w:vMerge w:val="restart"/>
                  <w:tcBorders>
                    <w:top w:val="single" w:sz="8" w:space="0" w:color="auto"/>
                    <w:left w:val="nil"/>
                    <w:bottom w:val="nil"/>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Acta comité 29 de Octubre 2014</w:t>
                  </w:r>
                  <w:r w:rsidRPr="0058322C">
                    <w:rPr>
                      <w:rFonts w:ascii="Verdana" w:hAnsi="Verdana" w:cs="Arial"/>
                      <w:sz w:val="16"/>
                      <w:szCs w:val="16"/>
                    </w:rPr>
                    <w:br/>
                    <w:t>Acta comité de seguimiento noviembre 2014</w:t>
                  </w:r>
                </w:p>
              </w:tc>
            </w:tr>
            <w:tr w:rsidR="00B94FE6" w:rsidRPr="0058322C" w:rsidTr="00341DB7">
              <w:trPr>
                <w:trHeight w:val="492"/>
              </w:trPr>
              <w:tc>
                <w:tcPr>
                  <w:tcW w:w="3119" w:type="dxa"/>
                  <w:vMerge/>
                  <w:tcBorders>
                    <w:top w:val="single" w:sz="8" w:space="0" w:color="auto"/>
                    <w:left w:val="single" w:sz="8" w:space="0" w:color="auto"/>
                    <w:bottom w:val="nil"/>
                    <w:right w:val="single" w:sz="8" w:space="0" w:color="auto"/>
                  </w:tcBorders>
                  <w:hideMark/>
                </w:tcPr>
                <w:p w:rsidR="00B94FE6" w:rsidRPr="0058322C" w:rsidRDefault="00B94FE6" w:rsidP="00B94FE6">
                  <w:pPr>
                    <w:rPr>
                      <w:rFonts w:ascii="Verdana" w:hAnsi="Verdana" w:cs="Arial"/>
                      <w:sz w:val="16"/>
                      <w:szCs w:val="16"/>
                    </w:rPr>
                  </w:pPr>
                </w:p>
              </w:tc>
              <w:tc>
                <w:tcPr>
                  <w:tcW w:w="3266" w:type="dxa"/>
                  <w:vMerge/>
                  <w:tcBorders>
                    <w:top w:val="single" w:sz="8" w:space="0" w:color="auto"/>
                    <w:left w:val="nil"/>
                    <w:bottom w:val="nil"/>
                    <w:right w:val="single" w:sz="8" w:space="0" w:color="auto"/>
                  </w:tcBorders>
                  <w:hideMark/>
                </w:tcPr>
                <w:p w:rsidR="00B94FE6" w:rsidRPr="0058322C" w:rsidRDefault="00B94FE6" w:rsidP="00B94FE6">
                  <w:pPr>
                    <w:rPr>
                      <w:rFonts w:ascii="Verdana" w:hAnsi="Verdana" w:cs="Arial"/>
                      <w:sz w:val="16"/>
                      <w:szCs w:val="16"/>
                    </w:rPr>
                  </w:pPr>
                </w:p>
              </w:tc>
              <w:tc>
                <w:tcPr>
                  <w:tcW w:w="3118" w:type="dxa"/>
                  <w:vMerge/>
                  <w:tcBorders>
                    <w:top w:val="single" w:sz="8" w:space="0" w:color="auto"/>
                    <w:left w:val="nil"/>
                    <w:bottom w:val="nil"/>
                    <w:right w:val="single" w:sz="8" w:space="0" w:color="auto"/>
                  </w:tcBorders>
                  <w:hideMark/>
                </w:tcPr>
                <w:p w:rsidR="00B94FE6" w:rsidRPr="0058322C" w:rsidRDefault="00B94FE6" w:rsidP="00B94FE6">
                  <w:pPr>
                    <w:rPr>
                      <w:rFonts w:ascii="Verdana" w:hAnsi="Verdana" w:cs="Arial"/>
                      <w:sz w:val="16"/>
                      <w:szCs w:val="16"/>
                    </w:rPr>
                  </w:pPr>
                </w:p>
              </w:tc>
            </w:tr>
            <w:tr w:rsidR="00B94FE6" w:rsidRPr="0058322C" w:rsidTr="00341DB7">
              <w:trPr>
                <w:trHeight w:val="733"/>
              </w:trPr>
              <w:tc>
                <w:tcPr>
                  <w:tcW w:w="3119"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3. Realizar un cronograma de visitas de seguimiento para conocer los avances de la obra.</w:t>
                  </w:r>
                </w:p>
              </w:tc>
              <w:tc>
                <w:tcPr>
                  <w:tcW w:w="3266"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Registros fotográficos de avances de la obra</w:t>
                  </w:r>
                </w:p>
              </w:tc>
              <w:tc>
                <w:tcPr>
                  <w:tcW w:w="3118"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Registro Fotográfico Octubre 2014</w:t>
                  </w:r>
                  <w:r w:rsidRPr="0058322C">
                    <w:rPr>
                      <w:rFonts w:ascii="Verdana" w:hAnsi="Verdana" w:cs="Arial"/>
                      <w:sz w:val="16"/>
                      <w:szCs w:val="16"/>
                    </w:rPr>
                    <w:br/>
                    <w:t>Registro Fotográfico Noviembre 2014</w:t>
                  </w:r>
                </w:p>
              </w:tc>
            </w:tr>
          </w:tbl>
          <w:p w:rsidR="00B94FE6" w:rsidRPr="005B5406" w:rsidRDefault="00B94FE6" w:rsidP="00B94FE6">
            <w:pPr>
              <w:rPr>
                <w:rFonts w:ascii="Verdana" w:hAnsi="Verdana" w:cs="Arial"/>
                <w:b/>
                <w:sz w:val="20"/>
                <w:szCs w:val="20"/>
              </w:rPr>
            </w:pPr>
          </w:p>
          <w:p w:rsidR="00B94FE6" w:rsidRPr="005B5406" w:rsidRDefault="00B94FE6" w:rsidP="00C4754D">
            <w:pPr>
              <w:rPr>
                <w:rFonts w:ascii="Verdana" w:hAnsi="Verdana" w:cs="Arial"/>
                <w:b/>
                <w:sz w:val="20"/>
                <w:szCs w:val="20"/>
              </w:rPr>
            </w:pPr>
            <w:r w:rsidRPr="005B5406">
              <w:rPr>
                <w:rFonts w:ascii="Verdana" w:hAnsi="Verdana" w:cs="Arial"/>
                <w:b/>
                <w:sz w:val="20"/>
                <w:szCs w:val="20"/>
              </w:rPr>
              <w:t>08/05/2015</w:t>
            </w:r>
          </w:p>
          <w:tbl>
            <w:tblPr>
              <w:tblW w:w="9503"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1"/>
              <w:gridCol w:w="2693"/>
              <w:gridCol w:w="3549"/>
            </w:tblGrid>
            <w:tr w:rsidR="00B94FE6" w:rsidRPr="0058322C" w:rsidTr="00341DB7">
              <w:trPr>
                <w:trHeight w:val="298"/>
              </w:trPr>
              <w:tc>
                <w:tcPr>
                  <w:tcW w:w="3261" w:type="dxa"/>
                  <w:shd w:val="clear" w:color="auto" w:fill="C00000"/>
                  <w:tcMar>
                    <w:top w:w="0" w:type="dxa"/>
                    <w:left w:w="70" w:type="dxa"/>
                    <w:bottom w:w="0" w:type="dxa"/>
                    <w:right w:w="70" w:type="dxa"/>
                  </w:tcMar>
                  <w:hideMark/>
                </w:tcPr>
                <w:p w:rsidR="00B94FE6" w:rsidRPr="0058322C" w:rsidRDefault="00B94FE6" w:rsidP="00B94FE6">
                  <w:pPr>
                    <w:jc w:val="center"/>
                    <w:rPr>
                      <w:rFonts w:ascii="Verdana" w:hAnsi="Verdana" w:cs="Arial"/>
                      <w:sz w:val="16"/>
                      <w:szCs w:val="16"/>
                    </w:rPr>
                  </w:pPr>
                  <w:r w:rsidRPr="0058322C">
                    <w:rPr>
                      <w:rFonts w:ascii="Verdana" w:hAnsi="Verdana" w:cs="Arial"/>
                      <w:b/>
                      <w:bCs/>
                      <w:color w:val="FFFFFF"/>
                      <w:sz w:val="16"/>
                      <w:szCs w:val="16"/>
                    </w:rPr>
                    <w:t>ACTIVIDADES / DESCRIPCIÓN</w:t>
                  </w:r>
                </w:p>
              </w:tc>
              <w:tc>
                <w:tcPr>
                  <w:tcW w:w="2693" w:type="dxa"/>
                  <w:shd w:val="clear" w:color="auto" w:fill="C00000"/>
                  <w:tcMar>
                    <w:top w:w="0" w:type="dxa"/>
                    <w:left w:w="70" w:type="dxa"/>
                    <w:bottom w:w="0" w:type="dxa"/>
                    <w:right w:w="70" w:type="dxa"/>
                  </w:tcMar>
                  <w:hideMark/>
                </w:tcPr>
                <w:p w:rsidR="00B94FE6" w:rsidRPr="0058322C" w:rsidRDefault="00B94FE6" w:rsidP="00B94FE6">
                  <w:pPr>
                    <w:jc w:val="center"/>
                    <w:rPr>
                      <w:rFonts w:ascii="Verdana" w:hAnsi="Verdana" w:cs="Arial"/>
                      <w:sz w:val="16"/>
                      <w:szCs w:val="16"/>
                    </w:rPr>
                  </w:pPr>
                  <w:r w:rsidRPr="0058322C">
                    <w:rPr>
                      <w:rFonts w:ascii="Verdana" w:hAnsi="Verdana" w:cs="Arial"/>
                      <w:b/>
                      <w:bCs/>
                      <w:color w:val="FFFFFF"/>
                      <w:sz w:val="16"/>
                      <w:szCs w:val="16"/>
                    </w:rPr>
                    <w:t>ACTIVIDADES / UNIDAD DE MEDIDA</w:t>
                  </w:r>
                </w:p>
              </w:tc>
              <w:tc>
                <w:tcPr>
                  <w:tcW w:w="3549" w:type="dxa"/>
                  <w:shd w:val="clear" w:color="auto" w:fill="C00000"/>
                  <w:noWrap/>
                  <w:tcMar>
                    <w:top w:w="0" w:type="dxa"/>
                    <w:left w:w="70" w:type="dxa"/>
                    <w:bottom w:w="0" w:type="dxa"/>
                    <w:right w:w="70" w:type="dxa"/>
                  </w:tcMar>
                  <w:hideMark/>
                </w:tcPr>
                <w:p w:rsidR="00B94FE6" w:rsidRPr="0058322C" w:rsidRDefault="00B94FE6" w:rsidP="00B94FE6">
                  <w:pPr>
                    <w:jc w:val="center"/>
                    <w:rPr>
                      <w:rFonts w:ascii="Verdana" w:hAnsi="Verdana" w:cs="Arial"/>
                      <w:sz w:val="16"/>
                      <w:szCs w:val="16"/>
                    </w:rPr>
                  </w:pPr>
                  <w:r w:rsidRPr="0058322C">
                    <w:rPr>
                      <w:rFonts w:ascii="Verdana" w:hAnsi="Verdana" w:cs="Arial"/>
                      <w:b/>
                      <w:bCs/>
                      <w:color w:val="FFFFFF"/>
                      <w:sz w:val="16"/>
                      <w:szCs w:val="16"/>
                    </w:rPr>
                    <w:t>ARCHIVO SOPORTE</w:t>
                  </w:r>
                </w:p>
              </w:tc>
            </w:tr>
            <w:tr w:rsidR="00B94FE6" w:rsidRPr="0058322C" w:rsidTr="00341DB7">
              <w:trPr>
                <w:trHeight w:val="987"/>
              </w:trPr>
              <w:tc>
                <w:tcPr>
                  <w:tcW w:w="3261"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1. Realizar seguimiento mensual a los acuerdos de desempeño presupuestal.</w:t>
                  </w:r>
                </w:p>
              </w:tc>
              <w:tc>
                <w:tcPr>
                  <w:tcW w:w="2693"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Informes de Supervisión</w:t>
                  </w:r>
                </w:p>
              </w:tc>
              <w:tc>
                <w:tcPr>
                  <w:tcW w:w="3549" w:type="dxa"/>
                  <w:tcMar>
                    <w:top w:w="0" w:type="dxa"/>
                    <w:left w:w="70" w:type="dxa"/>
                    <w:bottom w:w="0" w:type="dxa"/>
                    <w:right w:w="70" w:type="dxa"/>
                  </w:tcMar>
                  <w:hideMark/>
                </w:tcPr>
                <w:p w:rsidR="00B94FE6" w:rsidRPr="0058322C" w:rsidRDefault="00B94FE6" w:rsidP="00B94FE6">
                  <w:pPr>
                    <w:pStyle w:val="Prrafodelista"/>
                    <w:numPr>
                      <w:ilvl w:val="0"/>
                      <w:numId w:val="40"/>
                    </w:numPr>
                    <w:spacing w:after="0"/>
                    <w:ind w:left="213" w:hanging="213"/>
                    <w:contextualSpacing w:val="0"/>
                    <w:rPr>
                      <w:rFonts w:ascii="Verdana" w:hAnsi="Verdana"/>
                      <w:sz w:val="16"/>
                      <w:szCs w:val="16"/>
                    </w:rPr>
                  </w:pPr>
                  <w:r w:rsidRPr="0058322C">
                    <w:rPr>
                      <w:rFonts w:ascii="Verdana" w:hAnsi="Verdana"/>
                      <w:sz w:val="16"/>
                      <w:szCs w:val="16"/>
                    </w:rPr>
                    <w:t>Informe de Supervisión  Diciembre 2014</w:t>
                  </w:r>
                </w:p>
                <w:p w:rsidR="00B94FE6" w:rsidRPr="0058322C" w:rsidRDefault="00B94FE6" w:rsidP="00B94FE6">
                  <w:pPr>
                    <w:pStyle w:val="Prrafodelista"/>
                    <w:numPr>
                      <w:ilvl w:val="0"/>
                      <w:numId w:val="40"/>
                    </w:numPr>
                    <w:spacing w:after="0"/>
                    <w:ind w:left="213" w:hanging="213"/>
                    <w:contextualSpacing w:val="0"/>
                    <w:rPr>
                      <w:rFonts w:ascii="Verdana" w:hAnsi="Verdana"/>
                      <w:sz w:val="16"/>
                      <w:szCs w:val="16"/>
                    </w:rPr>
                  </w:pPr>
                  <w:r w:rsidRPr="0058322C">
                    <w:rPr>
                      <w:rFonts w:ascii="Verdana" w:hAnsi="Verdana"/>
                      <w:sz w:val="16"/>
                      <w:szCs w:val="16"/>
                    </w:rPr>
                    <w:t>Informe de Supervisión Enero 2015</w:t>
                  </w:r>
                </w:p>
                <w:p w:rsidR="00B94FE6" w:rsidRPr="0058322C" w:rsidRDefault="00B94FE6" w:rsidP="00B94FE6">
                  <w:pPr>
                    <w:pStyle w:val="Prrafodelista"/>
                    <w:numPr>
                      <w:ilvl w:val="0"/>
                      <w:numId w:val="40"/>
                    </w:numPr>
                    <w:spacing w:after="0"/>
                    <w:ind w:left="213" w:hanging="213"/>
                    <w:contextualSpacing w:val="0"/>
                    <w:rPr>
                      <w:rFonts w:ascii="Verdana" w:hAnsi="Verdana"/>
                      <w:sz w:val="16"/>
                      <w:szCs w:val="16"/>
                    </w:rPr>
                  </w:pPr>
                  <w:r w:rsidRPr="0058322C">
                    <w:rPr>
                      <w:rFonts w:ascii="Verdana" w:hAnsi="Verdana"/>
                      <w:sz w:val="16"/>
                      <w:szCs w:val="16"/>
                    </w:rPr>
                    <w:t>Informe de Supervisión Febrero 2015</w:t>
                  </w:r>
                </w:p>
                <w:p w:rsidR="00B94FE6" w:rsidRPr="0058322C" w:rsidRDefault="00B94FE6" w:rsidP="00B94FE6">
                  <w:pPr>
                    <w:pStyle w:val="Prrafodelista"/>
                    <w:numPr>
                      <w:ilvl w:val="0"/>
                      <w:numId w:val="40"/>
                    </w:numPr>
                    <w:spacing w:after="0"/>
                    <w:ind w:left="213" w:hanging="213"/>
                    <w:contextualSpacing w:val="0"/>
                    <w:rPr>
                      <w:rFonts w:ascii="Verdana" w:hAnsi="Verdana"/>
                      <w:sz w:val="16"/>
                      <w:szCs w:val="16"/>
                    </w:rPr>
                  </w:pPr>
                  <w:r w:rsidRPr="0058322C">
                    <w:rPr>
                      <w:rFonts w:ascii="Verdana" w:hAnsi="Verdana"/>
                      <w:sz w:val="16"/>
                      <w:szCs w:val="16"/>
                    </w:rPr>
                    <w:t>Informe de Supervisión Marzo 2015</w:t>
                  </w:r>
                </w:p>
              </w:tc>
            </w:tr>
            <w:tr w:rsidR="00B94FE6" w:rsidRPr="0058322C" w:rsidTr="00341DB7">
              <w:trPr>
                <w:trHeight w:val="1412"/>
              </w:trPr>
              <w:tc>
                <w:tcPr>
                  <w:tcW w:w="3261"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2.  Diseñar el plan operativo de seguimiento teniendo en cuenta el cronograma de obra presentado por el contratista de obra y los informes de seguimiento con el fin de generar un plan de choque, para poder cumplir con la ejecución presupuestal.</w:t>
                  </w:r>
                </w:p>
              </w:tc>
              <w:tc>
                <w:tcPr>
                  <w:tcW w:w="2693"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Actas comité técnico para seguir compromisos.</w:t>
                  </w:r>
                </w:p>
              </w:tc>
              <w:tc>
                <w:tcPr>
                  <w:tcW w:w="3549" w:type="dxa"/>
                  <w:tcMar>
                    <w:top w:w="0" w:type="dxa"/>
                    <w:left w:w="70" w:type="dxa"/>
                    <w:bottom w:w="0" w:type="dxa"/>
                    <w:right w:w="70" w:type="dxa"/>
                  </w:tcMar>
                  <w:hideMark/>
                </w:tcPr>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Acta comité técnico Diciembre 2014</w:t>
                  </w:r>
                </w:p>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Acta Reunión técnica Enero 2015</w:t>
                  </w:r>
                </w:p>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Acta comité técnico Febrero 2015 Acta comité técnico Marzo 2015</w:t>
                  </w:r>
                </w:p>
              </w:tc>
            </w:tr>
            <w:tr w:rsidR="00B94FE6" w:rsidRPr="0058322C" w:rsidTr="00341DB7">
              <w:trPr>
                <w:trHeight w:val="1178"/>
              </w:trPr>
              <w:tc>
                <w:tcPr>
                  <w:tcW w:w="3261"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3. Realizar un cronograma de visitas de seguimiento para conocer los avances de la obra.</w:t>
                  </w:r>
                </w:p>
              </w:tc>
              <w:tc>
                <w:tcPr>
                  <w:tcW w:w="2693" w:type="dxa"/>
                  <w:tcMar>
                    <w:top w:w="0" w:type="dxa"/>
                    <w:left w:w="70" w:type="dxa"/>
                    <w:bottom w:w="0" w:type="dxa"/>
                    <w:right w:w="70" w:type="dxa"/>
                  </w:tcMar>
                  <w:hideMark/>
                </w:tcPr>
                <w:p w:rsidR="00B94FE6" w:rsidRPr="0058322C" w:rsidRDefault="00B94FE6" w:rsidP="00B94FE6">
                  <w:pPr>
                    <w:rPr>
                      <w:rFonts w:ascii="Verdana" w:hAnsi="Verdana" w:cs="Arial"/>
                      <w:sz w:val="16"/>
                      <w:szCs w:val="16"/>
                    </w:rPr>
                  </w:pPr>
                  <w:r w:rsidRPr="0058322C">
                    <w:rPr>
                      <w:rFonts w:ascii="Verdana" w:hAnsi="Verdana" w:cs="Arial"/>
                      <w:sz w:val="16"/>
                      <w:szCs w:val="16"/>
                    </w:rPr>
                    <w:t>Registros fotográficos de avances de la obra</w:t>
                  </w:r>
                </w:p>
              </w:tc>
              <w:tc>
                <w:tcPr>
                  <w:tcW w:w="3549" w:type="dxa"/>
                  <w:tcMar>
                    <w:top w:w="0" w:type="dxa"/>
                    <w:left w:w="70" w:type="dxa"/>
                    <w:bottom w:w="0" w:type="dxa"/>
                    <w:right w:w="70" w:type="dxa"/>
                  </w:tcMar>
                  <w:hideMark/>
                </w:tcPr>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Registro Fotográfico Diciembre 2014</w:t>
                  </w:r>
                </w:p>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Registro Fotográfico Enero 2015</w:t>
                  </w:r>
                </w:p>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Registro Fotográfico Febrero 2015</w:t>
                  </w:r>
                </w:p>
                <w:p w:rsidR="00B94FE6" w:rsidRPr="0058322C" w:rsidRDefault="00B94FE6" w:rsidP="00B94FE6">
                  <w:pPr>
                    <w:pStyle w:val="Prrafodelista"/>
                    <w:numPr>
                      <w:ilvl w:val="0"/>
                      <w:numId w:val="39"/>
                    </w:numPr>
                    <w:spacing w:after="0"/>
                    <w:ind w:left="213" w:hanging="213"/>
                    <w:contextualSpacing w:val="0"/>
                    <w:rPr>
                      <w:rFonts w:ascii="Verdana" w:hAnsi="Verdana"/>
                      <w:sz w:val="16"/>
                      <w:szCs w:val="16"/>
                    </w:rPr>
                  </w:pPr>
                  <w:r w:rsidRPr="0058322C">
                    <w:rPr>
                      <w:rFonts w:ascii="Verdana" w:hAnsi="Verdana"/>
                      <w:sz w:val="16"/>
                      <w:szCs w:val="16"/>
                    </w:rPr>
                    <w:t>Registro Fotográfico Marzo 2015</w:t>
                  </w:r>
                </w:p>
              </w:tc>
            </w:tr>
          </w:tbl>
          <w:p w:rsidR="000C02F6" w:rsidRPr="0058322C" w:rsidRDefault="000C02F6" w:rsidP="000C02F6">
            <w:pPr>
              <w:pStyle w:val="Prrafodelista"/>
              <w:ind w:left="459"/>
              <w:jc w:val="both"/>
              <w:rPr>
                <w:rFonts w:ascii="Verdana" w:hAnsi="Verdana"/>
                <w:b/>
                <w:bCs/>
                <w:sz w:val="4"/>
                <w:szCs w:val="20"/>
              </w:rPr>
            </w:pPr>
          </w:p>
          <w:p w:rsidR="00083BFA" w:rsidRPr="005B5406" w:rsidRDefault="00083BFA" w:rsidP="00083BFA">
            <w:pPr>
              <w:pStyle w:val="Prrafodelista"/>
              <w:ind w:left="459"/>
              <w:jc w:val="both"/>
              <w:rPr>
                <w:rFonts w:ascii="Verdana" w:hAnsi="Verdana"/>
                <w:b/>
                <w:sz w:val="20"/>
                <w:szCs w:val="20"/>
              </w:rPr>
            </w:pPr>
          </w:p>
          <w:p w:rsidR="00083BFA" w:rsidRPr="005B5406" w:rsidRDefault="00083BFA" w:rsidP="00083BFA">
            <w:pPr>
              <w:pStyle w:val="Prrafodelista"/>
              <w:numPr>
                <w:ilvl w:val="0"/>
                <w:numId w:val="47"/>
              </w:numPr>
              <w:ind w:left="459" w:hanging="283"/>
              <w:jc w:val="both"/>
              <w:rPr>
                <w:rFonts w:ascii="Verdana" w:hAnsi="Verdana"/>
                <w:b/>
                <w:bCs/>
                <w:sz w:val="20"/>
                <w:szCs w:val="20"/>
              </w:rPr>
            </w:pPr>
            <w:r w:rsidRPr="005B5406">
              <w:rPr>
                <w:rFonts w:ascii="Verdana" w:hAnsi="Verdana"/>
                <w:b/>
                <w:sz w:val="20"/>
                <w:szCs w:val="20"/>
              </w:rPr>
              <w:t>OBSERVACIÓN DE LA OCI FRENTE A ESTA RESPUESTA.</w:t>
            </w:r>
          </w:p>
          <w:p w:rsidR="00083BFA" w:rsidRPr="0058322C" w:rsidRDefault="00083BFA" w:rsidP="00083BFA">
            <w:pPr>
              <w:pStyle w:val="Prrafodelista"/>
              <w:ind w:left="459"/>
              <w:jc w:val="both"/>
              <w:rPr>
                <w:rFonts w:ascii="Verdana" w:hAnsi="Verdana"/>
                <w:b/>
                <w:bCs/>
                <w:sz w:val="16"/>
                <w:szCs w:val="20"/>
              </w:rPr>
            </w:pPr>
          </w:p>
          <w:p w:rsidR="000C02F6" w:rsidRPr="005B5406" w:rsidRDefault="00083BFA" w:rsidP="00570B4B">
            <w:pPr>
              <w:pStyle w:val="Prrafodelista"/>
              <w:ind w:left="34"/>
              <w:jc w:val="both"/>
              <w:rPr>
                <w:rStyle w:val="Textoennegrita"/>
                <w:rFonts w:ascii="Verdana" w:hAnsi="Verdana" w:cs="Arial"/>
                <w:b w:val="0"/>
                <w:sz w:val="20"/>
                <w:szCs w:val="20"/>
              </w:rPr>
            </w:pPr>
            <w:r w:rsidRPr="005B5406">
              <w:rPr>
                <w:rFonts w:ascii="Verdana" w:hAnsi="Verdana"/>
                <w:sz w:val="20"/>
                <w:szCs w:val="20"/>
              </w:rPr>
              <w:t>Verificada la información suministrada se evidencia los requerimientos y seguimientos que la</w:t>
            </w:r>
            <w:r w:rsidR="003A384F">
              <w:rPr>
                <w:rFonts w:ascii="Verdana" w:hAnsi="Verdana"/>
                <w:sz w:val="20"/>
                <w:szCs w:val="20"/>
              </w:rPr>
              <w:t xml:space="preserve"> supervisora de la </w:t>
            </w:r>
            <w:r w:rsidRPr="005B5406">
              <w:rPr>
                <w:rFonts w:ascii="Verdana" w:hAnsi="Verdana"/>
                <w:sz w:val="20"/>
                <w:szCs w:val="20"/>
              </w:rPr>
              <w:t>Dirección Territorial</w:t>
            </w:r>
            <w:r w:rsidR="003A384F">
              <w:rPr>
                <w:rFonts w:ascii="Verdana" w:hAnsi="Verdana"/>
                <w:sz w:val="20"/>
                <w:szCs w:val="20"/>
              </w:rPr>
              <w:t xml:space="preserve"> Valle </w:t>
            </w:r>
            <w:r w:rsidRPr="005B5406">
              <w:rPr>
                <w:rFonts w:ascii="Verdana" w:hAnsi="Verdana"/>
                <w:sz w:val="20"/>
                <w:szCs w:val="20"/>
              </w:rPr>
              <w:t xml:space="preserve">ha realizado al Municipio, </w:t>
            </w:r>
            <w:r w:rsidR="003A384F">
              <w:rPr>
                <w:rFonts w:ascii="Verdana" w:hAnsi="Verdana"/>
                <w:sz w:val="20"/>
                <w:szCs w:val="20"/>
              </w:rPr>
              <w:t>sin embargo la Oficina de Control Interno recomienda que cuando se suscriba el plan de a</w:t>
            </w:r>
            <w:r w:rsidR="000A1909">
              <w:rPr>
                <w:rFonts w:ascii="Verdana" w:hAnsi="Verdana"/>
                <w:sz w:val="20"/>
                <w:szCs w:val="20"/>
              </w:rPr>
              <w:t xml:space="preserve">ctividades, </w:t>
            </w:r>
            <w:r w:rsidR="00570B4B">
              <w:rPr>
                <w:rFonts w:ascii="Verdana" w:hAnsi="Verdana"/>
                <w:sz w:val="20"/>
                <w:szCs w:val="20"/>
              </w:rPr>
              <w:t>el mismo debe ser cumplido y realizar el seguimiento permanente</w:t>
            </w:r>
            <w:r w:rsidR="000A1909">
              <w:rPr>
                <w:rFonts w:ascii="Verdana" w:hAnsi="Verdana"/>
                <w:sz w:val="20"/>
                <w:szCs w:val="20"/>
              </w:rPr>
              <w:t xml:space="preserve">, </w:t>
            </w:r>
            <w:r w:rsidRPr="005B5406">
              <w:rPr>
                <w:rFonts w:ascii="Verdana" w:hAnsi="Verdana"/>
                <w:sz w:val="20"/>
                <w:szCs w:val="20"/>
              </w:rPr>
              <w:t xml:space="preserve">por lo cual los comentario recibidos son </w:t>
            </w:r>
            <w:r w:rsidRPr="005B5406">
              <w:rPr>
                <w:rFonts w:ascii="Verdana" w:hAnsi="Verdana"/>
                <w:sz w:val="20"/>
                <w:szCs w:val="20"/>
              </w:rPr>
              <w:lastRenderedPageBreak/>
              <w:t>pertinentes para el SEGUIMIENTO AL PLAN DE MEJORAMIENTO, momento en el cual la OCI verificará las mejoras y avances informados contra evidencia.</w:t>
            </w:r>
          </w:p>
        </w:tc>
      </w:tr>
    </w:tbl>
    <w:p w:rsidR="000C02F6" w:rsidRPr="005B5406" w:rsidRDefault="000C02F6" w:rsidP="000C02F6">
      <w:pPr>
        <w:pStyle w:val="NormalWeb"/>
        <w:tabs>
          <w:tab w:val="left" w:pos="1276"/>
        </w:tabs>
        <w:spacing w:before="0" w:beforeAutospacing="0" w:after="0" w:afterAutospacing="0"/>
        <w:ind w:left="426"/>
        <w:jc w:val="both"/>
        <w:rPr>
          <w:rStyle w:val="Textoennegrita"/>
          <w:rFonts w:ascii="Verdana" w:hAnsi="Verdana" w:cs="Arial"/>
          <w:b w:val="0"/>
          <w:sz w:val="20"/>
          <w:szCs w:val="20"/>
        </w:rPr>
      </w:pPr>
    </w:p>
    <w:p w:rsidR="00E301F8" w:rsidRDefault="00417D23" w:rsidP="00341DB7">
      <w:pPr>
        <w:pStyle w:val="NormalWeb"/>
        <w:numPr>
          <w:ilvl w:val="0"/>
          <w:numId w:val="18"/>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Frente a los rendimientos financieros es deber del supervisor </w:t>
      </w:r>
      <w:r w:rsidR="00E301F8" w:rsidRPr="005B5406">
        <w:rPr>
          <w:rStyle w:val="Textoennegrita"/>
          <w:rFonts w:ascii="Verdana" w:hAnsi="Verdana" w:cs="Arial"/>
          <w:b w:val="0"/>
          <w:sz w:val="20"/>
          <w:szCs w:val="20"/>
        </w:rPr>
        <w:t>tal y como lo establece el</w:t>
      </w:r>
      <w:r w:rsidR="009036D0" w:rsidRPr="005B5406">
        <w:rPr>
          <w:rStyle w:val="Textoennegrita"/>
          <w:rFonts w:ascii="Verdana" w:hAnsi="Verdana" w:cs="Arial"/>
          <w:b w:val="0"/>
          <w:sz w:val="20"/>
          <w:szCs w:val="20"/>
        </w:rPr>
        <w:t xml:space="preserve"> convenio y el </w:t>
      </w:r>
      <w:r w:rsidR="00E301F8" w:rsidRPr="005B5406">
        <w:rPr>
          <w:rStyle w:val="Textoennegrita"/>
          <w:rFonts w:ascii="Verdana" w:hAnsi="Verdana" w:cs="Arial"/>
          <w:b w:val="0"/>
          <w:sz w:val="20"/>
          <w:szCs w:val="20"/>
        </w:rPr>
        <w:t>Manual de Contratación y Supervisión</w:t>
      </w:r>
      <w:r w:rsidR="009036D0" w:rsidRPr="005B5406">
        <w:rPr>
          <w:rStyle w:val="Textoennegrita"/>
          <w:rFonts w:ascii="Verdana" w:hAnsi="Verdana" w:cs="Arial"/>
          <w:b w:val="0"/>
          <w:sz w:val="20"/>
          <w:szCs w:val="20"/>
        </w:rPr>
        <w:t xml:space="preserve">, </w:t>
      </w:r>
      <w:r w:rsidR="00E301F8" w:rsidRPr="005B5406">
        <w:rPr>
          <w:rStyle w:val="Textoennegrita"/>
          <w:rFonts w:ascii="Verdana" w:hAnsi="Verdana" w:cs="Arial"/>
          <w:b w:val="0"/>
          <w:sz w:val="20"/>
          <w:szCs w:val="20"/>
        </w:rPr>
        <w:t xml:space="preserve">hacer el seguimiento para que </w:t>
      </w:r>
      <w:r w:rsidR="00F66AAF">
        <w:rPr>
          <w:rStyle w:val="Textoennegrita"/>
          <w:rFonts w:ascii="Verdana" w:hAnsi="Verdana" w:cs="Arial"/>
          <w:b w:val="0"/>
          <w:sz w:val="20"/>
          <w:szCs w:val="20"/>
        </w:rPr>
        <w:t xml:space="preserve">estos sean reintegrados por el </w:t>
      </w:r>
      <w:r w:rsidR="00E301F8" w:rsidRPr="005B5406">
        <w:rPr>
          <w:rStyle w:val="Textoennegrita"/>
          <w:rFonts w:ascii="Verdana" w:hAnsi="Verdana" w:cs="Arial"/>
          <w:b w:val="0"/>
          <w:sz w:val="20"/>
          <w:szCs w:val="20"/>
        </w:rPr>
        <w:t>Municipio al Tesoro Nacional</w:t>
      </w:r>
      <w:r w:rsidR="00F66AAF">
        <w:rPr>
          <w:rStyle w:val="Textoennegrita"/>
          <w:rFonts w:ascii="Verdana" w:hAnsi="Verdana" w:cs="Arial"/>
          <w:b w:val="0"/>
          <w:sz w:val="20"/>
          <w:szCs w:val="20"/>
        </w:rPr>
        <w:t xml:space="preserve">, </w:t>
      </w:r>
      <w:r w:rsidR="00E301F8" w:rsidRPr="005B5406">
        <w:rPr>
          <w:rStyle w:val="Textoennegrita"/>
          <w:rFonts w:ascii="Verdana" w:hAnsi="Verdana" w:cs="Arial"/>
          <w:b w:val="0"/>
          <w:sz w:val="20"/>
          <w:szCs w:val="20"/>
        </w:rPr>
        <w:t>de lo cual se habla en las actas de supervisión pero no se evidencia</w:t>
      </w:r>
      <w:r w:rsidR="009036D0" w:rsidRPr="005B5406">
        <w:rPr>
          <w:rStyle w:val="Textoennegrita"/>
          <w:rFonts w:ascii="Verdana" w:hAnsi="Verdana" w:cs="Arial"/>
          <w:b w:val="0"/>
          <w:sz w:val="20"/>
          <w:szCs w:val="20"/>
        </w:rPr>
        <w:t xml:space="preserve"> en el expediente contractual lo</w:t>
      </w:r>
      <w:r w:rsidR="00E301F8" w:rsidRPr="005B5406">
        <w:rPr>
          <w:rStyle w:val="Textoennegrita"/>
          <w:rFonts w:ascii="Verdana" w:hAnsi="Verdana" w:cs="Arial"/>
          <w:b w:val="0"/>
          <w:sz w:val="20"/>
          <w:szCs w:val="20"/>
        </w:rPr>
        <w:t>s correspondientes soporte de dicha devolución.</w:t>
      </w:r>
    </w:p>
    <w:p w:rsidR="00B27A9E" w:rsidRPr="005B5406" w:rsidRDefault="00B27A9E" w:rsidP="00B27A9E">
      <w:pPr>
        <w:pStyle w:val="NormalWeb"/>
        <w:tabs>
          <w:tab w:val="left" w:pos="1276"/>
        </w:tabs>
        <w:spacing w:before="0" w:beforeAutospacing="0" w:after="0" w:afterAutospacing="0"/>
        <w:ind w:left="426" w:right="141"/>
        <w:jc w:val="both"/>
        <w:rPr>
          <w:rStyle w:val="Textoennegrita"/>
          <w:rFonts w:ascii="Verdana" w:hAnsi="Verdana" w:cs="Arial"/>
          <w:b w:val="0"/>
          <w:sz w:val="20"/>
          <w:szCs w:val="20"/>
        </w:rPr>
      </w:pPr>
    </w:p>
    <w:tbl>
      <w:tblPr>
        <w:tblStyle w:val="Tablaconcuadrcula"/>
        <w:tblW w:w="9781" w:type="dxa"/>
        <w:tblInd w:w="-5" w:type="dxa"/>
        <w:shd w:val="clear" w:color="auto" w:fill="DBE5F1" w:themeFill="accent1" w:themeFillTint="33"/>
        <w:tblLook w:val="04A0" w:firstRow="1" w:lastRow="0" w:firstColumn="1" w:lastColumn="0" w:noHBand="0" w:noVBand="1"/>
      </w:tblPr>
      <w:tblGrid>
        <w:gridCol w:w="9781"/>
      </w:tblGrid>
      <w:tr w:rsidR="00083BFA" w:rsidRPr="005B5406" w:rsidTr="00F66AAF">
        <w:trPr>
          <w:trHeight w:val="4663"/>
        </w:trPr>
        <w:tc>
          <w:tcPr>
            <w:tcW w:w="9781" w:type="dxa"/>
            <w:shd w:val="clear" w:color="auto" w:fill="DBE5F1" w:themeFill="accent1" w:themeFillTint="33"/>
          </w:tcPr>
          <w:p w:rsidR="00083BFA" w:rsidRPr="005B5406" w:rsidRDefault="00083BFA" w:rsidP="00083BFA">
            <w:pPr>
              <w:pStyle w:val="Prrafodelista"/>
              <w:numPr>
                <w:ilvl w:val="0"/>
                <w:numId w:val="47"/>
              </w:numPr>
              <w:ind w:left="459" w:hanging="283"/>
              <w:jc w:val="both"/>
              <w:rPr>
                <w:rFonts w:ascii="Verdana" w:hAnsi="Verdana"/>
                <w:b/>
                <w:bCs/>
                <w:sz w:val="20"/>
                <w:szCs w:val="20"/>
              </w:rPr>
            </w:pPr>
            <w:r w:rsidRPr="005B5406">
              <w:rPr>
                <w:rFonts w:ascii="Verdana" w:hAnsi="Verdana"/>
                <w:b/>
                <w:bCs/>
                <w:sz w:val="20"/>
                <w:szCs w:val="20"/>
              </w:rPr>
              <w:t>RESPUESTA DE LA SUPERVISORA DEL CONVENIO – DIRECTORA TERRITORIAL DEL VALLE.</w:t>
            </w:r>
          </w:p>
          <w:p w:rsidR="00074074" w:rsidRPr="005B5406" w:rsidRDefault="00074074" w:rsidP="00074074">
            <w:pPr>
              <w:pStyle w:val="NormalWeb"/>
              <w:tabs>
                <w:tab w:val="left" w:pos="989"/>
              </w:tabs>
              <w:spacing w:before="0" w:beforeAutospacing="0" w:after="0" w:afterAutospacing="0"/>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Retomando la fortaleza señalada por la auditoria en donde se evidencia el seguimiento en los informes mensuales del manejo financiero y rendimientos financieros. Es necesario aclarar que la supervisión ha requerido al municipio para la consignación de los rendimientos. En respuesta el municipio ha adquirido el compromiso de consignar los rendimientos. En la última ocasión el municipio se comprometió a consignarlos previo a la finalización del convenio. </w:t>
            </w:r>
          </w:p>
          <w:p w:rsidR="00074074" w:rsidRPr="005B5406" w:rsidRDefault="00074074" w:rsidP="00074074">
            <w:pPr>
              <w:pStyle w:val="NormalWeb"/>
              <w:tabs>
                <w:tab w:val="left" w:pos="989"/>
              </w:tabs>
              <w:spacing w:before="0" w:beforeAutospacing="0" w:after="0" w:afterAutospacing="0"/>
              <w:jc w:val="both"/>
              <w:rPr>
                <w:rStyle w:val="Textoennegrita"/>
                <w:rFonts w:ascii="Verdana" w:hAnsi="Verdana" w:cs="Arial"/>
                <w:b w:val="0"/>
                <w:sz w:val="20"/>
                <w:szCs w:val="20"/>
              </w:rPr>
            </w:pPr>
          </w:p>
          <w:p w:rsidR="00074074" w:rsidRPr="005B5406" w:rsidRDefault="00074074" w:rsidP="00074074">
            <w:pPr>
              <w:pStyle w:val="NormalWeb"/>
              <w:tabs>
                <w:tab w:val="left" w:pos="989"/>
              </w:tabs>
              <w:spacing w:before="0" w:beforeAutospacing="0" w:after="0" w:afterAutospacing="0"/>
              <w:jc w:val="both"/>
              <w:rPr>
                <w:rStyle w:val="Textoennegrita"/>
                <w:rFonts w:ascii="Verdana" w:hAnsi="Verdana" w:cs="Arial"/>
                <w:b w:val="0"/>
                <w:sz w:val="20"/>
                <w:szCs w:val="20"/>
              </w:rPr>
            </w:pPr>
            <w:r w:rsidRPr="005B5406">
              <w:rPr>
                <w:rStyle w:val="Textoennegrita"/>
                <w:rFonts w:ascii="Verdana" w:hAnsi="Verdana" w:cs="Arial"/>
                <w:b w:val="0"/>
                <w:sz w:val="20"/>
                <w:szCs w:val="20"/>
              </w:rPr>
              <w:t>En las actas del comité de seguimiento se solicita y hace seguimiento al municipio ejecutor respecto al manejo de los rendimientos financieros. (29 de octubre, 17 febrero 2015, 30 diciembre 2014, 13 marzo, 30 de abril aquí el comité acuerda consignar los rendimientos en su totalidad previo a la liquidación del convenio)</w:t>
            </w:r>
          </w:p>
          <w:p w:rsidR="00083BFA" w:rsidRPr="005B5406" w:rsidRDefault="00083BFA" w:rsidP="00083BFA">
            <w:pPr>
              <w:pStyle w:val="Prrafodelista"/>
              <w:ind w:left="459"/>
              <w:jc w:val="both"/>
              <w:rPr>
                <w:rFonts w:ascii="Verdana" w:hAnsi="Verdana"/>
                <w:b/>
                <w:bCs/>
                <w:sz w:val="20"/>
                <w:szCs w:val="20"/>
              </w:rPr>
            </w:pPr>
          </w:p>
          <w:p w:rsidR="00541554" w:rsidRPr="005B5406" w:rsidRDefault="00083BFA" w:rsidP="00541554">
            <w:pPr>
              <w:pStyle w:val="Prrafodelista"/>
              <w:numPr>
                <w:ilvl w:val="0"/>
                <w:numId w:val="47"/>
              </w:numPr>
              <w:ind w:left="459" w:hanging="283"/>
              <w:jc w:val="both"/>
              <w:rPr>
                <w:rFonts w:ascii="Verdana" w:hAnsi="Verdana"/>
                <w:b/>
                <w:bCs/>
                <w:sz w:val="20"/>
                <w:szCs w:val="20"/>
              </w:rPr>
            </w:pPr>
            <w:r w:rsidRPr="005B5406">
              <w:rPr>
                <w:rFonts w:ascii="Verdana" w:hAnsi="Verdana"/>
                <w:b/>
                <w:sz w:val="20"/>
                <w:szCs w:val="20"/>
              </w:rPr>
              <w:t>OBSERVACIÓN DE LA OCI FRENTE A ESTA RESPUESTA.</w:t>
            </w:r>
          </w:p>
          <w:p w:rsidR="00541554" w:rsidRPr="005B5406" w:rsidRDefault="00541554" w:rsidP="00541554">
            <w:pPr>
              <w:pStyle w:val="Prrafodelista"/>
              <w:ind w:left="459"/>
              <w:jc w:val="both"/>
              <w:rPr>
                <w:rFonts w:ascii="Verdana" w:hAnsi="Verdana"/>
                <w:b/>
                <w:bCs/>
                <w:sz w:val="20"/>
                <w:szCs w:val="20"/>
              </w:rPr>
            </w:pPr>
          </w:p>
          <w:p w:rsidR="00083BFA" w:rsidRPr="005B5406" w:rsidRDefault="00541554" w:rsidP="00541554">
            <w:pPr>
              <w:pStyle w:val="Prrafodelista"/>
              <w:ind w:left="34"/>
              <w:jc w:val="both"/>
              <w:rPr>
                <w:rStyle w:val="Textoennegrita"/>
                <w:rFonts w:ascii="Verdana" w:hAnsi="Verdana" w:cs="Arial"/>
                <w:b w:val="0"/>
                <w:sz w:val="20"/>
                <w:szCs w:val="20"/>
              </w:rPr>
            </w:pPr>
            <w:r w:rsidRPr="005B5406">
              <w:rPr>
                <w:rFonts w:ascii="Verdana" w:hAnsi="Verdana"/>
                <w:bCs/>
                <w:sz w:val="20"/>
                <w:szCs w:val="20"/>
              </w:rPr>
              <w:t xml:space="preserve">Teniendo en cuenta la respuesta emitida por la supervisora y las evidencias aportadas esta será tenida en cuenta para el </w:t>
            </w:r>
            <w:r w:rsidRPr="005B5406">
              <w:rPr>
                <w:rFonts w:ascii="Verdana" w:hAnsi="Verdana"/>
                <w:sz w:val="20"/>
                <w:szCs w:val="20"/>
              </w:rPr>
              <w:t xml:space="preserve">SEGUIMIENTO AL PLAN DE MEJORAMIENTO, momento en el cual la OCI verificará que esta acción se allá realizado. </w:t>
            </w:r>
          </w:p>
        </w:tc>
      </w:tr>
    </w:tbl>
    <w:p w:rsidR="00FE167B" w:rsidRPr="00B27A9E" w:rsidRDefault="00FE167B" w:rsidP="00FE167B">
      <w:pPr>
        <w:pStyle w:val="Prrafodelista"/>
        <w:rPr>
          <w:rStyle w:val="Textoennegrita"/>
          <w:rFonts w:ascii="Verdana" w:hAnsi="Verdana" w:cs="Arial"/>
          <w:b w:val="0"/>
          <w:sz w:val="2"/>
          <w:szCs w:val="20"/>
          <w:lang w:val="es-ES"/>
        </w:rPr>
      </w:pPr>
    </w:p>
    <w:p w:rsidR="002A5BAE" w:rsidRPr="005B5406" w:rsidRDefault="00E301F8" w:rsidP="00341DB7">
      <w:pPr>
        <w:pStyle w:val="NormalWeb"/>
        <w:numPr>
          <w:ilvl w:val="0"/>
          <w:numId w:val="18"/>
        </w:numPr>
        <w:tabs>
          <w:tab w:val="left" w:pos="1276"/>
        </w:tabs>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No se observa </w:t>
      </w:r>
      <w:r w:rsidR="00F66AAF">
        <w:rPr>
          <w:rStyle w:val="Textoennegrita"/>
          <w:rFonts w:ascii="Verdana" w:hAnsi="Verdana" w:cs="Arial"/>
          <w:b w:val="0"/>
          <w:sz w:val="20"/>
          <w:szCs w:val="20"/>
        </w:rPr>
        <w:t xml:space="preserve">en el expediente contractual la ejecución de los </w:t>
      </w:r>
      <w:r w:rsidRPr="005B5406">
        <w:rPr>
          <w:rStyle w:val="Textoennegrita"/>
          <w:rFonts w:ascii="Verdana" w:hAnsi="Verdana" w:cs="Arial"/>
          <w:b w:val="0"/>
          <w:sz w:val="20"/>
          <w:szCs w:val="20"/>
        </w:rPr>
        <w:t xml:space="preserve">recursos que se han girado al contratista </w:t>
      </w:r>
      <w:r w:rsidR="00FE167B" w:rsidRPr="005B5406">
        <w:rPr>
          <w:rStyle w:val="Textoennegrita"/>
          <w:rFonts w:ascii="Verdana" w:hAnsi="Verdana" w:cs="Arial"/>
          <w:b w:val="0"/>
          <w:sz w:val="20"/>
          <w:szCs w:val="20"/>
        </w:rPr>
        <w:t>y a la interventoría</w:t>
      </w:r>
      <w:r w:rsidR="00C67C15" w:rsidRPr="005B5406">
        <w:rPr>
          <w:rStyle w:val="Textoennegrita"/>
          <w:rFonts w:ascii="Verdana" w:hAnsi="Verdana" w:cs="Arial"/>
          <w:b w:val="0"/>
          <w:sz w:val="20"/>
          <w:szCs w:val="20"/>
        </w:rPr>
        <w:t>, si bien es cierto se evidencia dentro del expediente contractual tres (3) extractos bancarios en los cua</w:t>
      </w:r>
      <w:r w:rsidR="009036D0" w:rsidRPr="005B5406">
        <w:rPr>
          <w:rStyle w:val="Textoennegrita"/>
          <w:rFonts w:ascii="Verdana" w:hAnsi="Verdana" w:cs="Arial"/>
          <w:b w:val="0"/>
          <w:sz w:val="20"/>
          <w:szCs w:val="20"/>
        </w:rPr>
        <w:t>les se observa unos movimientos</w:t>
      </w:r>
      <w:r w:rsidR="00A9350F" w:rsidRPr="005B5406">
        <w:rPr>
          <w:rStyle w:val="Textoennegrita"/>
          <w:rFonts w:ascii="Verdana" w:hAnsi="Verdana" w:cs="Arial"/>
          <w:b w:val="0"/>
          <w:sz w:val="20"/>
          <w:szCs w:val="20"/>
        </w:rPr>
        <w:t xml:space="preserve">, </w:t>
      </w:r>
      <w:r w:rsidR="00C67C15" w:rsidRPr="005B5406">
        <w:rPr>
          <w:rStyle w:val="Textoennegrita"/>
          <w:rFonts w:ascii="Verdana" w:hAnsi="Verdana" w:cs="Arial"/>
          <w:b w:val="0"/>
          <w:sz w:val="20"/>
          <w:szCs w:val="20"/>
        </w:rPr>
        <w:t>estos no dan cuenta</w:t>
      </w:r>
      <w:r w:rsidR="00A9350F" w:rsidRPr="005B5406">
        <w:rPr>
          <w:rStyle w:val="Textoennegrita"/>
          <w:rFonts w:ascii="Verdana" w:hAnsi="Verdana" w:cs="Arial"/>
          <w:b w:val="0"/>
          <w:sz w:val="20"/>
          <w:szCs w:val="20"/>
        </w:rPr>
        <w:t xml:space="preserve"> a que corresponden</w:t>
      </w:r>
      <w:r w:rsidR="00C67C15" w:rsidRPr="005B5406">
        <w:rPr>
          <w:rStyle w:val="Textoennegrita"/>
          <w:rFonts w:ascii="Verdana" w:hAnsi="Verdana" w:cs="Arial"/>
          <w:b w:val="0"/>
          <w:sz w:val="20"/>
          <w:szCs w:val="20"/>
        </w:rPr>
        <w:t xml:space="preserve">, por lo cual el supervisor y el comité técnico </w:t>
      </w:r>
      <w:r w:rsidR="00A9350F" w:rsidRPr="005B5406">
        <w:rPr>
          <w:rStyle w:val="Textoennegrita"/>
          <w:rFonts w:ascii="Verdana" w:hAnsi="Verdana" w:cs="Arial"/>
          <w:b w:val="0"/>
          <w:sz w:val="20"/>
          <w:szCs w:val="20"/>
        </w:rPr>
        <w:t>debieron y deben pedir una relación de los recursos que se han girado a los contratistas</w:t>
      </w:r>
      <w:r w:rsidR="00753C77" w:rsidRPr="005B5406">
        <w:rPr>
          <w:rStyle w:val="Textoennegrita"/>
          <w:rFonts w:ascii="Verdana" w:hAnsi="Verdana" w:cs="Arial"/>
          <w:b w:val="0"/>
          <w:sz w:val="20"/>
          <w:szCs w:val="20"/>
        </w:rPr>
        <w:t>, esto con el fin de hacer seguimiento al Municipio en la correcta inversión de los recursos de la UNIDAD.</w:t>
      </w:r>
      <w:r w:rsidR="00A9350F" w:rsidRPr="005B5406">
        <w:rPr>
          <w:rStyle w:val="Textoennegrita"/>
          <w:rFonts w:ascii="Verdana" w:hAnsi="Verdana" w:cs="Arial"/>
          <w:b w:val="0"/>
          <w:sz w:val="20"/>
          <w:szCs w:val="20"/>
        </w:rPr>
        <w:t xml:space="preserve"> </w:t>
      </w:r>
    </w:p>
    <w:p w:rsidR="002A5BAE" w:rsidRPr="005B5406" w:rsidRDefault="002A5BAE" w:rsidP="002A5BAE">
      <w:pPr>
        <w:pStyle w:val="NormalWeb"/>
        <w:tabs>
          <w:tab w:val="left" w:pos="1276"/>
        </w:tabs>
        <w:spacing w:before="0" w:beforeAutospacing="0" w:after="0" w:afterAutospacing="0"/>
        <w:jc w:val="both"/>
        <w:rPr>
          <w:rStyle w:val="Textoennegrita"/>
          <w:rFonts w:ascii="Verdana" w:hAnsi="Verdana" w:cs="Arial"/>
          <w:b w:val="0"/>
          <w:sz w:val="20"/>
          <w:szCs w:val="20"/>
        </w:rPr>
      </w:pPr>
    </w:p>
    <w:tbl>
      <w:tblPr>
        <w:tblStyle w:val="Tablaconcuadrcula"/>
        <w:tblW w:w="9776" w:type="dxa"/>
        <w:shd w:val="clear" w:color="auto" w:fill="DBE5F1" w:themeFill="accent1" w:themeFillTint="33"/>
        <w:tblLook w:val="04A0" w:firstRow="1" w:lastRow="0" w:firstColumn="1" w:lastColumn="0" w:noHBand="0" w:noVBand="1"/>
      </w:tblPr>
      <w:tblGrid>
        <w:gridCol w:w="9776"/>
      </w:tblGrid>
      <w:tr w:rsidR="002A5BAE" w:rsidRPr="005B5406" w:rsidTr="00341DB7">
        <w:tc>
          <w:tcPr>
            <w:tcW w:w="9776" w:type="dxa"/>
            <w:shd w:val="clear" w:color="auto" w:fill="DBE5F1" w:themeFill="accent1" w:themeFillTint="33"/>
          </w:tcPr>
          <w:p w:rsidR="002A5BAE" w:rsidRPr="005B5406" w:rsidRDefault="002A5BAE" w:rsidP="002A5BAE">
            <w:pPr>
              <w:pStyle w:val="Prrafodelista"/>
              <w:numPr>
                <w:ilvl w:val="0"/>
                <w:numId w:val="47"/>
              </w:numPr>
              <w:ind w:left="459" w:hanging="283"/>
              <w:jc w:val="both"/>
              <w:rPr>
                <w:rFonts w:ascii="Verdana" w:hAnsi="Verdana"/>
                <w:b/>
                <w:bCs/>
                <w:sz w:val="20"/>
                <w:szCs w:val="20"/>
              </w:rPr>
            </w:pPr>
            <w:r w:rsidRPr="005B5406">
              <w:rPr>
                <w:rFonts w:ascii="Verdana" w:hAnsi="Verdana"/>
                <w:b/>
                <w:bCs/>
                <w:sz w:val="20"/>
                <w:szCs w:val="20"/>
              </w:rPr>
              <w:t>RESPUESTA DE LA SUPERVISORA DEL CONVENIO – DIRECTORA TERRITORIAL DEL VALLE.</w:t>
            </w:r>
          </w:p>
          <w:p w:rsidR="000D715F" w:rsidRPr="005B5406" w:rsidRDefault="000D715F" w:rsidP="000D715F">
            <w:pPr>
              <w:pStyle w:val="NormalWeb"/>
              <w:tabs>
                <w:tab w:val="left" w:pos="989"/>
              </w:tabs>
              <w:spacing w:before="0" w:beforeAutospacing="0" w:after="0" w:afterAutospacing="0"/>
              <w:jc w:val="both"/>
              <w:rPr>
                <w:rStyle w:val="Textoennegrita"/>
                <w:rFonts w:ascii="Verdana" w:hAnsi="Verdana" w:cs="Arial"/>
                <w:b w:val="0"/>
                <w:sz w:val="20"/>
                <w:szCs w:val="20"/>
              </w:rPr>
            </w:pPr>
            <w:r w:rsidRPr="005B5406">
              <w:rPr>
                <w:rStyle w:val="Textoennegrita"/>
                <w:rFonts w:ascii="Verdana" w:hAnsi="Verdana" w:cs="Arial"/>
                <w:sz w:val="20"/>
                <w:szCs w:val="20"/>
              </w:rPr>
              <w:t xml:space="preserve">Aclaración D.T Valle: </w:t>
            </w:r>
          </w:p>
          <w:p w:rsidR="000D715F" w:rsidRPr="005B5406" w:rsidRDefault="000D715F" w:rsidP="000D715F">
            <w:pPr>
              <w:pStyle w:val="NormalWeb"/>
              <w:tabs>
                <w:tab w:val="left" w:pos="989"/>
              </w:tabs>
              <w:spacing w:before="0" w:beforeAutospacing="0" w:after="0" w:afterAutospacing="0"/>
              <w:jc w:val="both"/>
              <w:rPr>
                <w:rStyle w:val="Textoennegrita"/>
                <w:rFonts w:ascii="Verdana" w:hAnsi="Verdana" w:cs="Arial"/>
                <w:b w:val="0"/>
                <w:sz w:val="20"/>
                <w:szCs w:val="20"/>
              </w:rPr>
            </w:pPr>
          </w:p>
          <w:p w:rsidR="000D715F" w:rsidRPr="005B5406" w:rsidRDefault="000D715F" w:rsidP="000D715F">
            <w:pPr>
              <w:pStyle w:val="NormalWeb"/>
              <w:numPr>
                <w:ilvl w:val="0"/>
                <w:numId w:val="44"/>
              </w:numPr>
              <w:tabs>
                <w:tab w:val="left" w:pos="454"/>
              </w:tabs>
              <w:spacing w:before="0" w:beforeAutospacing="0" w:after="0" w:afterAutospacing="0"/>
              <w:ind w:left="313"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Como se constata en la información de soporte de los anteriores puntos la supervisión ha solicitado al ejecutor los respectivos informes financieros. Como dichos informes no han sido entregados en oportunidad y calidad por el municipio ejecutor, la orientación del área financiera es consolidar los periodos acumulado en un solo informe financiero.  Es así como </w:t>
            </w:r>
            <w:r w:rsidRPr="005B5406">
              <w:rPr>
                <w:rStyle w:val="Textoennegrita"/>
                <w:rFonts w:ascii="Verdana" w:hAnsi="Verdana" w:cs="Arial"/>
                <w:b w:val="0"/>
                <w:sz w:val="20"/>
                <w:szCs w:val="20"/>
              </w:rPr>
              <w:lastRenderedPageBreak/>
              <w:t xml:space="preserve">el último informe aprobado por la supervisora cierra al mes de noviembre de 2014. Y a la fecha se devolvió al municipio el informe con corte a abril por falta de precisión y calidad. </w:t>
            </w:r>
          </w:p>
          <w:p w:rsidR="000D715F" w:rsidRPr="005B5406" w:rsidRDefault="000D715F" w:rsidP="000D715F">
            <w:pPr>
              <w:pStyle w:val="NormalWeb"/>
              <w:tabs>
                <w:tab w:val="left" w:pos="454"/>
              </w:tabs>
              <w:spacing w:before="0" w:beforeAutospacing="0" w:after="0" w:afterAutospacing="0"/>
              <w:ind w:left="313" w:hanging="284"/>
              <w:jc w:val="both"/>
              <w:rPr>
                <w:rStyle w:val="Textoennegrita"/>
                <w:rFonts w:ascii="Verdana" w:hAnsi="Verdana" w:cs="Arial"/>
                <w:b w:val="0"/>
                <w:sz w:val="20"/>
                <w:szCs w:val="20"/>
              </w:rPr>
            </w:pPr>
          </w:p>
          <w:p w:rsidR="000D715F" w:rsidRPr="005B5406" w:rsidRDefault="000D715F" w:rsidP="000D715F">
            <w:pPr>
              <w:pStyle w:val="NormalWeb"/>
              <w:numPr>
                <w:ilvl w:val="0"/>
                <w:numId w:val="44"/>
              </w:numPr>
              <w:tabs>
                <w:tab w:val="left" w:pos="454"/>
              </w:tabs>
              <w:spacing w:before="0" w:beforeAutospacing="0" w:after="0" w:afterAutospacing="0"/>
              <w:ind w:left="313"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Por otro lado dichos informes financieros tiene la correlación entre ejecución de obra y ejecución financiera según el cronograma de obra aprobado por el comité. contrario a lo que infieren el seguimiento de la auditoria existe un seguimiento integral entre la obra, lo técnico y lo financiero; dado que la obra representa al menos el 80% del valor que la UARIV aporta, Y su ejecución en físico sólo es posible si financieramente los recursos se mueven. Por lo anterior es que la información financiera se mueve a partir de la ejecución de obra en el mes de agosto de 2014. </w:t>
            </w:r>
          </w:p>
          <w:p w:rsidR="000D715F" w:rsidRPr="0058322C" w:rsidRDefault="000D715F" w:rsidP="000D715F">
            <w:pPr>
              <w:pStyle w:val="Prrafodelista"/>
              <w:tabs>
                <w:tab w:val="left" w:pos="454"/>
              </w:tabs>
              <w:ind w:left="313" w:hanging="284"/>
              <w:rPr>
                <w:rStyle w:val="Textoennegrita"/>
                <w:rFonts w:ascii="Verdana" w:hAnsi="Verdana"/>
                <w:b w:val="0"/>
                <w:sz w:val="2"/>
                <w:szCs w:val="20"/>
              </w:rPr>
            </w:pPr>
          </w:p>
          <w:p w:rsidR="000D715F" w:rsidRPr="005B5406" w:rsidRDefault="000D715F" w:rsidP="000D715F">
            <w:pPr>
              <w:pStyle w:val="NormalWeb"/>
              <w:numPr>
                <w:ilvl w:val="0"/>
                <w:numId w:val="44"/>
              </w:numPr>
              <w:tabs>
                <w:tab w:val="left" w:pos="454"/>
              </w:tabs>
              <w:spacing w:before="0" w:beforeAutospacing="0" w:after="0" w:afterAutospacing="0"/>
              <w:ind w:left="313" w:hanging="284"/>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Finalmente es necesario precisar que por parte de la Unidad existe una actividad en el convenio, no obligación, que es la de: “ realizar el control, avance, y evaluación del desarrollo del convenio, conjuntamente con el supervisor del mismo por parte del Municipio “ ( Numeral 5 cláusula cuarta) ; de lo cual se puede inferir que el seguimiento a la ejecución es claramente una actividad conjunta, y que para la dirección territorial Valle  ha sido complicado cumplirla, en tanto pese a varias advertencias, comunicados, etc., el Municipio da respuesta fuera de los tiempos. </w:t>
            </w:r>
          </w:p>
          <w:p w:rsidR="000D715F" w:rsidRPr="0058322C" w:rsidRDefault="000D715F" w:rsidP="000D715F">
            <w:pPr>
              <w:pStyle w:val="Prrafodelista"/>
              <w:rPr>
                <w:rStyle w:val="Textoennegrita"/>
                <w:rFonts w:ascii="Verdana" w:hAnsi="Verdana" w:cs="Arial"/>
                <w:b w:val="0"/>
                <w:sz w:val="2"/>
                <w:szCs w:val="20"/>
              </w:rPr>
            </w:pPr>
          </w:p>
          <w:p w:rsidR="000D715F" w:rsidRPr="005B5406" w:rsidRDefault="000D715F" w:rsidP="000D715F">
            <w:pPr>
              <w:pStyle w:val="NormalWeb"/>
              <w:numPr>
                <w:ilvl w:val="0"/>
                <w:numId w:val="44"/>
              </w:numPr>
              <w:tabs>
                <w:tab w:val="left" w:pos="454"/>
              </w:tabs>
              <w:spacing w:before="0" w:beforeAutospacing="0" w:after="0" w:afterAutospacing="0"/>
              <w:ind w:left="313" w:hanging="284"/>
              <w:jc w:val="both"/>
              <w:rPr>
                <w:rStyle w:val="Textoennegrita"/>
                <w:rFonts w:ascii="Verdana" w:hAnsi="Verdana" w:cs="Arial"/>
                <w:b w:val="0"/>
                <w:sz w:val="20"/>
                <w:szCs w:val="20"/>
              </w:rPr>
            </w:pPr>
            <w:r w:rsidRPr="005B5406">
              <w:rPr>
                <w:rFonts w:ascii="Verdana" w:hAnsi="Verdana" w:cs="Arial"/>
                <w:sz w:val="20"/>
                <w:szCs w:val="20"/>
              </w:rPr>
              <w:t xml:space="preserve">Oficio devolución informe financiero Radicado No.: </w:t>
            </w:r>
            <w:r w:rsidRPr="005B5406">
              <w:rPr>
                <w:rFonts w:ascii="Verdana" w:hAnsi="Verdana" w:cs="Arial"/>
                <w:bCs/>
                <w:sz w:val="20"/>
                <w:szCs w:val="20"/>
              </w:rPr>
              <w:t>20146330215331”</w:t>
            </w:r>
          </w:p>
          <w:p w:rsidR="000D715F" w:rsidRPr="0058322C" w:rsidRDefault="000D715F" w:rsidP="000D715F">
            <w:pPr>
              <w:pStyle w:val="NormalWeb"/>
              <w:tabs>
                <w:tab w:val="left" w:pos="989"/>
              </w:tabs>
              <w:spacing w:before="0" w:beforeAutospacing="0" w:after="0" w:afterAutospacing="0"/>
              <w:ind w:left="993" w:hanging="284"/>
              <w:jc w:val="both"/>
              <w:rPr>
                <w:rStyle w:val="Textoennegrita"/>
                <w:rFonts w:ascii="Verdana" w:hAnsi="Verdana" w:cs="Arial"/>
                <w:b w:val="0"/>
                <w:sz w:val="2"/>
                <w:szCs w:val="20"/>
              </w:rPr>
            </w:pPr>
          </w:p>
          <w:p w:rsidR="002A5BAE" w:rsidRPr="005B5406" w:rsidRDefault="002A5BAE" w:rsidP="002A5BAE">
            <w:pPr>
              <w:pStyle w:val="Prrafodelista"/>
              <w:ind w:left="459"/>
              <w:jc w:val="both"/>
              <w:rPr>
                <w:rFonts w:ascii="Verdana" w:hAnsi="Verdana"/>
                <w:b/>
                <w:bCs/>
                <w:sz w:val="20"/>
                <w:szCs w:val="20"/>
                <w:lang w:val="es-ES"/>
              </w:rPr>
            </w:pPr>
          </w:p>
          <w:p w:rsidR="002A5BAE" w:rsidRPr="005B5406" w:rsidRDefault="002A5BAE" w:rsidP="00611FB8">
            <w:pPr>
              <w:pStyle w:val="Prrafodelista"/>
              <w:numPr>
                <w:ilvl w:val="0"/>
                <w:numId w:val="47"/>
              </w:numPr>
              <w:ind w:left="596" w:hanging="420"/>
              <w:jc w:val="both"/>
              <w:rPr>
                <w:rFonts w:ascii="Verdana" w:hAnsi="Verdana"/>
                <w:b/>
                <w:bCs/>
                <w:sz w:val="20"/>
                <w:szCs w:val="20"/>
              </w:rPr>
            </w:pPr>
            <w:r w:rsidRPr="005B5406">
              <w:rPr>
                <w:rFonts w:ascii="Verdana" w:hAnsi="Verdana"/>
                <w:b/>
                <w:sz w:val="20"/>
                <w:szCs w:val="20"/>
              </w:rPr>
              <w:t>OBSERVACIÓN D</w:t>
            </w:r>
            <w:r w:rsidR="000D715F" w:rsidRPr="005B5406">
              <w:rPr>
                <w:rFonts w:ascii="Verdana" w:hAnsi="Verdana"/>
                <w:b/>
                <w:sz w:val="20"/>
                <w:szCs w:val="20"/>
              </w:rPr>
              <w:t>E LA OCI FRENTE A ESTA RESPUESTA</w:t>
            </w:r>
          </w:p>
          <w:p w:rsidR="002A5BAE" w:rsidRPr="005B5406" w:rsidRDefault="00611FB8" w:rsidP="000309E0">
            <w:pPr>
              <w:jc w:val="both"/>
              <w:rPr>
                <w:rStyle w:val="Textoennegrita"/>
                <w:rFonts w:ascii="Verdana" w:hAnsi="Verdana" w:cs="Arial"/>
                <w:b w:val="0"/>
                <w:sz w:val="20"/>
                <w:szCs w:val="20"/>
              </w:rPr>
            </w:pPr>
            <w:r w:rsidRPr="005B5406">
              <w:rPr>
                <w:rFonts w:ascii="Verdana" w:hAnsi="Verdana"/>
                <w:sz w:val="20"/>
                <w:szCs w:val="20"/>
                <w:lang w:val="es-CO"/>
              </w:rPr>
              <w:t xml:space="preserve">La respuesta emitida, no desvirtúan la observación que en su momento fue encontrada por la auditora, </w:t>
            </w:r>
            <w:r w:rsidR="000309E0">
              <w:rPr>
                <w:rFonts w:ascii="Verdana" w:hAnsi="Verdana"/>
                <w:sz w:val="20"/>
                <w:szCs w:val="20"/>
                <w:lang w:val="es-CO"/>
              </w:rPr>
              <w:t xml:space="preserve">debido a que los soportes de ejecución frente a los giros realizados a terceros no se evidencian en la carpeta contractual, por lo cual, los comentarios realizados serán </w:t>
            </w:r>
            <w:r w:rsidRPr="005B5406">
              <w:rPr>
                <w:rFonts w:ascii="Verdana" w:hAnsi="Verdana"/>
                <w:sz w:val="20"/>
                <w:szCs w:val="20"/>
                <w:lang w:val="es-CO"/>
              </w:rPr>
              <w:t>pertinentes para el SEGUIMIENTO AL PLAN DE MEJORAMIENTO, momento en el cual la OCI, verificará las mejoras y avances informados contra evidencia.</w:t>
            </w:r>
          </w:p>
        </w:tc>
      </w:tr>
    </w:tbl>
    <w:p w:rsidR="00E301F8" w:rsidRPr="00B63176" w:rsidRDefault="00C67C15" w:rsidP="002A5BAE">
      <w:pPr>
        <w:pStyle w:val="NormalWeb"/>
        <w:tabs>
          <w:tab w:val="left" w:pos="1276"/>
        </w:tabs>
        <w:spacing w:before="0" w:beforeAutospacing="0" w:after="0" w:afterAutospacing="0"/>
        <w:jc w:val="both"/>
        <w:rPr>
          <w:rStyle w:val="Textoennegrita"/>
          <w:rFonts w:ascii="Verdana" w:hAnsi="Verdana" w:cs="Arial"/>
          <w:b w:val="0"/>
          <w:sz w:val="6"/>
          <w:szCs w:val="20"/>
        </w:rPr>
      </w:pPr>
      <w:r w:rsidRPr="005B5406">
        <w:rPr>
          <w:rStyle w:val="Textoennegrita"/>
          <w:rFonts w:ascii="Verdana" w:hAnsi="Verdana" w:cs="Arial"/>
          <w:b w:val="0"/>
          <w:sz w:val="20"/>
          <w:szCs w:val="20"/>
        </w:rPr>
        <w:lastRenderedPageBreak/>
        <w:t xml:space="preserve"> </w:t>
      </w:r>
    </w:p>
    <w:p w:rsidR="00ED34BE" w:rsidRPr="005B5406" w:rsidRDefault="00FB51C4" w:rsidP="00341DB7">
      <w:pPr>
        <w:pStyle w:val="NormalWeb"/>
        <w:ind w:right="141"/>
        <w:jc w:val="both"/>
        <w:rPr>
          <w:rStyle w:val="Textoennegrita"/>
          <w:rFonts w:ascii="Verdana" w:hAnsi="Verdana" w:cs="Arial"/>
          <w:sz w:val="20"/>
          <w:szCs w:val="20"/>
        </w:rPr>
      </w:pPr>
      <w:r w:rsidRPr="005B5406">
        <w:rPr>
          <w:rStyle w:val="Textoennegrita"/>
          <w:rFonts w:ascii="Verdana" w:hAnsi="Verdana" w:cs="Arial"/>
          <w:sz w:val="20"/>
          <w:szCs w:val="20"/>
        </w:rPr>
        <w:t>5</w:t>
      </w:r>
      <w:r w:rsidR="0015115A" w:rsidRPr="005B5406">
        <w:rPr>
          <w:rStyle w:val="Textoennegrita"/>
          <w:rFonts w:ascii="Verdana" w:hAnsi="Verdana" w:cs="Arial"/>
          <w:sz w:val="20"/>
          <w:szCs w:val="20"/>
        </w:rPr>
        <w:t xml:space="preserve">. </w:t>
      </w:r>
      <w:r w:rsidR="00760ED9" w:rsidRPr="005B5406">
        <w:rPr>
          <w:rStyle w:val="Textoennegrita"/>
          <w:rFonts w:ascii="Verdana" w:hAnsi="Verdana" w:cs="Arial"/>
          <w:sz w:val="20"/>
          <w:szCs w:val="20"/>
        </w:rPr>
        <w:t xml:space="preserve">   </w:t>
      </w:r>
      <w:r w:rsidR="00ED34BE" w:rsidRPr="005B5406">
        <w:rPr>
          <w:rStyle w:val="Textoennegrita"/>
          <w:rFonts w:ascii="Verdana" w:hAnsi="Verdana" w:cs="Arial"/>
          <w:sz w:val="20"/>
          <w:szCs w:val="20"/>
          <w:u w:val="single"/>
        </w:rPr>
        <w:t>MANEJO Y ORGANIZACIÓN DEL EXPEDIENTE CONTRACTUAL</w:t>
      </w:r>
      <w:r w:rsidR="00ED34BE" w:rsidRPr="005B5406">
        <w:rPr>
          <w:rStyle w:val="Textoennegrita"/>
          <w:rFonts w:ascii="Verdana" w:hAnsi="Verdana" w:cs="Arial"/>
          <w:sz w:val="20"/>
          <w:szCs w:val="20"/>
        </w:rPr>
        <w:t>:</w:t>
      </w:r>
    </w:p>
    <w:p w:rsidR="00ED34BE" w:rsidRPr="005B5406" w:rsidRDefault="00ED34BE" w:rsidP="00341DB7">
      <w:pPr>
        <w:pStyle w:val="NormalWeb"/>
        <w:ind w:right="141"/>
        <w:jc w:val="both"/>
        <w:rPr>
          <w:rStyle w:val="Textoennegrita"/>
          <w:rFonts w:ascii="Verdana" w:hAnsi="Verdana" w:cs="Arial"/>
          <w:b w:val="0"/>
          <w:sz w:val="20"/>
          <w:szCs w:val="20"/>
        </w:rPr>
      </w:pPr>
      <w:r w:rsidRPr="005B5406">
        <w:rPr>
          <w:rStyle w:val="Textoennegrita"/>
          <w:rFonts w:ascii="Verdana" w:hAnsi="Verdana" w:cs="Arial"/>
          <w:b w:val="0"/>
          <w:sz w:val="20"/>
          <w:szCs w:val="20"/>
        </w:rPr>
        <w:t>Revisado el expediente se observa:</w:t>
      </w:r>
    </w:p>
    <w:p w:rsidR="00ED7F43" w:rsidRPr="005B5406" w:rsidRDefault="003107A3" w:rsidP="00341DB7">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 xml:space="preserve">La </w:t>
      </w:r>
      <w:r w:rsidR="00ED34BE" w:rsidRPr="005B5406">
        <w:rPr>
          <w:rStyle w:val="Textoennegrita"/>
          <w:rFonts w:ascii="Verdana" w:hAnsi="Verdana" w:cs="Arial"/>
          <w:b w:val="0"/>
          <w:sz w:val="20"/>
          <w:szCs w:val="20"/>
        </w:rPr>
        <w:t>carpeta contractual no se encuentra organizada cronológicamente, conforme lo establece la Ley General de Archivo y la Tabla de Retención Documental – TRD.</w:t>
      </w:r>
    </w:p>
    <w:p w:rsidR="00ED7F43" w:rsidRPr="005B5406" w:rsidRDefault="00ED7F43" w:rsidP="00341DB7">
      <w:pPr>
        <w:pStyle w:val="NormalWeb"/>
        <w:spacing w:before="0" w:beforeAutospacing="0" w:after="0" w:afterAutospacing="0"/>
        <w:ind w:left="426" w:right="141" w:hanging="426"/>
        <w:jc w:val="both"/>
        <w:rPr>
          <w:rStyle w:val="Textoennegrita"/>
          <w:rFonts w:ascii="Verdana" w:hAnsi="Verdana" w:cs="Arial"/>
          <w:b w:val="0"/>
          <w:sz w:val="20"/>
          <w:szCs w:val="20"/>
        </w:rPr>
      </w:pPr>
    </w:p>
    <w:p w:rsidR="000D19D6" w:rsidRPr="005B5406" w:rsidRDefault="00E64507" w:rsidP="00341DB7">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No todos los documentos se encuentran foliados, especialmente la parte correspondiente a ejecución contractual</w:t>
      </w:r>
      <w:r w:rsidR="00ED7F43" w:rsidRPr="005B5406">
        <w:rPr>
          <w:rStyle w:val="Textoennegrita"/>
          <w:rFonts w:ascii="Verdana" w:hAnsi="Verdana" w:cs="Arial"/>
          <w:b w:val="0"/>
          <w:sz w:val="20"/>
          <w:szCs w:val="20"/>
        </w:rPr>
        <w:t>.</w:t>
      </w:r>
    </w:p>
    <w:p w:rsidR="00ED7F43" w:rsidRPr="005B5406" w:rsidRDefault="00ED7F43" w:rsidP="00341DB7">
      <w:pPr>
        <w:pStyle w:val="NormalWeb"/>
        <w:spacing w:before="0" w:beforeAutospacing="0" w:after="0" w:afterAutospacing="0"/>
        <w:ind w:left="709" w:right="141" w:hanging="425"/>
        <w:jc w:val="both"/>
        <w:rPr>
          <w:rStyle w:val="Textoennegrita"/>
          <w:rFonts w:ascii="Verdana" w:hAnsi="Verdana" w:cs="Arial"/>
          <w:b w:val="0"/>
          <w:sz w:val="20"/>
          <w:szCs w:val="20"/>
        </w:rPr>
      </w:pPr>
    </w:p>
    <w:p w:rsidR="00ED7F43" w:rsidRPr="005B5406" w:rsidRDefault="007462D7" w:rsidP="00341DB7">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Se observa duplicidad de docume</w:t>
      </w:r>
      <w:r w:rsidR="00E64507" w:rsidRPr="005B5406">
        <w:rPr>
          <w:rStyle w:val="Textoennegrita"/>
          <w:rFonts w:ascii="Verdana" w:hAnsi="Verdana" w:cs="Arial"/>
          <w:b w:val="0"/>
          <w:sz w:val="20"/>
          <w:szCs w:val="20"/>
        </w:rPr>
        <w:t>ntos en la carpeta contractual.</w:t>
      </w:r>
    </w:p>
    <w:p w:rsidR="00E64507" w:rsidRPr="00112B7E" w:rsidRDefault="00E64507" w:rsidP="00341DB7">
      <w:pPr>
        <w:pStyle w:val="Prrafodelista"/>
        <w:ind w:left="426" w:right="141" w:hanging="426"/>
        <w:rPr>
          <w:rStyle w:val="Textoennegrita"/>
          <w:rFonts w:ascii="Verdana" w:hAnsi="Verdana" w:cs="Arial"/>
          <w:b w:val="0"/>
          <w:sz w:val="2"/>
          <w:szCs w:val="20"/>
        </w:rPr>
      </w:pPr>
    </w:p>
    <w:p w:rsidR="0030296A" w:rsidRDefault="00E64507" w:rsidP="0030296A">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sidRPr="005B5406">
        <w:rPr>
          <w:rStyle w:val="Textoennegrita"/>
          <w:rFonts w:ascii="Verdana" w:hAnsi="Verdana" w:cs="Arial"/>
          <w:b w:val="0"/>
          <w:sz w:val="20"/>
          <w:szCs w:val="20"/>
        </w:rPr>
        <w:t>No se evidencia en las carpetas</w:t>
      </w:r>
      <w:r w:rsidR="00742EB5" w:rsidRPr="005B5406">
        <w:rPr>
          <w:rStyle w:val="Textoennegrita"/>
          <w:rFonts w:ascii="Verdana" w:hAnsi="Verdana" w:cs="Arial"/>
          <w:b w:val="0"/>
          <w:sz w:val="20"/>
          <w:szCs w:val="20"/>
        </w:rPr>
        <w:t xml:space="preserve"> contractuales, </w:t>
      </w:r>
      <w:r w:rsidRPr="005B5406">
        <w:rPr>
          <w:rStyle w:val="Textoennegrita"/>
          <w:rFonts w:ascii="Verdana" w:hAnsi="Verdana" w:cs="Arial"/>
          <w:b w:val="0"/>
          <w:sz w:val="20"/>
          <w:szCs w:val="20"/>
        </w:rPr>
        <w:t xml:space="preserve">la implementación </w:t>
      </w:r>
      <w:r w:rsidR="00742EB5" w:rsidRPr="005B5406">
        <w:rPr>
          <w:rStyle w:val="Textoennegrita"/>
          <w:rFonts w:ascii="Verdana" w:hAnsi="Verdana" w:cs="Arial"/>
          <w:b w:val="0"/>
          <w:sz w:val="20"/>
          <w:szCs w:val="20"/>
        </w:rPr>
        <w:t>del rotulo para distinguir cada expediente contractual.</w:t>
      </w:r>
    </w:p>
    <w:p w:rsidR="0030296A" w:rsidRPr="0030296A" w:rsidRDefault="0030296A" w:rsidP="0030296A">
      <w:pPr>
        <w:pStyle w:val="Prrafodelista"/>
        <w:rPr>
          <w:rStyle w:val="Textoennegrita"/>
          <w:rFonts w:ascii="Verdana" w:hAnsi="Verdana" w:cs="Arial"/>
          <w:b w:val="0"/>
          <w:sz w:val="2"/>
          <w:szCs w:val="20"/>
        </w:rPr>
      </w:pPr>
    </w:p>
    <w:p w:rsidR="00B63176" w:rsidRPr="0030296A" w:rsidRDefault="00112B7E" w:rsidP="0030296A">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sidRPr="0030296A">
        <w:rPr>
          <w:rStyle w:val="Textoennegrita"/>
          <w:rFonts w:ascii="Verdana" w:hAnsi="Verdana" w:cs="Arial"/>
          <w:b w:val="0"/>
          <w:sz w:val="20"/>
          <w:szCs w:val="20"/>
        </w:rPr>
        <w:lastRenderedPageBreak/>
        <w:t xml:space="preserve">Se evidenció en la vista realizada a la Dirección Territorial del Valle que la supervisora envía permanentemente documentación para ser archivada en la carpeta contractual </w:t>
      </w:r>
      <w:r w:rsidR="00B63176" w:rsidRPr="0030296A">
        <w:rPr>
          <w:rStyle w:val="Textoennegrita"/>
          <w:rFonts w:ascii="Verdana" w:hAnsi="Verdana" w:cs="Arial"/>
          <w:b w:val="0"/>
          <w:sz w:val="20"/>
          <w:szCs w:val="20"/>
        </w:rPr>
        <w:t xml:space="preserve">la cual </w:t>
      </w:r>
      <w:r w:rsidR="001D3704">
        <w:rPr>
          <w:rStyle w:val="Textoennegrita"/>
          <w:rFonts w:ascii="Verdana" w:hAnsi="Verdana" w:cs="Arial"/>
          <w:b w:val="0"/>
          <w:sz w:val="20"/>
          <w:szCs w:val="20"/>
        </w:rPr>
        <w:t>no se encuentra incorporada.</w:t>
      </w:r>
      <w:r w:rsidRPr="0030296A">
        <w:rPr>
          <w:rStyle w:val="Textoennegrita"/>
          <w:rFonts w:ascii="Verdana" w:hAnsi="Verdana" w:cs="Arial"/>
          <w:b w:val="0"/>
          <w:sz w:val="20"/>
          <w:szCs w:val="20"/>
        </w:rPr>
        <w:t xml:space="preserve"> </w:t>
      </w:r>
    </w:p>
    <w:p w:rsidR="0030296A" w:rsidRPr="001D3704" w:rsidRDefault="0030296A" w:rsidP="0030296A">
      <w:pPr>
        <w:pStyle w:val="Prrafodelista"/>
        <w:rPr>
          <w:rStyle w:val="Textoennegrita"/>
          <w:rFonts w:ascii="Verdana" w:hAnsi="Verdana" w:cs="Arial"/>
          <w:b w:val="0"/>
          <w:sz w:val="2"/>
          <w:szCs w:val="20"/>
        </w:rPr>
      </w:pPr>
    </w:p>
    <w:p w:rsidR="00112B7E" w:rsidRDefault="001D3704" w:rsidP="00341DB7">
      <w:pPr>
        <w:pStyle w:val="NormalWeb"/>
        <w:numPr>
          <w:ilvl w:val="0"/>
          <w:numId w:val="5"/>
        </w:numPr>
        <w:spacing w:before="0" w:beforeAutospacing="0" w:after="0" w:afterAutospacing="0"/>
        <w:ind w:left="426" w:right="141" w:hanging="426"/>
        <w:jc w:val="both"/>
        <w:rPr>
          <w:rStyle w:val="Textoennegrita"/>
          <w:rFonts w:ascii="Verdana" w:hAnsi="Verdana" w:cs="Arial"/>
          <w:b w:val="0"/>
          <w:sz w:val="20"/>
          <w:szCs w:val="20"/>
        </w:rPr>
      </w:pPr>
      <w:r>
        <w:rPr>
          <w:rStyle w:val="Textoennegrita"/>
          <w:rFonts w:ascii="Verdana" w:hAnsi="Verdana" w:cs="Arial"/>
          <w:b w:val="0"/>
          <w:sz w:val="20"/>
          <w:szCs w:val="20"/>
        </w:rPr>
        <w:t>Algunos i</w:t>
      </w:r>
      <w:r w:rsidR="00112B7E">
        <w:rPr>
          <w:rStyle w:val="Textoennegrita"/>
          <w:rFonts w:ascii="Verdana" w:hAnsi="Verdana" w:cs="Arial"/>
          <w:b w:val="0"/>
          <w:sz w:val="20"/>
          <w:szCs w:val="20"/>
        </w:rPr>
        <w:t>nformes de supervisión</w:t>
      </w:r>
      <w:r>
        <w:rPr>
          <w:rStyle w:val="Textoennegrita"/>
          <w:rFonts w:ascii="Verdana" w:hAnsi="Verdana" w:cs="Arial"/>
          <w:b w:val="0"/>
          <w:sz w:val="20"/>
          <w:szCs w:val="20"/>
        </w:rPr>
        <w:t xml:space="preserve"> y </w:t>
      </w:r>
      <w:r w:rsidR="00112B7E">
        <w:rPr>
          <w:rStyle w:val="Textoennegrita"/>
          <w:rFonts w:ascii="Verdana" w:hAnsi="Verdana" w:cs="Arial"/>
          <w:b w:val="0"/>
          <w:sz w:val="20"/>
          <w:szCs w:val="20"/>
        </w:rPr>
        <w:t xml:space="preserve">actas del comité técnico no </w:t>
      </w:r>
      <w:r>
        <w:rPr>
          <w:rStyle w:val="Textoennegrita"/>
          <w:rFonts w:ascii="Verdana" w:hAnsi="Verdana" w:cs="Arial"/>
          <w:b w:val="0"/>
          <w:sz w:val="20"/>
          <w:szCs w:val="20"/>
        </w:rPr>
        <w:t xml:space="preserve">se encuentran </w:t>
      </w:r>
      <w:r w:rsidR="00112B7E">
        <w:rPr>
          <w:rStyle w:val="Textoennegrita"/>
          <w:rFonts w:ascii="Verdana" w:hAnsi="Verdana" w:cs="Arial"/>
          <w:b w:val="0"/>
          <w:sz w:val="20"/>
          <w:szCs w:val="20"/>
        </w:rPr>
        <w:t>incorp</w:t>
      </w:r>
      <w:r w:rsidR="00570B4B">
        <w:rPr>
          <w:rStyle w:val="Textoennegrita"/>
          <w:rFonts w:ascii="Verdana" w:hAnsi="Verdana" w:cs="Arial"/>
          <w:b w:val="0"/>
          <w:sz w:val="20"/>
          <w:szCs w:val="20"/>
        </w:rPr>
        <w:t>orados</w:t>
      </w:r>
      <w:r>
        <w:rPr>
          <w:rStyle w:val="Textoennegrita"/>
          <w:rFonts w:ascii="Verdana" w:hAnsi="Verdana" w:cs="Arial"/>
          <w:b w:val="0"/>
          <w:sz w:val="20"/>
          <w:szCs w:val="20"/>
        </w:rPr>
        <w:t xml:space="preserve"> en la carpeta contractual, los cuales al verificar con la supervisora estos fueron enviados para su correspondiente archivo.</w:t>
      </w:r>
    </w:p>
    <w:p w:rsidR="001D3704" w:rsidRPr="00055337" w:rsidRDefault="001D3704" w:rsidP="001D3704">
      <w:pPr>
        <w:pStyle w:val="NormalWeb"/>
        <w:spacing w:before="0" w:beforeAutospacing="0" w:after="0" w:afterAutospacing="0"/>
        <w:ind w:right="141"/>
        <w:jc w:val="both"/>
        <w:rPr>
          <w:rStyle w:val="Textoennegrita"/>
          <w:rFonts w:ascii="Verdana" w:hAnsi="Verdana" w:cs="Arial"/>
          <w:b w:val="0"/>
          <w:sz w:val="4"/>
          <w:szCs w:val="20"/>
        </w:rPr>
      </w:pPr>
    </w:p>
    <w:p w:rsidR="000D715F" w:rsidRPr="005B5406" w:rsidRDefault="000D715F" w:rsidP="000D715F">
      <w:pPr>
        <w:pStyle w:val="NormalWeb"/>
        <w:spacing w:before="0" w:beforeAutospacing="0" w:after="0" w:afterAutospacing="0"/>
        <w:ind w:left="426"/>
        <w:jc w:val="both"/>
        <w:rPr>
          <w:rStyle w:val="Textoennegrita"/>
          <w:rFonts w:ascii="Verdana" w:hAnsi="Verdana" w:cs="Arial"/>
          <w:b w:val="0"/>
          <w:sz w:val="20"/>
          <w:szCs w:val="20"/>
        </w:rPr>
      </w:pPr>
    </w:p>
    <w:tbl>
      <w:tblPr>
        <w:tblStyle w:val="Tablaconcuadrcula"/>
        <w:tblW w:w="9781" w:type="dxa"/>
        <w:tblInd w:w="-5" w:type="dxa"/>
        <w:shd w:val="clear" w:color="auto" w:fill="DBE5F1" w:themeFill="accent1" w:themeFillTint="33"/>
        <w:tblLook w:val="04A0" w:firstRow="1" w:lastRow="0" w:firstColumn="1" w:lastColumn="0" w:noHBand="0" w:noVBand="1"/>
      </w:tblPr>
      <w:tblGrid>
        <w:gridCol w:w="9781"/>
      </w:tblGrid>
      <w:tr w:rsidR="000D715F" w:rsidRPr="005B5406" w:rsidTr="00341DB7">
        <w:tc>
          <w:tcPr>
            <w:tcW w:w="9781" w:type="dxa"/>
            <w:shd w:val="clear" w:color="auto" w:fill="DBE5F1" w:themeFill="accent1" w:themeFillTint="33"/>
          </w:tcPr>
          <w:p w:rsidR="00EF06B7" w:rsidRPr="005B5406" w:rsidRDefault="00EF06B7" w:rsidP="00EF06B7">
            <w:pPr>
              <w:pStyle w:val="NormalWeb"/>
              <w:numPr>
                <w:ilvl w:val="0"/>
                <w:numId w:val="42"/>
              </w:numPr>
              <w:spacing w:before="0" w:beforeAutospacing="0" w:after="0" w:afterAutospacing="0"/>
              <w:ind w:left="426" w:hanging="426"/>
              <w:jc w:val="both"/>
              <w:rPr>
                <w:rStyle w:val="Textoennegrita"/>
                <w:rFonts w:ascii="Verdana" w:hAnsi="Verdana" w:cs="Arial"/>
                <w:sz w:val="20"/>
                <w:szCs w:val="20"/>
              </w:rPr>
            </w:pPr>
            <w:r w:rsidRPr="005B5406">
              <w:rPr>
                <w:rStyle w:val="Textoennegrita"/>
                <w:rFonts w:ascii="Verdana" w:hAnsi="Verdana" w:cs="Arial"/>
                <w:sz w:val="20"/>
                <w:szCs w:val="20"/>
              </w:rPr>
              <w:t>COMENTARIO DE LA OCI:</w:t>
            </w:r>
          </w:p>
          <w:p w:rsidR="00EF06B7" w:rsidRPr="005B5406" w:rsidRDefault="00EF06B7" w:rsidP="00EF06B7">
            <w:pPr>
              <w:pStyle w:val="NormalWeb"/>
              <w:spacing w:before="0" w:beforeAutospacing="0" w:after="0" w:afterAutospacing="0"/>
              <w:ind w:left="426" w:hanging="426"/>
              <w:jc w:val="both"/>
              <w:rPr>
                <w:rStyle w:val="Textoennegrita"/>
                <w:rFonts w:ascii="Verdana" w:hAnsi="Verdana" w:cs="Arial"/>
                <w:sz w:val="20"/>
                <w:szCs w:val="20"/>
              </w:rPr>
            </w:pPr>
          </w:p>
          <w:p w:rsidR="000D715F" w:rsidRPr="005B5406" w:rsidRDefault="00EF06B7" w:rsidP="001D3704">
            <w:pPr>
              <w:pStyle w:val="NormalWeb"/>
              <w:spacing w:before="0" w:beforeAutospacing="0" w:after="0" w:afterAutospacing="0"/>
              <w:jc w:val="both"/>
              <w:rPr>
                <w:rStyle w:val="Textoennegrita"/>
                <w:rFonts w:ascii="Verdana" w:hAnsi="Verdana" w:cs="Arial"/>
                <w:b w:val="0"/>
                <w:sz w:val="20"/>
                <w:szCs w:val="20"/>
              </w:rPr>
            </w:pPr>
            <w:r w:rsidRPr="005B5406">
              <w:rPr>
                <w:rFonts w:ascii="Verdana" w:hAnsi="Verdana" w:cs="Arial"/>
                <w:bCs/>
                <w:color w:val="222222"/>
                <w:sz w:val="20"/>
                <w:szCs w:val="20"/>
                <w:lang w:eastAsia="es-CO"/>
              </w:rPr>
              <w:t>Teniendo en cuenta que no hay respuesta por parte del Grupo de Administrativa y Gestión Documental frente a las observaciones emitidas por la O</w:t>
            </w:r>
            <w:r w:rsidR="001D3704">
              <w:rPr>
                <w:rFonts w:ascii="Verdana" w:hAnsi="Verdana" w:cs="Arial"/>
                <w:bCs/>
                <w:color w:val="222222"/>
                <w:sz w:val="20"/>
                <w:szCs w:val="20"/>
                <w:lang w:eastAsia="es-CO"/>
              </w:rPr>
              <w:t xml:space="preserve">ficina de Control Interno </w:t>
            </w:r>
            <w:r w:rsidRPr="005B5406">
              <w:rPr>
                <w:rFonts w:ascii="Verdana" w:hAnsi="Verdana" w:cs="Arial"/>
                <w:bCs/>
                <w:color w:val="222222"/>
                <w:sz w:val="20"/>
                <w:szCs w:val="20"/>
                <w:lang w:eastAsia="es-CO"/>
              </w:rPr>
              <w:t>estas se mantiene</w:t>
            </w:r>
            <w:r w:rsidR="001D3704">
              <w:rPr>
                <w:rFonts w:ascii="Verdana" w:hAnsi="Verdana" w:cs="Arial"/>
                <w:bCs/>
                <w:color w:val="222222"/>
                <w:sz w:val="20"/>
                <w:szCs w:val="20"/>
                <w:lang w:eastAsia="es-CO"/>
              </w:rPr>
              <w:t>n</w:t>
            </w:r>
            <w:r w:rsidRPr="005B5406">
              <w:rPr>
                <w:rFonts w:ascii="Verdana" w:hAnsi="Verdana" w:cs="Arial"/>
                <w:bCs/>
                <w:color w:val="222222"/>
                <w:sz w:val="20"/>
                <w:szCs w:val="20"/>
                <w:lang w:eastAsia="es-CO"/>
              </w:rPr>
              <w:t xml:space="preserve"> para la formulación del </w:t>
            </w:r>
            <w:r w:rsidRPr="005B5406">
              <w:rPr>
                <w:rFonts w:ascii="Verdana" w:hAnsi="Verdana"/>
                <w:b/>
                <w:sz w:val="20"/>
                <w:szCs w:val="20"/>
                <w:lang w:val="es-CO"/>
              </w:rPr>
              <w:t>PLAN DE MEJORAMIENTO</w:t>
            </w:r>
            <w:r w:rsidR="001D3704">
              <w:rPr>
                <w:rFonts w:ascii="Verdana" w:hAnsi="Verdana"/>
                <w:b/>
                <w:sz w:val="20"/>
                <w:szCs w:val="20"/>
                <w:lang w:val="es-CO"/>
              </w:rPr>
              <w:t>.</w:t>
            </w:r>
          </w:p>
        </w:tc>
      </w:tr>
    </w:tbl>
    <w:p w:rsidR="00D569E5" w:rsidRPr="005B5406" w:rsidRDefault="00D569E5" w:rsidP="00530E2A">
      <w:pPr>
        <w:pStyle w:val="Prrafodelista"/>
        <w:rPr>
          <w:rStyle w:val="Textoennegrita"/>
          <w:rFonts w:ascii="Verdana" w:hAnsi="Verdana" w:cs="Arial"/>
          <w:b w:val="0"/>
          <w:sz w:val="20"/>
          <w:szCs w:val="20"/>
        </w:rPr>
      </w:pPr>
    </w:p>
    <w:p w:rsidR="00B838AD" w:rsidRPr="005B5406" w:rsidRDefault="00B838AD" w:rsidP="00530E2A">
      <w:pPr>
        <w:pStyle w:val="Prrafodelista"/>
        <w:rPr>
          <w:rStyle w:val="Textoennegrita"/>
          <w:rFonts w:ascii="Verdana" w:hAnsi="Verdana" w:cs="Arial"/>
          <w:b w:val="0"/>
          <w:sz w:val="20"/>
          <w:szCs w:val="20"/>
        </w:rPr>
      </w:pPr>
    </w:p>
    <w:tbl>
      <w:tblPr>
        <w:tblStyle w:val="Tablaconcuadrcula"/>
        <w:tblW w:w="9776" w:type="dxa"/>
        <w:shd w:val="clear" w:color="auto" w:fill="D9D9D9" w:themeFill="background1" w:themeFillShade="D9"/>
        <w:tblLook w:val="04A0" w:firstRow="1" w:lastRow="0" w:firstColumn="1" w:lastColumn="0" w:noHBand="0" w:noVBand="1"/>
      </w:tblPr>
      <w:tblGrid>
        <w:gridCol w:w="9776"/>
      </w:tblGrid>
      <w:tr w:rsidR="00530E2A" w:rsidRPr="005B5406" w:rsidTr="00055337">
        <w:trPr>
          <w:trHeight w:val="398"/>
        </w:trPr>
        <w:tc>
          <w:tcPr>
            <w:tcW w:w="9776" w:type="dxa"/>
            <w:shd w:val="clear" w:color="auto" w:fill="D9D9D9" w:themeFill="background1" w:themeFillShade="D9"/>
          </w:tcPr>
          <w:p w:rsidR="00530E2A" w:rsidRPr="0030296A" w:rsidRDefault="00530E2A" w:rsidP="00530E2A">
            <w:pPr>
              <w:pStyle w:val="Prrafodelista"/>
              <w:spacing w:after="0"/>
              <w:jc w:val="center"/>
              <w:rPr>
                <w:rFonts w:ascii="Verdana" w:eastAsia="Times New Roman" w:hAnsi="Verdana"/>
                <w:b/>
                <w:bCs/>
                <w:sz w:val="6"/>
                <w:szCs w:val="20"/>
                <w:lang w:val="es-ES" w:eastAsia="es-ES"/>
              </w:rPr>
            </w:pPr>
          </w:p>
          <w:p w:rsidR="00530E2A" w:rsidRPr="005B5406" w:rsidRDefault="00530E2A" w:rsidP="00055337">
            <w:pPr>
              <w:pStyle w:val="Prrafodelista"/>
              <w:spacing w:after="0"/>
              <w:ind w:left="-113"/>
              <w:jc w:val="center"/>
              <w:rPr>
                <w:rStyle w:val="Textoennegrita"/>
                <w:rFonts w:ascii="Verdana" w:hAnsi="Verdana" w:cs="Arial"/>
                <w:b w:val="0"/>
                <w:sz w:val="20"/>
                <w:szCs w:val="20"/>
              </w:rPr>
            </w:pPr>
            <w:r w:rsidRPr="005B5406">
              <w:rPr>
                <w:rFonts w:ascii="Verdana" w:eastAsia="Times New Roman" w:hAnsi="Verdana"/>
                <w:b/>
                <w:bCs/>
                <w:sz w:val="20"/>
                <w:szCs w:val="20"/>
                <w:lang w:val="es-ES" w:eastAsia="es-ES"/>
              </w:rPr>
              <w:t>5.      CONCLUSIONES DE AUDITORÍA</w:t>
            </w:r>
          </w:p>
        </w:tc>
      </w:tr>
    </w:tbl>
    <w:p w:rsidR="00530E2A" w:rsidRPr="005B5406" w:rsidRDefault="00530E2A" w:rsidP="00530E2A">
      <w:pPr>
        <w:pStyle w:val="NormalWeb"/>
        <w:spacing w:before="0" w:beforeAutospacing="0" w:after="0" w:afterAutospacing="0"/>
        <w:ind w:left="426"/>
        <w:jc w:val="both"/>
        <w:rPr>
          <w:rFonts w:ascii="Verdana" w:hAnsi="Verdana" w:cs="Arial"/>
          <w:sz w:val="20"/>
          <w:szCs w:val="20"/>
        </w:rPr>
      </w:pPr>
    </w:p>
    <w:p w:rsidR="00E827BB" w:rsidRPr="005B5406" w:rsidRDefault="003823D8"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sidRPr="005B5406">
        <w:rPr>
          <w:rFonts w:ascii="Verdana" w:hAnsi="Verdana" w:cs="Arial"/>
          <w:sz w:val="20"/>
          <w:szCs w:val="20"/>
        </w:rPr>
        <w:t xml:space="preserve">Conforme a lo que se establece en los planes </w:t>
      </w:r>
      <w:r w:rsidR="00753C77" w:rsidRPr="005B5406">
        <w:rPr>
          <w:rFonts w:ascii="Verdana" w:hAnsi="Verdana" w:cs="Arial"/>
          <w:sz w:val="20"/>
          <w:szCs w:val="20"/>
        </w:rPr>
        <w:t>de a</w:t>
      </w:r>
      <w:r w:rsidR="00593C72">
        <w:rPr>
          <w:rFonts w:ascii="Verdana" w:hAnsi="Verdana" w:cs="Arial"/>
          <w:sz w:val="20"/>
          <w:szCs w:val="20"/>
        </w:rPr>
        <w:t>ctividades</w:t>
      </w:r>
      <w:r w:rsidR="00753C77" w:rsidRPr="005B5406">
        <w:rPr>
          <w:rFonts w:ascii="Verdana" w:hAnsi="Verdana" w:cs="Arial"/>
          <w:sz w:val="20"/>
          <w:szCs w:val="20"/>
        </w:rPr>
        <w:t xml:space="preserve">, </w:t>
      </w:r>
      <w:r w:rsidRPr="005B5406">
        <w:rPr>
          <w:rFonts w:ascii="Verdana" w:hAnsi="Verdana" w:cs="Arial"/>
          <w:sz w:val="20"/>
          <w:szCs w:val="20"/>
        </w:rPr>
        <w:t xml:space="preserve">en </w:t>
      </w:r>
      <w:r w:rsidR="00753C77" w:rsidRPr="005B5406">
        <w:rPr>
          <w:rFonts w:ascii="Verdana" w:hAnsi="Verdana" w:cs="Arial"/>
          <w:sz w:val="20"/>
          <w:szCs w:val="20"/>
        </w:rPr>
        <w:t xml:space="preserve">las actas de </w:t>
      </w:r>
      <w:r w:rsidR="000029FB" w:rsidRPr="005B5406">
        <w:rPr>
          <w:rFonts w:ascii="Verdana" w:hAnsi="Verdana" w:cs="Arial"/>
          <w:sz w:val="20"/>
          <w:szCs w:val="20"/>
        </w:rPr>
        <w:t xml:space="preserve">reuniones del Comité Técnico y en </w:t>
      </w:r>
      <w:r w:rsidR="00593C72">
        <w:rPr>
          <w:rFonts w:ascii="Verdana" w:hAnsi="Verdana" w:cs="Arial"/>
          <w:sz w:val="20"/>
          <w:szCs w:val="20"/>
        </w:rPr>
        <w:t>lo</w:t>
      </w:r>
      <w:r w:rsidRPr="005B5406">
        <w:rPr>
          <w:rFonts w:ascii="Verdana" w:hAnsi="Verdana" w:cs="Arial"/>
          <w:sz w:val="20"/>
          <w:szCs w:val="20"/>
        </w:rPr>
        <w:t xml:space="preserve">s </w:t>
      </w:r>
      <w:r w:rsidR="00593C72">
        <w:rPr>
          <w:rFonts w:ascii="Verdana" w:hAnsi="Verdana" w:cs="Arial"/>
          <w:sz w:val="20"/>
          <w:szCs w:val="20"/>
        </w:rPr>
        <w:t>informes</w:t>
      </w:r>
      <w:r w:rsidRPr="005B5406">
        <w:rPr>
          <w:rFonts w:ascii="Verdana" w:hAnsi="Verdana" w:cs="Arial"/>
          <w:sz w:val="20"/>
          <w:szCs w:val="20"/>
        </w:rPr>
        <w:t xml:space="preserve"> d</w:t>
      </w:r>
      <w:r w:rsidR="000029FB" w:rsidRPr="005B5406">
        <w:rPr>
          <w:rFonts w:ascii="Verdana" w:hAnsi="Verdana" w:cs="Arial"/>
          <w:sz w:val="20"/>
          <w:szCs w:val="20"/>
        </w:rPr>
        <w:t xml:space="preserve">e </w:t>
      </w:r>
      <w:r w:rsidRPr="005B5406">
        <w:rPr>
          <w:rFonts w:ascii="Verdana" w:hAnsi="Verdana" w:cs="Arial"/>
          <w:sz w:val="20"/>
          <w:szCs w:val="20"/>
        </w:rPr>
        <w:t xml:space="preserve">supervisión </w:t>
      </w:r>
      <w:r w:rsidR="00593C72">
        <w:rPr>
          <w:rFonts w:ascii="Verdana" w:hAnsi="Verdana" w:cs="Arial"/>
          <w:sz w:val="20"/>
          <w:szCs w:val="20"/>
        </w:rPr>
        <w:t>esto</w:t>
      </w:r>
      <w:r w:rsidR="00E827BB" w:rsidRPr="005B5406">
        <w:rPr>
          <w:rFonts w:ascii="Verdana" w:hAnsi="Verdana" w:cs="Arial"/>
          <w:sz w:val="20"/>
          <w:szCs w:val="20"/>
        </w:rPr>
        <w:t xml:space="preserve">s </w:t>
      </w:r>
      <w:r w:rsidR="00753C77" w:rsidRPr="005B5406">
        <w:rPr>
          <w:rFonts w:ascii="Verdana" w:hAnsi="Verdana" w:cs="Arial"/>
          <w:sz w:val="20"/>
          <w:szCs w:val="20"/>
        </w:rPr>
        <w:t>deben</w:t>
      </w:r>
      <w:r w:rsidR="000029FB" w:rsidRPr="005B5406">
        <w:rPr>
          <w:rFonts w:ascii="Verdana" w:hAnsi="Verdana" w:cs="Arial"/>
          <w:sz w:val="20"/>
          <w:szCs w:val="20"/>
        </w:rPr>
        <w:t xml:space="preserve"> estar </w:t>
      </w:r>
      <w:r w:rsidR="00593C72">
        <w:rPr>
          <w:rFonts w:ascii="Verdana" w:hAnsi="Verdana" w:cs="Arial"/>
          <w:sz w:val="20"/>
          <w:szCs w:val="20"/>
        </w:rPr>
        <w:t>debidamente soportado</w:t>
      </w:r>
      <w:r w:rsidRPr="005B5406">
        <w:rPr>
          <w:rFonts w:ascii="Verdana" w:hAnsi="Verdana" w:cs="Arial"/>
          <w:sz w:val="20"/>
          <w:szCs w:val="20"/>
        </w:rPr>
        <w:t>s (documentos, requerimientos, planes, etc</w:t>
      </w:r>
      <w:r w:rsidR="00D26EB7" w:rsidRPr="005B5406">
        <w:rPr>
          <w:rFonts w:ascii="Verdana" w:hAnsi="Verdana" w:cs="Arial"/>
          <w:sz w:val="20"/>
          <w:szCs w:val="20"/>
        </w:rPr>
        <w:t>.</w:t>
      </w:r>
      <w:r w:rsidRPr="005B5406">
        <w:rPr>
          <w:rFonts w:ascii="Verdana" w:hAnsi="Verdana" w:cs="Arial"/>
          <w:sz w:val="20"/>
          <w:szCs w:val="20"/>
        </w:rPr>
        <w:t xml:space="preserve">) y con los seguimientos a los compromisos que allí se establecen. </w:t>
      </w:r>
      <w:r w:rsidR="00593C72">
        <w:rPr>
          <w:rFonts w:ascii="Verdana" w:hAnsi="Verdana" w:cs="Arial"/>
          <w:sz w:val="20"/>
          <w:szCs w:val="20"/>
        </w:rPr>
        <w:t>S</w:t>
      </w:r>
      <w:r w:rsidRPr="005B5406">
        <w:rPr>
          <w:rFonts w:ascii="Verdana" w:hAnsi="Verdana" w:cs="Arial"/>
          <w:sz w:val="20"/>
          <w:szCs w:val="20"/>
        </w:rPr>
        <w:t>i bien es cierto se observa d</w:t>
      </w:r>
      <w:r w:rsidR="00E827BB" w:rsidRPr="005B5406">
        <w:rPr>
          <w:rFonts w:ascii="Verdana" w:hAnsi="Verdana" w:cs="Arial"/>
          <w:sz w:val="20"/>
          <w:szCs w:val="20"/>
        </w:rPr>
        <w:t xml:space="preserve">entro del convenio informes de </w:t>
      </w:r>
      <w:r w:rsidRPr="005B5406">
        <w:rPr>
          <w:rFonts w:ascii="Verdana" w:hAnsi="Verdana" w:cs="Arial"/>
          <w:sz w:val="20"/>
          <w:szCs w:val="20"/>
        </w:rPr>
        <w:t>supervi</w:t>
      </w:r>
      <w:r w:rsidR="001B73D4" w:rsidRPr="005B5406">
        <w:rPr>
          <w:rFonts w:ascii="Verdana" w:hAnsi="Verdana" w:cs="Arial"/>
          <w:sz w:val="20"/>
          <w:szCs w:val="20"/>
        </w:rPr>
        <w:t xml:space="preserve">sión esto se queda en el papel, </w:t>
      </w:r>
      <w:r w:rsidR="00760ED9" w:rsidRPr="005B5406">
        <w:rPr>
          <w:rFonts w:ascii="Verdana" w:hAnsi="Verdana" w:cs="Arial"/>
          <w:sz w:val="20"/>
          <w:szCs w:val="20"/>
        </w:rPr>
        <w:t xml:space="preserve">lo anterior </w:t>
      </w:r>
      <w:r w:rsidRPr="005B5406">
        <w:rPr>
          <w:rFonts w:ascii="Verdana" w:hAnsi="Verdana" w:cs="Arial"/>
          <w:sz w:val="20"/>
          <w:szCs w:val="20"/>
        </w:rPr>
        <w:t>con el fin de</w:t>
      </w:r>
      <w:r w:rsidR="00E827BB" w:rsidRPr="005B5406">
        <w:rPr>
          <w:rFonts w:ascii="Verdana" w:hAnsi="Verdana" w:cs="Arial"/>
          <w:sz w:val="20"/>
          <w:szCs w:val="20"/>
        </w:rPr>
        <w:t xml:space="preserve"> que los seguimientos y gestiones que adelante la Unidad para el cumplimiento del objeto del contrato </w:t>
      </w:r>
      <w:r w:rsidRPr="005B5406">
        <w:rPr>
          <w:rFonts w:ascii="Verdana" w:hAnsi="Verdana" w:cs="Arial"/>
          <w:sz w:val="20"/>
          <w:szCs w:val="20"/>
        </w:rPr>
        <w:t>quede</w:t>
      </w:r>
      <w:r w:rsidR="00593C72">
        <w:rPr>
          <w:rFonts w:ascii="Verdana" w:hAnsi="Verdana" w:cs="Arial"/>
          <w:sz w:val="20"/>
          <w:szCs w:val="20"/>
        </w:rPr>
        <w:t>n debidamente soportado</w:t>
      </w:r>
      <w:r w:rsidR="00E827BB" w:rsidRPr="005B5406">
        <w:rPr>
          <w:rFonts w:ascii="Verdana" w:hAnsi="Verdana" w:cs="Arial"/>
          <w:sz w:val="20"/>
          <w:szCs w:val="20"/>
        </w:rPr>
        <w:t>s.</w:t>
      </w:r>
    </w:p>
    <w:p w:rsidR="00C20B1E" w:rsidRPr="005B5406" w:rsidRDefault="00E827BB" w:rsidP="00341DB7">
      <w:pPr>
        <w:pStyle w:val="NormalWeb"/>
        <w:spacing w:before="0" w:beforeAutospacing="0" w:after="0" w:afterAutospacing="0"/>
        <w:ind w:left="426" w:right="141"/>
        <w:jc w:val="both"/>
        <w:rPr>
          <w:rFonts w:ascii="Verdana" w:hAnsi="Verdana" w:cs="Arial"/>
          <w:sz w:val="20"/>
          <w:szCs w:val="20"/>
        </w:rPr>
      </w:pPr>
      <w:r w:rsidRPr="005B5406">
        <w:rPr>
          <w:rFonts w:ascii="Verdana" w:hAnsi="Verdana" w:cs="Arial"/>
          <w:sz w:val="20"/>
          <w:szCs w:val="20"/>
        </w:rPr>
        <w:t xml:space="preserve"> </w:t>
      </w:r>
    </w:p>
    <w:p w:rsidR="00C20B1E" w:rsidRDefault="00C20B1E"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sidRPr="005B5406">
        <w:rPr>
          <w:rFonts w:ascii="Verdana" w:hAnsi="Verdana" w:cs="Arial"/>
          <w:sz w:val="20"/>
          <w:szCs w:val="20"/>
        </w:rPr>
        <w:t>De acuerdo a lo evidenciado</w:t>
      </w:r>
      <w:r w:rsidR="000029FB" w:rsidRPr="005B5406">
        <w:rPr>
          <w:rFonts w:ascii="Verdana" w:hAnsi="Verdana" w:cs="Arial"/>
          <w:sz w:val="20"/>
          <w:szCs w:val="20"/>
        </w:rPr>
        <w:t xml:space="preserve">, </w:t>
      </w:r>
      <w:r w:rsidRPr="005B5406">
        <w:rPr>
          <w:rFonts w:ascii="Verdana" w:hAnsi="Verdana" w:cs="Arial"/>
          <w:sz w:val="20"/>
          <w:szCs w:val="20"/>
        </w:rPr>
        <w:t>el convenio presenta</w:t>
      </w:r>
      <w:r w:rsidR="0036000F" w:rsidRPr="005B5406">
        <w:rPr>
          <w:rFonts w:ascii="Verdana" w:hAnsi="Verdana" w:cs="Arial"/>
          <w:sz w:val="20"/>
          <w:szCs w:val="20"/>
        </w:rPr>
        <w:t xml:space="preserve"> retrasos</w:t>
      </w:r>
      <w:r w:rsidR="00D52FFA" w:rsidRPr="005B5406">
        <w:rPr>
          <w:rFonts w:ascii="Verdana" w:hAnsi="Verdana" w:cs="Arial"/>
          <w:sz w:val="20"/>
          <w:szCs w:val="20"/>
        </w:rPr>
        <w:t xml:space="preserve"> tanto en la obra </w:t>
      </w:r>
      <w:r w:rsidR="00593C72">
        <w:rPr>
          <w:rFonts w:ascii="Verdana" w:hAnsi="Verdana" w:cs="Arial"/>
          <w:sz w:val="20"/>
          <w:szCs w:val="20"/>
        </w:rPr>
        <w:t xml:space="preserve">como </w:t>
      </w:r>
      <w:r w:rsidR="000029FB" w:rsidRPr="005B5406">
        <w:rPr>
          <w:rFonts w:ascii="Verdana" w:hAnsi="Verdana" w:cs="Arial"/>
          <w:sz w:val="20"/>
          <w:szCs w:val="20"/>
        </w:rPr>
        <w:t xml:space="preserve">en el proceso de dotación debido </w:t>
      </w:r>
      <w:r w:rsidR="00570B4B">
        <w:rPr>
          <w:rFonts w:ascii="Verdana" w:hAnsi="Verdana" w:cs="Arial"/>
          <w:sz w:val="20"/>
          <w:szCs w:val="20"/>
        </w:rPr>
        <w:t xml:space="preserve">a que el municipio no ha iniciado </w:t>
      </w:r>
      <w:r w:rsidR="000029FB" w:rsidRPr="005B5406">
        <w:rPr>
          <w:rFonts w:ascii="Verdana" w:hAnsi="Verdana" w:cs="Arial"/>
          <w:sz w:val="20"/>
          <w:szCs w:val="20"/>
        </w:rPr>
        <w:t>el proceso de selección</w:t>
      </w:r>
      <w:r w:rsidR="00593C72">
        <w:rPr>
          <w:rFonts w:ascii="Verdana" w:hAnsi="Verdana" w:cs="Arial"/>
          <w:sz w:val="20"/>
          <w:szCs w:val="20"/>
        </w:rPr>
        <w:t xml:space="preserve"> abreviada </w:t>
      </w:r>
      <w:r w:rsidR="000029FB" w:rsidRPr="005B5406">
        <w:rPr>
          <w:rFonts w:ascii="Verdana" w:hAnsi="Verdana" w:cs="Arial"/>
          <w:sz w:val="20"/>
          <w:szCs w:val="20"/>
        </w:rPr>
        <w:t xml:space="preserve">para contratar </w:t>
      </w:r>
      <w:r w:rsidR="00593C72">
        <w:rPr>
          <w:rFonts w:ascii="Verdana" w:hAnsi="Verdana" w:cs="Arial"/>
          <w:sz w:val="20"/>
          <w:szCs w:val="20"/>
        </w:rPr>
        <w:t>la misma</w:t>
      </w:r>
      <w:r w:rsidR="000029FB" w:rsidRPr="005B5406">
        <w:rPr>
          <w:rFonts w:ascii="Verdana" w:hAnsi="Verdana" w:cs="Arial"/>
          <w:sz w:val="20"/>
          <w:szCs w:val="20"/>
        </w:rPr>
        <w:t xml:space="preserve">, </w:t>
      </w:r>
      <w:r w:rsidR="0036000F" w:rsidRPr="005B5406">
        <w:rPr>
          <w:rFonts w:ascii="Verdana" w:hAnsi="Verdana" w:cs="Arial"/>
          <w:sz w:val="20"/>
          <w:szCs w:val="20"/>
        </w:rPr>
        <w:t>lo cual implica</w:t>
      </w:r>
      <w:r w:rsidR="000029FB" w:rsidRPr="005B5406">
        <w:rPr>
          <w:rFonts w:ascii="Verdana" w:hAnsi="Verdana" w:cs="Arial"/>
          <w:sz w:val="20"/>
          <w:szCs w:val="20"/>
        </w:rPr>
        <w:t xml:space="preserve"> </w:t>
      </w:r>
      <w:r w:rsidR="0036000F" w:rsidRPr="005B5406">
        <w:rPr>
          <w:rFonts w:ascii="Verdana" w:hAnsi="Verdana" w:cs="Arial"/>
          <w:sz w:val="20"/>
          <w:szCs w:val="20"/>
        </w:rPr>
        <w:t>retrasos en la e</w:t>
      </w:r>
      <w:r w:rsidR="000029FB" w:rsidRPr="005B5406">
        <w:rPr>
          <w:rFonts w:ascii="Verdana" w:hAnsi="Verdana" w:cs="Arial"/>
          <w:sz w:val="20"/>
          <w:szCs w:val="20"/>
        </w:rPr>
        <w:t>ntrega del Centro</w:t>
      </w:r>
      <w:r w:rsidR="00E827BB" w:rsidRPr="005B5406">
        <w:rPr>
          <w:rFonts w:ascii="Verdana" w:hAnsi="Verdana" w:cs="Arial"/>
          <w:sz w:val="20"/>
          <w:szCs w:val="20"/>
        </w:rPr>
        <w:t>. Teniendo en cuenta lo anterior, el Municipio posiblemente no va a cumplir con el plazo establecido en e</w:t>
      </w:r>
      <w:r w:rsidR="0036000F" w:rsidRPr="005B5406">
        <w:rPr>
          <w:rFonts w:ascii="Verdana" w:hAnsi="Verdana" w:cs="Arial"/>
          <w:sz w:val="20"/>
          <w:szCs w:val="20"/>
        </w:rPr>
        <w:t>l OTROSI N</w:t>
      </w:r>
      <w:r w:rsidR="000029FB" w:rsidRPr="005B5406">
        <w:rPr>
          <w:rFonts w:ascii="Verdana" w:hAnsi="Verdana" w:cs="Arial"/>
          <w:sz w:val="20"/>
          <w:szCs w:val="20"/>
        </w:rPr>
        <w:t>o</w:t>
      </w:r>
      <w:r w:rsidR="0036000F" w:rsidRPr="005B5406">
        <w:rPr>
          <w:rFonts w:ascii="Verdana" w:hAnsi="Verdana" w:cs="Arial"/>
          <w:sz w:val="20"/>
          <w:szCs w:val="20"/>
        </w:rPr>
        <w:t>. 4,</w:t>
      </w:r>
      <w:r w:rsidR="00E827BB" w:rsidRPr="005B5406">
        <w:rPr>
          <w:rFonts w:ascii="Verdana" w:hAnsi="Verdana" w:cs="Arial"/>
          <w:sz w:val="20"/>
          <w:szCs w:val="20"/>
        </w:rPr>
        <w:t xml:space="preserve"> el cual señala como plazo de ejecución</w:t>
      </w:r>
      <w:r w:rsidR="0036000F" w:rsidRPr="005B5406">
        <w:rPr>
          <w:rFonts w:ascii="Verdana" w:hAnsi="Verdana" w:cs="Arial"/>
          <w:sz w:val="20"/>
          <w:szCs w:val="20"/>
        </w:rPr>
        <w:t xml:space="preserve"> </w:t>
      </w:r>
      <w:r w:rsidR="0036000F" w:rsidRPr="005B5406">
        <w:rPr>
          <w:rFonts w:ascii="Verdana" w:hAnsi="Verdana" w:cs="Arial"/>
          <w:b/>
          <w:sz w:val="20"/>
          <w:szCs w:val="20"/>
        </w:rPr>
        <w:t>31 de julio de 2015</w:t>
      </w:r>
      <w:r w:rsidR="00EF48A5" w:rsidRPr="005B5406">
        <w:rPr>
          <w:rFonts w:ascii="Verdana" w:hAnsi="Verdana" w:cs="Arial"/>
          <w:b/>
          <w:sz w:val="20"/>
          <w:szCs w:val="20"/>
        </w:rPr>
        <w:t xml:space="preserve">, </w:t>
      </w:r>
      <w:r w:rsidR="00E827BB" w:rsidRPr="005B5406">
        <w:rPr>
          <w:rFonts w:ascii="Verdana" w:hAnsi="Verdana" w:cs="Arial"/>
          <w:sz w:val="20"/>
          <w:szCs w:val="20"/>
        </w:rPr>
        <w:t xml:space="preserve">lo que </w:t>
      </w:r>
      <w:r w:rsidR="00EF48A5" w:rsidRPr="005B5406">
        <w:rPr>
          <w:rFonts w:ascii="Verdana" w:hAnsi="Verdana" w:cs="Arial"/>
          <w:sz w:val="20"/>
          <w:szCs w:val="20"/>
        </w:rPr>
        <w:t>infiere l</w:t>
      </w:r>
      <w:r w:rsidR="00E827BB" w:rsidRPr="005B5406">
        <w:rPr>
          <w:rFonts w:ascii="Verdana" w:hAnsi="Verdana" w:cs="Arial"/>
          <w:sz w:val="20"/>
          <w:szCs w:val="20"/>
        </w:rPr>
        <w:t xml:space="preserve">a </w:t>
      </w:r>
      <w:r w:rsidR="00EF48A5" w:rsidRPr="005B5406">
        <w:rPr>
          <w:rFonts w:ascii="Verdana" w:hAnsi="Verdana" w:cs="Arial"/>
          <w:sz w:val="20"/>
          <w:szCs w:val="20"/>
        </w:rPr>
        <w:t>solicitud de una nueva prórroga</w:t>
      </w:r>
      <w:r w:rsidR="00E827BB" w:rsidRPr="005B5406">
        <w:rPr>
          <w:rFonts w:ascii="Verdana" w:hAnsi="Verdana" w:cs="Arial"/>
          <w:sz w:val="20"/>
          <w:szCs w:val="20"/>
        </w:rPr>
        <w:t>.</w:t>
      </w:r>
    </w:p>
    <w:p w:rsidR="0057372E" w:rsidRDefault="0057372E" w:rsidP="0057372E">
      <w:pPr>
        <w:pStyle w:val="Prrafodelista"/>
        <w:rPr>
          <w:rFonts w:ascii="Verdana" w:hAnsi="Verdana" w:cs="Arial"/>
          <w:sz w:val="20"/>
          <w:szCs w:val="20"/>
        </w:rPr>
      </w:pPr>
    </w:p>
    <w:p w:rsidR="0057372E" w:rsidRDefault="0057372E" w:rsidP="0057372E">
      <w:pPr>
        <w:pStyle w:val="Prrafodelista"/>
        <w:numPr>
          <w:ilvl w:val="0"/>
          <w:numId w:val="6"/>
        </w:numPr>
        <w:autoSpaceDE w:val="0"/>
        <w:autoSpaceDN w:val="0"/>
        <w:adjustRightInd w:val="0"/>
        <w:spacing w:after="0"/>
        <w:ind w:left="426" w:right="141" w:hanging="426"/>
        <w:jc w:val="both"/>
        <w:rPr>
          <w:rStyle w:val="Textoennegrita"/>
          <w:rFonts w:ascii="Verdana" w:hAnsi="Verdana" w:cs="Arial"/>
          <w:b w:val="0"/>
          <w:sz w:val="20"/>
          <w:szCs w:val="20"/>
        </w:rPr>
      </w:pPr>
      <w:r w:rsidRPr="0057372E">
        <w:rPr>
          <w:rStyle w:val="Textoennegrita"/>
          <w:rFonts w:ascii="Verdana" w:hAnsi="Verdana" w:cs="Arial"/>
          <w:b w:val="0"/>
          <w:sz w:val="20"/>
          <w:szCs w:val="20"/>
        </w:rPr>
        <w:t xml:space="preserve">Se </w:t>
      </w:r>
      <w:r>
        <w:rPr>
          <w:rStyle w:val="Textoennegrita"/>
          <w:rFonts w:ascii="Verdana" w:hAnsi="Verdana" w:cs="Arial"/>
          <w:b w:val="0"/>
          <w:sz w:val="20"/>
          <w:szCs w:val="20"/>
        </w:rPr>
        <w:t xml:space="preserve">evidencia </w:t>
      </w:r>
      <w:r w:rsidRPr="0057372E">
        <w:rPr>
          <w:rStyle w:val="Textoennegrita"/>
          <w:rFonts w:ascii="Verdana" w:hAnsi="Verdana" w:cs="Arial"/>
          <w:b w:val="0"/>
          <w:sz w:val="20"/>
          <w:szCs w:val="20"/>
        </w:rPr>
        <w:t xml:space="preserve">las correspondientes justificaciones y legalizaciones de las prórrogas No. 1, 2, 3 y 4 </w:t>
      </w:r>
      <w:r w:rsidRPr="0057372E">
        <w:rPr>
          <w:rFonts w:ascii="Verdana" w:hAnsi="Verdana" w:cs="Arial"/>
          <w:sz w:val="20"/>
          <w:szCs w:val="20"/>
          <w:lang w:val="es-CO" w:eastAsia="es-ES"/>
        </w:rPr>
        <w:t>dentro de la vigencia del contrato y de manera justificada</w:t>
      </w:r>
      <w:r w:rsidRPr="0057372E">
        <w:rPr>
          <w:rStyle w:val="Textoennegrita"/>
          <w:rFonts w:ascii="Verdana" w:hAnsi="Verdana" w:cs="Arial"/>
          <w:b w:val="0"/>
          <w:sz w:val="20"/>
          <w:szCs w:val="20"/>
        </w:rPr>
        <w:t xml:space="preserve">, sin embargo </w:t>
      </w:r>
      <w:r w:rsidR="00570B4B">
        <w:rPr>
          <w:rStyle w:val="Textoennegrita"/>
          <w:rFonts w:ascii="Verdana" w:hAnsi="Verdana" w:cs="Arial"/>
          <w:b w:val="0"/>
          <w:sz w:val="20"/>
          <w:szCs w:val="20"/>
        </w:rPr>
        <w:t xml:space="preserve">llama la atención </w:t>
      </w:r>
      <w:r w:rsidRPr="0057372E">
        <w:rPr>
          <w:rStyle w:val="Textoennegrita"/>
          <w:rFonts w:ascii="Verdana" w:hAnsi="Verdana" w:cs="Arial"/>
          <w:b w:val="0"/>
          <w:sz w:val="20"/>
          <w:szCs w:val="20"/>
        </w:rPr>
        <w:t xml:space="preserve"> a la suscripción de tantas prorrogas</w:t>
      </w:r>
      <w:r w:rsidR="00570B4B">
        <w:rPr>
          <w:rStyle w:val="Textoennegrita"/>
          <w:rFonts w:ascii="Verdana" w:hAnsi="Verdana" w:cs="Arial"/>
          <w:b w:val="0"/>
          <w:sz w:val="20"/>
          <w:szCs w:val="20"/>
        </w:rPr>
        <w:t>,</w:t>
      </w:r>
      <w:r w:rsidRPr="0057372E">
        <w:rPr>
          <w:rStyle w:val="Textoennegrita"/>
          <w:rFonts w:ascii="Verdana" w:hAnsi="Verdana" w:cs="Arial"/>
          <w:b w:val="0"/>
          <w:sz w:val="20"/>
          <w:szCs w:val="20"/>
        </w:rPr>
        <w:t xml:space="preserve"> lo que denota una falta de planeación en la correcta ejecución del convenio.</w:t>
      </w:r>
    </w:p>
    <w:p w:rsidR="008B7EB5" w:rsidRPr="008B7EB5" w:rsidRDefault="008B7EB5" w:rsidP="008B7EB5">
      <w:pPr>
        <w:pStyle w:val="Prrafodelista"/>
        <w:rPr>
          <w:rStyle w:val="Textoennegrita"/>
          <w:rFonts w:ascii="Verdana" w:hAnsi="Verdana" w:cs="Arial"/>
          <w:b w:val="0"/>
          <w:sz w:val="10"/>
          <w:szCs w:val="20"/>
        </w:rPr>
      </w:pPr>
    </w:p>
    <w:p w:rsidR="001A5E0A" w:rsidRDefault="00EF48A5"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sidRPr="005B5406">
        <w:rPr>
          <w:rFonts w:ascii="Verdana" w:hAnsi="Verdana" w:cs="Arial"/>
          <w:sz w:val="20"/>
          <w:szCs w:val="20"/>
        </w:rPr>
        <w:t>Tanto el comité técnico como el supervisor debe requerir mensualmente al Municipio</w:t>
      </w:r>
      <w:r w:rsidR="001A5E0A" w:rsidRPr="005B5406">
        <w:rPr>
          <w:rFonts w:ascii="Verdana" w:hAnsi="Verdana" w:cs="Arial"/>
          <w:sz w:val="20"/>
          <w:szCs w:val="20"/>
        </w:rPr>
        <w:t xml:space="preserve"> la entrega de </w:t>
      </w:r>
      <w:r w:rsidRPr="005B5406">
        <w:rPr>
          <w:rFonts w:ascii="Verdana" w:hAnsi="Verdana" w:cs="Arial"/>
          <w:sz w:val="20"/>
          <w:szCs w:val="20"/>
        </w:rPr>
        <w:t>los informes técnicos, financieros, administrativos y contables</w:t>
      </w:r>
      <w:r w:rsidR="001A5E0A" w:rsidRPr="005B5406">
        <w:rPr>
          <w:rFonts w:ascii="Verdana" w:hAnsi="Verdana" w:cs="Arial"/>
          <w:sz w:val="20"/>
          <w:szCs w:val="20"/>
        </w:rPr>
        <w:t xml:space="preserve">, </w:t>
      </w:r>
      <w:r w:rsidRPr="005B5406">
        <w:rPr>
          <w:rFonts w:ascii="Verdana" w:hAnsi="Verdana" w:cs="Arial"/>
          <w:sz w:val="20"/>
          <w:szCs w:val="20"/>
        </w:rPr>
        <w:t xml:space="preserve">los cuales dan cuenta como se han venido ejecutando los recursos que la Unidad </w:t>
      </w:r>
      <w:r w:rsidR="001A5E0A" w:rsidRPr="005B5406">
        <w:rPr>
          <w:rFonts w:ascii="Verdana" w:hAnsi="Verdana" w:cs="Arial"/>
          <w:sz w:val="20"/>
          <w:szCs w:val="20"/>
        </w:rPr>
        <w:t>le h</w:t>
      </w:r>
      <w:r w:rsidRPr="005B5406">
        <w:rPr>
          <w:rFonts w:ascii="Verdana" w:hAnsi="Verdana" w:cs="Arial"/>
          <w:sz w:val="20"/>
          <w:szCs w:val="20"/>
        </w:rPr>
        <w:t>a entregado</w:t>
      </w:r>
      <w:r w:rsidR="001A5E0A" w:rsidRPr="005B5406">
        <w:rPr>
          <w:rFonts w:ascii="Verdana" w:hAnsi="Verdana" w:cs="Arial"/>
          <w:sz w:val="20"/>
          <w:szCs w:val="20"/>
        </w:rPr>
        <w:t xml:space="preserve">, </w:t>
      </w:r>
      <w:r w:rsidR="00593C72">
        <w:rPr>
          <w:rFonts w:ascii="Verdana" w:hAnsi="Verdana" w:cs="Arial"/>
          <w:sz w:val="20"/>
          <w:szCs w:val="20"/>
        </w:rPr>
        <w:t xml:space="preserve">esto con el fin de controlar y poder </w:t>
      </w:r>
      <w:r w:rsidR="001A5E0A" w:rsidRPr="005B5406">
        <w:rPr>
          <w:rFonts w:ascii="Verdana" w:hAnsi="Verdana" w:cs="Arial"/>
          <w:sz w:val="20"/>
          <w:szCs w:val="20"/>
        </w:rPr>
        <w:t>ejercer cumplimiento con los pagos que se pactan con terceros, y evitar incumplimientos en los cronogramas que se establecen para el desarrollo de las actividades.</w:t>
      </w:r>
    </w:p>
    <w:p w:rsidR="00997BB6" w:rsidRPr="00592AFD" w:rsidRDefault="00997BB6" w:rsidP="00997BB6">
      <w:pPr>
        <w:pStyle w:val="Prrafodelista"/>
        <w:rPr>
          <w:rFonts w:ascii="Verdana" w:hAnsi="Verdana" w:cs="Arial"/>
          <w:sz w:val="8"/>
          <w:szCs w:val="20"/>
        </w:rPr>
      </w:pPr>
    </w:p>
    <w:p w:rsidR="00997BB6" w:rsidRDefault="00997BB6"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rPr>
        <w:lastRenderedPageBreak/>
        <w:t>No obstante, el seguimiento que realiza la supervisión al convenio</w:t>
      </w:r>
      <w:r w:rsidR="00592AFD">
        <w:rPr>
          <w:rFonts w:ascii="Verdana" w:hAnsi="Verdana" w:cs="Arial"/>
          <w:sz w:val="20"/>
          <w:szCs w:val="20"/>
        </w:rPr>
        <w:t xml:space="preserve">, </w:t>
      </w:r>
      <w:r>
        <w:rPr>
          <w:rFonts w:ascii="Verdana" w:hAnsi="Verdana" w:cs="Arial"/>
          <w:sz w:val="20"/>
          <w:szCs w:val="20"/>
        </w:rPr>
        <w:t xml:space="preserve">se observa que el municipio no </w:t>
      </w:r>
      <w:r w:rsidR="00592AFD">
        <w:rPr>
          <w:rFonts w:ascii="Verdana" w:hAnsi="Verdana" w:cs="Arial"/>
          <w:sz w:val="20"/>
          <w:szCs w:val="20"/>
        </w:rPr>
        <w:t>ha</w:t>
      </w:r>
      <w:r>
        <w:rPr>
          <w:rFonts w:ascii="Verdana" w:hAnsi="Verdana" w:cs="Arial"/>
          <w:sz w:val="20"/>
          <w:szCs w:val="20"/>
        </w:rPr>
        <w:t xml:space="preserve"> cumplido con el </w:t>
      </w:r>
      <w:r w:rsidR="00592AFD">
        <w:rPr>
          <w:rFonts w:ascii="Verdana" w:hAnsi="Verdana" w:cs="Arial"/>
          <w:sz w:val="20"/>
          <w:szCs w:val="20"/>
        </w:rPr>
        <w:t>objeto contractual, ni con algunas de las actividades establecidas y mencionadas en este informe.</w:t>
      </w:r>
    </w:p>
    <w:p w:rsidR="004531F2" w:rsidRDefault="004531F2" w:rsidP="004531F2">
      <w:pPr>
        <w:pStyle w:val="Prrafodelista"/>
        <w:rPr>
          <w:rFonts w:ascii="Verdana" w:hAnsi="Verdana" w:cs="Arial"/>
          <w:sz w:val="20"/>
          <w:szCs w:val="20"/>
        </w:rPr>
      </w:pPr>
    </w:p>
    <w:p w:rsidR="004531F2" w:rsidRDefault="004531F2" w:rsidP="004531F2">
      <w:pPr>
        <w:pStyle w:val="Prrafodelista"/>
        <w:numPr>
          <w:ilvl w:val="0"/>
          <w:numId w:val="6"/>
        </w:numPr>
        <w:ind w:left="426" w:hanging="426"/>
        <w:jc w:val="both"/>
        <w:rPr>
          <w:rFonts w:ascii="Verdana" w:eastAsia="Times New Roman" w:hAnsi="Verdana" w:cs="Arial"/>
          <w:sz w:val="20"/>
          <w:szCs w:val="20"/>
        </w:rPr>
      </w:pPr>
      <w:r>
        <w:rPr>
          <w:rFonts w:ascii="Verdana" w:eastAsia="Times New Roman" w:hAnsi="Verdana" w:cs="Arial"/>
          <w:sz w:val="20"/>
          <w:szCs w:val="20"/>
        </w:rPr>
        <w:t xml:space="preserve">No se encuentra actualizada la información contable, administrativa y financiera en el expediente contractual, </w:t>
      </w:r>
      <w:r w:rsidRPr="005B5406">
        <w:rPr>
          <w:rFonts w:ascii="Verdana" w:eastAsia="Times New Roman" w:hAnsi="Verdana" w:cs="Arial"/>
          <w:sz w:val="20"/>
          <w:szCs w:val="20"/>
        </w:rPr>
        <w:t xml:space="preserve">faltando todo lo corrido del año 2015. </w:t>
      </w:r>
    </w:p>
    <w:p w:rsidR="00F8128F" w:rsidRPr="000812C8" w:rsidRDefault="00F8128F" w:rsidP="00F8128F">
      <w:pPr>
        <w:pStyle w:val="Prrafodelista"/>
        <w:rPr>
          <w:rFonts w:ascii="Verdana" w:eastAsia="Times New Roman" w:hAnsi="Verdana" w:cs="Arial"/>
          <w:sz w:val="2"/>
          <w:szCs w:val="20"/>
        </w:rPr>
      </w:pPr>
    </w:p>
    <w:p w:rsidR="00F8128F" w:rsidRPr="005B5406" w:rsidRDefault="00F8128F" w:rsidP="00F8128F">
      <w:pPr>
        <w:pStyle w:val="NormalWeb"/>
        <w:numPr>
          <w:ilvl w:val="0"/>
          <w:numId w:val="6"/>
        </w:numPr>
        <w:shd w:val="clear" w:color="auto" w:fill="FFFFFF" w:themeFill="background1"/>
        <w:tabs>
          <w:tab w:val="left" w:pos="426"/>
        </w:tabs>
        <w:spacing w:before="0" w:beforeAutospacing="0" w:after="0" w:afterAutospacing="0"/>
        <w:ind w:left="426" w:right="141" w:hanging="426"/>
        <w:jc w:val="both"/>
        <w:rPr>
          <w:rStyle w:val="Textoennegrita"/>
          <w:rFonts w:ascii="Verdana" w:hAnsi="Verdana" w:cs="Arial"/>
          <w:b w:val="0"/>
          <w:sz w:val="20"/>
          <w:szCs w:val="20"/>
        </w:rPr>
      </w:pPr>
      <w:r>
        <w:rPr>
          <w:rFonts w:ascii="Verdana" w:hAnsi="Verdana" w:cs="Arial"/>
          <w:sz w:val="20"/>
          <w:szCs w:val="20"/>
          <w:lang w:val="es-ES_tradnl"/>
        </w:rPr>
        <w:t xml:space="preserve">A </w:t>
      </w:r>
      <w:r w:rsidRPr="005B5406">
        <w:rPr>
          <w:rFonts w:ascii="Verdana" w:hAnsi="Verdana" w:cs="Arial"/>
          <w:sz w:val="20"/>
          <w:szCs w:val="20"/>
        </w:rPr>
        <w:t>folios No. 181, 471 al 472</w:t>
      </w:r>
      <w:r>
        <w:rPr>
          <w:rFonts w:ascii="Verdana" w:hAnsi="Verdana" w:cs="Arial"/>
          <w:sz w:val="20"/>
          <w:szCs w:val="20"/>
        </w:rPr>
        <w:t xml:space="preserve">, se observó </w:t>
      </w:r>
      <w:r w:rsidRPr="005B5406">
        <w:rPr>
          <w:rFonts w:ascii="Verdana" w:hAnsi="Verdana" w:cs="Arial"/>
          <w:sz w:val="20"/>
          <w:szCs w:val="20"/>
        </w:rPr>
        <w:t xml:space="preserve">tres (3) extractos de la Cuenta Corriente No. 3-6963-000214-4, </w:t>
      </w:r>
      <w:r w:rsidRPr="005B5406">
        <w:rPr>
          <w:rStyle w:val="Textoennegrita"/>
          <w:rFonts w:ascii="Verdana" w:hAnsi="Verdana" w:cs="Arial"/>
          <w:b w:val="0"/>
          <w:sz w:val="20"/>
          <w:szCs w:val="20"/>
        </w:rPr>
        <w:t xml:space="preserve">correspondientes a los meses de junio, agosto y septiembre de 2014, estos movimientos bancarios son por concepto de intereses de los cuales unos son por “cuenta inactiva” y otros por “cuenta activa”, así mismo se observa un movimiento por concepto </w:t>
      </w:r>
      <w:r w:rsidRPr="005B5406">
        <w:rPr>
          <w:rStyle w:val="Textoennegrita"/>
          <w:rFonts w:ascii="Verdana" w:hAnsi="Verdana" w:cs="Arial"/>
          <w:sz w:val="20"/>
          <w:szCs w:val="20"/>
        </w:rPr>
        <w:t>“venta cheque de gerencia M L”</w:t>
      </w:r>
      <w:r w:rsidRPr="005B5406">
        <w:rPr>
          <w:rStyle w:val="Textoennegrita"/>
          <w:rFonts w:ascii="Verdana" w:hAnsi="Verdana" w:cs="Arial"/>
          <w:b w:val="0"/>
          <w:sz w:val="20"/>
          <w:szCs w:val="20"/>
        </w:rPr>
        <w:t xml:space="preserve"> por un valor de (- $521.003.143.oo), pero no hay como tal un informe contable que dé cuenta del concepto por el cual se dio este último movimiento.</w:t>
      </w:r>
    </w:p>
    <w:p w:rsidR="00754779" w:rsidRPr="00754779" w:rsidRDefault="00754779" w:rsidP="00754779">
      <w:pPr>
        <w:pStyle w:val="Prrafodelista"/>
        <w:rPr>
          <w:rFonts w:ascii="Verdana" w:hAnsi="Verdana" w:cs="Arial"/>
          <w:sz w:val="2"/>
          <w:szCs w:val="20"/>
        </w:rPr>
      </w:pPr>
    </w:p>
    <w:p w:rsidR="00574CD6" w:rsidRPr="00754779" w:rsidRDefault="00574CD6" w:rsidP="00574CD6">
      <w:pPr>
        <w:pStyle w:val="Prrafodelista"/>
        <w:rPr>
          <w:rFonts w:ascii="Verdana" w:hAnsi="Verdana" w:cs="Arial"/>
          <w:sz w:val="2"/>
          <w:szCs w:val="20"/>
        </w:rPr>
      </w:pPr>
    </w:p>
    <w:p w:rsidR="00340A0F" w:rsidRPr="00F937A3" w:rsidRDefault="00574CD6"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lang w:val="es-ES_tradnl"/>
        </w:rPr>
        <w:t xml:space="preserve">El último informe financiero con corte al 30 de Noviembre de 2014, incorporado en el expediente muestra una ejecución del 35.18%, situación preocupante, </w:t>
      </w:r>
      <w:r w:rsidR="00522578">
        <w:rPr>
          <w:rFonts w:ascii="Verdana" w:hAnsi="Verdana" w:cs="Arial"/>
          <w:sz w:val="20"/>
          <w:szCs w:val="20"/>
          <w:lang w:val="es-ES_tradnl"/>
        </w:rPr>
        <w:t xml:space="preserve">dado que han pasado aproximadamente veinte (20) meses con cuatro (4) prorrogas desde que se inició el convenio y aún está en construcción y a la fecha no se ha iniciado el proceso para su </w:t>
      </w:r>
      <w:r w:rsidR="009E6B73">
        <w:rPr>
          <w:rFonts w:ascii="Verdana" w:hAnsi="Verdana" w:cs="Arial"/>
          <w:sz w:val="20"/>
          <w:szCs w:val="20"/>
          <w:lang w:val="es-ES_tradnl"/>
        </w:rPr>
        <w:t>dotación</w:t>
      </w:r>
      <w:r w:rsidR="00340A0F">
        <w:rPr>
          <w:rFonts w:ascii="Verdana" w:hAnsi="Verdana" w:cs="Arial"/>
          <w:sz w:val="20"/>
          <w:szCs w:val="20"/>
          <w:lang w:val="es-ES_tradnl"/>
        </w:rPr>
        <w:t xml:space="preserve">, lo que va a tardar </w:t>
      </w:r>
      <w:r w:rsidR="00754779">
        <w:rPr>
          <w:rFonts w:ascii="Verdana" w:hAnsi="Verdana" w:cs="Arial"/>
          <w:sz w:val="20"/>
          <w:szCs w:val="20"/>
          <w:lang w:val="es-ES_tradnl"/>
        </w:rPr>
        <w:t xml:space="preserve">más </w:t>
      </w:r>
      <w:r w:rsidR="00340A0F">
        <w:rPr>
          <w:rFonts w:ascii="Verdana" w:hAnsi="Verdana" w:cs="Arial"/>
          <w:sz w:val="20"/>
          <w:szCs w:val="20"/>
          <w:lang w:val="es-ES_tradnl"/>
        </w:rPr>
        <w:t>la entrega del centro regional.</w:t>
      </w:r>
    </w:p>
    <w:p w:rsidR="00F937A3" w:rsidRPr="000812C8" w:rsidRDefault="00F937A3" w:rsidP="00F937A3">
      <w:pPr>
        <w:pStyle w:val="NormalWeb"/>
        <w:spacing w:before="0" w:beforeAutospacing="0" w:after="0" w:afterAutospacing="0"/>
        <w:ind w:left="426" w:right="141"/>
        <w:jc w:val="both"/>
        <w:rPr>
          <w:rFonts w:ascii="Verdana" w:hAnsi="Verdana" w:cs="Arial"/>
          <w:sz w:val="20"/>
          <w:szCs w:val="20"/>
        </w:rPr>
      </w:pPr>
    </w:p>
    <w:p w:rsidR="009A3F4E" w:rsidRDefault="009A3F4E" w:rsidP="00341DB7">
      <w:pPr>
        <w:pStyle w:val="NormalWeb"/>
        <w:numPr>
          <w:ilvl w:val="0"/>
          <w:numId w:val="6"/>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rPr>
        <w:t>No se está dando cumplimiento a lo establecido en la Ley General de Archivo como tampoco a las tablas de retención.</w:t>
      </w:r>
    </w:p>
    <w:p w:rsidR="009A3F4E" w:rsidRPr="009A3F4E" w:rsidRDefault="009A3F4E" w:rsidP="009A3F4E">
      <w:pPr>
        <w:pStyle w:val="Prrafodelista"/>
        <w:rPr>
          <w:rFonts w:ascii="Verdana" w:hAnsi="Verdana" w:cs="Arial"/>
          <w:sz w:val="10"/>
          <w:szCs w:val="20"/>
        </w:rPr>
      </w:pPr>
    </w:p>
    <w:p w:rsidR="00860A6C" w:rsidRDefault="009A3F4E" w:rsidP="000812C8">
      <w:pPr>
        <w:pStyle w:val="NormalWeb"/>
        <w:numPr>
          <w:ilvl w:val="0"/>
          <w:numId w:val="6"/>
        </w:numPr>
        <w:spacing w:before="0" w:beforeAutospacing="0" w:after="0" w:afterAutospacing="0"/>
        <w:ind w:left="426" w:right="141" w:hanging="426"/>
        <w:jc w:val="both"/>
        <w:rPr>
          <w:rFonts w:ascii="Verdana" w:hAnsi="Verdana" w:cs="Arial"/>
          <w:sz w:val="20"/>
          <w:szCs w:val="20"/>
        </w:rPr>
      </w:pPr>
      <w:r w:rsidRPr="00860A6C">
        <w:rPr>
          <w:rFonts w:ascii="Verdana" w:hAnsi="Verdana" w:cs="Arial"/>
          <w:sz w:val="20"/>
          <w:szCs w:val="20"/>
        </w:rPr>
        <w:t>Se observa él envió de información por parte del supervisor pero algunos de estos documentos no se encuentran incorporados en la carpeta contractual</w:t>
      </w:r>
      <w:r w:rsidR="00860A6C" w:rsidRPr="00860A6C">
        <w:rPr>
          <w:rFonts w:ascii="Verdana" w:hAnsi="Verdana" w:cs="Arial"/>
          <w:sz w:val="20"/>
          <w:szCs w:val="20"/>
        </w:rPr>
        <w:t>.</w:t>
      </w:r>
    </w:p>
    <w:p w:rsidR="00DC2137" w:rsidRPr="00860A6C" w:rsidRDefault="009A3F4E" w:rsidP="00860A6C">
      <w:pPr>
        <w:pStyle w:val="NormalWeb"/>
        <w:spacing w:before="0" w:beforeAutospacing="0" w:after="0" w:afterAutospacing="0"/>
        <w:ind w:right="141"/>
        <w:jc w:val="both"/>
        <w:rPr>
          <w:rFonts w:ascii="Verdana" w:hAnsi="Verdana" w:cs="Arial"/>
          <w:sz w:val="20"/>
          <w:szCs w:val="20"/>
        </w:rPr>
      </w:pPr>
      <w:r w:rsidRPr="00860A6C">
        <w:rPr>
          <w:rFonts w:ascii="Verdana" w:hAnsi="Verdana" w:cs="Arial"/>
          <w:sz w:val="20"/>
          <w:szCs w:val="20"/>
        </w:rPr>
        <w:t xml:space="preserve"> </w:t>
      </w:r>
    </w:p>
    <w:tbl>
      <w:tblPr>
        <w:tblStyle w:val="Tablaconcuadrcula"/>
        <w:tblW w:w="9918" w:type="dxa"/>
        <w:jc w:val="center"/>
        <w:shd w:val="clear" w:color="auto" w:fill="D9D9D9" w:themeFill="background1" w:themeFillShade="D9"/>
        <w:tblLook w:val="04A0" w:firstRow="1" w:lastRow="0" w:firstColumn="1" w:lastColumn="0" w:noHBand="0" w:noVBand="1"/>
      </w:tblPr>
      <w:tblGrid>
        <w:gridCol w:w="9918"/>
      </w:tblGrid>
      <w:tr w:rsidR="00DC2137" w:rsidRPr="005B5406" w:rsidTr="00B838AD">
        <w:trPr>
          <w:trHeight w:val="372"/>
          <w:jc w:val="center"/>
        </w:trPr>
        <w:tc>
          <w:tcPr>
            <w:tcW w:w="9918" w:type="dxa"/>
            <w:shd w:val="clear" w:color="auto" w:fill="D9D9D9" w:themeFill="background1" w:themeFillShade="D9"/>
          </w:tcPr>
          <w:p w:rsidR="00DC2137" w:rsidRPr="005B5406" w:rsidRDefault="00DC2137" w:rsidP="00EF7F52">
            <w:pPr>
              <w:pStyle w:val="Prrafodelista"/>
              <w:numPr>
                <w:ilvl w:val="0"/>
                <w:numId w:val="1"/>
              </w:numPr>
              <w:spacing w:after="0"/>
              <w:jc w:val="center"/>
              <w:rPr>
                <w:rFonts w:ascii="Verdana" w:hAnsi="Verdana" w:cs="Arial"/>
                <w:sz w:val="20"/>
                <w:szCs w:val="20"/>
              </w:rPr>
            </w:pPr>
            <w:r w:rsidRPr="005B5406">
              <w:rPr>
                <w:rFonts w:ascii="Verdana" w:eastAsia="Times New Roman" w:hAnsi="Verdana"/>
                <w:b/>
                <w:bCs/>
                <w:sz w:val="20"/>
                <w:szCs w:val="20"/>
                <w:lang w:val="es-ES" w:eastAsia="es-ES"/>
              </w:rPr>
              <w:t>RECOMENDACIONES</w:t>
            </w:r>
          </w:p>
        </w:tc>
      </w:tr>
    </w:tbl>
    <w:p w:rsidR="007115D4" w:rsidRPr="005B5406" w:rsidRDefault="007115D4" w:rsidP="007115D4">
      <w:pPr>
        <w:pStyle w:val="NormalWeb"/>
        <w:spacing w:before="0" w:beforeAutospacing="0" w:after="0" w:afterAutospacing="0"/>
        <w:jc w:val="both"/>
        <w:rPr>
          <w:rFonts w:ascii="Verdana" w:hAnsi="Verdana" w:cs="Arial"/>
          <w:sz w:val="20"/>
          <w:szCs w:val="20"/>
          <w:lang w:val="es-ES_tradnl"/>
        </w:rPr>
      </w:pPr>
    </w:p>
    <w:p w:rsidR="00EF7F52" w:rsidRDefault="009E6B73" w:rsidP="00341DB7">
      <w:pPr>
        <w:pStyle w:val="NormalWeb"/>
        <w:numPr>
          <w:ilvl w:val="0"/>
          <w:numId w:val="14"/>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rPr>
        <w:t xml:space="preserve">Continuar con el </w:t>
      </w:r>
      <w:r w:rsidR="00EF7F52" w:rsidRPr="005B5406">
        <w:rPr>
          <w:rFonts w:ascii="Verdana" w:hAnsi="Verdana" w:cs="Arial"/>
          <w:sz w:val="20"/>
          <w:szCs w:val="20"/>
        </w:rPr>
        <w:t>seguimiento permanente a los compromisos que se establecen en los comités técnicos</w:t>
      </w:r>
      <w:r w:rsidR="001A5E0A" w:rsidRPr="005B5406">
        <w:rPr>
          <w:rFonts w:ascii="Verdana" w:hAnsi="Verdana" w:cs="Arial"/>
          <w:sz w:val="20"/>
          <w:szCs w:val="20"/>
        </w:rPr>
        <w:t xml:space="preserve"> y dejar lo que allí queda plasmado debidamente soportado</w:t>
      </w:r>
      <w:r w:rsidR="001E5348" w:rsidRPr="005B5406">
        <w:rPr>
          <w:rFonts w:ascii="Verdana" w:hAnsi="Verdana" w:cs="Arial"/>
          <w:sz w:val="20"/>
          <w:szCs w:val="20"/>
        </w:rPr>
        <w:t>.</w:t>
      </w:r>
    </w:p>
    <w:p w:rsidR="00592AFD" w:rsidRPr="005B5406" w:rsidRDefault="00592AFD" w:rsidP="00592AFD">
      <w:pPr>
        <w:pStyle w:val="NormalWeb"/>
        <w:spacing w:before="0" w:beforeAutospacing="0" w:after="0" w:afterAutospacing="0"/>
        <w:ind w:left="426" w:right="141"/>
        <w:jc w:val="both"/>
        <w:rPr>
          <w:rFonts w:ascii="Verdana" w:hAnsi="Verdana" w:cs="Arial"/>
          <w:sz w:val="20"/>
          <w:szCs w:val="20"/>
        </w:rPr>
      </w:pPr>
    </w:p>
    <w:p w:rsidR="001E5348" w:rsidRDefault="00055337" w:rsidP="00341DB7">
      <w:pPr>
        <w:pStyle w:val="NormalWeb"/>
        <w:numPr>
          <w:ilvl w:val="0"/>
          <w:numId w:val="14"/>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lang w:val="es-ES_tradnl"/>
        </w:rPr>
        <w:t>Solicitar y e</w:t>
      </w:r>
      <w:r w:rsidR="001E5348" w:rsidRPr="005B5406">
        <w:rPr>
          <w:rFonts w:ascii="Verdana" w:hAnsi="Verdana" w:cs="Arial"/>
          <w:sz w:val="20"/>
          <w:szCs w:val="20"/>
          <w:lang w:val="es-ES_tradnl"/>
        </w:rPr>
        <w:t>valuar mensualmente la ejecución física, financiera, técnica</w:t>
      </w:r>
      <w:r w:rsidR="009036D0" w:rsidRPr="005B5406">
        <w:rPr>
          <w:rFonts w:ascii="Verdana" w:hAnsi="Verdana" w:cs="Arial"/>
          <w:sz w:val="20"/>
          <w:szCs w:val="20"/>
          <w:lang w:val="es-ES_tradnl"/>
        </w:rPr>
        <w:t xml:space="preserve">, </w:t>
      </w:r>
      <w:r w:rsidR="001E5348" w:rsidRPr="005B5406">
        <w:rPr>
          <w:rFonts w:ascii="Verdana" w:hAnsi="Verdana" w:cs="Arial"/>
          <w:sz w:val="20"/>
          <w:szCs w:val="20"/>
          <w:lang w:val="es-ES_tradnl"/>
        </w:rPr>
        <w:t>administrativa</w:t>
      </w:r>
      <w:r w:rsidR="009036D0" w:rsidRPr="005B5406">
        <w:rPr>
          <w:rFonts w:ascii="Verdana" w:hAnsi="Verdana" w:cs="Arial"/>
          <w:sz w:val="20"/>
          <w:szCs w:val="20"/>
          <w:lang w:val="es-ES_tradnl"/>
        </w:rPr>
        <w:t xml:space="preserve"> y contable </w:t>
      </w:r>
      <w:r w:rsidR="001E5348" w:rsidRPr="005B5406">
        <w:rPr>
          <w:rFonts w:ascii="Verdana" w:hAnsi="Verdana" w:cs="Arial"/>
          <w:sz w:val="20"/>
          <w:szCs w:val="20"/>
          <w:lang w:val="es-ES_tradnl"/>
        </w:rPr>
        <w:t xml:space="preserve">del convenio </w:t>
      </w:r>
      <w:r w:rsidR="001E5348" w:rsidRPr="005B5406">
        <w:rPr>
          <w:rFonts w:ascii="Verdana" w:hAnsi="Verdana" w:cs="Arial"/>
          <w:sz w:val="20"/>
          <w:szCs w:val="20"/>
        </w:rPr>
        <w:t>de acuerdo c</w:t>
      </w:r>
      <w:r>
        <w:rPr>
          <w:rFonts w:ascii="Verdana" w:hAnsi="Verdana" w:cs="Arial"/>
          <w:sz w:val="20"/>
          <w:szCs w:val="20"/>
        </w:rPr>
        <w:t>on las actividades establecidas en este</w:t>
      </w:r>
      <w:r w:rsidR="009E6B73">
        <w:rPr>
          <w:rFonts w:ascii="Verdana" w:hAnsi="Verdana" w:cs="Arial"/>
          <w:sz w:val="20"/>
          <w:szCs w:val="20"/>
        </w:rPr>
        <w:t>.</w:t>
      </w:r>
    </w:p>
    <w:p w:rsidR="008B7EB5" w:rsidRDefault="008B7EB5" w:rsidP="008B7EB5">
      <w:pPr>
        <w:pStyle w:val="Prrafodelista"/>
        <w:rPr>
          <w:rFonts w:ascii="Verdana" w:hAnsi="Verdana" w:cs="Arial"/>
          <w:sz w:val="20"/>
          <w:szCs w:val="20"/>
        </w:rPr>
      </w:pPr>
    </w:p>
    <w:p w:rsidR="008B7EB5" w:rsidRDefault="008B7EB5" w:rsidP="008B7EB5">
      <w:pPr>
        <w:pStyle w:val="Prrafodelista"/>
        <w:numPr>
          <w:ilvl w:val="0"/>
          <w:numId w:val="14"/>
        </w:numPr>
        <w:autoSpaceDE w:val="0"/>
        <w:autoSpaceDN w:val="0"/>
        <w:adjustRightInd w:val="0"/>
        <w:spacing w:after="0"/>
        <w:ind w:left="426" w:right="141" w:hanging="426"/>
        <w:jc w:val="both"/>
        <w:rPr>
          <w:rStyle w:val="Textoennegrita"/>
          <w:rFonts w:ascii="Verdana" w:hAnsi="Verdana" w:cs="Arial"/>
          <w:b w:val="0"/>
          <w:sz w:val="20"/>
          <w:szCs w:val="20"/>
        </w:rPr>
      </w:pPr>
      <w:r>
        <w:rPr>
          <w:rStyle w:val="Textoennegrita"/>
          <w:rFonts w:ascii="Verdana" w:hAnsi="Verdana" w:cs="Arial"/>
          <w:b w:val="0"/>
          <w:sz w:val="20"/>
          <w:szCs w:val="20"/>
        </w:rPr>
        <w:t xml:space="preserve">Las suscripciones de las garantías se deben realizar oportunamente, debido a que se pueden llegar a tener inconvenientes con </w:t>
      </w:r>
      <w:r w:rsidR="00340A0F">
        <w:rPr>
          <w:rStyle w:val="Textoennegrita"/>
          <w:rFonts w:ascii="Verdana" w:hAnsi="Verdana" w:cs="Arial"/>
          <w:b w:val="0"/>
          <w:sz w:val="20"/>
          <w:szCs w:val="20"/>
        </w:rPr>
        <w:t xml:space="preserve">la cobertura de </w:t>
      </w:r>
      <w:r>
        <w:rPr>
          <w:rStyle w:val="Textoennegrita"/>
          <w:rFonts w:ascii="Verdana" w:hAnsi="Verdana" w:cs="Arial"/>
          <w:b w:val="0"/>
          <w:sz w:val="20"/>
          <w:szCs w:val="20"/>
        </w:rPr>
        <w:t>cubrimiento, por lo cual se debe requerir al municipio para que estas sean suscritas en el meno</w:t>
      </w:r>
      <w:r w:rsidR="00340A0F">
        <w:rPr>
          <w:rStyle w:val="Textoennegrita"/>
          <w:rFonts w:ascii="Verdana" w:hAnsi="Verdana" w:cs="Arial"/>
          <w:b w:val="0"/>
          <w:sz w:val="20"/>
          <w:szCs w:val="20"/>
        </w:rPr>
        <w:t>r</w:t>
      </w:r>
      <w:r>
        <w:rPr>
          <w:rStyle w:val="Textoennegrita"/>
          <w:rFonts w:ascii="Verdana" w:hAnsi="Verdana" w:cs="Arial"/>
          <w:b w:val="0"/>
          <w:sz w:val="20"/>
          <w:szCs w:val="20"/>
        </w:rPr>
        <w:t xml:space="preserve"> tiempo posible. </w:t>
      </w:r>
    </w:p>
    <w:p w:rsidR="00340A0F" w:rsidRPr="003124EA" w:rsidRDefault="00340A0F" w:rsidP="00340A0F">
      <w:pPr>
        <w:pStyle w:val="Prrafodelista"/>
        <w:rPr>
          <w:rStyle w:val="Textoennegrita"/>
          <w:rFonts w:ascii="Verdana" w:hAnsi="Verdana" w:cs="Arial"/>
          <w:b w:val="0"/>
          <w:sz w:val="2"/>
          <w:szCs w:val="20"/>
        </w:rPr>
      </w:pPr>
    </w:p>
    <w:p w:rsidR="00860A6C" w:rsidRDefault="003124EA" w:rsidP="00860A6C">
      <w:pPr>
        <w:pStyle w:val="NormalWeb"/>
        <w:numPr>
          <w:ilvl w:val="0"/>
          <w:numId w:val="14"/>
        </w:numPr>
        <w:spacing w:before="0" w:beforeAutospacing="0" w:after="0" w:afterAutospacing="0"/>
        <w:ind w:left="426" w:right="141" w:hanging="426"/>
        <w:jc w:val="both"/>
        <w:rPr>
          <w:rFonts w:ascii="Verdana" w:hAnsi="Verdana" w:cs="Arial"/>
          <w:sz w:val="20"/>
          <w:szCs w:val="20"/>
        </w:rPr>
      </w:pPr>
      <w:r>
        <w:rPr>
          <w:rFonts w:ascii="Verdana" w:hAnsi="Verdana" w:cs="Arial"/>
          <w:sz w:val="20"/>
          <w:szCs w:val="20"/>
        </w:rPr>
        <w:t xml:space="preserve">Una vez culminado el convenio, </w:t>
      </w:r>
      <w:r w:rsidR="00F8128F">
        <w:rPr>
          <w:rFonts w:ascii="Verdana" w:hAnsi="Verdana" w:cs="Arial"/>
          <w:sz w:val="20"/>
          <w:szCs w:val="20"/>
        </w:rPr>
        <w:t xml:space="preserve">hacer seguimiento </w:t>
      </w:r>
      <w:r w:rsidR="00F8128F" w:rsidRPr="005B5406">
        <w:rPr>
          <w:rStyle w:val="Textoennegrita"/>
          <w:rFonts w:ascii="Verdana" w:hAnsi="Verdana" w:cs="Arial"/>
          <w:b w:val="0"/>
          <w:sz w:val="20"/>
          <w:szCs w:val="20"/>
        </w:rPr>
        <w:t xml:space="preserve">para que </w:t>
      </w:r>
      <w:r w:rsidR="009A3F4E">
        <w:rPr>
          <w:rStyle w:val="Textoennegrita"/>
          <w:rFonts w:ascii="Verdana" w:hAnsi="Verdana" w:cs="Arial"/>
          <w:b w:val="0"/>
          <w:sz w:val="20"/>
          <w:szCs w:val="20"/>
        </w:rPr>
        <w:t>el municipio reintegre al T</w:t>
      </w:r>
      <w:r w:rsidR="00F8128F">
        <w:rPr>
          <w:rStyle w:val="Textoennegrita"/>
          <w:rFonts w:ascii="Verdana" w:hAnsi="Verdana" w:cs="Arial"/>
          <w:b w:val="0"/>
          <w:sz w:val="20"/>
          <w:szCs w:val="20"/>
        </w:rPr>
        <w:t>esoro Nacional los rendimientos f</w:t>
      </w:r>
      <w:r w:rsidR="001E5348" w:rsidRPr="005B5406">
        <w:rPr>
          <w:rFonts w:ascii="Verdana" w:hAnsi="Verdana" w:cs="Arial"/>
          <w:color w:val="222222"/>
          <w:sz w:val="20"/>
          <w:szCs w:val="20"/>
          <w:lang w:eastAsia="es-CO"/>
        </w:rPr>
        <w:t>inancieros</w:t>
      </w:r>
      <w:r w:rsidR="009E6B73">
        <w:rPr>
          <w:rFonts w:ascii="Verdana" w:hAnsi="Verdana" w:cs="Arial"/>
          <w:color w:val="222222"/>
          <w:sz w:val="20"/>
          <w:szCs w:val="20"/>
          <w:lang w:eastAsia="es-CO"/>
        </w:rPr>
        <w:t xml:space="preserve"> que se generaron</w:t>
      </w:r>
      <w:r w:rsidR="00665198">
        <w:rPr>
          <w:rFonts w:ascii="Verdana" w:hAnsi="Verdana" w:cs="Arial"/>
          <w:color w:val="222222"/>
          <w:sz w:val="20"/>
          <w:szCs w:val="20"/>
          <w:lang w:eastAsia="es-CO"/>
        </w:rPr>
        <w:t>.</w:t>
      </w:r>
    </w:p>
    <w:p w:rsidR="00860A6C" w:rsidRPr="003124EA" w:rsidRDefault="00860A6C" w:rsidP="00860A6C">
      <w:pPr>
        <w:pStyle w:val="Prrafodelista"/>
        <w:rPr>
          <w:rFonts w:ascii="Verdana" w:hAnsi="Verdana" w:cs="Arial"/>
          <w:sz w:val="2"/>
          <w:szCs w:val="20"/>
          <w:lang w:val="es-ES"/>
        </w:rPr>
      </w:pPr>
    </w:p>
    <w:p w:rsidR="00860A6C" w:rsidRPr="00860A6C" w:rsidRDefault="00860A6C" w:rsidP="00860A6C">
      <w:pPr>
        <w:pStyle w:val="NormalWeb"/>
        <w:numPr>
          <w:ilvl w:val="0"/>
          <w:numId w:val="14"/>
        </w:numPr>
        <w:spacing w:before="0" w:beforeAutospacing="0" w:after="0" w:afterAutospacing="0"/>
        <w:ind w:left="426" w:right="141" w:hanging="426"/>
        <w:jc w:val="both"/>
        <w:rPr>
          <w:rFonts w:ascii="Verdana" w:hAnsi="Verdana" w:cs="Arial"/>
          <w:sz w:val="20"/>
          <w:szCs w:val="20"/>
        </w:rPr>
      </w:pPr>
      <w:r w:rsidRPr="00860A6C">
        <w:rPr>
          <w:rFonts w:ascii="Verdana" w:hAnsi="Verdana" w:cs="Arial"/>
          <w:sz w:val="20"/>
          <w:szCs w:val="20"/>
        </w:rPr>
        <w:t>Se observa él envió de información por parte del supervisor pero algunos de estos documentos no se encuentran incorporados en la carpeta contractual por lo cual se sugiere articular con el Grupo de Gestión Contractual con el fin de unificar la información que debe contener el expediente.</w:t>
      </w:r>
    </w:p>
    <w:p w:rsidR="00665198" w:rsidRPr="00997BB6" w:rsidRDefault="00665198" w:rsidP="00665198">
      <w:pPr>
        <w:pStyle w:val="Prrafodelista"/>
        <w:rPr>
          <w:rFonts w:ascii="Verdana" w:hAnsi="Verdana" w:cs="Arial"/>
          <w:color w:val="222222"/>
          <w:sz w:val="10"/>
          <w:szCs w:val="20"/>
          <w:lang w:eastAsia="es-CO"/>
        </w:rPr>
      </w:pPr>
    </w:p>
    <w:p w:rsidR="00F4467F" w:rsidRPr="00997BB6" w:rsidRDefault="00055337" w:rsidP="000812C8">
      <w:pPr>
        <w:pStyle w:val="NormalWeb"/>
        <w:numPr>
          <w:ilvl w:val="0"/>
          <w:numId w:val="14"/>
        </w:numPr>
        <w:spacing w:before="0" w:beforeAutospacing="0" w:after="0" w:afterAutospacing="0"/>
        <w:ind w:left="426" w:right="141" w:hanging="426"/>
        <w:jc w:val="both"/>
        <w:rPr>
          <w:rStyle w:val="Textoennegrita"/>
          <w:rFonts w:ascii="Verdana" w:hAnsi="Verdana" w:cs="Arial"/>
          <w:b w:val="0"/>
          <w:bCs w:val="0"/>
          <w:sz w:val="20"/>
          <w:szCs w:val="20"/>
        </w:rPr>
      </w:pPr>
      <w:r>
        <w:rPr>
          <w:rFonts w:ascii="Verdana" w:hAnsi="Verdana" w:cs="Arial"/>
          <w:sz w:val="20"/>
          <w:szCs w:val="20"/>
        </w:rPr>
        <w:lastRenderedPageBreak/>
        <w:t>E</w:t>
      </w:r>
      <w:r w:rsidR="00D26EB7" w:rsidRPr="00997BB6">
        <w:rPr>
          <w:rFonts w:ascii="Verdana" w:hAnsi="Verdana" w:cs="Arial"/>
          <w:sz w:val="20"/>
          <w:szCs w:val="20"/>
        </w:rPr>
        <w:t xml:space="preserve">l seguimiento de este tipo de convenios, evidencia que a </w:t>
      </w:r>
      <w:r w:rsidR="003124EA">
        <w:rPr>
          <w:rFonts w:ascii="Verdana" w:hAnsi="Verdana" w:cs="Arial"/>
          <w:sz w:val="20"/>
          <w:szCs w:val="20"/>
        </w:rPr>
        <w:t>pesar de la actividad que ejerze</w:t>
      </w:r>
      <w:r w:rsidR="00D26EB7" w:rsidRPr="00997BB6">
        <w:rPr>
          <w:rFonts w:ascii="Verdana" w:hAnsi="Verdana" w:cs="Arial"/>
          <w:sz w:val="20"/>
          <w:szCs w:val="20"/>
        </w:rPr>
        <w:t xml:space="preserve"> el superviso</w:t>
      </w:r>
      <w:r w:rsidR="00665198" w:rsidRPr="00997BB6">
        <w:rPr>
          <w:rFonts w:ascii="Verdana" w:hAnsi="Verdana" w:cs="Arial"/>
          <w:sz w:val="20"/>
          <w:szCs w:val="20"/>
        </w:rPr>
        <w:t>r del convenio por parte de la U</w:t>
      </w:r>
      <w:r w:rsidR="00D26EB7" w:rsidRPr="00997BB6">
        <w:rPr>
          <w:rFonts w:ascii="Verdana" w:hAnsi="Verdana" w:cs="Arial"/>
          <w:sz w:val="20"/>
          <w:szCs w:val="20"/>
        </w:rPr>
        <w:t xml:space="preserve">nidad, no es suficiente, pues no se está observando efectividad frente al desarrollo y cumplimiento del objeto del convenio por los retrasos de la contraparte. Lo anterior, permite sugerir, estudiar nuevas posibilidades para el control y exigencias frente a las partes con las cuales se suscriben los convenios. </w:t>
      </w:r>
      <w:r w:rsidR="0025470B" w:rsidRPr="00997BB6">
        <w:rPr>
          <w:rStyle w:val="Textoennegrita"/>
          <w:rFonts w:ascii="Verdana" w:hAnsi="Verdana" w:cs="Arial"/>
          <w:b w:val="0"/>
          <w:sz w:val="20"/>
          <w:szCs w:val="20"/>
        </w:rPr>
        <w:t>Si bien es cierto se o</w:t>
      </w:r>
      <w:r w:rsidR="00E65876" w:rsidRPr="00997BB6">
        <w:rPr>
          <w:rStyle w:val="Textoennegrita"/>
          <w:rFonts w:ascii="Verdana" w:hAnsi="Verdana" w:cs="Arial"/>
          <w:b w:val="0"/>
          <w:sz w:val="20"/>
          <w:szCs w:val="20"/>
        </w:rPr>
        <w:t>bserva gestión por parte de la s</w:t>
      </w:r>
      <w:r w:rsidR="0025470B" w:rsidRPr="00997BB6">
        <w:rPr>
          <w:rStyle w:val="Textoennegrita"/>
          <w:rFonts w:ascii="Verdana" w:hAnsi="Verdana" w:cs="Arial"/>
          <w:b w:val="0"/>
          <w:sz w:val="20"/>
          <w:szCs w:val="20"/>
        </w:rPr>
        <w:t xml:space="preserve">upervisora, </w:t>
      </w:r>
      <w:r w:rsidR="00156704" w:rsidRPr="00997BB6">
        <w:rPr>
          <w:rStyle w:val="Textoennegrita"/>
          <w:rFonts w:ascii="Verdana" w:hAnsi="Verdana" w:cs="Arial"/>
          <w:b w:val="0"/>
          <w:sz w:val="20"/>
          <w:szCs w:val="20"/>
        </w:rPr>
        <w:t>el avance en la construcción del Centro Regional solo se da hasta el mes de agosto de 2014 en el cual transcurrieron nueve (9)</w:t>
      </w:r>
      <w:r w:rsidR="00665198" w:rsidRPr="00997BB6">
        <w:rPr>
          <w:rStyle w:val="Textoennegrita"/>
          <w:rFonts w:ascii="Verdana" w:hAnsi="Verdana" w:cs="Arial"/>
          <w:b w:val="0"/>
          <w:sz w:val="20"/>
          <w:szCs w:val="20"/>
        </w:rPr>
        <w:t xml:space="preserve"> meses</w:t>
      </w:r>
      <w:r w:rsidR="00156704" w:rsidRPr="00997BB6">
        <w:rPr>
          <w:rStyle w:val="Textoennegrita"/>
          <w:rFonts w:ascii="Verdana" w:hAnsi="Verdana" w:cs="Arial"/>
          <w:b w:val="0"/>
          <w:sz w:val="20"/>
          <w:szCs w:val="20"/>
        </w:rPr>
        <w:t xml:space="preserve"> en</w:t>
      </w:r>
      <w:r w:rsidR="003124EA">
        <w:rPr>
          <w:rStyle w:val="Textoennegrita"/>
          <w:rFonts w:ascii="Verdana" w:hAnsi="Verdana" w:cs="Arial"/>
          <w:b w:val="0"/>
          <w:sz w:val="20"/>
          <w:szCs w:val="20"/>
        </w:rPr>
        <w:t xml:space="preserve"> los cuales no se realizó ninguna</w:t>
      </w:r>
      <w:r w:rsidR="00156704" w:rsidRPr="00997BB6">
        <w:rPr>
          <w:rStyle w:val="Textoennegrita"/>
          <w:rFonts w:ascii="Verdana" w:hAnsi="Verdana" w:cs="Arial"/>
          <w:b w:val="0"/>
          <w:sz w:val="20"/>
          <w:szCs w:val="20"/>
        </w:rPr>
        <w:t xml:space="preserve"> </w:t>
      </w:r>
      <w:r w:rsidR="00665198" w:rsidRPr="00997BB6">
        <w:rPr>
          <w:rStyle w:val="Textoennegrita"/>
          <w:rFonts w:ascii="Verdana" w:hAnsi="Verdana" w:cs="Arial"/>
          <w:b w:val="0"/>
          <w:sz w:val="20"/>
          <w:szCs w:val="20"/>
        </w:rPr>
        <w:t xml:space="preserve">de las </w:t>
      </w:r>
      <w:r w:rsidR="00997BB6" w:rsidRPr="00997BB6">
        <w:rPr>
          <w:rStyle w:val="Textoennegrita"/>
          <w:rFonts w:ascii="Verdana" w:hAnsi="Verdana" w:cs="Arial"/>
          <w:b w:val="0"/>
          <w:sz w:val="20"/>
          <w:szCs w:val="20"/>
        </w:rPr>
        <w:t xml:space="preserve">acciones </w:t>
      </w:r>
      <w:r w:rsidR="00665198" w:rsidRPr="00997BB6">
        <w:rPr>
          <w:rStyle w:val="Textoennegrita"/>
          <w:rFonts w:ascii="Verdana" w:hAnsi="Verdana" w:cs="Arial"/>
          <w:b w:val="0"/>
          <w:sz w:val="20"/>
          <w:szCs w:val="20"/>
        </w:rPr>
        <w:t xml:space="preserve">establecidas en el </w:t>
      </w:r>
      <w:r w:rsidR="00997BB6" w:rsidRPr="00997BB6">
        <w:rPr>
          <w:rStyle w:val="Textoennegrita"/>
          <w:rFonts w:ascii="Verdana" w:hAnsi="Verdana" w:cs="Arial"/>
          <w:b w:val="0"/>
          <w:sz w:val="20"/>
          <w:szCs w:val="20"/>
        </w:rPr>
        <w:t xml:space="preserve">programa de </w:t>
      </w:r>
      <w:r w:rsidR="00665198" w:rsidRPr="00997BB6">
        <w:rPr>
          <w:rStyle w:val="Textoennegrita"/>
          <w:rFonts w:ascii="Verdana" w:hAnsi="Verdana" w:cs="Arial"/>
          <w:b w:val="0"/>
          <w:sz w:val="20"/>
          <w:szCs w:val="20"/>
        </w:rPr>
        <w:t>actividades</w:t>
      </w:r>
      <w:r w:rsidR="00156704" w:rsidRPr="00997BB6">
        <w:rPr>
          <w:rStyle w:val="Textoennegrita"/>
          <w:rFonts w:ascii="Verdana" w:hAnsi="Verdana" w:cs="Arial"/>
          <w:b w:val="0"/>
          <w:sz w:val="20"/>
          <w:szCs w:val="20"/>
        </w:rPr>
        <w:t>.</w:t>
      </w:r>
    </w:p>
    <w:p w:rsidR="000B3D29" w:rsidRPr="005B5406" w:rsidRDefault="000B3D29" w:rsidP="00084765">
      <w:pPr>
        <w:jc w:val="right"/>
        <w:rPr>
          <w:rFonts w:ascii="Verdana" w:hAnsi="Verdana"/>
          <w:b/>
          <w:sz w:val="20"/>
          <w:szCs w:val="20"/>
          <w:lang w:val="es-ES" w:eastAsia="es-ES"/>
        </w:rPr>
      </w:pPr>
    </w:p>
    <w:p w:rsidR="002A491C" w:rsidRPr="005B5406" w:rsidRDefault="002A491C" w:rsidP="00084765">
      <w:pPr>
        <w:jc w:val="right"/>
        <w:rPr>
          <w:rFonts w:ascii="Verdana" w:hAnsi="Verdana"/>
          <w:b/>
          <w:sz w:val="20"/>
          <w:szCs w:val="20"/>
          <w:lang w:val="es-ES" w:eastAsia="es-ES"/>
        </w:rPr>
      </w:pPr>
    </w:p>
    <w:p w:rsidR="000B3D29" w:rsidRPr="005B5406" w:rsidRDefault="000B3D29" w:rsidP="00084765">
      <w:pPr>
        <w:jc w:val="right"/>
        <w:rPr>
          <w:rFonts w:ascii="Verdana" w:hAnsi="Verdana"/>
          <w:b/>
          <w:sz w:val="20"/>
          <w:szCs w:val="20"/>
          <w:lang w:val="es-ES" w:eastAsia="es-ES"/>
        </w:rPr>
      </w:pPr>
    </w:p>
    <w:sectPr w:rsidR="000B3D29" w:rsidRPr="005B5406" w:rsidSect="00B838AD">
      <w:headerReference w:type="even" r:id="rId28"/>
      <w:headerReference w:type="default" r:id="rId29"/>
      <w:footerReference w:type="default" r:id="rId30"/>
      <w:headerReference w:type="first" r:id="rId31"/>
      <w:pgSz w:w="12240" w:h="15840"/>
      <w:pgMar w:top="1191" w:right="900" w:bottom="1418" w:left="1418"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16D3" w:rsidRDefault="005416D3">
      <w:pPr>
        <w:spacing w:after="0"/>
      </w:pPr>
      <w:r>
        <w:separator/>
      </w:r>
    </w:p>
  </w:endnote>
  <w:endnote w:type="continuationSeparator" w:id="0">
    <w:p w:rsidR="005416D3" w:rsidRDefault="005416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3688" w:rsidRPr="00E51C96" w:rsidRDefault="00303688">
    <w:pPr>
      <w:pStyle w:val="Piedepgina"/>
      <w:jc w:val="right"/>
      <w:rPr>
        <w:sz w:val="16"/>
        <w:szCs w:val="16"/>
      </w:rPr>
    </w:pPr>
  </w:p>
  <w:p w:rsidR="00303688" w:rsidRDefault="0030368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16D3" w:rsidRDefault="005416D3">
      <w:pPr>
        <w:spacing w:after="0"/>
      </w:pPr>
      <w:r>
        <w:separator/>
      </w:r>
    </w:p>
  </w:footnote>
  <w:footnote w:type="continuationSeparator" w:id="0">
    <w:p w:rsidR="005416D3" w:rsidRDefault="005416D3">
      <w:pPr>
        <w:spacing w:after="0"/>
      </w:pPr>
      <w:r>
        <w:continuationSeparator/>
      </w:r>
    </w:p>
  </w:footnote>
  <w:footnote w:id="1">
    <w:p w:rsidR="00303688" w:rsidRPr="00B543DE" w:rsidRDefault="00303688">
      <w:pPr>
        <w:pStyle w:val="Textonotapie"/>
        <w:rPr>
          <w:lang w:val="es-CO"/>
        </w:rPr>
      </w:pPr>
      <w:r>
        <w:rPr>
          <w:rStyle w:val="Refdenotaalpie"/>
        </w:rPr>
        <w:footnoteRef/>
      </w:r>
      <w:r>
        <w:t xml:space="preserve"> </w:t>
      </w:r>
      <w:r>
        <w:rPr>
          <w:lang w:val="es-CO"/>
        </w:rPr>
        <w:t>Inciso 2 artículo 40 de la Ley 80 de 1993.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3688" w:rsidRDefault="00303688">
    <w:pPr>
      <w:pStyle w:val="Encabezado"/>
    </w:pPr>
    <w:r>
      <w:rPr>
        <w:noProof/>
        <w:lang w:val="es-CO" w:eastAsia="es-CO"/>
      </w:rPr>
      <w:drawing>
        <wp:anchor distT="0" distB="0" distL="114300" distR="114300" simplePos="0" relativeHeight="251656704" behindDoc="1" locked="0" layoutInCell="1" allowOverlap="1" wp14:anchorId="71CBE5DE" wp14:editId="363E751A">
          <wp:simplePos x="0" y="0"/>
          <wp:positionH relativeFrom="margin">
            <wp:align>center</wp:align>
          </wp:positionH>
          <wp:positionV relativeFrom="margin">
            <wp:align>center</wp:align>
          </wp:positionV>
          <wp:extent cx="8096250" cy="10477500"/>
          <wp:effectExtent l="0" t="0" r="0" b="0"/>
          <wp:wrapNone/>
          <wp:docPr id="8" name="Imagen 8" descr="papeleri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peleria-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0" cy="1047750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3688" w:rsidRDefault="00303688">
    <w:pPr>
      <w:pStyle w:val="Encabezado"/>
      <w:jc w:val="right"/>
    </w:pPr>
  </w:p>
  <w:p w:rsidR="00303688" w:rsidRDefault="00303688">
    <w:pPr>
      <w:pStyle w:val="Encabezado"/>
      <w:jc w:val="right"/>
    </w:pPr>
  </w:p>
  <w:p w:rsidR="00303688" w:rsidRDefault="00303688">
    <w:pPr>
      <w:pStyle w:val="Encabezado"/>
      <w:jc w:val="right"/>
    </w:pPr>
  </w:p>
  <w:tbl>
    <w:tblPr>
      <w:tblW w:w="10614" w:type="dxa"/>
      <w:tblInd w:w="-60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3306"/>
      <w:gridCol w:w="4962"/>
      <w:gridCol w:w="2346"/>
    </w:tblGrid>
    <w:tr w:rsidR="00303688" w:rsidTr="00A03798">
      <w:trPr>
        <w:trHeight w:val="844"/>
      </w:trPr>
      <w:tc>
        <w:tcPr>
          <w:tcW w:w="3306" w:type="dxa"/>
          <w:vMerge w:val="restart"/>
        </w:tcPr>
        <w:p w:rsidR="00303688" w:rsidRDefault="00303688" w:rsidP="00860EFA">
          <w:pPr>
            <w:pStyle w:val="Encabezado"/>
            <w:jc w:val="center"/>
          </w:pPr>
          <w:r>
            <w:rPr>
              <w:noProof/>
              <w:lang w:val="es-CO" w:eastAsia="es-CO"/>
            </w:rPr>
            <w:drawing>
              <wp:anchor distT="0" distB="0" distL="114300" distR="114300" simplePos="0" relativeHeight="251657216" behindDoc="0" locked="0" layoutInCell="1" allowOverlap="1" wp14:anchorId="18A0504C" wp14:editId="59353E89">
                <wp:simplePos x="0" y="0"/>
                <wp:positionH relativeFrom="margin">
                  <wp:align>center</wp:align>
                </wp:positionH>
                <wp:positionV relativeFrom="margin">
                  <wp:posOffset>192100</wp:posOffset>
                </wp:positionV>
                <wp:extent cx="1713600" cy="496800"/>
                <wp:effectExtent l="0" t="0" r="0" b="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png"/>
                        <pic:cNvPicPr/>
                      </pic:nvPicPr>
                      <pic:blipFill>
                        <a:blip r:embed="rId1">
                          <a:extLst>
                            <a:ext uri="{28A0092B-C50C-407E-A947-70E740481C1C}">
                              <a14:useLocalDpi xmlns:a14="http://schemas.microsoft.com/office/drawing/2010/main" val="0"/>
                            </a:ext>
                          </a:extLst>
                        </a:blip>
                        <a:stretch>
                          <a:fillRect/>
                        </a:stretch>
                      </pic:blipFill>
                      <pic:spPr>
                        <a:xfrm>
                          <a:off x="0" y="0"/>
                          <a:ext cx="1713600" cy="496800"/>
                        </a:xfrm>
                        <a:prstGeom prst="rect">
                          <a:avLst/>
                        </a:prstGeom>
                      </pic:spPr>
                    </pic:pic>
                  </a:graphicData>
                </a:graphic>
              </wp:anchor>
            </w:drawing>
          </w:r>
        </w:p>
      </w:tc>
      <w:tc>
        <w:tcPr>
          <w:tcW w:w="4962" w:type="dxa"/>
          <w:vAlign w:val="center"/>
        </w:tcPr>
        <w:p w:rsidR="00303688" w:rsidRPr="00752678" w:rsidRDefault="00303688" w:rsidP="00860EFA">
          <w:pPr>
            <w:pStyle w:val="Encabezado"/>
            <w:jc w:val="center"/>
            <w:rPr>
              <w:rFonts w:ascii="Arial" w:hAnsi="Arial" w:cs="Arial"/>
              <w:sz w:val="26"/>
              <w:szCs w:val="26"/>
            </w:rPr>
          </w:pPr>
          <w:r w:rsidRPr="00752678">
            <w:rPr>
              <w:rFonts w:ascii="Arial" w:hAnsi="Arial" w:cs="Arial"/>
              <w:b/>
              <w:noProof/>
              <w:sz w:val="26"/>
              <w:szCs w:val="26"/>
              <w:lang w:eastAsia="es-CO"/>
            </w:rPr>
            <w:t xml:space="preserve">INFORME </w:t>
          </w:r>
          <w:r>
            <w:rPr>
              <w:rFonts w:ascii="Arial" w:hAnsi="Arial" w:cs="Arial"/>
              <w:b/>
              <w:noProof/>
              <w:sz w:val="26"/>
              <w:szCs w:val="26"/>
              <w:lang w:eastAsia="es-CO"/>
            </w:rPr>
            <w:t xml:space="preserve">FINAL </w:t>
          </w:r>
          <w:r w:rsidRPr="00752678">
            <w:rPr>
              <w:rFonts w:ascii="Arial" w:hAnsi="Arial" w:cs="Arial"/>
              <w:b/>
              <w:noProof/>
              <w:sz w:val="26"/>
              <w:szCs w:val="26"/>
              <w:lang w:eastAsia="es-CO"/>
            </w:rPr>
            <w:t>DE AUDITORÍA INTERNA</w:t>
          </w:r>
        </w:p>
      </w:tc>
      <w:tc>
        <w:tcPr>
          <w:tcW w:w="2346" w:type="dxa"/>
          <w:vMerge w:val="restart"/>
          <w:vAlign w:val="center"/>
        </w:tcPr>
        <w:p w:rsidR="00303688" w:rsidRPr="00075304" w:rsidRDefault="00303688" w:rsidP="00860EFA">
          <w:pPr>
            <w:pStyle w:val="Encabezado"/>
            <w:rPr>
              <w:rFonts w:ascii="Arial" w:hAnsi="Arial" w:cs="Arial"/>
              <w:b/>
              <w:sz w:val="16"/>
              <w:szCs w:val="22"/>
            </w:rPr>
          </w:pPr>
          <w:r w:rsidRPr="00075304">
            <w:rPr>
              <w:rFonts w:ascii="Arial" w:hAnsi="Arial" w:cs="Arial"/>
              <w:b/>
              <w:sz w:val="16"/>
              <w:szCs w:val="22"/>
            </w:rPr>
            <w:t>CÓDIGO</w:t>
          </w:r>
          <w:r>
            <w:rPr>
              <w:rFonts w:ascii="Arial" w:hAnsi="Arial" w:cs="Arial"/>
              <w:b/>
              <w:sz w:val="16"/>
              <w:szCs w:val="22"/>
            </w:rPr>
            <w:t>: 150.19.15-8</w:t>
          </w:r>
        </w:p>
        <w:p w:rsidR="00303688" w:rsidRPr="00075304" w:rsidRDefault="00303688" w:rsidP="00860EFA">
          <w:pPr>
            <w:pStyle w:val="Encabezado"/>
            <w:rPr>
              <w:rFonts w:ascii="Arial" w:hAnsi="Arial" w:cs="Arial"/>
              <w:b/>
              <w:sz w:val="16"/>
              <w:szCs w:val="22"/>
            </w:rPr>
          </w:pPr>
        </w:p>
        <w:p w:rsidR="00303688" w:rsidRPr="00EA5962" w:rsidRDefault="00303688" w:rsidP="00860EFA">
          <w:pPr>
            <w:pStyle w:val="Encabezado"/>
            <w:rPr>
              <w:rFonts w:ascii="Arial" w:hAnsi="Arial" w:cs="Arial"/>
              <w:b/>
              <w:sz w:val="16"/>
              <w:szCs w:val="22"/>
            </w:rPr>
          </w:pPr>
          <w:r w:rsidRPr="00EA5962">
            <w:rPr>
              <w:rFonts w:ascii="Arial" w:hAnsi="Arial" w:cs="Arial"/>
              <w:b/>
              <w:sz w:val="16"/>
              <w:szCs w:val="22"/>
            </w:rPr>
            <w:t>VERSIÓN: 02</w:t>
          </w:r>
        </w:p>
        <w:p w:rsidR="00303688" w:rsidRPr="00D27B4C" w:rsidRDefault="00303688" w:rsidP="00860EFA">
          <w:pPr>
            <w:pStyle w:val="Encabezado"/>
            <w:rPr>
              <w:rFonts w:ascii="Arial" w:hAnsi="Arial" w:cs="Arial"/>
              <w:b/>
              <w:sz w:val="16"/>
              <w:szCs w:val="22"/>
              <w:highlight w:val="yellow"/>
            </w:rPr>
          </w:pPr>
        </w:p>
        <w:p w:rsidR="00303688" w:rsidRDefault="00303688" w:rsidP="00860EFA">
          <w:pPr>
            <w:pStyle w:val="Encabezado"/>
            <w:rPr>
              <w:rFonts w:ascii="Arial" w:hAnsi="Arial" w:cs="Arial"/>
              <w:b/>
              <w:sz w:val="16"/>
              <w:szCs w:val="22"/>
            </w:rPr>
          </w:pPr>
          <w:r w:rsidRPr="00EA5962">
            <w:rPr>
              <w:rFonts w:ascii="Arial" w:hAnsi="Arial" w:cs="Arial"/>
              <w:b/>
              <w:sz w:val="16"/>
              <w:szCs w:val="22"/>
            </w:rPr>
            <w:t>FECHA:</w:t>
          </w:r>
          <w:r>
            <w:rPr>
              <w:rFonts w:ascii="Arial" w:hAnsi="Arial" w:cs="Arial"/>
              <w:b/>
              <w:sz w:val="16"/>
              <w:szCs w:val="22"/>
            </w:rPr>
            <w:t xml:space="preserve"> 24/02/2015</w:t>
          </w:r>
        </w:p>
        <w:p w:rsidR="00303688" w:rsidRDefault="00303688" w:rsidP="00860EFA">
          <w:pPr>
            <w:pStyle w:val="Encabezado"/>
            <w:rPr>
              <w:rFonts w:ascii="Arial" w:hAnsi="Arial" w:cs="Arial"/>
              <w:b/>
              <w:sz w:val="16"/>
              <w:szCs w:val="22"/>
            </w:rPr>
          </w:pPr>
        </w:p>
        <w:p w:rsidR="00303688" w:rsidRPr="00860EFA" w:rsidRDefault="00221717" w:rsidP="00860EFA">
          <w:pPr>
            <w:pStyle w:val="Encabezado"/>
            <w:rPr>
              <w:rFonts w:ascii="Arial" w:hAnsi="Arial" w:cs="Arial"/>
              <w:sz w:val="16"/>
              <w:szCs w:val="16"/>
            </w:rPr>
          </w:pPr>
          <w:sdt>
            <w:sdtPr>
              <w:id w:val="1586112811"/>
              <w:docPartObj>
                <w:docPartGallery w:val="Page Numbers (Top of Page)"/>
                <w:docPartUnique/>
              </w:docPartObj>
            </w:sdtPr>
            <w:sdtEndPr>
              <w:rPr>
                <w:rFonts w:ascii="Arial" w:hAnsi="Arial" w:cs="Arial"/>
                <w:sz w:val="16"/>
                <w:szCs w:val="16"/>
              </w:rPr>
            </w:sdtEndPr>
            <w:sdtContent>
              <w:r w:rsidR="00303688" w:rsidRPr="00860EFA">
                <w:rPr>
                  <w:rFonts w:ascii="Arial" w:hAnsi="Arial" w:cs="Arial"/>
                  <w:sz w:val="16"/>
                  <w:szCs w:val="16"/>
                  <w:lang w:val="es-ES"/>
                </w:rPr>
                <w:t xml:space="preserve">PÁGINA </w:t>
              </w:r>
              <w:r w:rsidR="00303688" w:rsidRPr="00860EFA">
                <w:rPr>
                  <w:rFonts w:ascii="Arial" w:hAnsi="Arial" w:cs="Arial"/>
                  <w:b/>
                  <w:bCs/>
                  <w:sz w:val="16"/>
                  <w:szCs w:val="16"/>
                </w:rPr>
                <w:fldChar w:fldCharType="begin"/>
              </w:r>
              <w:r w:rsidR="00303688" w:rsidRPr="00860EFA">
                <w:rPr>
                  <w:rFonts w:ascii="Arial" w:hAnsi="Arial" w:cs="Arial"/>
                  <w:b/>
                  <w:bCs/>
                  <w:sz w:val="16"/>
                  <w:szCs w:val="16"/>
                </w:rPr>
                <w:instrText>PAGE</w:instrText>
              </w:r>
              <w:r w:rsidR="00303688" w:rsidRPr="00860EFA">
                <w:rPr>
                  <w:rFonts w:ascii="Arial" w:hAnsi="Arial" w:cs="Arial"/>
                  <w:b/>
                  <w:bCs/>
                  <w:sz w:val="16"/>
                  <w:szCs w:val="16"/>
                </w:rPr>
                <w:fldChar w:fldCharType="separate"/>
              </w:r>
              <w:r>
                <w:rPr>
                  <w:rFonts w:ascii="Arial" w:hAnsi="Arial" w:cs="Arial"/>
                  <w:b/>
                  <w:bCs/>
                  <w:noProof/>
                  <w:sz w:val="16"/>
                  <w:szCs w:val="16"/>
                </w:rPr>
                <w:t>1</w:t>
              </w:r>
              <w:r w:rsidR="00303688" w:rsidRPr="00860EFA">
                <w:rPr>
                  <w:rFonts w:ascii="Arial" w:hAnsi="Arial" w:cs="Arial"/>
                  <w:b/>
                  <w:bCs/>
                  <w:sz w:val="16"/>
                  <w:szCs w:val="16"/>
                </w:rPr>
                <w:fldChar w:fldCharType="end"/>
              </w:r>
              <w:r w:rsidR="00303688" w:rsidRPr="00860EFA">
                <w:rPr>
                  <w:rFonts w:ascii="Arial" w:hAnsi="Arial" w:cs="Arial"/>
                  <w:sz w:val="16"/>
                  <w:szCs w:val="16"/>
                  <w:lang w:val="es-ES"/>
                </w:rPr>
                <w:t xml:space="preserve"> de </w:t>
              </w:r>
              <w:r w:rsidR="00303688" w:rsidRPr="00860EFA">
                <w:rPr>
                  <w:rFonts w:ascii="Arial" w:hAnsi="Arial" w:cs="Arial"/>
                  <w:b/>
                  <w:bCs/>
                  <w:sz w:val="16"/>
                  <w:szCs w:val="16"/>
                </w:rPr>
                <w:fldChar w:fldCharType="begin"/>
              </w:r>
              <w:r w:rsidR="00303688" w:rsidRPr="00860EFA">
                <w:rPr>
                  <w:rFonts w:ascii="Arial" w:hAnsi="Arial" w:cs="Arial"/>
                  <w:b/>
                  <w:bCs/>
                  <w:sz w:val="16"/>
                  <w:szCs w:val="16"/>
                </w:rPr>
                <w:instrText>NUMPAGES</w:instrText>
              </w:r>
              <w:r w:rsidR="00303688" w:rsidRPr="00860EFA">
                <w:rPr>
                  <w:rFonts w:ascii="Arial" w:hAnsi="Arial" w:cs="Arial"/>
                  <w:b/>
                  <w:bCs/>
                  <w:sz w:val="16"/>
                  <w:szCs w:val="16"/>
                </w:rPr>
                <w:fldChar w:fldCharType="separate"/>
              </w:r>
              <w:r>
                <w:rPr>
                  <w:rFonts w:ascii="Arial" w:hAnsi="Arial" w:cs="Arial"/>
                  <w:b/>
                  <w:bCs/>
                  <w:noProof/>
                  <w:sz w:val="16"/>
                  <w:szCs w:val="16"/>
                </w:rPr>
                <w:t>33</w:t>
              </w:r>
              <w:r w:rsidR="00303688" w:rsidRPr="00860EFA">
                <w:rPr>
                  <w:rFonts w:ascii="Arial" w:hAnsi="Arial" w:cs="Arial"/>
                  <w:b/>
                  <w:bCs/>
                  <w:sz w:val="16"/>
                  <w:szCs w:val="16"/>
                </w:rPr>
                <w:fldChar w:fldCharType="end"/>
              </w:r>
            </w:sdtContent>
          </w:sdt>
        </w:p>
        <w:p w:rsidR="00303688" w:rsidRDefault="00303688" w:rsidP="00860EFA">
          <w:pPr>
            <w:pStyle w:val="Encabezado"/>
            <w:rPr>
              <w:rFonts w:ascii="Arial" w:hAnsi="Arial" w:cs="Arial"/>
              <w:b/>
              <w:sz w:val="16"/>
              <w:szCs w:val="22"/>
            </w:rPr>
          </w:pPr>
          <w:r>
            <w:rPr>
              <w:rFonts w:ascii="Arial" w:hAnsi="Arial" w:cs="Arial"/>
              <w:b/>
              <w:sz w:val="16"/>
              <w:szCs w:val="22"/>
            </w:rPr>
            <w:t xml:space="preserve"> </w:t>
          </w:r>
        </w:p>
        <w:p w:rsidR="00303688" w:rsidRPr="00171E31" w:rsidRDefault="00303688" w:rsidP="00860EFA">
          <w:pPr>
            <w:pStyle w:val="Encabezado"/>
            <w:rPr>
              <w:rFonts w:ascii="Arial" w:hAnsi="Arial" w:cs="Arial"/>
              <w:b/>
              <w:sz w:val="16"/>
              <w:szCs w:val="22"/>
            </w:rPr>
          </w:pPr>
        </w:p>
      </w:tc>
    </w:tr>
    <w:tr w:rsidR="00303688" w:rsidTr="00A03798">
      <w:trPr>
        <w:trHeight w:val="557"/>
      </w:trPr>
      <w:tc>
        <w:tcPr>
          <w:tcW w:w="3306" w:type="dxa"/>
          <w:vMerge/>
        </w:tcPr>
        <w:p w:rsidR="00303688" w:rsidRDefault="00303688" w:rsidP="00860EFA">
          <w:pPr>
            <w:pStyle w:val="Encabezado"/>
            <w:jc w:val="center"/>
            <w:rPr>
              <w:noProof/>
              <w:lang w:val="es-CO" w:eastAsia="es-CO"/>
            </w:rPr>
          </w:pPr>
        </w:p>
      </w:tc>
      <w:tc>
        <w:tcPr>
          <w:tcW w:w="4962" w:type="dxa"/>
          <w:vAlign w:val="center"/>
        </w:tcPr>
        <w:p w:rsidR="00303688" w:rsidRDefault="00303688" w:rsidP="00860EFA">
          <w:pPr>
            <w:pStyle w:val="Encabezado"/>
            <w:jc w:val="center"/>
            <w:rPr>
              <w:rFonts w:ascii="Arial" w:hAnsi="Arial" w:cs="Arial"/>
              <w:b/>
              <w:sz w:val="22"/>
            </w:rPr>
          </w:pPr>
          <w:r>
            <w:rPr>
              <w:rFonts w:ascii="Arial" w:hAnsi="Arial" w:cs="Arial"/>
              <w:b/>
              <w:sz w:val="14"/>
            </w:rPr>
            <w:t>PROCESO EVALUACIÓN INDEPENDIENTE</w:t>
          </w:r>
        </w:p>
      </w:tc>
      <w:tc>
        <w:tcPr>
          <w:tcW w:w="2346" w:type="dxa"/>
          <w:vMerge/>
          <w:vAlign w:val="center"/>
        </w:tcPr>
        <w:p w:rsidR="00303688" w:rsidRPr="005174B1" w:rsidRDefault="00303688" w:rsidP="00860EFA">
          <w:pPr>
            <w:pStyle w:val="Encabezado"/>
            <w:rPr>
              <w:rFonts w:ascii="Arial" w:hAnsi="Arial" w:cs="Arial"/>
              <w:b/>
              <w:sz w:val="20"/>
              <w:szCs w:val="22"/>
            </w:rPr>
          </w:pPr>
        </w:p>
      </w:tc>
    </w:tr>
  </w:tbl>
  <w:p w:rsidR="00303688" w:rsidRDefault="00303688" w:rsidP="00BB156A">
    <w:pPr>
      <w:pStyle w:val="Encabezado"/>
      <w:tabs>
        <w:tab w:val="clear" w:pos="8504"/>
        <w:tab w:val="left" w:pos="4956"/>
        <w:tab w:val="left" w:pos="5664"/>
        <w:tab w:val="left" w:pos="6372"/>
      </w:tabs>
      <w:jc w:val="center"/>
      <w:rPr>
        <w:sz w:val="15"/>
        <w:szCs w:val="15"/>
      </w:rPr>
    </w:pPr>
  </w:p>
  <w:p w:rsidR="00303688" w:rsidRDefault="00303688" w:rsidP="00BB156A">
    <w:pPr>
      <w:pStyle w:val="Encabezado"/>
      <w:tabs>
        <w:tab w:val="clear" w:pos="8504"/>
        <w:tab w:val="left" w:pos="4956"/>
        <w:tab w:val="left" w:pos="5664"/>
        <w:tab w:val="left" w:pos="6372"/>
      </w:tabs>
      <w:jc w:val="center"/>
      <w:rPr>
        <w:sz w:val="15"/>
        <w:szCs w:val="15"/>
      </w:rPr>
    </w:pPr>
  </w:p>
  <w:p w:rsidR="00303688" w:rsidRPr="00BB156A" w:rsidRDefault="00303688" w:rsidP="00BB156A">
    <w:pPr>
      <w:pStyle w:val="Encabezado"/>
      <w:tabs>
        <w:tab w:val="clear" w:pos="8504"/>
        <w:tab w:val="left" w:pos="4956"/>
        <w:tab w:val="left" w:pos="5664"/>
        <w:tab w:val="left" w:pos="6372"/>
      </w:tabs>
      <w:jc w:val="center"/>
      <w:rPr>
        <w:sz w:val="15"/>
        <w:szCs w:val="15"/>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3688" w:rsidRDefault="00303688">
    <w:pPr>
      <w:pStyle w:val="Encabezado"/>
    </w:pPr>
    <w:r>
      <w:rPr>
        <w:noProof/>
        <w:lang w:val="es-CO" w:eastAsia="es-CO"/>
      </w:rPr>
      <w:drawing>
        <wp:anchor distT="0" distB="0" distL="114300" distR="114300" simplePos="0" relativeHeight="251658752" behindDoc="1" locked="0" layoutInCell="1" allowOverlap="1" wp14:anchorId="597120B8" wp14:editId="64012243">
          <wp:simplePos x="0" y="0"/>
          <wp:positionH relativeFrom="margin">
            <wp:align>center</wp:align>
          </wp:positionH>
          <wp:positionV relativeFrom="margin">
            <wp:align>center</wp:align>
          </wp:positionV>
          <wp:extent cx="8096250" cy="10477500"/>
          <wp:effectExtent l="0" t="0" r="0" b="0"/>
          <wp:wrapNone/>
          <wp:docPr id="13" name="Imagen 13" descr="papeleri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peleria-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0" cy="10477500"/>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F6303F18"/>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11C33E9"/>
    <w:multiLevelType w:val="hybridMultilevel"/>
    <w:tmpl w:val="61BCED6A"/>
    <w:lvl w:ilvl="0" w:tplc="240A0019">
      <w:start w:val="1"/>
      <w:numFmt w:val="lowerLetter"/>
      <w:lvlText w:val="%1."/>
      <w:lvlJc w:val="left"/>
      <w:pPr>
        <w:ind w:left="1222" w:hanging="360"/>
      </w:pPr>
    </w:lvl>
    <w:lvl w:ilvl="1" w:tplc="240A0019" w:tentative="1">
      <w:start w:val="1"/>
      <w:numFmt w:val="lowerLetter"/>
      <w:lvlText w:val="%2."/>
      <w:lvlJc w:val="left"/>
      <w:pPr>
        <w:ind w:left="1942" w:hanging="360"/>
      </w:pPr>
    </w:lvl>
    <w:lvl w:ilvl="2" w:tplc="240A001B" w:tentative="1">
      <w:start w:val="1"/>
      <w:numFmt w:val="lowerRoman"/>
      <w:lvlText w:val="%3."/>
      <w:lvlJc w:val="right"/>
      <w:pPr>
        <w:ind w:left="2662" w:hanging="180"/>
      </w:pPr>
    </w:lvl>
    <w:lvl w:ilvl="3" w:tplc="240A000F" w:tentative="1">
      <w:start w:val="1"/>
      <w:numFmt w:val="decimal"/>
      <w:lvlText w:val="%4."/>
      <w:lvlJc w:val="left"/>
      <w:pPr>
        <w:ind w:left="3382" w:hanging="360"/>
      </w:pPr>
    </w:lvl>
    <w:lvl w:ilvl="4" w:tplc="240A0019" w:tentative="1">
      <w:start w:val="1"/>
      <w:numFmt w:val="lowerLetter"/>
      <w:lvlText w:val="%5."/>
      <w:lvlJc w:val="left"/>
      <w:pPr>
        <w:ind w:left="4102" w:hanging="360"/>
      </w:pPr>
    </w:lvl>
    <w:lvl w:ilvl="5" w:tplc="240A001B" w:tentative="1">
      <w:start w:val="1"/>
      <w:numFmt w:val="lowerRoman"/>
      <w:lvlText w:val="%6."/>
      <w:lvlJc w:val="right"/>
      <w:pPr>
        <w:ind w:left="4822" w:hanging="180"/>
      </w:pPr>
    </w:lvl>
    <w:lvl w:ilvl="6" w:tplc="240A000F" w:tentative="1">
      <w:start w:val="1"/>
      <w:numFmt w:val="decimal"/>
      <w:lvlText w:val="%7."/>
      <w:lvlJc w:val="left"/>
      <w:pPr>
        <w:ind w:left="5542" w:hanging="360"/>
      </w:pPr>
    </w:lvl>
    <w:lvl w:ilvl="7" w:tplc="240A0019" w:tentative="1">
      <w:start w:val="1"/>
      <w:numFmt w:val="lowerLetter"/>
      <w:lvlText w:val="%8."/>
      <w:lvlJc w:val="left"/>
      <w:pPr>
        <w:ind w:left="6262" w:hanging="360"/>
      </w:pPr>
    </w:lvl>
    <w:lvl w:ilvl="8" w:tplc="240A001B" w:tentative="1">
      <w:start w:val="1"/>
      <w:numFmt w:val="lowerRoman"/>
      <w:lvlText w:val="%9."/>
      <w:lvlJc w:val="right"/>
      <w:pPr>
        <w:ind w:left="6982" w:hanging="180"/>
      </w:pPr>
    </w:lvl>
  </w:abstractNum>
  <w:abstractNum w:abstractNumId="2">
    <w:nsid w:val="04EF6ADD"/>
    <w:multiLevelType w:val="hybridMultilevel"/>
    <w:tmpl w:val="3BE4EBB2"/>
    <w:lvl w:ilvl="0" w:tplc="D20E059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
    <w:nsid w:val="05251AFD"/>
    <w:multiLevelType w:val="hybridMultilevel"/>
    <w:tmpl w:val="A79C8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5844E06"/>
    <w:multiLevelType w:val="hybridMultilevel"/>
    <w:tmpl w:val="37566FF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7491B88"/>
    <w:multiLevelType w:val="hybridMultilevel"/>
    <w:tmpl w:val="B68ED624"/>
    <w:lvl w:ilvl="0" w:tplc="0C0A000F">
      <w:start w:val="1"/>
      <w:numFmt w:val="decimal"/>
      <w:lvlText w:val="%1."/>
      <w:lvlJc w:val="left"/>
      <w:pPr>
        <w:ind w:left="-1072" w:hanging="360"/>
      </w:pPr>
    </w:lvl>
    <w:lvl w:ilvl="1" w:tplc="0C0A0019">
      <w:start w:val="1"/>
      <w:numFmt w:val="lowerLetter"/>
      <w:lvlText w:val="%2."/>
      <w:lvlJc w:val="left"/>
      <w:pPr>
        <w:ind w:left="-352" w:hanging="360"/>
      </w:pPr>
    </w:lvl>
    <w:lvl w:ilvl="2" w:tplc="0C0A001B">
      <w:start w:val="1"/>
      <w:numFmt w:val="lowerRoman"/>
      <w:lvlText w:val="%3."/>
      <w:lvlJc w:val="right"/>
      <w:pPr>
        <w:ind w:left="368" w:hanging="180"/>
      </w:pPr>
    </w:lvl>
    <w:lvl w:ilvl="3" w:tplc="0C0A000F">
      <w:start w:val="1"/>
      <w:numFmt w:val="decimal"/>
      <w:lvlText w:val="%4."/>
      <w:lvlJc w:val="left"/>
      <w:pPr>
        <w:ind w:left="1088" w:hanging="360"/>
      </w:pPr>
    </w:lvl>
    <w:lvl w:ilvl="4" w:tplc="0C0A0019" w:tentative="1">
      <w:start w:val="1"/>
      <w:numFmt w:val="lowerLetter"/>
      <w:lvlText w:val="%5."/>
      <w:lvlJc w:val="left"/>
      <w:pPr>
        <w:ind w:left="1808" w:hanging="360"/>
      </w:pPr>
    </w:lvl>
    <w:lvl w:ilvl="5" w:tplc="0C0A001B" w:tentative="1">
      <w:start w:val="1"/>
      <w:numFmt w:val="lowerRoman"/>
      <w:lvlText w:val="%6."/>
      <w:lvlJc w:val="right"/>
      <w:pPr>
        <w:ind w:left="2528" w:hanging="180"/>
      </w:pPr>
    </w:lvl>
    <w:lvl w:ilvl="6" w:tplc="0C0A000F" w:tentative="1">
      <w:start w:val="1"/>
      <w:numFmt w:val="decimal"/>
      <w:lvlText w:val="%7."/>
      <w:lvlJc w:val="left"/>
      <w:pPr>
        <w:ind w:left="3248" w:hanging="360"/>
      </w:pPr>
    </w:lvl>
    <w:lvl w:ilvl="7" w:tplc="0C0A0019" w:tentative="1">
      <w:start w:val="1"/>
      <w:numFmt w:val="lowerLetter"/>
      <w:lvlText w:val="%8."/>
      <w:lvlJc w:val="left"/>
      <w:pPr>
        <w:ind w:left="3968" w:hanging="360"/>
      </w:pPr>
    </w:lvl>
    <w:lvl w:ilvl="8" w:tplc="0C0A001B" w:tentative="1">
      <w:start w:val="1"/>
      <w:numFmt w:val="lowerRoman"/>
      <w:lvlText w:val="%9."/>
      <w:lvlJc w:val="right"/>
      <w:pPr>
        <w:ind w:left="4688" w:hanging="180"/>
      </w:pPr>
    </w:lvl>
  </w:abstractNum>
  <w:abstractNum w:abstractNumId="6">
    <w:nsid w:val="0A156738"/>
    <w:multiLevelType w:val="hybridMultilevel"/>
    <w:tmpl w:val="94529346"/>
    <w:lvl w:ilvl="0" w:tplc="240A000F">
      <w:start w:val="1"/>
      <w:numFmt w:val="decimal"/>
      <w:lvlText w:val="%1."/>
      <w:lvlJc w:val="left"/>
      <w:pPr>
        <w:ind w:left="1210" w:hanging="360"/>
      </w:pPr>
      <w:rPr>
        <w:rFonts w:hint="default"/>
      </w:rPr>
    </w:lvl>
    <w:lvl w:ilvl="1" w:tplc="240A0019" w:tentative="1">
      <w:start w:val="1"/>
      <w:numFmt w:val="lowerLetter"/>
      <w:lvlText w:val="%2."/>
      <w:lvlJc w:val="left"/>
      <w:pPr>
        <w:ind w:left="1930" w:hanging="360"/>
      </w:pPr>
    </w:lvl>
    <w:lvl w:ilvl="2" w:tplc="240A001B" w:tentative="1">
      <w:start w:val="1"/>
      <w:numFmt w:val="lowerRoman"/>
      <w:lvlText w:val="%3."/>
      <w:lvlJc w:val="right"/>
      <w:pPr>
        <w:ind w:left="2650" w:hanging="180"/>
      </w:pPr>
    </w:lvl>
    <w:lvl w:ilvl="3" w:tplc="240A000F" w:tentative="1">
      <w:start w:val="1"/>
      <w:numFmt w:val="decimal"/>
      <w:lvlText w:val="%4."/>
      <w:lvlJc w:val="left"/>
      <w:pPr>
        <w:ind w:left="3370" w:hanging="360"/>
      </w:pPr>
    </w:lvl>
    <w:lvl w:ilvl="4" w:tplc="240A0019" w:tentative="1">
      <w:start w:val="1"/>
      <w:numFmt w:val="lowerLetter"/>
      <w:lvlText w:val="%5."/>
      <w:lvlJc w:val="left"/>
      <w:pPr>
        <w:ind w:left="4090" w:hanging="360"/>
      </w:pPr>
    </w:lvl>
    <w:lvl w:ilvl="5" w:tplc="240A001B" w:tentative="1">
      <w:start w:val="1"/>
      <w:numFmt w:val="lowerRoman"/>
      <w:lvlText w:val="%6."/>
      <w:lvlJc w:val="right"/>
      <w:pPr>
        <w:ind w:left="4810" w:hanging="180"/>
      </w:pPr>
    </w:lvl>
    <w:lvl w:ilvl="6" w:tplc="240A000F" w:tentative="1">
      <w:start w:val="1"/>
      <w:numFmt w:val="decimal"/>
      <w:lvlText w:val="%7."/>
      <w:lvlJc w:val="left"/>
      <w:pPr>
        <w:ind w:left="5530" w:hanging="360"/>
      </w:pPr>
    </w:lvl>
    <w:lvl w:ilvl="7" w:tplc="240A0019" w:tentative="1">
      <w:start w:val="1"/>
      <w:numFmt w:val="lowerLetter"/>
      <w:lvlText w:val="%8."/>
      <w:lvlJc w:val="left"/>
      <w:pPr>
        <w:ind w:left="6250" w:hanging="360"/>
      </w:pPr>
    </w:lvl>
    <w:lvl w:ilvl="8" w:tplc="240A001B" w:tentative="1">
      <w:start w:val="1"/>
      <w:numFmt w:val="lowerRoman"/>
      <w:lvlText w:val="%9."/>
      <w:lvlJc w:val="right"/>
      <w:pPr>
        <w:ind w:left="6970" w:hanging="180"/>
      </w:pPr>
    </w:lvl>
  </w:abstractNum>
  <w:abstractNum w:abstractNumId="7">
    <w:nsid w:val="0A4530D1"/>
    <w:multiLevelType w:val="hybridMultilevel"/>
    <w:tmpl w:val="6C0A20EE"/>
    <w:lvl w:ilvl="0" w:tplc="C76C23CC">
      <w:start w:val="1"/>
      <w:numFmt w:val="lowerRoman"/>
      <w:lvlText w:val="%1."/>
      <w:lvlJc w:val="left"/>
      <w:pPr>
        <w:ind w:left="922" w:hanging="720"/>
      </w:pPr>
      <w:rPr>
        <w:rFonts w:hint="default"/>
        <w:b/>
      </w:rPr>
    </w:lvl>
    <w:lvl w:ilvl="1" w:tplc="240A0019" w:tentative="1">
      <w:start w:val="1"/>
      <w:numFmt w:val="lowerLetter"/>
      <w:lvlText w:val="%2."/>
      <w:lvlJc w:val="left"/>
      <w:pPr>
        <w:ind w:left="1282" w:hanging="360"/>
      </w:pPr>
    </w:lvl>
    <w:lvl w:ilvl="2" w:tplc="240A001B" w:tentative="1">
      <w:start w:val="1"/>
      <w:numFmt w:val="lowerRoman"/>
      <w:lvlText w:val="%3."/>
      <w:lvlJc w:val="right"/>
      <w:pPr>
        <w:ind w:left="2002" w:hanging="180"/>
      </w:pPr>
    </w:lvl>
    <w:lvl w:ilvl="3" w:tplc="240A000F" w:tentative="1">
      <w:start w:val="1"/>
      <w:numFmt w:val="decimal"/>
      <w:lvlText w:val="%4."/>
      <w:lvlJc w:val="left"/>
      <w:pPr>
        <w:ind w:left="2722" w:hanging="360"/>
      </w:pPr>
    </w:lvl>
    <w:lvl w:ilvl="4" w:tplc="240A0019" w:tentative="1">
      <w:start w:val="1"/>
      <w:numFmt w:val="lowerLetter"/>
      <w:lvlText w:val="%5."/>
      <w:lvlJc w:val="left"/>
      <w:pPr>
        <w:ind w:left="3442" w:hanging="360"/>
      </w:pPr>
    </w:lvl>
    <w:lvl w:ilvl="5" w:tplc="240A001B" w:tentative="1">
      <w:start w:val="1"/>
      <w:numFmt w:val="lowerRoman"/>
      <w:lvlText w:val="%6."/>
      <w:lvlJc w:val="right"/>
      <w:pPr>
        <w:ind w:left="4162" w:hanging="180"/>
      </w:pPr>
    </w:lvl>
    <w:lvl w:ilvl="6" w:tplc="240A000F" w:tentative="1">
      <w:start w:val="1"/>
      <w:numFmt w:val="decimal"/>
      <w:lvlText w:val="%7."/>
      <w:lvlJc w:val="left"/>
      <w:pPr>
        <w:ind w:left="4882" w:hanging="360"/>
      </w:pPr>
    </w:lvl>
    <w:lvl w:ilvl="7" w:tplc="240A0019" w:tentative="1">
      <w:start w:val="1"/>
      <w:numFmt w:val="lowerLetter"/>
      <w:lvlText w:val="%8."/>
      <w:lvlJc w:val="left"/>
      <w:pPr>
        <w:ind w:left="5602" w:hanging="360"/>
      </w:pPr>
    </w:lvl>
    <w:lvl w:ilvl="8" w:tplc="240A001B" w:tentative="1">
      <w:start w:val="1"/>
      <w:numFmt w:val="lowerRoman"/>
      <w:lvlText w:val="%9."/>
      <w:lvlJc w:val="right"/>
      <w:pPr>
        <w:ind w:left="6322" w:hanging="180"/>
      </w:pPr>
    </w:lvl>
  </w:abstractNum>
  <w:abstractNum w:abstractNumId="8">
    <w:nsid w:val="0ED364E3"/>
    <w:multiLevelType w:val="hybridMultilevel"/>
    <w:tmpl w:val="145EE1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12F03E6B"/>
    <w:multiLevelType w:val="hybridMultilevel"/>
    <w:tmpl w:val="54BE79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13E021B0"/>
    <w:multiLevelType w:val="hybridMultilevel"/>
    <w:tmpl w:val="25EE8E2E"/>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1">
    <w:nsid w:val="178F6ED0"/>
    <w:multiLevelType w:val="hybridMultilevel"/>
    <w:tmpl w:val="54BE79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1E7B7B63"/>
    <w:multiLevelType w:val="hybridMultilevel"/>
    <w:tmpl w:val="80ACAE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1090094"/>
    <w:multiLevelType w:val="hybridMultilevel"/>
    <w:tmpl w:val="56C08F14"/>
    <w:lvl w:ilvl="0" w:tplc="55947B8E">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21C83BA7"/>
    <w:multiLevelType w:val="hybridMultilevel"/>
    <w:tmpl w:val="E254758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22CB7123"/>
    <w:multiLevelType w:val="multilevel"/>
    <w:tmpl w:val="5AE0D70C"/>
    <w:lvl w:ilvl="0">
      <w:start w:val="3"/>
      <w:numFmt w:val="decimal"/>
      <w:lvlText w:val="%1"/>
      <w:lvlJc w:val="left"/>
      <w:pPr>
        <w:ind w:left="360" w:hanging="360"/>
      </w:pPr>
      <w:rPr>
        <w:rFonts w:hint="default"/>
        <w:b/>
      </w:rPr>
    </w:lvl>
    <w:lvl w:ilvl="1">
      <w:start w:val="1"/>
      <w:numFmt w:val="decimal"/>
      <w:lvlText w:val="%1.%2"/>
      <w:lvlJc w:val="left"/>
      <w:pPr>
        <w:ind w:left="218" w:hanging="360"/>
      </w:pPr>
      <w:rPr>
        <w:rFonts w:hint="default"/>
        <w:b/>
      </w:rPr>
    </w:lvl>
    <w:lvl w:ilvl="2">
      <w:start w:val="1"/>
      <w:numFmt w:val="decimal"/>
      <w:lvlText w:val="%1.%2.%3"/>
      <w:lvlJc w:val="left"/>
      <w:pPr>
        <w:ind w:left="436" w:hanging="720"/>
      </w:pPr>
      <w:rPr>
        <w:rFonts w:hint="default"/>
        <w:b/>
      </w:rPr>
    </w:lvl>
    <w:lvl w:ilvl="3">
      <w:start w:val="1"/>
      <w:numFmt w:val="decimal"/>
      <w:lvlText w:val="%1.%2.%3.%4"/>
      <w:lvlJc w:val="left"/>
      <w:pPr>
        <w:ind w:left="294" w:hanging="720"/>
      </w:pPr>
      <w:rPr>
        <w:rFonts w:hint="default"/>
        <w:b/>
      </w:rPr>
    </w:lvl>
    <w:lvl w:ilvl="4">
      <w:start w:val="1"/>
      <w:numFmt w:val="decimal"/>
      <w:lvlText w:val="%1.%2.%3.%4.%5"/>
      <w:lvlJc w:val="left"/>
      <w:pPr>
        <w:ind w:left="152" w:hanging="720"/>
      </w:pPr>
      <w:rPr>
        <w:rFonts w:hint="default"/>
        <w:b/>
      </w:rPr>
    </w:lvl>
    <w:lvl w:ilvl="5">
      <w:start w:val="1"/>
      <w:numFmt w:val="decimal"/>
      <w:lvlText w:val="%1.%2.%3.%4.%5.%6"/>
      <w:lvlJc w:val="left"/>
      <w:pPr>
        <w:ind w:left="370" w:hanging="1080"/>
      </w:pPr>
      <w:rPr>
        <w:rFonts w:hint="default"/>
        <w:b/>
      </w:rPr>
    </w:lvl>
    <w:lvl w:ilvl="6">
      <w:start w:val="1"/>
      <w:numFmt w:val="decimal"/>
      <w:lvlText w:val="%1.%2.%3.%4.%5.%6.%7"/>
      <w:lvlJc w:val="left"/>
      <w:pPr>
        <w:ind w:left="228" w:hanging="1080"/>
      </w:pPr>
      <w:rPr>
        <w:rFonts w:hint="default"/>
        <w:b/>
      </w:rPr>
    </w:lvl>
    <w:lvl w:ilvl="7">
      <w:start w:val="1"/>
      <w:numFmt w:val="decimal"/>
      <w:lvlText w:val="%1.%2.%3.%4.%5.%6.%7.%8"/>
      <w:lvlJc w:val="left"/>
      <w:pPr>
        <w:ind w:left="86" w:hanging="1080"/>
      </w:pPr>
      <w:rPr>
        <w:rFonts w:hint="default"/>
        <w:b/>
      </w:rPr>
    </w:lvl>
    <w:lvl w:ilvl="8">
      <w:start w:val="1"/>
      <w:numFmt w:val="decimal"/>
      <w:lvlText w:val="%1.%2.%3.%4.%5.%6.%7.%8.%9"/>
      <w:lvlJc w:val="left"/>
      <w:pPr>
        <w:ind w:left="304" w:hanging="1440"/>
      </w:pPr>
      <w:rPr>
        <w:rFonts w:hint="default"/>
        <w:b/>
      </w:rPr>
    </w:lvl>
  </w:abstractNum>
  <w:abstractNum w:abstractNumId="16">
    <w:nsid w:val="282304AA"/>
    <w:multiLevelType w:val="hybridMultilevel"/>
    <w:tmpl w:val="14F08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294A420B"/>
    <w:multiLevelType w:val="hybridMultilevel"/>
    <w:tmpl w:val="2C88E5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nsid w:val="329E0683"/>
    <w:multiLevelType w:val="hybridMultilevel"/>
    <w:tmpl w:val="2C88E5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379F0B64"/>
    <w:multiLevelType w:val="hybridMultilevel"/>
    <w:tmpl w:val="894480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81F4EAF"/>
    <w:multiLevelType w:val="hybridMultilevel"/>
    <w:tmpl w:val="1136ABC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nsid w:val="3A395BC3"/>
    <w:multiLevelType w:val="hybridMultilevel"/>
    <w:tmpl w:val="774280EC"/>
    <w:lvl w:ilvl="0" w:tplc="84EA640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nsid w:val="3ADE287B"/>
    <w:multiLevelType w:val="hybridMultilevel"/>
    <w:tmpl w:val="411E75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3C070E7F"/>
    <w:multiLevelType w:val="hybridMultilevel"/>
    <w:tmpl w:val="10D638EC"/>
    <w:lvl w:ilvl="0" w:tplc="240A0001">
      <w:start w:val="1"/>
      <w:numFmt w:val="bullet"/>
      <w:lvlText w:val=""/>
      <w:lvlJc w:val="left"/>
      <w:pPr>
        <w:ind w:left="1776" w:hanging="360"/>
      </w:pPr>
      <w:rPr>
        <w:rFonts w:ascii="Symbol" w:hAnsi="Symbol" w:hint="default"/>
      </w:rPr>
    </w:lvl>
    <w:lvl w:ilvl="1" w:tplc="240A0003" w:tentative="1">
      <w:start w:val="1"/>
      <w:numFmt w:val="bullet"/>
      <w:lvlText w:val="o"/>
      <w:lvlJc w:val="left"/>
      <w:pPr>
        <w:ind w:left="2496" w:hanging="360"/>
      </w:pPr>
      <w:rPr>
        <w:rFonts w:ascii="Courier New" w:hAnsi="Courier New" w:cs="Courier New" w:hint="default"/>
      </w:rPr>
    </w:lvl>
    <w:lvl w:ilvl="2" w:tplc="240A0005" w:tentative="1">
      <w:start w:val="1"/>
      <w:numFmt w:val="bullet"/>
      <w:lvlText w:val=""/>
      <w:lvlJc w:val="left"/>
      <w:pPr>
        <w:ind w:left="3216" w:hanging="360"/>
      </w:pPr>
      <w:rPr>
        <w:rFonts w:ascii="Wingdings" w:hAnsi="Wingdings" w:hint="default"/>
      </w:rPr>
    </w:lvl>
    <w:lvl w:ilvl="3" w:tplc="240A0001" w:tentative="1">
      <w:start w:val="1"/>
      <w:numFmt w:val="bullet"/>
      <w:lvlText w:val=""/>
      <w:lvlJc w:val="left"/>
      <w:pPr>
        <w:ind w:left="3936" w:hanging="360"/>
      </w:pPr>
      <w:rPr>
        <w:rFonts w:ascii="Symbol" w:hAnsi="Symbol" w:hint="default"/>
      </w:rPr>
    </w:lvl>
    <w:lvl w:ilvl="4" w:tplc="240A0003" w:tentative="1">
      <w:start w:val="1"/>
      <w:numFmt w:val="bullet"/>
      <w:lvlText w:val="o"/>
      <w:lvlJc w:val="left"/>
      <w:pPr>
        <w:ind w:left="4656" w:hanging="360"/>
      </w:pPr>
      <w:rPr>
        <w:rFonts w:ascii="Courier New" w:hAnsi="Courier New" w:cs="Courier New" w:hint="default"/>
      </w:rPr>
    </w:lvl>
    <w:lvl w:ilvl="5" w:tplc="240A0005" w:tentative="1">
      <w:start w:val="1"/>
      <w:numFmt w:val="bullet"/>
      <w:lvlText w:val=""/>
      <w:lvlJc w:val="left"/>
      <w:pPr>
        <w:ind w:left="5376" w:hanging="360"/>
      </w:pPr>
      <w:rPr>
        <w:rFonts w:ascii="Wingdings" w:hAnsi="Wingdings" w:hint="default"/>
      </w:rPr>
    </w:lvl>
    <w:lvl w:ilvl="6" w:tplc="240A0001" w:tentative="1">
      <w:start w:val="1"/>
      <w:numFmt w:val="bullet"/>
      <w:lvlText w:val=""/>
      <w:lvlJc w:val="left"/>
      <w:pPr>
        <w:ind w:left="6096" w:hanging="360"/>
      </w:pPr>
      <w:rPr>
        <w:rFonts w:ascii="Symbol" w:hAnsi="Symbol" w:hint="default"/>
      </w:rPr>
    </w:lvl>
    <w:lvl w:ilvl="7" w:tplc="240A0003" w:tentative="1">
      <w:start w:val="1"/>
      <w:numFmt w:val="bullet"/>
      <w:lvlText w:val="o"/>
      <w:lvlJc w:val="left"/>
      <w:pPr>
        <w:ind w:left="6816" w:hanging="360"/>
      </w:pPr>
      <w:rPr>
        <w:rFonts w:ascii="Courier New" w:hAnsi="Courier New" w:cs="Courier New" w:hint="default"/>
      </w:rPr>
    </w:lvl>
    <w:lvl w:ilvl="8" w:tplc="240A0005" w:tentative="1">
      <w:start w:val="1"/>
      <w:numFmt w:val="bullet"/>
      <w:lvlText w:val=""/>
      <w:lvlJc w:val="left"/>
      <w:pPr>
        <w:ind w:left="7536" w:hanging="360"/>
      </w:pPr>
      <w:rPr>
        <w:rFonts w:ascii="Wingdings" w:hAnsi="Wingdings" w:hint="default"/>
      </w:rPr>
    </w:lvl>
  </w:abstractNum>
  <w:abstractNum w:abstractNumId="24">
    <w:nsid w:val="3C8D3475"/>
    <w:multiLevelType w:val="hybridMultilevel"/>
    <w:tmpl w:val="E4DC8BF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409B3BF5"/>
    <w:multiLevelType w:val="hybridMultilevel"/>
    <w:tmpl w:val="D6E6BA1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422C4629"/>
    <w:multiLevelType w:val="multilevel"/>
    <w:tmpl w:val="AFCE2476"/>
    <w:lvl w:ilvl="0">
      <w:start w:val="4"/>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2160" w:hanging="2160"/>
      </w:pPr>
      <w:rPr>
        <w:rFonts w:hint="default"/>
        <w:b/>
      </w:rPr>
    </w:lvl>
    <w:lvl w:ilvl="8">
      <w:start w:val="1"/>
      <w:numFmt w:val="decimal"/>
      <w:lvlText w:val="%1.%2.%3.%4.%5.%6.%7.%8.%9"/>
      <w:lvlJc w:val="left"/>
      <w:pPr>
        <w:ind w:left="2160" w:hanging="2160"/>
      </w:pPr>
      <w:rPr>
        <w:rFonts w:hint="default"/>
        <w:b/>
      </w:rPr>
    </w:lvl>
  </w:abstractNum>
  <w:abstractNum w:abstractNumId="27">
    <w:nsid w:val="4B181DDD"/>
    <w:multiLevelType w:val="hybridMultilevel"/>
    <w:tmpl w:val="0AE8E816"/>
    <w:lvl w:ilvl="0" w:tplc="838AEC84">
      <w:start w:val="1"/>
      <w:numFmt w:val="lowerLetter"/>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28">
    <w:nsid w:val="4BDC045E"/>
    <w:multiLevelType w:val="hybridMultilevel"/>
    <w:tmpl w:val="2C88E5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nsid w:val="4CF11012"/>
    <w:multiLevelType w:val="hybridMultilevel"/>
    <w:tmpl w:val="80C22F60"/>
    <w:lvl w:ilvl="0" w:tplc="F934D448">
      <w:start w:val="1"/>
      <w:numFmt w:val="decimal"/>
      <w:lvlText w:val="%1."/>
      <w:lvlJc w:val="left"/>
      <w:pPr>
        <w:ind w:left="1080" w:hanging="360"/>
      </w:pPr>
      <w:rPr>
        <w:rFonts w:hint="default"/>
        <w:sz w:val="20"/>
        <w:szCs w:val="2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0">
    <w:nsid w:val="4D226358"/>
    <w:multiLevelType w:val="hybridMultilevel"/>
    <w:tmpl w:val="E75421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1C66879"/>
    <w:multiLevelType w:val="hybridMultilevel"/>
    <w:tmpl w:val="FA0AF02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551B23FE"/>
    <w:multiLevelType w:val="hybridMultilevel"/>
    <w:tmpl w:val="3BE4EBB2"/>
    <w:lvl w:ilvl="0" w:tplc="D20E059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3">
    <w:nsid w:val="5A220B21"/>
    <w:multiLevelType w:val="hybridMultilevel"/>
    <w:tmpl w:val="DC94C27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5DDF0C88"/>
    <w:multiLevelType w:val="hybridMultilevel"/>
    <w:tmpl w:val="E3B68236"/>
    <w:lvl w:ilvl="0" w:tplc="D3A89044">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5">
    <w:nsid w:val="688636AF"/>
    <w:multiLevelType w:val="hybridMultilevel"/>
    <w:tmpl w:val="B17ECF14"/>
    <w:lvl w:ilvl="0" w:tplc="AFD64FBE">
      <w:start w:val="1"/>
      <w:numFmt w:val="decimal"/>
      <w:lvlText w:val="%1."/>
      <w:lvlJc w:val="left"/>
      <w:pPr>
        <w:ind w:left="2495" w:hanging="360"/>
      </w:pPr>
      <w:rPr>
        <w:rFonts w:hint="default"/>
      </w:rPr>
    </w:lvl>
    <w:lvl w:ilvl="1" w:tplc="240A0019" w:tentative="1">
      <w:start w:val="1"/>
      <w:numFmt w:val="lowerLetter"/>
      <w:lvlText w:val="%2."/>
      <w:lvlJc w:val="left"/>
      <w:pPr>
        <w:ind w:left="3215" w:hanging="360"/>
      </w:pPr>
    </w:lvl>
    <w:lvl w:ilvl="2" w:tplc="240A001B" w:tentative="1">
      <w:start w:val="1"/>
      <w:numFmt w:val="lowerRoman"/>
      <w:lvlText w:val="%3."/>
      <w:lvlJc w:val="right"/>
      <w:pPr>
        <w:ind w:left="3935" w:hanging="180"/>
      </w:pPr>
    </w:lvl>
    <w:lvl w:ilvl="3" w:tplc="240A000F" w:tentative="1">
      <w:start w:val="1"/>
      <w:numFmt w:val="decimal"/>
      <w:lvlText w:val="%4."/>
      <w:lvlJc w:val="left"/>
      <w:pPr>
        <w:ind w:left="4655" w:hanging="360"/>
      </w:pPr>
    </w:lvl>
    <w:lvl w:ilvl="4" w:tplc="240A0019" w:tentative="1">
      <w:start w:val="1"/>
      <w:numFmt w:val="lowerLetter"/>
      <w:lvlText w:val="%5."/>
      <w:lvlJc w:val="left"/>
      <w:pPr>
        <w:ind w:left="5375" w:hanging="360"/>
      </w:pPr>
    </w:lvl>
    <w:lvl w:ilvl="5" w:tplc="240A001B" w:tentative="1">
      <w:start w:val="1"/>
      <w:numFmt w:val="lowerRoman"/>
      <w:lvlText w:val="%6."/>
      <w:lvlJc w:val="right"/>
      <w:pPr>
        <w:ind w:left="6095" w:hanging="180"/>
      </w:pPr>
    </w:lvl>
    <w:lvl w:ilvl="6" w:tplc="240A000F" w:tentative="1">
      <w:start w:val="1"/>
      <w:numFmt w:val="decimal"/>
      <w:lvlText w:val="%7."/>
      <w:lvlJc w:val="left"/>
      <w:pPr>
        <w:ind w:left="6815" w:hanging="360"/>
      </w:pPr>
    </w:lvl>
    <w:lvl w:ilvl="7" w:tplc="240A0019" w:tentative="1">
      <w:start w:val="1"/>
      <w:numFmt w:val="lowerLetter"/>
      <w:lvlText w:val="%8."/>
      <w:lvlJc w:val="left"/>
      <w:pPr>
        <w:ind w:left="7535" w:hanging="360"/>
      </w:pPr>
    </w:lvl>
    <w:lvl w:ilvl="8" w:tplc="240A001B" w:tentative="1">
      <w:start w:val="1"/>
      <w:numFmt w:val="lowerRoman"/>
      <w:lvlText w:val="%9."/>
      <w:lvlJc w:val="right"/>
      <w:pPr>
        <w:ind w:left="8255" w:hanging="180"/>
      </w:pPr>
    </w:lvl>
  </w:abstractNum>
  <w:abstractNum w:abstractNumId="36">
    <w:nsid w:val="694D0CBE"/>
    <w:multiLevelType w:val="hybridMultilevel"/>
    <w:tmpl w:val="F290386C"/>
    <w:lvl w:ilvl="0" w:tplc="90C0A964">
      <w:start w:val="1"/>
      <w:numFmt w:val="decimal"/>
      <w:lvlText w:val="%1."/>
      <w:lvlJc w:val="left"/>
      <w:pPr>
        <w:ind w:left="502" w:hanging="360"/>
      </w:pPr>
      <w:rPr>
        <w:rFonts w:hint="default"/>
        <w:b/>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37">
    <w:nsid w:val="69F245A3"/>
    <w:multiLevelType w:val="hybridMultilevel"/>
    <w:tmpl w:val="CB609842"/>
    <w:lvl w:ilvl="0" w:tplc="B04616F0">
      <w:start w:val="1"/>
      <w:numFmt w:val="decimal"/>
      <w:lvlText w:val="%1."/>
      <w:lvlJc w:val="left"/>
      <w:pPr>
        <w:ind w:left="720" w:hanging="36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6D8C6449"/>
    <w:multiLevelType w:val="hybridMultilevel"/>
    <w:tmpl w:val="6DEC7D4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nsid w:val="705C50CA"/>
    <w:multiLevelType w:val="hybridMultilevel"/>
    <w:tmpl w:val="11A072B0"/>
    <w:lvl w:ilvl="0" w:tplc="240A000B">
      <w:start w:val="1"/>
      <w:numFmt w:val="bullet"/>
      <w:lvlText w:val=""/>
      <w:lvlJc w:val="left"/>
      <w:pPr>
        <w:ind w:left="1146" w:hanging="360"/>
      </w:pPr>
      <w:rPr>
        <w:rFonts w:ascii="Wingdings" w:hAnsi="Wingdings"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40">
    <w:nsid w:val="71115D34"/>
    <w:multiLevelType w:val="hybridMultilevel"/>
    <w:tmpl w:val="A36627FA"/>
    <w:lvl w:ilvl="0" w:tplc="240A0001">
      <w:start w:val="1"/>
      <w:numFmt w:val="bullet"/>
      <w:lvlText w:val=""/>
      <w:lvlJc w:val="left"/>
      <w:pPr>
        <w:ind w:left="1287" w:hanging="360"/>
      </w:pPr>
      <w:rPr>
        <w:rFonts w:ascii="Symbol" w:hAnsi="Symbol" w:hint="default"/>
      </w:rPr>
    </w:lvl>
    <w:lvl w:ilvl="1" w:tplc="240A0003" w:tentative="1">
      <w:start w:val="1"/>
      <w:numFmt w:val="bullet"/>
      <w:lvlText w:val="o"/>
      <w:lvlJc w:val="left"/>
      <w:pPr>
        <w:ind w:left="2007" w:hanging="360"/>
      </w:pPr>
      <w:rPr>
        <w:rFonts w:ascii="Courier New" w:hAnsi="Courier New" w:cs="Courier New" w:hint="default"/>
      </w:rPr>
    </w:lvl>
    <w:lvl w:ilvl="2" w:tplc="240A0005" w:tentative="1">
      <w:start w:val="1"/>
      <w:numFmt w:val="bullet"/>
      <w:lvlText w:val=""/>
      <w:lvlJc w:val="left"/>
      <w:pPr>
        <w:ind w:left="2727" w:hanging="360"/>
      </w:pPr>
      <w:rPr>
        <w:rFonts w:ascii="Wingdings" w:hAnsi="Wingdings" w:hint="default"/>
      </w:rPr>
    </w:lvl>
    <w:lvl w:ilvl="3" w:tplc="240A0001" w:tentative="1">
      <w:start w:val="1"/>
      <w:numFmt w:val="bullet"/>
      <w:lvlText w:val=""/>
      <w:lvlJc w:val="left"/>
      <w:pPr>
        <w:ind w:left="3447" w:hanging="360"/>
      </w:pPr>
      <w:rPr>
        <w:rFonts w:ascii="Symbol" w:hAnsi="Symbol" w:hint="default"/>
      </w:rPr>
    </w:lvl>
    <w:lvl w:ilvl="4" w:tplc="240A0003" w:tentative="1">
      <w:start w:val="1"/>
      <w:numFmt w:val="bullet"/>
      <w:lvlText w:val="o"/>
      <w:lvlJc w:val="left"/>
      <w:pPr>
        <w:ind w:left="4167" w:hanging="360"/>
      </w:pPr>
      <w:rPr>
        <w:rFonts w:ascii="Courier New" w:hAnsi="Courier New" w:cs="Courier New" w:hint="default"/>
      </w:rPr>
    </w:lvl>
    <w:lvl w:ilvl="5" w:tplc="240A0005" w:tentative="1">
      <w:start w:val="1"/>
      <w:numFmt w:val="bullet"/>
      <w:lvlText w:val=""/>
      <w:lvlJc w:val="left"/>
      <w:pPr>
        <w:ind w:left="4887" w:hanging="360"/>
      </w:pPr>
      <w:rPr>
        <w:rFonts w:ascii="Wingdings" w:hAnsi="Wingdings" w:hint="default"/>
      </w:rPr>
    </w:lvl>
    <w:lvl w:ilvl="6" w:tplc="240A0001" w:tentative="1">
      <w:start w:val="1"/>
      <w:numFmt w:val="bullet"/>
      <w:lvlText w:val=""/>
      <w:lvlJc w:val="left"/>
      <w:pPr>
        <w:ind w:left="5607" w:hanging="360"/>
      </w:pPr>
      <w:rPr>
        <w:rFonts w:ascii="Symbol" w:hAnsi="Symbol" w:hint="default"/>
      </w:rPr>
    </w:lvl>
    <w:lvl w:ilvl="7" w:tplc="240A0003" w:tentative="1">
      <w:start w:val="1"/>
      <w:numFmt w:val="bullet"/>
      <w:lvlText w:val="o"/>
      <w:lvlJc w:val="left"/>
      <w:pPr>
        <w:ind w:left="6327" w:hanging="360"/>
      </w:pPr>
      <w:rPr>
        <w:rFonts w:ascii="Courier New" w:hAnsi="Courier New" w:cs="Courier New" w:hint="default"/>
      </w:rPr>
    </w:lvl>
    <w:lvl w:ilvl="8" w:tplc="240A0005" w:tentative="1">
      <w:start w:val="1"/>
      <w:numFmt w:val="bullet"/>
      <w:lvlText w:val=""/>
      <w:lvlJc w:val="left"/>
      <w:pPr>
        <w:ind w:left="7047" w:hanging="360"/>
      </w:pPr>
      <w:rPr>
        <w:rFonts w:ascii="Wingdings" w:hAnsi="Wingdings" w:hint="default"/>
      </w:rPr>
    </w:lvl>
  </w:abstractNum>
  <w:abstractNum w:abstractNumId="41">
    <w:nsid w:val="735014DC"/>
    <w:multiLevelType w:val="hybridMultilevel"/>
    <w:tmpl w:val="AE20963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nsid w:val="737356D7"/>
    <w:multiLevelType w:val="hybridMultilevel"/>
    <w:tmpl w:val="2826BF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766674A1"/>
    <w:multiLevelType w:val="hybridMultilevel"/>
    <w:tmpl w:val="0C5EAE58"/>
    <w:lvl w:ilvl="0" w:tplc="71D20D04">
      <w:start w:val="1"/>
      <w:numFmt w:val="bullet"/>
      <w:lvlText w:val=""/>
      <w:lvlJc w:val="left"/>
      <w:pPr>
        <w:ind w:left="1287" w:hanging="360"/>
      </w:pPr>
      <w:rPr>
        <w:rFonts w:ascii="Symbol" w:hAnsi="Symbol" w:hint="default"/>
        <w:color w:val="auto"/>
      </w:rPr>
    </w:lvl>
    <w:lvl w:ilvl="1" w:tplc="71D20D04">
      <w:start w:val="1"/>
      <w:numFmt w:val="bullet"/>
      <w:lvlText w:val=""/>
      <w:lvlJc w:val="left"/>
      <w:pPr>
        <w:ind w:left="2007" w:hanging="360"/>
      </w:pPr>
      <w:rPr>
        <w:rFonts w:ascii="Symbol" w:hAnsi="Symbol" w:hint="default"/>
        <w:color w:val="auto"/>
      </w:rPr>
    </w:lvl>
    <w:lvl w:ilvl="2" w:tplc="E4CE61C8">
      <w:start w:val="3"/>
      <w:numFmt w:val="bullet"/>
      <w:lvlText w:val="-"/>
      <w:lvlJc w:val="left"/>
      <w:pPr>
        <w:ind w:left="2727" w:hanging="360"/>
      </w:pPr>
      <w:rPr>
        <w:rFonts w:ascii="Arial Narrow" w:eastAsia="Times New Roman" w:hAnsi="Arial Narrow" w:cs="Arial" w:hint="default"/>
      </w:rPr>
    </w:lvl>
    <w:lvl w:ilvl="3" w:tplc="240A0001" w:tentative="1">
      <w:start w:val="1"/>
      <w:numFmt w:val="bullet"/>
      <w:lvlText w:val=""/>
      <w:lvlJc w:val="left"/>
      <w:pPr>
        <w:ind w:left="3447" w:hanging="360"/>
      </w:pPr>
      <w:rPr>
        <w:rFonts w:ascii="Symbol" w:hAnsi="Symbol" w:hint="default"/>
      </w:rPr>
    </w:lvl>
    <w:lvl w:ilvl="4" w:tplc="240A0003" w:tentative="1">
      <w:start w:val="1"/>
      <w:numFmt w:val="bullet"/>
      <w:lvlText w:val="o"/>
      <w:lvlJc w:val="left"/>
      <w:pPr>
        <w:ind w:left="4167" w:hanging="360"/>
      </w:pPr>
      <w:rPr>
        <w:rFonts w:ascii="Courier New" w:hAnsi="Courier New" w:cs="Courier New" w:hint="default"/>
      </w:rPr>
    </w:lvl>
    <w:lvl w:ilvl="5" w:tplc="240A0005" w:tentative="1">
      <w:start w:val="1"/>
      <w:numFmt w:val="bullet"/>
      <w:lvlText w:val=""/>
      <w:lvlJc w:val="left"/>
      <w:pPr>
        <w:ind w:left="4887" w:hanging="360"/>
      </w:pPr>
      <w:rPr>
        <w:rFonts w:ascii="Wingdings" w:hAnsi="Wingdings" w:hint="default"/>
      </w:rPr>
    </w:lvl>
    <w:lvl w:ilvl="6" w:tplc="240A0001" w:tentative="1">
      <w:start w:val="1"/>
      <w:numFmt w:val="bullet"/>
      <w:lvlText w:val=""/>
      <w:lvlJc w:val="left"/>
      <w:pPr>
        <w:ind w:left="5607" w:hanging="360"/>
      </w:pPr>
      <w:rPr>
        <w:rFonts w:ascii="Symbol" w:hAnsi="Symbol" w:hint="default"/>
      </w:rPr>
    </w:lvl>
    <w:lvl w:ilvl="7" w:tplc="240A0003" w:tentative="1">
      <w:start w:val="1"/>
      <w:numFmt w:val="bullet"/>
      <w:lvlText w:val="o"/>
      <w:lvlJc w:val="left"/>
      <w:pPr>
        <w:ind w:left="6327" w:hanging="360"/>
      </w:pPr>
      <w:rPr>
        <w:rFonts w:ascii="Courier New" w:hAnsi="Courier New" w:cs="Courier New" w:hint="default"/>
      </w:rPr>
    </w:lvl>
    <w:lvl w:ilvl="8" w:tplc="240A0005" w:tentative="1">
      <w:start w:val="1"/>
      <w:numFmt w:val="bullet"/>
      <w:lvlText w:val=""/>
      <w:lvlJc w:val="left"/>
      <w:pPr>
        <w:ind w:left="7047" w:hanging="360"/>
      </w:pPr>
      <w:rPr>
        <w:rFonts w:ascii="Wingdings" w:hAnsi="Wingdings" w:hint="default"/>
      </w:rPr>
    </w:lvl>
  </w:abstractNum>
  <w:abstractNum w:abstractNumId="44">
    <w:nsid w:val="77C056C7"/>
    <w:multiLevelType w:val="multilevel"/>
    <w:tmpl w:val="E3FE25A8"/>
    <w:lvl w:ilvl="0">
      <w:start w:val="1"/>
      <w:numFmt w:val="decimal"/>
      <w:lvlText w:val="%1."/>
      <w:lvlJc w:val="left"/>
      <w:pPr>
        <w:ind w:left="786" w:hanging="360"/>
      </w:pPr>
      <w:rPr>
        <w:rFonts w:hint="default"/>
        <w:b/>
      </w:rPr>
    </w:lvl>
    <w:lvl w:ilvl="1">
      <w:start w:val="1"/>
      <w:numFmt w:val="decimal"/>
      <w:isLgl/>
      <w:lvlText w:val="%1.%2."/>
      <w:lvlJc w:val="left"/>
      <w:pPr>
        <w:ind w:left="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5">
    <w:nsid w:val="78176280"/>
    <w:multiLevelType w:val="hybridMultilevel"/>
    <w:tmpl w:val="25F0D1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79614519"/>
    <w:multiLevelType w:val="hybridMultilevel"/>
    <w:tmpl w:val="2B64FA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79686716"/>
    <w:multiLevelType w:val="hybridMultilevel"/>
    <w:tmpl w:val="264815CC"/>
    <w:lvl w:ilvl="0" w:tplc="0C0A0019">
      <w:start w:val="1"/>
      <w:numFmt w:val="lowerLetter"/>
      <w:lvlText w:val="%1."/>
      <w:lvlJc w:val="left"/>
      <w:pPr>
        <w:ind w:left="144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nsid w:val="7E6711B9"/>
    <w:multiLevelType w:val="hybridMultilevel"/>
    <w:tmpl w:val="BC86E3BA"/>
    <w:lvl w:ilvl="0" w:tplc="E47C2060">
      <w:start w:val="1"/>
      <w:numFmt w:val="lowerLetter"/>
      <w:lvlText w:val="%1."/>
      <w:lvlJc w:val="left"/>
      <w:pPr>
        <w:ind w:left="502" w:hanging="360"/>
      </w:pPr>
      <w:rPr>
        <w:rFonts w:hint="default"/>
        <w:b/>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num w:numId="1">
    <w:abstractNumId w:val="44"/>
  </w:num>
  <w:num w:numId="2">
    <w:abstractNumId w:val="15"/>
  </w:num>
  <w:num w:numId="3">
    <w:abstractNumId w:val="10"/>
  </w:num>
  <w:num w:numId="4">
    <w:abstractNumId w:val="43"/>
  </w:num>
  <w:num w:numId="5">
    <w:abstractNumId w:val="2"/>
  </w:num>
  <w:num w:numId="6">
    <w:abstractNumId w:val="29"/>
  </w:num>
  <w:num w:numId="7">
    <w:abstractNumId w:val="6"/>
  </w:num>
  <w:num w:numId="8">
    <w:abstractNumId w:val="25"/>
  </w:num>
  <w:num w:numId="9">
    <w:abstractNumId w:val="23"/>
  </w:num>
  <w:num w:numId="10">
    <w:abstractNumId w:val="33"/>
  </w:num>
  <w:num w:numId="11">
    <w:abstractNumId w:val="26"/>
  </w:num>
  <w:num w:numId="12">
    <w:abstractNumId w:val="35"/>
  </w:num>
  <w:num w:numId="13">
    <w:abstractNumId w:val="40"/>
  </w:num>
  <w:num w:numId="14">
    <w:abstractNumId w:val="16"/>
  </w:num>
  <w:num w:numId="15">
    <w:abstractNumId w:val="11"/>
  </w:num>
  <w:num w:numId="16">
    <w:abstractNumId w:val="13"/>
  </w:num>
  <w:num w:numId="17">
    <w:abstractNumId w:val="38"/>
  </w:num>
  <w:num w:numId="18">
    <w:abstractNumId w:val="34"/>
  </w:num>
  <w:num w:numId="19">
    <w:abstractNumId w:val="20"/>
  </w:num>
  <w:num w:numId="20">
    <w:abstractNumId w:val="28"/>
  </w:num>
  <w:num w:numId="21">
    <w:abstractNumId w:val="14"/>
  </w:num>
  <w:num w:numId="22">
    <w:abstractNumId w:val="17"/>
  </w:num>
  <w:num w:numId="23">
    <w:abstractNumId w:val="18"/>
  </w:num>
  <w:num w:numId="24">
    <w:abstractNumId w:val="37"/>
  </w:num>
  <w:num w:numId="25">
    <w:abstractNumId w:val="8"/>
  </w:num>
  <w:num w:numId="26">
    <w:abstractNumId w:val="12"/>
  </w:num>
  <w:num w:numId="27">
    <w:abstractNumId w:val="9"/>
  </w:num>
  <w:num w:numId="28">
    <w:abstractNumId w:val="41"/>
  </w:num>
  <w:num w:numId="29">
    <w:abstractNumId w:val="21"/>
  </w:num>
  <w:num w:numId="30">
    <w:abstractNumId w:val="42"/>
  </w:num>
  <w:num w:numId="31">
    <w:abstractNumId w:val="0"/>
  </w:num>
  <w:num w:numId="32">
    <w:abstractNumId w:val="5"/>
  </w:num>
  <w:num w:numId="33">
    <w:abstractNumId w:val="4"/>
  </w:num>
  <w:num w:numId="34">
    <w:abstractNumId w:val="7"/>
  </w:num>
  <w:num w:numId="35">
    <w:abstractNumId w:val="36"/>
  </w:num>
  <w:num w:numId="36">
    <w:abstractNumId w:val="1"/>
  </w:num>
  <w:num w:numId="37">
    <w:abstractNumId w:val="27"/>
  </w:num>
  <w:num w:numId="38">
    <w:abstractNumId w:val="19"/>
  </w:num>
  <w:num w:numId="39">
    <w:abstractNumId w:val="3"/>
  </w:num>
  <w:num w:numId="40">
    <w:abstractNumId w:val="30"/>
  </w:num>
  <w:num w:numId="41">
    <w:abstractNumId w:val="48"/>
  </w:num>
  <w:num w:numId="42">
    <w:abstractNumId w:val="39"/>
  </w:num>
  <w:num w:numId="43">
    <w:abstractNumId w:val="47"/>
  </w:num>
  <w:num w:numId="44">
    <w:abstractNumId w:val="22"/>
  </w:num>
  <w:num w:numId="45">
    <w:abstractNumId w:val="32"/>
  </w:num>
  <w:num w:numId="46">
    <w:abstractNumId w:val="46"/>
  </w:num>
  <w:num w:numId="47">
    <w:abstractNumId w:val="24"/>
  </w:num>
  <w:num w:numId="48">
    <w:abstractNumId w:val="45"/>
  </w:num>
  <w:num w:numId="49">
    <w:abstractNumId w:val="3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rawingGridHorizontalSpacing w:val="12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137"/>
    <w:rsid w:val="00000DA5"/>
    <w:rsid w:val="000029FB"/>
    <w:rsid w:val="00002D5D"/>
    <w:rsid w:val="00006540"/>
    <w:rsid w:val="00013623"/>
    <w:rsid w:val="00015252"/>
    <w:rsid w:val="000179E5"/>
    <w:rsid w:val="00021205"/>
    <w:rsid w:val="00021FA0"/>
    <w:rsid w:val="000222A9"/>
    <w:rsid w:val="00022670"/>
    <w:rsid w:val="0002357A"/>
    <w:rsid w:val="000265B4"/>
    <w:rsid w:val="000309E0"/>
    <w:rsid w:val="00032CBF"/>
    <w:rsid w:val="00035906"/>
    <w:rsid w:val="00035D71"/>
    <w:rsid w:val="000405A4"/>
    <w:rsid w:val="00041248"/>
    <w:rsid w:val="00046E51"/>
    <w:rsid w:val="00050776"/>
    <w:rsid w:val="00050A2E"/>
    <w:rsid w:val="000516F2"/>
    <w:rsid w:val="00051E56"/>
    <w:rsid w:val="00054FC3"/>
    <w:rsid w:val="0005521D"/>
    <w:rsid w:val="00055337"/>
    <w:rsid w:val="00064A31"/>
    <w:rsid w:val="00065399"/>
    <w:rsid w:val="00066FB2"/>
    <w:rsid w:val="00070761"/>
    <w:rsid w:val="00072130"/>
    <w:rsid w:val="00074074"/>
    <w:rsid w:val="00075304"/>
    <w:rsid w:val="0007798E"/>
    <w:rsid w:val="000812C8"/>
    <w:rsid w:val="000839CC"/>
    <w:rsid w:val="00083BFA"/>
    <w:rsid w:val="00083C73"/>
    <w:rsid w:val="00084629"/>
    <w:rsid w:val="00084765"/>
    <w:rsid w:val="00087277"/>
    <w:rsid w:val="000872E6"/>
    <w:rsid w:val="0009327C"/>
    <w:rsid w:val="0009614B"/>
    <w:rsid w:val="00096A9C"/>
    <w:rsid w:val="00096E13"/>
    <w:rsid w:val="000A159F"/>
    <w:rsid w:val="000A1909"/>
    <w:rsid w:val="000A1DDE"/>
    <w:rsid w:val="000A2CFA"/>
    <w:rsid w:val="000A3C94"/>
    <w:rsid w:val="000A4528"/>
    <w:rsid w:val="000A6A16"/>
    <w:rsid w:val="000A6FB7"/>
    <w:rsid w:val="000A7C5F"/>
    <w:rsid w:val="000B1B69"/>
    <w:rsid w:val="000B1CAA"/>
    <w:rsid w:val="000B3059"/>
    <w:rsid w:val="000B3D29"/>
    <w:rsid w:val="000B4393"/>
    <w:rsid w:val="000B5F8D"/>
    <w:rsid w:val="000B7FD1"/>
    <w:rsid w:val="000C02F6"/>
    <w:rsid w:val="000C5895"/>
    <w:rsid w:val="000D0924"/>
    <w:rsid w:val="000D0D69"/>
    <w:rsid w:val="000D19D6"/>
    <w:rsid w:val="000D5FE0"/>
    <w:rsid w:val="000D715F"/>
    <w:rsid w:val="000D77A0"/>
    <w:rsid w:val="000E1671"/>
    <w:rsid w:val="000E5714"/>
    <w:rsid w:val="000E7CD0"/>
    <w:rsid w:val="000F10D2"/>
    <w:rsid w:val="000F1D5D"/>
    <w:rsid w:val="000F276D"/>
    <w:rsid w:val="000F287A"/>
    <w:rsid w:val="000F3375"/>
    <w:rsid w:val="000F46DB"/>
    <w:rsid w:val="000F539E"/>
    <w:rsid w:val="000F53E2"/>
    <w:rsid w:val="000F5F48"/>
    <w:rsid w:val="0010343A"/>
    <w:rsid w:val="0010478C"/>
    <w:rsid w:val="0010494B"/>
    <w:rsid w:val="00105CD5"/>
    <w:rsid w:val="00106142"/>
    <w:rsid w:val="00106C00"/>
    <w:rsid w:val="0010737F"/>
    <w:rsid w:val="00107470"/>
    <w:rsid w:val="00107ADD"/>
    <w:rsid w:val="00110BEE"/>
    <w:rsid w:val="001111BB"/>
    <w:rsid w:val="00112B7E"/>
    <w:rsid w:val="00113058"/>
    <w:rsid w:val="00113C44"/>
    <w:rsid w:val="00117D7A"/>
    <w:rsid w:val="001208D3"/>
    <w:rsid w:val="0012526E"/>
    <w:rsid w:val="00131377"/>
    <w:rsid w:val="00131DBC"/>
    <w:rsid w:val="00132868"/>
    <w:rsid w:val="00134656"/>
    <w:rsid w:val="001361F9"/>
    <w:rsid w:val="00136588"/>
    <w:rsid w:val="001373A2"/>
    <w:rsid w:val="001404C2"/>
    <w:rsid w:val="00141D2B"/>
    <w:rsid w:val="00145604"/>
    <w:rsid w:val="001458AE"/>
    <w:rsid w:val="00146A56"/>
    <w:rsid w:val="0015115A"/>
    <w:rsid w:val="0015138E"/>
    <w:rsid w:val="00151F9E"/>
    <w:rsid w:val="001536EC"/>
    <w:rsid w:val="001563CF"/>
    <w:rsid w:val="00156704"/>
    <w:rsid w:val="0015694C"/>
    <w:rsid w:val="00156DD1"/>
    <w:rsid w:val="001573CB"/>
    <w:rsid w:val="00157D2D"/>
    <w:rsid w:val="00157FEE"/>
    <w:rsid w:val="001622B2"/>
    <w:rsid w:val="001628F5"/>
    <w:rsid w:val="00165786"/>
    <w:rsid w:val="00166B8B"/>
    <w:rsid w:val="00166DE2"/>
    <w:rsid w:val="0017045E"/>
    <w:rsid w:val="00170702"/>
    <w:rsid w:val="0017127A"/>
    <w:rsid w:val="00171DFF"/>
    <w:rsid w:val="00171E31"/>
    <w:rsid w:val="00174EF6"/>
    <w:rsid w:val="00177334"/>
    <w:rsid w:val="00177FA4"/>
    <w:rsid w:val="00180CD1"/>
    <w:rsid w:val="00181441"/>
    <w:rsid w:val="001816C7"/>
    <w:rsid w:val="00182C88"/>
    <w:rsid w:val="00185C39"/>
    <w:rsid w:val="00187F9F"/>
    <w:rsid w:val="00190119"/>
    <w:rsid w:val="001906FA"/>
    <w:rsid w:val="00191EDB"/>
    <w:rsid w:val="001942E2"/>
    <w:rsid w:val="001977B2"/>
    <w:rsid w:val="001A14C8"/>
    <w:rsid w:val="001A176F"/>
    <w:rsid w:val="001A23D6"/>
    <w:rsid w:val="001A2FB0"/>
    <w:rsid w:val="001A4320"/>
    <w:rsid w:val="001A4D03"/>
    <w:rsid w:val="001A595D"/>
    <w:rsid w:val="001A5E0A"/>
    <w:rsid w:val="001B1713"/>
    <w:rsid w:val="001B2674"/>
    <w:rsid w:val="001B2A35"/>
    <w:rsid w:val="001B3AE0"/>
    <w:rsid w:val="001B73D4"/>
    <w:rsid w:val="001C0767"/>
    <w:rsid w:val="001C2753"/>
    <w:rsid w:val="001C40E7"/>
    <w:rsid w:val="001C7330"/>
    <w:rsid w:val="001D2DC9"/>
    <w:rsid w:val="001D3704"/>
    <w:rsid w:val="001D62B2"/>
    <w:rsid w:val="001E04DA"/>
    <w:rsid w:val="001E5348"/>
    <w:rsid w:val="001E7561"/>
    <w:rsid w:val="001F5D33"/>
    <w:rsid w:val="001F5E23"/>
    <w:rsid w:val="002006B0"/>
    <w:rsid w:val="0020080E"/>
    <w:rsid w:val="00203CE6"/>
    <w:rsid w:val="00206361"/>
    <w:rsid w:val="00207BB9"/>
    <w:rsid w:val="00212D71"/>
    <w:rsid w:val="00213BF9"/>
    <w:rsid w:val="00216276"/>
    <w:rsid w:val="00217165"/>
    <w:rsid w:val="0022123A"/>
    <w:rsid w:val="00221717"/>
    <w:rsid w:val="00221EDE"/>
    <w:rsid w:val="00222250"/>
    <w:rsid w:val="002224CB"/>
    <w:rsid w:val="002241E9"/>
    <w:rsid w:val="0022548B"/>
    <w:rsid w:val="002257C2"/>
    <w:rsid w:val="00226D17"/>
    <w:rsid w:val="00227490"/>
    <w:rsid w:val="00227B4F"/>
    <w:rsid w:val="00231D63"/>
    <w:rsid w:val="00234352"/>
    <w:rsid w:val="002354F6"/>
    <w:rsid w:val="00236B53"/>
    <w:rsid w:val="00241ABA"/>
    <w:rsid w:val="00242494"/>
    <w:rsid w:val="00243113"/>
    <w:rsid w:val="00244CA1"/>
    <w:rsid w:val="00244F56"/>
    <w:rsid w:val="002500AA"/>
    <w:rsid w:val="002523DA"/>
    <w:rsid w:val="00253019"/>
    <w:rsid w:val="0025470B"/>
    <w:rsid w:val="00254D7F"/>
    <w:rsid w:val="0025657A"/>
    <w:rsid w:val="00260188"/>
    <w:rsid w:val="00263EE1"/>
    <w:rsid w:val="00266FD1"/>
    <w:rsid w:val="00273C21"/>
    <w:rsid w:val="0028230D"/>
    <w:rsid w:val="00286317"/>
    <w:rsid w:val="00286640"/>
    <w:rsid w:val="00287E9E"/>
    <w:rsid w:val="00290A4C"/>
    <w:rsid w:val="00291E71"/>
    <w:rsid w:val="002929B4"/>
    <w:rsid w:val="00293398"/>
    <w:rsid w:val="002946A9"/>
    <w:rsid w:val="002958DD"/>
    <w:rsid w:val="00297BFC"/>
    <w:rsid w:val="002A08EF"/>
    <w:rsid w:val="002A491C"/>
    <w:rsid w:val="002A5BAE"/>
    <w:rsid w:val="002A7A9C"/>
    <w:rsid w:val="002B45B1"/>
    <w:rsid w:val="002B554B"/>
    <w:rsid w:val="002B55C8"/>
    <w:rsid w:val="002B55DB"/>
    <w:rsid w:val="002B7A41"/>
    <w:rsid w:val="002C151E"/>
    <w:rsid w:val="002C1902"/>
    <w:rsid w:val="002C231E"/>
    <w:rsid w:val="002C241F"/>
    <w:rsid w:val="002C5072"/>
    <w:rsid w:val="002C71D1"/>
    <w:rsid w:val="002D2087"/>
    <w:rsid w:val="002D4BB4"/>
    <w:rsid w:val="002D6E54"/>
    <w:rsid w:val="002D7816"/>
    <w:rsid w:val="002E1551"/>
    <w:rsid w:val="002E2341"/>
    <w:rsid w:val="002E3CBB"/>
    <w:rsid w:val="002E68C9"/>
    <w:rsid w:val="002E7867"/>
    <w:rsid w:val="002F1ABC"/>
    <w:rsid w:val="002F282F"/>
    <w:rsid w:val="002F2E76"/>
    <w:rsid w:val="002F3246"/>
    <w:rsid w:val="002F54DA"/>
    <w:rsid w:val="002F72EA"/>
    <w:rsid w:val="002F7614"/>
    <w:rsid w:val="00301659"/>
    <w:rsid w:val="003017D7"/>
    <w:rsid w:val="0030296A"/>
    <w:rsid w:val="00303688"/>
    <w:rsid w:val="003066E4"/>
    <w:rsid w:val="00307E24"/>
    <w:rsid w:val="003107A3"/>
    <w:rsid w:val="00310AE4"/>
    <w:rsid w:val="003120F1"/>
    <w:rsid w:val="00312380"/>
    <w:rsid w:val="003124EA"/>
    <w:rsid w:val="00314C33"/>
    <w:rsid w:val="00315088"/>
    <w:rsid w:val="00315284"/>
    <w:rsid w:val="00315670"/>
    <w:rsid w:val="00315DEC"/>
    <w:rsid w:val="0031666A"/>
    <w:rsid w:val="003208BD"/>
    <w:rsid w:val="00323090"/>
    <w:rsid w:val="00327D50"/>
    <w:rsid w:val="00330E79"/>
    <w:rsid w:val="003314D7"/>
    <w:rsid w:val="00332CC0"/>
    <w:rsid w:val="00332F24"/>
    <w:rsid w:val="00333996"/>
    <w:rsid w:val="00334434"/>
    <w:rsid w:val="00340A0F"/>
    <w:rsid w:val="00341DB7"/>
    <w:rsid w:val="003434CB"/>
    <w:rsid w:val="00351BCC"/>
    <w:rsid w:val="003550D4"/>
    <w:rsid w:val="0036000F"/>
    <w:rsid w:val="00361CF1"/>
    <w:rsid w:val="003653B5"/>
    <w:rsid w:val="00370533"/>
    <w:rsid w:val="003738E5"/>
    <w:rsid w:val="0037641D"/>
    <w:rsid w:val="00376A9C"/>
    <w:rsid w:val="00377591"/>
    <w:rsid w:val="00377A6E"/>
    <w:rsid w:val="003823D8"/>
    <w:rsid w:val="0038346C"/>
    <w:rsid w:val="00383AA1"/>
    <w:rsid w:val="003900A2"/>
    <w:rsid w:val="0039141C"/>
    <w:rsid w:val="00393468"/>
    <w:rsid w:val="00395F54"/>
    <w:rsid w:val="0039713D"/>
    <w:rsid w:val="003A2D2C"/>
    <w:rsid w:val="003A2DA0"/>
    <w:rsid w:val="003A384F"/>
    <w:rsid w:val="003A4199"/>
    <w:rsid w:val="003A5A6B"/>
    <w:rsid w:val="003A6FB3"/>
    <w:rsid w:val="003A701C"/>
    <w:rsid w:val="003B0748"/>
    <w:rsid w:val="003B1354"/>
    <w:rsid w:val="003B26DC"/>
    <w:rsid w:val="003B37C4"/>
    <w:rsid w:val="003B5251"/>
    <w:rsid w:val="003B7FFD"/>
    <w:rsid w:val="003C00D8"/>
    <w:rsid w:val="003C1E86"/>
    <w:rsid w:val="003C42B1"/>
    <w:rsid w:val="003C59CD"/>
    <w:rsid w:val="003C65BE"/>
    <w:rsid w:val="003C6ED6"/>
    <w:rsid w:val="003C7D7B"/>
    <w:rsid w:val="003D1A86"/>
    <w:rsid w:val="003D265E"/>
    <w:rsid w:val="003D2CF1"/>
    <w:rsid w:val="003D3AC0"/>
    <w:rsid w:val="003D4548"/>
    <w:rsid w:val="003D7224"/>
    <w:rsid w:val="003E5786"/>
    <w:rsid w:val="003E79C7"/>
    <w:rsid w:val="003F0155"/>
    <w:rsid w:val="003F071E"/>
    <w:rsid w:val="003F125C"/>
    <w:rsid w:val="003F2555"/>
    <w:rsid w:val="003F49AB"/>
    <w:rsid w:val="003F5FA0"/>
    <w:rsid w:val="003F6F32"/>
    <w:rsid w:val="003F732D"/>
    <w:rsid w:val="00400AD8"/>
    <w:rsid w:val="00402939"/>
    <w:rsid w:val="00403545"/>
    <w:rsid w:val="00404328"/>
    <w:rsid w:val="004047BC"/>
    <w:rsid w:val="00406491"/>
    <w:rsid w:val="0040744B"/>
    <w:rsid w:val="00412F36"/>
    <w:rsid w:val="004131BB"/>
    <w:rsid w:val="0041515E"/>
    <w:rsid w:val="00417D23"/>
    <w:rsid w:val="004211B5"/>
    <w:rsid w:val="004217DC"/>
    <w:rsid w:val="00424D12"/>
    <w:rsid w:val="00427FCB"/>
    <w:rsid w:val="004305E6"/>
    <w:rsid w:val="00433975"/>
    <w:rsid w:val="0043514A"/>
    <w:rsid w:val="004353FC"/>
    <w:rsid w:val="004358EE"/>
    <w:rsid w:val="00437613"/>
    <w:rsid w:val="00440E5C"/>
    <w:rsid w:val="00443231"/>
    <w:rsid w:val="00443F44"/>
    <w:rsid w:val="00444A98"/>
    <w:rsid w:val="004455C0"/>
    <w:rsid w:val="004514A5"/>
    <w:rsid w:val="00451E78"/>
    <w:rsid w:val="004531F2"/>
    <w:rsid w:val="00454736"/>
    <w:rsid w:val="004564C6"/>
    <w:rsid w:val="0045727B"/>
    <w:rsid w:val="00466EC7"/>
    <w:rsid w:val="00471AC5"/>
    <w:rsid w:val="00476DD6"/>
    <w:rsid w:val="00477436"/>
    <w:rsid w:val="004806A4"/>
    <w:rsid w:val="00482D04"/>
    <w:rsid w:val="004835D0"/>
    <w:rsid w:val="00483BEC"/>
    <w:rsid w:val="00485E90"/>
    <w:rsid w:val="004864DB"/>
    <w:rsid w:val="00487B86"/>
    <w:rsid w:val="004934E2"/>
    <w:rsid w:val="00496A09"/>
    <w:rsid w:val="004A0AD8"/>
    <w:rsid w:val="004A2F37"/>
    <w:rsid w:val="004A484F"/>
    <w:rsid w:val="004A6189"/>
    <w:rsid w:val="004B15AC"/>
    <w:rsid w:val="004B2E8B"/>
    <w:rsid w:val="004B3C43"/>
    <w:rsid w:val="004B5A24"/>
    <w:rsid w:val="004B7E93"/>
    <w:rsid w:val="004C29E8"/>
    <w:rsid w:val="004C4B9F"/>
    <w:rsid w:val="004C7122"/>
    <w:rsid w:val="004D4C5E"/>
    <w:rsid w:val="004D63C2"/>
    <w:rsid w:val="004E3AE5"/>
    <w:rsid w:val="004E51A8"/>
    <w:rsid w:val="004F05B9"/>
    <w:rsid w:val="004F498E"/>
    <w:rsid w:val="00500E95"/>
    <w:rsid w:val="00501216"/>
    <w:rsid w:val="0050432D"/>
    <w:rsid w:val="0050765B"/>
    <w:rsid w:val="00514940"/>
    <w:rsid w:val="00515689"/>
    <w:rsid w:val="005163FE"/>
    <w:rsid w:val="005174B1"/>
    <w:rsid w:val="00520156"/>
    <w:rsid w:val="00520318"/>
    <w:rsid w:val="00522578"/>
    <w:rsid w:val="00523602"/>
    <w:rsid w:val="0052364E"/>
    <w:rsid w:val="00524B24"/>
    <w:rsid w:val="005250E3"/>
    <w:rsid w:val="005259FE"/>
    <w:rsid w:val="005275CF"/>
    <w:rsid w:val="00530E2A"/>
    <w:rsid w:val="005335A2"/>
    <w:rsid w:val="00537B21"/>
    <w:rsid w:val="00537FF3"/>
    <w:rsid w:val="00541554"/>
    <w:rsid w:val="005416D3"/>
    <w:rsid w:val="00541F58"/>
    <w:rsid w:val="005427E4"/>
    <w:rsid w:val="00543A43"/>
    <w:rsid w:val="00543DBA"/>
    <w:rsid w:val="005450C1"/>
    <w:rsid w:val="005451CD"/>
    <w:rsid w:val="00550EAE"/>
    <w:rsid w:val="00550F10"/>
    <w:rsid w:val="00554D14"/>
    <w:rsid w:val="0055617B"/>
    <w:rsid w:val="0055655A"/>
    <w:rsid w:val="00560C75"/>
    <w:rsid w:val="005632D5"/>
    <w:rsid w:val="00563446"/>
    <w:rsid w:val="00563A97"/>
    <w:rsid w:val="0056571C"/>
    <w:rsid w:val="005666B5"/>
    <w:rsid w:val="00566B02"/>
    <w:rsid w:val="00566E20"/>
    <w:rsid w:val="00570A61"/>
    <w:rsid w:val="00570B4B"/>
    <w:rsid w:val="00571BEA"/>
    <w:rsid w:val="0057372E"/>
    <w:rsid w:val="00574CD6"/>
    <w:rsid w:val="00576592"/>
    <w:rsid w:val="00577F38"/>
    <w:rsid w:val="005805B9"/>
    <w:rsid w:val="00580B82"/>
    <w:rsid w:val="00581860"/>
    <w:rsid w:val="00582159"/>
    <w:rsid w:val="0058322C"/>
    <w:rsid w:val="00590A54"/>
    <w:rsid w:val="0059245F"/>
    <w:rsid w:val="005924ED"/>
    <w:rsid w:val="00592AFD"/>
    <w:rsid w:val="00593C72"/>
    <w:rsid w:val="005A141C"/>
    <w:rsid w:val="005A78D4"/>
    <w:rsid w:val="005B46AB"/>
    <w:rsid w:val="005B5406"/>
    <w:rsid w:val="005C1358"/>
    <w:rsid w:val="005C3375"/>
    <w:rsid w:val="005C346B"/>
    <w:rsid w:val="005C4186"/>
    <w:rsid w:val="005C449A"/>
    <w:rsid w:val="005D0581"/>
    <w:rsid w:val="005D4477"/>
    <w:rsid w:val="005D4C57"/>
    <w:rsid w:val="005D5EC5"/>
    <w:rsid w:val="005D627C"/>
    <w:rsid w:val="005D73DE"/>
    <w:rsid w:val="005E2124"/>
    <w:rsid w:val="005E2D91"/>
    <w:rsid w:val="005E4E57"/>
    <w:rsid w:val="005E5965"/>
    <w:rsid w:val="005E5AA4"/>
    <w:rsid w:val="005E6491"/>
    <w:rsid w:val="005E6CDC"/>
    <w:rsid w:val="005F1053"/>
    <w:rsid w:val="005F10CD"/>
    <w:rsid w:val="005F1E7E"/>
    <w:rsid w:val="005F2EBC"/>
    <w:rsid w:val="005F3BB8"/>
    <w:rsid w:val="005F4E7A"/>
    <w:rsid w:val="005F721B"/>
    <w:rsid w:val="005F7C1C"/>
    <w:rsid w:val="00600D56"/>
    <w:rsid w:val="00601B0F"/>
    <w:rsid w:val="006107B3"/>
    <w:rsid w:val="00611BFB"/>
    <w:rsid w:val="00611D52"/>
    <w:rsid w:val="00611FB8"/>
    <w:rsid w:val="00614BA9"/>
    <w:rsid w:val="006165BD"/>
    <w:rsid w:val="00621674"/>
    <w:rsid w:val="00625C6E"/>
    <w:rsid w:val="00625E43"/>
    <w:rsid w:val="0062662F"/>
    <w:rsid w:val="00626674"/>
    <w:rsid w:val="00626CDD"/>
    <w:rsid w:val="006336CE"/>
    <w:rsid w:val="00637B77"/>
    <w:rsid w:val="00643B53"/>
    <w:rsid w:val="006462AD"/>
    <w:rsid w:val="006503C9"/>
    <w:rsid w:val="0065202F"/>
    <w:rsid w:val="0065287A"/>
    <w:rsid w:val="00654A67"/>
    <w:rsid w:val="00655B45"/>
    <w:rsid w:val="00657EEC"/>
    <w:rsid w:val="00665198"/>
    <w:rsid w:val="006657D5"/>
    <w:rsid w:val="00666A9A"/>
    <w:rsid w:val="00666ED3"/>
    <w:rsid w:val="00670191"/>
    <w:rsid w:val="00670E81"/>
    <w:rsid w:val="00671E3F"/>
    <w:rsid w:val="00672DF1"/>
    <w:rsid w:val="00674C12"/>
    <w:rsid w:val="00675993"/>
    <w:rsid w:val="00675DBF"/>
    <w:rsid w:val="00676D72"/>
    <w:rsid w:val="006779BF"/>
    <w:rsid w:val="0068140D"/>
    <w:rsid w:val="00683068"/>
    <w:rsid w:val="006830C9"/>
    <w:rsid w:val="00687ABC"/>
    <w:rsid w:val="0069368B"/>
    <w:rsid w:val="006967A6"/>
    <w:rsid w:val="006A12D6"/>
    <w:rsid w:val="006A27E9"/>
    <w:rsid w:val="006A6B5D"/>
    <w:rsid w:val="006B0FA4"/>
    <w:rsid w:val="006B1949"/>
    <w:rsid w:val="006B5344"/>
    <w:rsid w:val="006B53A1"/>
    <w:rsid w:val="006B7461"/>
    <w:rsid w:val="006B7F54"/>
    <w:rsid w:val="006C0D5E"/>
    <w:rsid w:val="006C183A"/>
    <w:rsid w:val="006C1AE1"/>
    <w:rsid w:val="006C226D"/>
    <w:rsid w:val="006C6E70"/>
    <w:rsid w:val="006D0537"/>
    <w:rsid w:val="006D2B68"/>
    <w:rsid w:val="006D2E6B"/>
    <w:rsid w:val="006D3349"/>
    <w:rsid w:val="006D46AA"/>
    <w:rsid w:val="006D4FC0"/>
    <w:rsid w:val="006D5319"/>
    <w:rsid w:val="006D6EF3"/>
    <w:rsid w:val="006D7F16"/>
    <w:rsid w:val="006E07BE"/>
    <w:rsid w:val="006E1ACF"/>
    <w:rsid w:val="006E30B6"/>
    <w:rsid w:val="006E7B9C"/>
    <w:rsid w:val="006F19C5"/>
    <w:rsid w:val="006F275D"/>
    <w:rsid w:val="006F3100"/>
    <w:rsid w:val="006F3883"/>
    <w:rsid w:val="00702EB2"/>
    <w:rsid w:val="00703072"/>
    <w:rsid w:val="0070419E"/>
    <w:rsid w:val="00704B2C"/>
    <w:rsid w:val="00707CEB"/>
    <w:rsid w:val="007115D4"/>
    <w:rsid w:val="007118CD"/>
    <w:rsid w:val="00715295"/>
    <w:rsid w:val="00716C3C"/>
    <w:rsid w:val="007212FD"/>
    <w:rsid w:val="0072262D"/>
    <w:rsid w:val="0072284C"/>
    <w:rsid w:val="0072432E"/>
    <w:rsid w:val="00725477"/>
    <w:rsid w:val="00726EB8"/>
    <w:rsid w:val="00730AB2"/>
    <w:rsid w:val="0073123D"/>
    <w:rsid w:val="00734BC5"/>
    <w:rsid w:val="0073750F"/>
    <w:rsid w:val="00737E04"/>
    <w:rsid w:val="00740920"/>
    <w:rsid w:val="007416C4"/>
    <w:rsid w:val="00741FDF"/>
    <w:rsid w:val="00742EB5"/>
    <w:rsid w:val="00745422"/>
    <w:rsid w:val="00745C26"/>
    <w:rsid w:val="007462D7"/>
    <w:rsid w:val="00747B98"/>
    <w:rsid w:val="00750C8D"/>
    <w:rsid w:val="00750D27"/>
    <w:rsid w:val="00751137"/>
    <w:rsid w:val="00752678"/>
    <w:rsid w:val="00753C77"/>
    <w:rsid w:val="00754779"/>
    <w:rsid w:val="00757F9C"/>
    <w:rsid w:val="0076015E"/>
    <w:rsid w:val="00760ED9"/>
    <w:rsid w:val="0076144A"/>
    <w:rsid w:val="00763E3A"/>
    <w:rsid w:val="0076434F"/>
    <w:rsid w:val="007667A4"/>
    <w:rsid w:val="00773A6A"/>
    <w:rsid w:val="00775544"/>
    <w:rsid w:val="00775BC7"/>
    <w:rsid w:val="007765EF"/>
    <w:rsid w:val="0078104B"/>
    <w:rsid w:val="0078138E"/>
    <w:rsid w:val="007817F2"/>
    <w:rsid w:val="007837B1"/>
    <w:rsid w:val="007841E1"/>
    <w:rsid w:val="00784F30"/>
    <w:rsid w:val="007871F7"/>
    <w:rsid w:val="00792049"/>
    <w:rsid w:val="00792633"/>
    <w:rsid w:val="0079458E"/>
    <w:rsid w:val="007A09C4"/>
    <w:rsid w:val="007A1899"/>
    <w:rsid w:val="007A1B40"/>
    <w:rsid w:val="007A3ABF"/>
    <w:rsid w:val="007A64A5"/>
    <w:rsid w:val="007B102C"/>
    <w:rsid w:val="007B1E24"/>
    <w:rsid w:val="007B2C4B"/>
    <w:rsid w:val="007B41D7"/>
    <w:rsid w:val="007C1E72"/>
    <w:rsid w:val="007C2D0E"/>
    <w:rsid w:val="007C6034"/>
    <w:rsid w:val="007C7DB6"/>
    <w:rsid w:val="007D08C3"/>
    <w:rsid w:val="007D1B3C"/>
    <w:rsid w:val="007D58DF"/>
    <w:rsid w:val="007D5947"/>
    <w:rsid w:val="007E0D90"/>
    <w:rsid w:val="007E5E8D"/>
    <w:rsid w:val="007E75CF"/>
    <w:rsid w:val="00800010"/>
    <w:rsid w:val="00801440"/>
    <w:rsid w:val="00803762"/>
    <w:rsid w:val="008043EC"/>
    <w:rsid w:val="00807908"/>
    <w:rsid w:val="00814E97"/>
    <w:rsid w:val="008156B3"/>
    <w:rsid w:val="00816BAB"/>
    <w:rsid w:val="00817D6B"/>
    <w:rsid w:val="00822278"/>
    <w:rsid w:val="00822919"/>
    <w:rsid w:val="008238FB"/>
    <w:rsid w:val="0082505C"/>
    <w:rsid w:val="008266C2"/>
    <w:rsid w:val="00826F12"/>
    <w:rsid w:val="00827464"/>
    <w:rsid w:val="008275CD"/>
    <w:rsid w:val="00831759"/>
    <w:rsid w:val="0083363E"/>
    <w:rsid w:val="00833810"/>
    <w:rsid w:val="008338CB"/>
    <w:rsid w:val="00834066"/>
    <w:rsid w:val="00834192"/>
    <w:rsid w:val="00837581"/>
    <w:rsid w:val="00846532"/>
    <w:rsid w:val="00847637"/>
    <w:rsid w:val="00850EE6"/>
    <w:rsid w:val="00851719"/>
    <w:rsid w:val="0085174F"/>
    <w:rsid w:val="008532B5"/>
    <w:rsid w:val="00853B94"/>
    <w:rsid w:val="0085446C"/>
    <w:rsid w:val="0085615E"/>
    <w:rsid w:val="00860784"/>
    <w:rsid w:val="00860A6C"/>
    <w:rsid w:val="00860EFA"/>
    <w:rsid w:val="008621F3"/>
    <w:rsid w:val="008631DA"/>
    <w:rsid w:val="008653E5"/>
    <w:rsid w:val="00866DEC"/>
    <w:rsid w:val="00867395"/>
    <w:rsid w:val="00872468"/>
    <w:rsid w:val="00874A09"/>
    <w:rsid w:val="00876664"/>
    <w:rsid w:val="00877BBF"/>
    <w:rsid w:val="008850B1"/>
    <w:rsid w:val="00885882"/>
    <w:rsid w:val="00885FDA"/>
    <w:rsid w:val="00886766"/>
    <w:rsid w:val="008867EA"/>
    <w:rsid w:val="0089331E"/>
    <w:rsid w:val="00893CE7"/>
    <w:rsid w:val="00895BBE"/>
    <w:rsid w:val="00896D33"/>
    <w:rsid w:val="008971DD"/>
    <w:rsid w:val="00897C41"/>
    <w:rsid w:val="008A0111"/>
    <w:rsid w:val="008A1394"/>
    <w:rsid w:val="008A3595"/>
    <w:rsid w:val="008A62B5"/>
    <w:rsid w:val="008B0233"/>
    <w:rsid w:val="008B042A"/>
    <w:rsid w:val="008B2C81"/>
    <w:rsid w:val="008B7EB5"/>
    <w:rsid w:val="008C0846"/>
    <w:rsid w:val="008C10B9"/>
    <w:rsid w:val="008C3FF5"/>
    <w:rsid w:val="008C4224"/>
    <w:rsid w:val="008C5943"/>
    <w:rsid w:val="008C6B41"/>
    <w:rsid w:val="008D206F"/>
    <w:rsid w:val="008D503C"/>
    <w:rsid w:val="008D5E72"/>
    <w:rsid w:val="008D6853"/>
    <w:rsid w:val="008D7AC2"/>
    <w:rsid w:val="008D7AF3"/>
    <w:rsid w:val="008E09CB"/>
    <w:rsid w:val="008E1A6D"/>
    <w:rsid w:val="008E37BA"/>
    <w:rsid w:val="008E3801"/>
    <w:rsid w:val="008E6382"/>
    <w:rsid w:val="008E63F2"/>
    <w:rsid w:val="008E64E5"/>
    <w:rsid w:val="008F029D"/>
    <w:rsid w:val="008F2C8F"/>
    <w:rsid w:val="008F4E0A"/>
    <w:rsid w:val="008F587F"/>
    <w:rsid w:val="00902FCF"/>
    <w:rsid w:val="00903607"/>
    <w:rsid w:val="009036D0"/>
    <w:rsid w:val="009042F1"/>
    <w:rsid w:val="00904D3E"/>
    <w:rsid w:val="00905DB4"/>
    <w:rsid w:val="0091012A"/>
    <w:rsid w:val="00912704"/>
    <w:rsid w:val="00914524"/>
    <w:rsid w:val="00914568"/>
    <w:rsid w:val="009165EF"/>
    <w:rsid w:val="009174A8"/>
    <w:rsid w:val="00920FC9"/>
    <w:rsid w:val="009218B3"/>
    <w:rsid w:val="00921A76"/>
    <w:rsid w:val="009224E8"/>
    <w:rsid w:val="00924FEF"/>
    <w:rsid w:val="009266C3"/>
    <w:rsid w:val="009271BC"/>
    <w:rsid w:val="00927EFD"/>
    <w:rsid w:val="00930F5A"/>
    <w:rsid w:val="00931187"/>
    <w:rsid w:val="00941CCC"/>
    <w:rsid w:val="0094534D"/>
    <w:rsid w:val="00945B2E"/>
    <w:rsid w:val="00946811"/>
    <w:rsid w:val="00947695"/>
    <w:rsid w:val="00951AAE"/>
    <w:rsid w:val="00955B94"/>
    <w:rsid w:val="00955F64"/>
    <w:rsid w:val="0096112A"/>
    <w:rsid w:val="00962681"/>
    <w:rsid w:val="00970BBA"/>
    <w:rsid w:val="0097391C"/>
    <w:rsid w:val="00973EA6"/>
    <w:rsid w:val="00975019"/>
    <w:rsid w:val="00975105"/>
    <w:rsid w:val="00975AFF"/>
    <w:rsid w:val="0097776E"/>
    <w:rsid w:val="00983187"/>
    <w:rsid w:val="009859CA"/>
    <w:rsid w:val="00985BE0"/>
    <w:rsid w:val="00986E86"/>
    <w:rsid w:val="009872C3"/>
    <w:rsid w:val="00991484"/>
    <w:rsid w:val="00992231"/>
    <w:rsid w:val="0099431D"/>
    <w:rsid w:val="00997BB6"/>
    <w:rsid w:val="009A26FD"/>
    <w:rsid w:val="009A3B4D"/>
    <w:rsid w:val="009A3F4E"/>
    <w:rsid w:val="009A59A4"/>
    <w:rsid w:val="009A60A8"/>
    <w:rsid w:val="009B063F"/>
    <w:rsid w:val="009B12FB"/>
    <w:rsid w:val="009B2BCB"/>
    <w:rsid w:val="009B3498"/>
    <w:rsid w:val="009B6D87"/>
    <w:rsid w:val="009B6D99"/>
    <w:rsid w:val="009C1CA2"/>
    <w:rsid w:val="009C265D"/>
    <w:rsid w:val="009C4F8A"/>
    <w:rsid w:val="009C525F"/>
    <w:rsid w:val="009C64D8"/>
    <w:rsid w:val="009C6D02"/>
    <w:rsid w:val="009C6E4D"/>
    <w:rsid w:val="009C6F9B"/>
    <w:rsid w:val="009C7B1B"/>
    <w:rsid w:val="009D13D1"/>
    <w:rsid w:val="009D40A9"/>
    <w:rsid w:val="009D6130"/>
    <w:rsid w:val="009D7818"/>
    <w:rsid w:val="009E0C76"/>
    <w:rsid w:val="009E12F1"/>
    <w:rsid w:val="009E22F1"/>
    <w:rsid w:val="009E39DA"/>
    <w:rsid w:val="009E4532"/>
    <w:rsid w:val="009E680E"/>
    <w:rsid w:val="009E6B73"/>
    <w:rsid w:val="009E7902"/>
    <w:rsid w:val="009F1005"/>
    <w:rsid w:val="009F79C1"/>
    <w:rsid w:val="00A00E59"/>
    <w:rsid w:val="00A01ACC"/>
    <w:rsid w:val="00A03798"/>
    <w:rsid w:val="00A0381F"/>
    <w:rsid w:val="00A04445"/>
    <w:rsid w:val="00A10E63"/>
    <w:rsid w:val="00A16E7A"/>
    <w:rsid w:val="00A16F07"/>
    <w:rsid w:val="00A22072"/>
    <w:rsid w:val="00A24290"/>
    <w:rsid w:val="00A24A4E"/>
    <w:rsid w:val="00A30320"/>
    <w:rsid w:val="00A34692"/>
    <w:rsid w:val="00A34CAE"/>
    <w:rsid w:val="00A35A9F"/>
    <w:rsid w:val="00A35CAD"/>
    <w:rsid w:val="00A4098B"/>
    <w:rsid w:val="00A42129"/>
    <w:rsid w:val="00A458E4"/>
    <w:rsid w:val="00A45B6F"/>
    <w:rsid w:val="00A460E8"/>
    <w:rsid w:val="00A47EE8"/>
    <w:rsid w:val="00A50120"/>
    <w:rsid w:val="00A50231"/>
    <w:rsid w:val="00A51A22"/>
    <w:rsid w:val="00A5321B"/>
    <w:rsid w:val="00A53B74"/>
    <w:rsid w:val="00A54361"/>
    <w:rsid w:val="00A544CE"/>
    <w:rsid w:val="00A56495"/>
    <w:rsid w:val="00A5712B"/>
    <w:rsid w:val="00A57572"/>
    <w:rsid w:val="00A612A9"/>
    <w:rsid w:val="00A61B41"/>
    <w:rsid w:val="00A65066"/>
    <w:rsid w:val="00A6606F"/>
    <w:rsid w:val="00A6674C"/>
    <w:rsid w:val="00A679B2"/>
    <w:rsid w:val="00A70BA9"/>
    <w:rsid w:val="00A716CD"/>
    <w:rsid w:val="00A72725"/>
    <w:rsid w:val="00A72CC2"/>
    <w:rsid w:val="00A74230"/>
    <w:rsid w:val="00A76CD1"/>
    <w:rsid w:val="00A80E18"/>
    <w:rsid w:val="00A81E6A"/>
    <w:rsid w:val="00A82B2F"/>
    <w:rsid w:val="00A84C18"/>
    <w:rsid w:val="00A85315"/>
    <w:rsid w:val="00A9078A"/>
    <w:rsid w:val="00A90F91"/>
    <w:rsid w:val="00A9350F"/>
    <w:rsid w:val="00A938DC"/>
    <w:rsid w:val="00A978BA"/>
    <w:rsid w:val="00AA1018"/>
    <w:rsid w:val="00AA4FE7"/>
    <w:rsid w:val="00AB0CCE"/>
    <w:rsid w:val="00AB469C"/>
    <w:rsid w:val="00AD2E1F"/>
    <w:rsid w:val="00AD4183"/>
    <w:rsid w:val="00AD4253"/>
    <w:rsid w:val="00AD4C4C"/>
    <w:rsid w:val="00AD527B"/>
    <w:rsid w:val="00AD5AF0"/>
    <w:rsid w:val="00AE4089"/>
    <w:rsid w:val="00AE40EB"/>
    <w:rsid w:val="00AE45C1"/>
    <w:rsid w:val="00AE4831"/>
    <w:rsid w:val="00AE7718"/>
    <w:rsid w:val="00AF0D32"/>
    <w:rsid w:val="00AF13C9"/>
    <w:rsid w:val="00AF1457"/>
    <w:rsid w:val="00AF1B1F"/>
    <w:rsid w:val="00AF2BF3"/>
    <w:rsid w:val="00B01B35"/>
    <w:rsid w:val="00B02C01"/>
    <w:rsid w:val="00B04671"/>
    <w:rsid w:val="00B0504F"/>
    <w:rsid w:val="00B06194"/>
    <w:rsid w:val="00B06BBC"/>
    <w:rsid w:val="00B07556"/>
    <w:rsid w:val="00B0761C"/>
    <w:rsid w:val="00B108A5"/>
    <w:rsid w:val="00B10A77"/>
    <w:rsid w:val="00B14ACA"/>
    <w:rsid w:val="00B15DC1"/>
    <w:rsid w:val="00B16107"/>
    <w:rsid w:val="00B17D62"/>
    <w:rsid w:val="00B202C4"/>
    <w:rsid w:val="00B2320C"/>
    <w:rsid w:val="00B244BE"/>
    <w:rsid w:val="00B27A9E"/>
    <w:rsid w:val="00B32C74"/>
    <w:rsid w:val="00B33BD1"/>
    <w:rsid w:val="00B349DE"/>
    <w:rsid w:val="00B407CD"/>
    <w:rsid w:val="00B40884"/>
    <w:rsid w:val="00B42314"/>
    <w:rsid w:val="00B44524"/>
    <w:rsid w:val="00B46C62"/>
    <w:rsid w:val="00B474E6"/>
    <w:rsid w:val="00B51EC8"/>
    <w:rsid w:val="00B53482"/>
    <w:rsid w:val="00B535B3"/>
    <w:rsid w:val="00B53A8F"/>
    <w:rsid w:val="00B543DE"/>
    <w:rsid w:val="00B55928"/>
    <w:rsid w:val="00B60343"/>
    <w:rsid w:val="00B60EDD"/>
    <w:rsid w:val="00B61386"/>
    <w:rsid w:val="00B6181C"/>
    <w:rsid w:val="00B62CB5"/>
    <w:rsid w:val="00B63176"/>
    <w:rsid w:val="00B664FA"/>
    <w:rsid w:val="00B6768B"/>
    <w:rsid w:val="00B70C7B"/>
    <w:rsid w:val="00B76A3F"/>
    <w:rsid w:val="00B818DE"/>
    <w:rsid w:val="00B82EDE"/>
    <w:rsid w:val="00B838AD"/>
    <w:rsid w:val="00B84145"/>
    <w:rsid w:val="00B86304"/>
    <w:rsid w:val="00B877BD"/>
    <w:rsid w:val="00B877CC"/>
    <w:rsid w:val="00B91F95"/>
    <w:rsid w:val="00B92511"/>
    <w:rsid w:val="00B93847"/>
    <w:rsid w:val="00B94FE6"/>
    <w:rsid w:val="00B97909"/>
    <w:rsid w:val="00BA490C"/>
    <w:rsid w:val="00BA4C4C"/>
    <w:rsid w:val="00BA66F4"/>
    <w:rsid w:val="00BA71DC"/>
    <w:rsid w:val="00BB156A"/>
    <w:rsid w:val="00BB2D1B"/>
    <w:rsid w:val="00BB38FA"/>
    <w:rsid w:val="00BC0D1E"/>
    <w:rsid w:val="00BD027D"/>
    <w:rsid w:val="00BD2535"/>
    <w:rsid w:val="00BD35E4"/>
    <w:rsid w:val="00BD49D3"/>
    <w:rsid w:val="00BD7DE2"/>
    <w:rsid w:val="00BE074E"/>
    <w:rsid w:val="00BE0F83"/>
    <w:rsid w:val="00BE3D09"/>
    <w:rsid w:val="00BE3F78"/>
    <w:rsid w:val="00BE4034"/>
    <w:rsid w:val="00BE50A6"/>
    <w:rsid w:val="00BF0223"/>
    <w:rsid w:val="00BF77D1"/>
    <w:rsid w:val="00C0367F"/>
    <w:rsid w:val="00C04C45"/>
    <w:rsid w:val="00C052B9"/>
    <w:rsid w:val="00C0578E"/>
    <w:rsid w:val="00C06F7B"/>
    <w:rsid w:val="00C109E9"/>
    <w:rsid w:val="00C13CD3"/>
    <w:rsid w:val="00C1427B"/>
    <w:rsid w:val="00C165B5"/>
    <w:rsid w:val="00C20B1E"/>
    <w:rsid w:val="00C238EF"/>
    <w:rsid w:val="00C241E0"/>
    <w:rsid w:val="00C25061"/>
    <w:rsid w:val="00C251D4"/>
    <w:rsid w:val="00C2591D"/>
    <w:rsid w:val="00C26A21"/>
    <w:rsid w:val="00C2751D"/>
    <w:rsid w:val="00C33C16"/>
    <w:rsid w:val="00C3454B"/>
    <w:rsid w:val="00C35D00"/>
    <w:rsid w:val="00C415B5"/>
    <w:rsid w:val="00C424BE"/>
    <w:rsid w:val="00C46370"/>
    <w:rsid w:val="00C46638"/>
    <w:rsid w:val="00C47516"/>
    <w:rsid w:val="00C4754D"/>
    <w:rsid w:val="00C504E6"/>
    <w:rsid w:val="00C51238"/>
    <w:rsid w:val="00C521CB"/>
    <w:rsid w:val="00C55B7B"/>
    <w:rsid w:val="00C560DD"/>
    <w:rsid w:val="00C60D0C"/>
    <w:rsid w:val="00C61516"/>
    <w:rsid w:val="00C65CA3"/>
    <w:rsid w:val="00C67C03"/>
    <w:rsid w:val="00C67C15"/>
    <w:rsid w:val="00C73F46"/>
    <w:rsid w:val="00C7450E"/>
    <w:rsid w:val="00C7656F"/>
    <w:rsid w:val="00C8022C"/>
    <w:rsid w:val="00C87C6F"/>
    <w:rsid w:val="00C91251"/>
    <w:rsid w:val="00C9155A"/>
    <w:rsid w:val="00C91CCB"/>
    <w:rsid w:val="00C926A5"/>
    <w:rsid w:val="00C97A50"/>
    <w:rsid w:val="00C97B67"/>
    <w:rsid w:val="00CA5488"/>
    <w:rsid w:val="00CA62FE"/>
    <w:rsid w:val="00CA744F"/>
    <w:rsid w:val="00CB1814"/>
    <w:rsid w:val="00CB28D9"/>
    <w:rsid w:val="00CB2B79"/>
    <w:rsid w:val="00CB5733"/>
    <w:rsid w:val="00CB5C3D"/>
    <w:rsid w:val="00CB6AF6"/>
    <w:rsid w:val="00CB7DF3"/>
    <w:rsid w:val="00CC0D49"/>
    <w:rsid w:val="00CC1F0C"/>
    <w:rsid w:val="00CC21C0"/>
    <w:rsid w:val="00CC4756"/>
    <w:rsid w:val="00CC75CC"/>
    <w:rsid w:val="00CD64C1"/>
    <w:rsid w:val="00CD73A2"/>
    <w:rsid w:val="00CD7616"/>
    <w:rsid w:val="00CE0CB8"/>
    <w:rsid w:val="00CE1C47"/>
    <w:rsid w:val="00CE3FD8"/>
    <w:rsid w:val="00CE45D8"/>
    <w:rsid w:val="00CF1AB6"/>
    <w:rsid w:val="00CF1E94"/>
    <w:rsid w:val="00CF2CDE"/>
    <w:rsid w:val="00CF4C0D"/>
    <w:rsid w:val="00CF526F"/>
    <w:rsid w:val="00CF73AA"/>
    <w:rsid w:val="00D062FC"/>
    <w:rsid w:val="00D072E5"/>
    <w:rsid w:val="00D14B5E"/>
    <w:rsid w:val="00D17B0F"/>
    <w:rsid w:val="00D20E07"/>
    <w:rsid w:val="00D220EB"/>
    <w:rsid w:val="00D2285A"/>
    <w:rsid w:val="00D24FB4"/>
    <w:rsid w:val="00D26EB7"/>
    <w:rsid w:val="00D27B4C"/>
    <w:rsid w:val="00D30871"/>
    <w:rsid w:val="00D30D35"/>
    <w:rsid w:val="00D37438"/>
    <w:rsid w:val="00D40B8D"/>
    <w:rsid w:val="00D45786"/>
    <w:rsid w:val="00D4622D"/>
    <w:rsid w:val="00D47F08"/>
    <w:rsid w:val="00D52DF3"/>
    <w:rsid w:val="00D52FFA"/>
    <w:rsid w:val="00D54132"/>
    <w:rsid w:val="00D54443"/>
    <w:rsid w:val="00D548C8"/>
    <w:rsid w:val="00D55146"/>
    <w:rsid w:val="00D5699F"/>
    <w:rsid w:val="00D569E5"/>
    <w:rsid w:val="00D56A39"/>
    <w:rsid w:val="00D60CE9"/>
    <w:rsid w:val="00D62045"/>
    <w:rsid w:val="00D6225E"/>
    <w:rsid w:val="00D62C30"/>
    <w:rsid w:val="00D65E24"/>
    <w:rsid w:val="00D709BF"/>
    <w:rsid w:val="00D720B2"/>
    <w:rsid w:val="00D73F0B"/>
    <w:rsid w:val="00D73FB1"/>
    <w:rsid w:val="00D74A29"/>
    <w:rsid w:val="00D758DC"/>
    <w:rsid w:val="00D759D4"/>
    <w:rsid w:val="00D76925"/>
    <w:rsid w:val="00D7724F"/>
    <w:rsid w:val="00D81EB7"/>
    <w:rsid w:val="00D81F4B"/>
    <w:rsid w:val="00D8277B"/>
    <w:rsid w:val="00D84A48"/>
    <w:rsid w:val="00D851BD"/>
    <w:rsid w:val="00D851C8"/>
    <w:rsid w:val="00D8640D"/>
    <w:rsid w:val="00D86B29"/>
    <w:rsid w:val="00D870E0"/>
    <w:rsid w:val="00D87DD1"/>
    <w:rsid w:val="00D87F35"/>
    <w:rsid w:val="00D94265"/>
    <w:rsid w:val="00DA24F4"/>
    <w:rsid w:val="00DA68D8"/>
    <w:rsid w:val="00DA6CDC"/>
    <w:rsid w:val="00DB3AB3"/>
    <w:rsid w:val="00DB74AA"/>
    <w:rsid w:val="00DC11C0"/>
    <w:rsid w:val="00DC2137"/>
    <w:rsid w:val="00DC261B"/>
    <w:rsid w:val="00DC26ED"/>
    <w:rsid w:val="00DC35F4"/>
    <w:rsid w:val="00DC52E6"/>
    <w:rsid w:val="00DC5382"/>
    <w:rsid w:val="00DC5DF3"/>
    <w:rsid w:val="00DC69B8"/>
    <w:rsid w:val="00DD2A47"/>
    <w:rsid w:val="00DD3FA0"/>
    <w:rsid w:val="00DE2379"/>
    <w:rsid w:val="00DF0635"/>
    <w:rsid w:val="00DF2D4B"/>
    <w:rsid w:val="00DF2F4B"/>
    <w:rsid w:val="00DF61CF"/>
    <w:rsid w:val="00DF7345"/>
    <w:rsid w:val="00DF7453"/>
    <w:rsid w:val="00DF7F68"/>
    <w:rsid w:val="00E02216"/>
    <w:rsid w:val="00E03AE1"/>
    <w:rsid w:val="00E042E9"/>
    <w:rsid w:val="00E139D0"/>
    <w:rsid w:val="00E171EC"/>
    <w:rsid w:val="00E17F9A"/>
    <w:rsid w:val="00E20CD1"/>
    <w:rsid w:val="00E21DC1"/>
    <w:rsid w:val="00E301F8"/>
    <w:rsid w:val="00E30B49"/>
    <w:rsid w:val="00E30EE6"/>
    <w:rsid w:val="00E329F3"/>
    <w:rsid w:val="00E364EB"/>
    <w:rsid w:val="00E45ECE"/>
    <w:rsid w:val="00E50204"/>
    <w:rsid w:val="00E513E6"/>
    <w:rsid w:val="00E51A6A"/>
    <w:rsid w:val="00E51C96"/>
    <w:rsid w:val="00E52BA4"/>
    <w:rsid w:val="00E543B6"/>
    <w:rsid w:val="00E54D7F"/>
    <w:rsid w:val="00E613EB"/>
    <w:rsid w:val="00E6390D"/>
    <w:rsid w:val="00E64507"/>
    <w:rsid w:val="00E65876"/>
    <w:rsid w:val="00E70ACD"/>
    <w:rsid w:val="00E71BBA"/>
    <w:rsid w:val="00E72035"/>
    <w:rsid w:val="00E734F1"/>
    <w:rsid w:val="00E73B4E"/>
    <w:rsid w:val="00E73C1B"/>
    <w:rsid w:val="00E7423C"/>
    <w:rsid w:val="00E74B4F"/>
    <w:rsid w:val="00E80823"/>
    <w:rsid w:val="00E8195F"/>
    <w:rsid w:val="00E827BB"/>
    <w:rsid w:val="00E82B79"/>
    <w:rsid w:val="00E82F7C"/>
    <w:rsid w:val="00E83B62"/>
    <w:rsid w:val="00E84EBC"/>
    <w:rsid w:val="00E8540E"/>
    <w:rsid w:val="00E861A8"/>
    <w:rsid w:val="00E8678B"/>
    <w:rsid w:val="00E871F5"/>
    <w:rsid w:val="00E90CB9"/>
    <w:rsid w:val="00E918E9"/>
    <w:rsid w:val="00E936F3"/>
    <w:rsid w:val="00E95D42"/>
    <w:rsid w:val="00E9671F"/>
    <w:rsid w:val="00EA010F"/>
    <w:rsid w:val="00EA0E3F"/>
    <w:rsid w:val="00EA189F"/>
    <w:rsid w:val="00EA5962"/>
    <w:rsid w:val="00EA6A7D"/>
    <w:rsid w:val="00EA731C"/>
    <w:rsid w:val="00EA7502"/>
    <w:rsid w:val="00EA7746"/>
    <w:rsid w:val="00EA7DB9"/>
    <w:rsid w:val="00EB06EB"/>
    <w:rsid w:val="00EB0C24"/>
    <w:rsid w:val="00EB2102"/>
    <w:rsid w:val="00EB298A"/>
    <w:rsid w:val="00EB2BF7"/>
    <w:rsid w:val="00EB35C3"/>
    <w:rsid w:val="00EB7616"/>
    <w:rsid w:val="00EC0A0E"/>
    <w:rsid w:val="00EC51EB"/>
    <w:rsid w:val="00EC5791"/>
    <w:rsid w:val="00ED0FC9"/>
    <w:rsid w:val="00ED34BE"/>
    <w:rsid w:val="00ED51B1"/>
    <w:rsid w:val="00ED66AB"/>
    <w:rsid w:val="00ED673A"/>
    <w:rsid w:val="00ED7F43"/>
    <w:rsid w:val="00EE1662"/>
    <w:rsid w:val="00EE192F"/>
    <w:rsid w:val="00EE2D16"/>
    <w:rsid w:val="00EE63BD"/>
    <w:rsid w:val="00EE75B8"/>
    <w:rsid w:val="00EE79F1"/>
    <w:rsid w:val="00EE7F17"/>
    <w:rsid w:val="00EF06B7"/>
    <w:rsid w:val="00EF48A5"/>
    <w:rsid w:val="00EF7F45"/>
    <w:rsid w:val="00EF7F52"/>
    <w:rsid w:val="00F0472E"/>
    <w:rsid w:val="00F11192"/>
    <w:rsid w:val="00F1276A"/>
    <w:rsid w:val="00F145EE"/>
    <w:rsid w:val="00F2029A"/>
    <w:rsid w:val="00F209C1"/>
    <w:rsid w:val="00F2136B"/>
    <w:rsid w:val="00F214B5"/>
    <w:rsid w:val="00F237D2"/>
    <w:rsid w:val="00F24E1C"/>
    <w:rsid w:val="00F269B8"/>
    <w:rsid w:val="00F27127"/>
    <w:rsid w:val="00F27B36"/>
    <w:rsid w:val="00F27FB5"/>
    <w:rsid w:val="00F30497"/>
    <w:rsid w:val="00F30DD1"/>
    <w:rsid w:val="00F32F87"/>
    <w:rsid w:val="00F338AD"/>
    <w:rsid w:val="00F36722"/>
    <w:rsid w:val="00F37FCF"/>
    <w:rsid w:val="00F40BF9"/>
    <w:rsid w:val="00F44079"/>
    <w:rsid w:val="00F4467F"/>
    <w:rsid w:val="00F45D9C"/>
    <w:rsid w:val="00F46FE2"/>
    <w:rsid w:val="00F47B64"/>
    <w:rsid w:val="00F509CE"/>
    <w:rsid w:val="00F51A58"/>
    <w:rsid w:val="00F53632"/>
    <w:rsid w:val="00F543C9"/>
    <w:rsid w:val="00F546B6"/>
    <w:rsid w:val="00F54C8B"/>
    <w:rsid w:val="00F54DC5"/>
    <w:rsid w:val="00F556B3"/>
    <w:rsid w:val="00F55DF0"/>
    <w:rsid w:val="00F618C1"/>
    <w:rsid w:val="00F618C7"/>
    <w:rsid w:val="00F62938"/>
    <w:rsid w:val="00F63C36"/>
    <w:rsid w:val="00F65943"/>
    <w:rsid w:val="00F65D55"/>
    <w:rsid w:val="00F66252"/>
    <w:rsid w:val="00F665FC"/>
    <w:rsid w:val="00F66AAF"/>
    <w:rsid w:val="00F744C0"/>
    <w:rsid w:val="00F75F19"/>
    <w:rsid w:val="00F77C4C"/>
    <w:rsid w:val="00F77FAC"/>
    <w:rsid w:val="00F80322"/>
    <w:rsid w:val="00F8128F"/>
    <w:rsid w:val="00F81A6D"/>
    <w:rsid w:val="00F84BB3"/>
    <w:rsid w:val="00F85B51"/>
    <w:rsid w:val="00F85F1E"/>
    <w:rsid w:val="00F87053"/>
    <w:rsid w:val="00F87997"/>
    <w:rsid w:val="00F90A0E"/>
    <w:rsid w:val="00F937A3"/>
    <w:rsid w:val="00F937B3"/>
    <w:rsid w:val="00F93CCB"/>
    <w:rsid w:val="00F96717"/>
    <w:rsid w:val="00FA23DC"/>
    <w:rsid w:val="00FA4424"/>
    <w:rsid w:val="00FA4F0D"/>
    <w:rsid w:val="00FA5798"/>
    <w:rsid w:val="00FB3D96"/>
    <w:rsid w:val="00FB47CA"/>
    <w:rsid w:val="00FB4BFD"/>
    <w:rsid w:val="00FB51C4"/>
    <w:rsid w:val="00FB55E2"/>
    <w:rsid w:val="00FB55EB"/>
    <w:rsid w:val="00FB7B13"/>
    <w:rsid w:val="00FC0D0A"/>
    <w:rsid w:val="00FC355E"/>
    <w:rsid w:val="00FC3CE4"/>
    <w:rsid w:val="00FC5695"/>
    <w:rsid w:val="00FC65C4"/>
    <w:rsid w:val="00FC773C"/>
    <w:rsid w:val="00FC779E"/>
    <w:rsid w:val="00FD07AC"/>
    <w:rsid w:val="00FD0C18"/>
    <w:rsid w:val="00FD0F61"/>
    <w:rsid w:val="00FD2E60"/>
    <w:rsid w:val="00FD40C2"/>
    <w:rsid w:val="00FD52BB"/>
    <w:rsid w:val="00FD639F"/>
    <w:rsid w:val="00FD782A"/>
    <w:rsid w:val="00FE167B"/>
    <w:rsid w:val="00FE4434"/>
    <w:rsid w:val="00FE674B"/>
    <w:rsid w:val="00FF140C"/>
    <w:rsid w:val="00FF2375"/>
    <w:rsid w:val="00FF24FF"/>
    <w:rsid w:val="00FF5E1C"/>
    <w:rsid w:val="00FF67DB"/>
    <w:rsid w:val="00FF6F38"/>
    <w:rsid w:val="00FF77C6"/>
  </w:rsids>
  <m:mathPr>
    <m:mathFont m:val="Cambria Math"/>
    <m:brkBin m:val="before"/>
    <m:brkBinSub m:val="--"/>
    <m:smallFrac m:val="0"/>
    <m:dispDef m:val="0"/>
    <m:lMargin m:val="0"/>
    <m:rMargin m:val="0"/>
    <m:defJc m:val="centerGroup"/>
    <m:wrapRight/>
    <m:intLim m:val="subSup"/>
    <m:naryLim m:val="subSup"/>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518CEE36-D08B-4AB8-A4C1-597FF25EE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4C9F"/>
    <w:pPr>
      <w:spacing w:after="200"/>
    </w:pPr>
    <w:rPr>
      <w:sz w:val="24"/>
      <w:szCs w:val="24"/>
      <w:lang w:val="es-ES_tradnl"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1137"/>
    <w:pPr>
      <w:tabs>
        <w:tab w:val="center" w:pos="4252"/>
        <w:tab w:val="right" w:pos="8504"/>
      </w:tabs>
      <w:spacing w:after="0"/>
    </w:pPr>
  </w:style>
  <w:style w:type="character" w:customStyle="1" w:styleId="EncabezadoCar">
    <w:name w:val="Encabezado Car"/>
    <w:basedOn w:val="Fuentedeprrafopredeter"/>
    <w:link w:val="Encabezado"/>
    <w:uiPriority w:val="99"/>
    <w:rsid w:val="00751137"/>
  </w:style>
  <w:style w:type="paragraph" w:styleId="Piedepgina">
    <w:name w:val="footer"/>
    <w:basedOn w:val="Normal"/>
    <w:link w:val="PiedepginaCar"/>
    <w:uiPriority w:val="99"/>
    <w:unhideWhenUsed/>
    <w:rsid w:val="00751137"/>
    <w:pPr>
      <w:tabs>
        <w:tab w:val="center" w:pos="4252"/>
        <w:tab w:val="right" w:pos="8504"/>
      </w:tabs>
      <w:spacing w:after="0"/>
    </w:pPr>
  </w:style>
  <w:style w:type="character" w:customStyle="1" w:styleId="PiedepginaCar">
    <w:name w:val="Pie de página Car"/>
    <w:basedOn w:val="Fuentedeprrafopredeter"/>
    <w:link w:val="Piedepgina"/>
    <w:uiPriority w:val="99"/>
    <w:rsid w:val="00751137"/>
  </w:style>
  <w:style w:type="table" w:styleId="Tablaconcuadrcula">
    <w:name w:val="Table Grid"/>
    <w:basedOn w:val="Tablanormal"/>
    <w:uiPriority w:val="59"/>
    <w:rsid w:val="00B91F9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EA189F"/>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A189F"/>
    <w:rPr>
      <w:rFonts w:ascii="Tahoma" w:hAnsi="Tahoma" w:cs="Tahoma"/>
      <w:sz w:val="16"/>
      <w:szCs w:val="16"/>
      <w:lang w:val="es-ES_tradnl" w:eastAsia="en-US"/>
    </w:rPr>
  </w:style>
  <w:style w:type="paragraph" w:styleId="Prrafodelista">
    <w:name w:val="List Paragraph"/>
    <w:basedOn w:val="Normal"/>
    <w:uiPriority w:val="34"/>
    <w:qFormat/>
    <w:rsid w:val="00F338AD"/>
    <w:pPr>
      <w:ind w:left="720"/>
      <w:contextualSpacing/>
    </w:pPr>
  </w:style>
  <w:style w:type="paragraph" w:styleId="Textoindependiente2">
    <w:name w:val="Body Text 2"/>
    <w:basedOn w:val="Normal"/>
    <w:link w:val="Textoindependiente2Car"/>
    <w:rsid w:val="0076015E"/>
    <w:pPr>
      <w:spacing w:after="120" w:line="480" w:lineRule="auto"/>
    </w:pPr>
    <w:rPr>
      <w:rFonts w:ascii="Times New Roman" w:eastAsia="Times New Roman" w:hAnsi="Times New Roman"/>
      <w:lang w:val="es-CO" w:eastAsia="es-ES"/>
    </w:rPr>
  </w:style>
  <w:style w:type="character" w:customStyle="1" w:styleId="Textoindependiente2Car">
    <w:name w:val="Texto independiente 2 Car"/>
    <w:basedOn w:val="Fuentedeprrafopredeter"/>
    <w:link w:val="Textoindependiente2"/>
    <w:rsid w:val="0076015E"/>
    <w:rPr>
      <w:rFonts w:ascii="Times New Roman" w:eastAsia="Times New Roman" w:hAnsi="Times New Roman"/>
      <w:sz w:val="24"/>
      <w:szCs w:val="24"/>
      <w:lang w:val="es-CO"/>
    </w:rPr>
  </w:style>
  <w:style w:type="paragraph" w:customStyle="1" w:styleId="Default">
    <w:name w:val="Default"/>
    <w:rsid w:val="00323090"/>
    <w:pPr>
      <w:autoSpaceDE w:val="0"/>
      <w:autoSpaceDN w:val="0"/>
      <w:adjustRightInd w:val="0"/>
    </w:pPr>
    <w:rPr>
      <w:rFonts w:ascii="Arial" w:hAnsi="Arial" w:cs="Arial"/>
      <w:color w:val="000000"/>
      <w:sz w:val="24"/>
      <w:szCs w:val="24"/>
    </w:rPr>
  </w:style>
  <w:style w:type="paragraph" w:styleId="Textonotapie">
    <w:name w:val="footnote text"/>
    <w:basedOn w:val="Normal"/>
    <w:link w:val="TextonotapieCar"/>
    <w:uiPriority w:val="99"/>
    <w:semiHidden/>
    <w:rsid w:val="00F237D2"/>
    <w:pPr>
      <w:spacing w:after="0"/>
    </w:pPr>
    <w:rPr>
      <w:rFonts w:ascii="Times New Roman" w:eastAsia="Times New Roman" w:hAnsi="Times New Roman"/>
      <w:sz w:val="20"/>
      <w:szCs w:val="20"/>
      <w:lang w:val="es-ES" w:eastAsia="es-ES"/>
    </w:rPr>
  </w:style>
  <w:style w:type="character" w:customStyle="1" w:styleId="TextonotapieCar">
    <w:name w:val="Texto nota pie Car"/>
    <w:basedOn w:val="Fuentedeprrafopredeter"/>
    <w:link w:val="Textonotapie"/>
    <w:uiPriority w:val="99"/>
    <w:semiHidden/>
    <w:rsid w:val="00F237D2"/>
    <w:rPr>
      <w:rFonts w:ascii="Times New Roman" w:eastAsia="Times New Roman" w:hAnsi="Times New Roman"/>
    </w:rPr>
  </w:style>
  <w:style w:type="character" w:styleId="Refdenotaalpie">
    <w:name w:val="footnote reference"/>
    <w:basedOn w:val="Fuentedeprrafopredeter"/>
    <w:uiPriority w:val="99"/>
    <w:semiHidden/>
    <w:rsid w:val="00F237D2"/>
    <w:rPr>
      <w:rFonts w:cs="Times New Roman"/>
      <w:vertAlign w:val="superscript"/>
    </w:rPr>
  </w:style>
  <w:style w:type="paragraph" w:styleId="NormalWeb">
    <w:name w:val="Normal (Web)"/>
    <w:basedOn w:val="Normal"/>
    <w:uiPriority w:val="99"/>
    <w:rsid w:val="001A4320"/>
    <w:pPr>
      <w:spacing w:before="100" w:beforeAutospacing="1" w:after="100" w:afterAutospacing="1"/>
    </w:pPr>
    <w:rPr>
      <w:rFonts w:ascii="Times New Roman" w:eastAsia="Times New Roman" w:hAnsi="Times New Roman"/>
      <w:lang w:val="es-ES" w:eastAsia="es-ES"/>
    </w:rPr>
  </w:style>
  <w:style w:type="paragraph" w:styleId="Textoindependiente">
    <w:name w:val="Body Text"/>
    <w:basedOn w:val="Normal"/>
    <w:link w:val="TextoindependienteCar"/>
    <w:uiPriority w:val="99"/>
    <w:semiHidden/>
    <w:unhideWhenUsed/>
    <w:rsid w:val="00DF61CF"/>
    <w:pPr>
      <w:spacing w:after="120"/>
    </w:pPr>
  </w:style>
  <w:style w:type="character" w:customStyle="1" w:styleId="TextoindependienteCar">
    <w:name w:val="Texto independiente Car"/>
    <w:basedOn w:val="Fuentedeprrafopredeter"/>
    <w:link w:val="Textoindependiente"/>
    <w:uiPriority w:val="99"/>
    <w:semiHidden/>
    <w:rsid w:val="00DF61CF"/>
    <w:rPr>
      <w:sz w:val="24"/>
      <w:szCs w:val="24"/>
      <w:lang w:val="es-ES_tradnl" w:eastAsia="en-US"/>
    </w:rPr>
  </w:style>
  <w:style w:type="character" w:styleId="Textoennegrita">
    <w:name w:val="Strong"/>
    <w:qFormat/>
    <w:rsid w:val="00B42314"/>
    <w:rPr>
      <w:b/>
      <w:bCs/>
    </w:rPr>
  </w:style>
  <w:style w:type="character" w:styleId="Hipervnculo">
    <w:name w:val="Hyperlink"/>
    <w:basedOn w:val="Fuentedeprrafopredeter"/>
    <w:uiPriority w:val="99"/>
    <w:unhideWhenUsed/>
    <w:rsid w:val="008631DA"/>
    <w:rPr>
      <w:color w:val="0000FF" w:themeColor="hyperlink"/>
      <w:u w:val="single"/>
    </w:rPr>
  </w:style>
  <w:style w:type="paragraph" w:styleId="Listaconvietas2">
    <w:name w:val="List Bullet 2"/>
    <w:basedOn w:val="Normal"/>
    <w:autoRedefine/>
    <w:rsid w:val="00E73B4E"/>
    <w:pPr>
      <w:numPr>
        <w:numId w:val="31"/>
      </w:numPr>
      <w:spacing w:after="0"/>
      <w:jc w:val="both"/>
    </w:pPr>
    <w:rPr>
      <w:rFonts w:ascii="Tahoma" w:eastAsia="Times New Roman" w:hAnsi="Tahoma"/>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583257">
      <w:bodyDiv w:val="1"/>
      <w:marLeft w:val="0"/>
      <w:marRight w:val="0"/>
      <w:marTop w:val="0"/>
      <w:marBottom w:val="0"/>
      <w:divBdr>
        <w:top w:val="none" w:sz="0" w:space="0" w:color="auto"/>
        <w:left w:val="none" w:sz="0" w:space="0" w:color="auto"/>
        <w:bottom w:val="none" w:sz="0" w:space="0" w:color="auto"/>
        <w:right w:val="none" w:sz="0" w:space="0" w:color="auto"/>
      </w:divBdr>
    </w:div>
    <w:div w:id="169373291">
      <w:bodyDiv w:val="1"/>
      <w:marLeft w:val="0"/>
      <w:marRight w:val="0"/>
      <w:marTop w:val="0"/>
      <w:marBottom w:val="0"/>
      <w:divBdr>
        <w:top w:val="none" w:sz="0" w:space="0" w:color="auto"/>
        <w:left w:val="none" w:sz="0" w:space="0" w:color="auto"/>
        <w:bottom w:val="none" w:sz="0" w:space="0" w:color="auto"/>
        <w:right w:val="none" w:sz="0" w:space="0" w:color="auto"/>
      </w:divBdr>
    </w:div>
    <w:div w:id="206064557">
      <w:bodyDiv w:val="1"/>
      <w:marLeft w:val="0"/>
      <w:marRight w:val="0"/>
      <w:marTop w:val="0"/>
      <w:marBottom w:val="0"/>
      <w:divBdr>
        <w:top w:val="none" w:sz="0" w:space="0" w:color="auto"/>
        <w:left w:val="none" w:sz="0" w:space="0" w:color="auto"/>
        <w:bottom w:val="none" w:sz="0" w:space="0" w:color="auto"/>
        <w:right w:val="none" w:sz="0" w:space="0" w:color="auto"/>
      </w:divBdr>
    </w:div>
    <w:div w:id="339359257">
      <w:bodyDiv w:val="1"/>
      <w:marLeft w:val="0"/>
      <w:marRight w:val="0"/>
      <w:marTop w:val="0"/>
      <w:marBottom w:val="0"/>
      <w:divBdr>
        <w:top w:val="none" w:sz="0" w:space="0" w:color="auto"/>
        <w:left w:val="none" w:sz="0" w:space="0" w:color="auto"/>
        <w:bottom w:val="none" w:sz="0" w:space="0" w:color="auto"/>
        <w:right w:val="none" w:sz="0" w:space="0" w:color="auto"/>
      </w:divBdr>
    </w:div>
    <w:div w:id="429008140">
      <w:bodyDiv w:val="1"/>
      <w:marLeft w:val="0"/>
      <w:marRight w:val="0"/>
      <w:marTop w:val="0"/>
      <w:marBottom w:val="0"/>
      <w:divBdr>
        <w:top w:val="none" w:sz="0" w:space="0" w:color="auto"/>
        <w:left w:val="none" w:sz="0" w:space="0" w:color="auto"/>
        <w:bottom w:val="none" w:sz="0" w:space="0" w:color="auto"/>
        <w:right w:val="none" w:sz="0" w:space="0" w:color="auto"/>
      </w:divBdr>
    </w:div>
    <w:div w:id="456684124">
      <w:bodyDiv w:val="1"/>
      <w:marLeft w:val="0"/>
      <w:marRight w:val="0"/>
      <w:marTop w:val="0"/>
      <w:marBottom w:val="0"/>
      <w:divBdr>
        <w:top w:val="none" w:sz="0" w:space="0" w:color="auto"/>
        <w:left w:val="none" w:sz="0" w:space="0" w:color="auto"/>
        <w:bottom w:val="none" w:sz="0" w:space="0" w:color="auto"/>
        <w:right w:val="none" w:sz="0" w:space="0" w:color="auto"/>
      </w:divBdr>
    </w:div>
    <w:div w:id="592320094">
      <w:bodyDiv w:val="1"/>
      <w:marLeft w:val="0"/>
      <w:marRight w:val="0"/>
      <w:marTop w:val="0"/>
      <w:marBottom w:val="0"/>
      <w:divBdr>
        <w:top w:val="none" w:sz="0" w:space="0" w:color="auto"/>
        <w:left w:val="none" w:sz="0" w:space="0" w:color="auto"/>
        <w:bottom w:val="none" w:sz="0" w:space="0" w:color="auto"/>
        <w:right w:val="none" w:sz="0" w:space="0" w:color="auto"/>
      </w:divBdr>
    </w:div>
    <w:div w:id="640616595">
      <w:bodyDiv w:val="1"/>
      <w:marLeft w:val="0"/>
      <w:marRight w:val="0"/>
      <w:marTop w:val="0"/>
      <w:marBottom w:val="0"/>
      <w:divBdr>
        <w:top w:val="none" w:sz="0" w:space="0" w:color="auto"/>
        <w:left w:val="none" w:sz="0" w:space="0" w:color="auto"/>
        <w:bottom w:val="none" w:sz="0" w:space="0" w:color="auto"/>
        <w:right w:val="none" w:sz="0" w:space="0" w:color="auto"/>
      </w:divBdr>
    </w:div>
    <w:div w:id="692150178">
      <w:bodyDiv w:val="1"/>
      <w:marLeft w:val="0"/>
      <w:marRight w:val="0"/>
      <w:marTop w:val="0"/>
      <w:marBottom w:val="0"/>
      <w:divBdr>
        <w:top w:val="none" w:sz="0" w:space="0" w:color="auto"/>
        <w:left w:val="none" w:sz="0" w:space="0" w:color="auto"/>
        <w:bottom w:val="none" w:sz="0" w:space="0" w:color="auto"/>
        <w:right w:val="none" w:sz="0" w:space="0" w:color="auto"/>
      </w:divBdr>
    </w:div>
    <w:div w:id="748697605">
      <w:bodyDiv w:val="1"/>
      <w:marLeft w:val="0"/>
      <w:marRight w:val="0"/>
      <w:marTop w:val="0"/>
      <w:marBottom w:val="0"/>
      <w:divBdr>
        <w:top w:val="none" w:sz="0" w:space="0" w:color="auto"/>
        <w:left w:val="none" w:sz="0" w:space="0" w:color="auto"/>
        <w:bottom w:val="none" w:sz="0" w:space="0" w:color="auto"/>
        <w:right w:val="none" w:sz="0" w:space="0" w:color="auto"/>
      </w:divBdr>
    </w:div>
    <w:div w:id="772362991">
      <w:bodyDiv w:val="1"/>
      <w:marLeft w:val="0"/>
      <w:marRight w:val="0"/>
      <w:marTop w:val="0"/>
      <w:marBottom w:val="0"/>
      <w:divBdr>
        <w:top w:val="none" w:sz="0" w:space="0" w:color="auto"/>
        <w:left w:val="none" w:sz="0" w:space="0" w:color="auto"/>
        <w:bottom w:val="none" w:sz="0" w:space="0" w:color="auto"/>
        <w:right w:val="none" w:sz="0" w:space="0" w:color="auto"/>
      </w:divBdr>
    </w:div>
    <w:div w:id="872770837">
      <w:bodyDiv w:val="1"/>
      <w:marLeft w:val="0"/>
      <w:marRight w:val="0"/>
      <w:marTop w:val="0"/>
      <w:marBottom w:val="0"/>
      <w:divBdr>
        <w:top w:val="none" w:sz="0" w:space="0" w:color="auto"/>
        <w:left w:val="none" w:sz="0" w:space="0" w:color="auto"/>
        <w:bottom w:val="none" w:sz="0" w:space="0" w:color="auto"/>
        <w:right w:val="none" w:sz="0" w:space="0" w:color="auto"/>
      </w:divBdr>
    </w:div>
    <w:div w:id="997686420">
      <w:bodyDiv w:val="1"/>
      <w:marLeft w:val="0"/>
      <w:marRight w:val="0"/>
      <w:marTop w:val="0"/>
      <w:marBottom w:val="0"/>
      <w:divBdr>
        <w:top w:val="none" w:sz="0" w:space="0" w:color="auto"/>
        <w:left w:val="none" w:sz="0" w:space="0" w:color="auto"/>
        <w:bottom w:val="none" w:sz="0" w:space="0" w:color="auto"/>
        <w:right w:val="none" w:sz="0" w:space="0" w:color="auto"/>
      </w:divBdr>
    </w:div>
    <w:div w:id="1070423951">
      <w:bodyDiv w:val="1"/>
      <w:marLeft w:val="0"/>
      <w:marRight w:val="0"/>
      <w:marTop w:val="0"/>
      <w:marBottom w:val="0"/>
      <w:divBdr>
        <w:top w:val="none" w:sz="0" w:space="0" w:color="auto"/>
        <w:left w:val="none" w:sz="0" w:space="0" w:color="auto"/>
        <w:bottom w:val="none" w:sz="0" w:space="0" w:color="auto"/>
        <w:right w:val="none" w:sz="0" w:space="0" w:color="auto"/>
      </w:divBdr>
    </w:div>
    <w:div w:id="1365055749">
      <w:bodyDiv w:val="1"/>
      <w:marLeft w:val="0"/>
      <w:marRight w:val="0"/>
      <w:marTop w:val="0"/>
      <w:marBottom w:val="0"/>
      <w:divBdr>
        <w:top w:val="none" w:sz="0" w:space="0" w:color="auto"/>
        <w:left w:val="none" w:sz="0" w:space="0" w:color="auto"/>
        <w:bottom w:val="none" w:sz="0" w:space="0" w:color="auto"/>
        <w:right w:val="none" w:sz="0" w:space="0" w:color="auto"/>
      </w:divBdr>
    </w:div>
    <w:div w:id="1381784834">
      <w:bodyDiv w:val="1"/>
      <w:marLeft w:val="0"/>
      <w:marRight w:val="0"/>
      <w:marTop w:val="0"/>
      <w:marBottom w:val="0"/>
      <w:divBdr>
        <w:top w:val="none" w:sz="0" w:space="0" w:color="auto"/>
        <w:left w:val="none" w:sz="0" w:space="0" w:color="auto"/>
        <w:bottom w:val="none" w:sz="0" w:space="0" w:color="auto"/>
        <w:right w:val="none" w:sz="0" w:space="0" w:color="auto"/>
      </w:divBdr>
    </w:div>
    <w:div w:id="1390106962">
      <w:bodyDiv w:val="1"/>
      <w:marLeft w:val="0"/>
      <w:marRight w:val="0"/>
      <w:marTop w:val="0"/>
      <w:marBottom w:val="0"/>
      <w:divBdr>
        <w:top w:val="none" w:sz="0" w:space="0" w:color="auto"/>
        <w:left w:val="none" w:sz="0" w:space="0" w:color="auto"/>
        <w:bottom w:val="none" w:sz="0" w:space="0" w:color="auto"/>
        <w:right w:val="none" w:sz="0" w:space="0" w:color="auto"/>
      </w:divBdr>
    </w:div>
    <w:div w:id="1419596313">
      <w:bodyDiv w:val="1"/>
      <w:marLeft w:val="0"/>
      <w:marRight w:val="0"/>
      <w:marTop w:val="0"/>
      <w:marBottom w:val="0"/>
      <w:divBdr>
        <w:top w:val="none" w:sz="0" w:space="0" w:color="auto"/>
        <w:left w:val="none" w:sz="0" w:space="0" w:color="auto"/>
        <w:bottom w:val="none" w:sz="0" w:space="0" w:color="auto"/>
        <w:right w:val="none" w:sz="0" w:space="0" w:color="auto"/>
      </w:divBdr>
    </w:div>
    <w:div w:id="1499612439">
      <w:bodyDiv w:val="1"/>
      <w:marLeft w:val="0"/>
      <w:marRight w:val="0"/>
      <w:marTop w:val="0"/>
      <w:marBottom w:val="0"/>
      <w:divBdr>
        <w:top w:val="none" w:sz="0" w:space="0" w:color="auto"/>
        <w:left w:val="none" w:sz="0" w:space="0" w:color="auto"/>
        <w:bottom w:val="none" w:sz="0" w:space="0" w:color="auto"/>
        <w:right w:val="none" w:sz="0" w:space="0" w:color="auto"/>
      </w:divBdr>
    </w:div>
    <w:div w:id="1524517685">
      <w:bodyDiv w:val="1"/>
      <w:marLeft w:val="0"/>
      <w:marRight w:val="0"/>
      <w:marTop w:val="0"/>
      <w:marBottom w:val="0"/>
      <w:divBdr>
        <w:top w:val="none" w:sz="0" w:space="0" w:color="auto"/>
        <w:left w:val="none" w:sz="0" w:space="0" w:color="auto"/>
        <w:bottom w:val="none" w:sz="0" w:space="0" w:color="auto"/>
        <w:right w:val="none" w:sz="0" w:space="0" w:color="auto"/>
      </w:divBdr>
    </w:div>
    <w:div w:id="1526675132">
      <w:bodyDiv w:val="1"/>
      <w:marLeft w:val="0"/>
      <w:marRight w:val="0"/>
      <w:marTop w:val="0"/>
      <w:marBottom w:val="0"/>
      <w:divBdr>
        <w:top w:val="none" w:sz="0" w:space="0" w:color="auto"/>
        <w:left w:val="none" w:sz="0" w:space="0" w:color="auto"/>
        <w:bottom w:val="none" w:sz="0" w:space="0" w:color="auto"/>
        <w:right w:val="none" w:sz="0" w:space="0" w:color="auto"/>
      </w:divBdr>
    </w:div>
    <w:div w:id="1578594136">
      <w:bodyDiv w:val="1"/>
      <w:marLeft w:val="0"/>
      <w:marRight w:val="0"/>
      <w:marTop w:val="0"/>
      <w:marBottom w:val="0"/>
      <w:divBdr>
        <w:top w:val="none" w:sz="0" w:space="0" w:color="auto"/>
        <w:left w:val="none" w:sz="0" w:space="0" w:color="auto"/>
        <w:bottom w:val="none" w:sz="0" w:space="0" w:color="auto"/>
        <w:right w:val="none" w:sz="0" w:space="0" w:color="auto"/>
      </w:divBdr>
    </w:div>
    <w:div w:id="1606382459">
      <w:bodyDiv w:val="1"/>
      <w:marLeft w:val="0"/>
      <w:marRight w:val="0"/>
      <w:marTop w:val="0"/>
      <w:marBottom w:val="0"/>
      <w:divBdr>
        <w:top w:val="none" w:sz="0" w:space="0" w:color="auto"/>
        <w:left w:val="none" w:sz="0" w:space="0" w:color="auto"/>
        <w:bottom w:val="none" w:sz="0" w:space="0" w:color="auto"/>
        <w:right w:val="none" w:sz="0" w:space="0" w:color="auto"/>
      </w:divBdr>
    </w:div>
    <w:div w:id="1678069667">
      <w:bodyDiv w:val="1"/>
      <w:marLeft w:val="0"/>
      <w:marRight w:val="0"/>
      <w:marTop w:val="0"/>
      <w:marBottom w:val="0"/>
      <w:divBdr>
        <w:top w:val="none" w:sz="0" w:space="0" w:color="auto"/>
        <w:left w:val="none" w:sz="0" w:space="0" w:color="auto"/>
        <w:bottom w:val="none" w:sz="0" w:space="0" w:color="auto"/>
        <w:right w:val="none" w:sz="0" w:space="0" w:color="auto"/>
      </w:divBdr>
    </w:div>
    <w:div w:id="1688822818">
      <w:bodyDiv w:val="1"/>
      <w:marLeft w:val="0"/>
      <w:marRight w:val="0"/>
      <w:marTop w:val="0"/>
      <w:marBottom w:val="0"/>
      <w:divBdr>
        <w:top w:val="none" w:sz="0" w:space="0" w:color="auto"/>
        <w:left w:val="none" w:sz="0" w:space="0" w:color="auto"/>
        <w:bottom w:val="none" w:sz="0" w:space="0" w:color="auto"/>
        <w:right w:val="none" w:sz="0" w:space="0" w:color="auto"/>
      </w:divBdr>
    </w:div>
    <w:div w:id="1707563180">
      <w:bodyDiv w:val="1"/>
      <w:marLeft w:val="0"/>
      <w:marRight w:val="0"/>
      <w:marTop w:val="0"/>
      <w:marBottom w:val="0"/>
      <w:divBdr>
        <w:top w:val="none" w:sz="0" w:space="0" w:color="auto"/>
        <w:left w:val="none" w:sz="0" w:space="0" w:color="auto"/>
        <w:bottom w:val="none" w:sz="0" w:space="0" w:color="auto"/>
        <w:right w:val="none" w:sz="0" w:space="0" w:color="auto"/>
      </w:divBdr>
    </w:div>
    <w:div w:id="1756898274">
      <w:bodyDiv w:val="1"/>
      <w:marLeft w:val="0"/>
      <w:marRight w:val="0"/>
      <w:marTop w:val="0"/>
      <w:marBottom w:val="0"/>
      <w:divBdr>
        <w:top w:val="none" w:sz="0" w:space="0" w:color="auto"/>
        <w:left w:val="none" w:sz="0" w:space="0" w:color="auto"/>
        <w:bottom w:val="none" w:sz="0" w:space="0" w:color="auto"/>
        <w:right w:val="none" w:sz="0" w:space="0" w:color="auto"/>
      </w:divBdr>
    </w:div>
    <w:div w:id="1863320815">
      <w:bodyDiv w:val="1"/>
      <w:marLeft w:val="0"/>
      <w:marRight w:val="0"/>
      <w:marTop w:val="0"/>
      <w:marBottom w:val="0"/>
      <w:divBdr>
        <w:top w:val="none" w:sz="0" w:space="0" w:color="auto"/>
        <w:left w:val="none" w:sz="0" w:space="0" w:color="auto"/>
        <w:bottom w:val="none" w:sz="0" w:space="0" w:color="auto"/>
        <w:right w:val="none" w:sz="0" w:space="0" w:color="auto"/>
      </w:divBdr>
    </w:div>
    <w:div w:id="1879270211">
      <w:bodyDiv w:val="1"/>
      <w:marLeft w:val="0"/>
      <w:marRight w:val="0"/>
      <w:marTop w:val="0"/>
      <w:marBottom w:val="0"/>
      <w:divBdr>
        <w:top w:val="none" w:sz="0" w:space="0" w:color="auto"/>
        <w:left w:val="none" w:sz="0" w:space="0" w:color="auto"/>
        <w:bottom w:val="none" w:sz="0" w:space="0" w:color="auto"/>
        <w:right w:val="none" w:sz="0" w:space="0" w:color="auto"/>
      </w:divBdr>
    </w:div>
    <w:div w:id="1963153210">
      <w:bodyDiv w:val="1"/>
      <w:marLeft w:val="0"/>
      <w:marRight w:val="0"/>
      <w:marTop w:val="0"/>
      <w:marBottom w:val="0"/>
      <w:divBdr>
        <w:top w:val="none" w:sz="0" w:space="0" w:color="auto"/>
        <w:left w:val="none" w:sz="0" w:space="0" w:color="auto"/>
        <w:bottom w:val="none" w:sz="0" w:space="0" w:color="auto"/>
        <w:right w:val="none" w:sz="0" w:space="0" w:color="auto"/>
      </w:divBdr>
    </w:div>
    <w:div w:id="20280248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hyperlink" Target="file:///C:\Users\sandrap.gutierrez\Desktop\SANDRA%20AUDITORIAS%20CONVENIOS%20i\CONVENIOS%20-%20CENTROS%20REGIONALES\BUENAVENTURA\imagenes\imagenes%20vistas%20de%20agosto.rar" TargetMode="External"/><Relationship Id="rId30" Type="http://schemas.openxmlformats.org/officeDocument/2006/relationships/footer" Target="footer1.xml"/><Relationship Id="rId8" Type="http://schemas.openxmlformats.org/officeDocument/2006/relationships/hyperlink" Target="http://www.colombiacompra.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C58638-029C-4D40-896F-55D309952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10502</Words>
  <Characters>55249</Characters>
  <Application>Microsoft Office Word</Application>
  <DocSecurity>0</DocSecurity>
  <Lines>460</Lines>
  <Paragraphs>131</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65620</CharactersWithSpaces>
  <SharedDoc>false</SharedDoc>
  <HLinks>
    <vt:vector size="42" baseType="variant">
      <vt:variant>
        <vt:i4>1703958</vt:i4>
      </vt:variant>
      <vt:variant>
        <vt:i4>2069</vt:i4>
      </vt:variant>
      <vt:variant>
        <vt:i4>1025</vt:i4>
      </vt:variant>
      <vt:variant>
        <vt:i4>1</vt:i4>
      </vt:variant>
      <vt:variant>
        <vt:lpwstr>papeleria-trans-cabezote</vt:lpwstr>
      </vt:variant>
      <vt:variant>
        <vt:lpwstr/>
      </vt:variant>
      <vt:variant>
        <vt:i4>6291491</vt:i4>
      </vt:variant>
      <vt:variant>
        <vt:i4>2072</vt:i4>
      </vt:variant>
      <vt:variant>
        <vt:i4>1026</vt:i4>
      </vt:variant>
      <vt:variant>
        <vt:i4>1</vt:i4>
      </vt:variant>
      <vt:variant>
        <vt:lpwstr>papeleria-trans-pie2-02-02</vt:lpwstr>
      </vt:variant>
      <vt:variant>
        <vt:lpwstr/>
      </vt:variant>
      <vt:variant>
        <vt:i4>1310799</vt:i4>
      </vt:variant>
      <vt:variant>
        <vt:i4>-1</vt:i4>
      </vt:variant>
      <vt:variant>
        <vt:i4>2065</vt:i4>
      </vt:variant>
      <vt:variant>
        <vt:i4>1</vt:i4>
      </vt:variant>
      <vt:variant>
        <vt:lpwstr>papeleria-01</vt:lpwstr>
      </vt:variant>
      <vt:variant>
        <vt:lpwstr/>
      </vt:variant>
      <vt:variant>
        <vt:i4>1310799</vt:i4>
      </vt:variant>
      <vt:variant>
        <vt:i4>-1</vt:i4>
      </vt:variant>
      <vt:variant>
        <vt:i4>2066</vt:i4>
      </vt:variant>
      <vt:variant>
        <vt:i4>1</vt:i4>
      </vt:variant>
      <vt:variant>
        <vt:lpwstr>papeleria-01</vt:lpwstr>
      </vt:variant>
      <vt:variant>
        <vt:lpwstr/>
      </vt:variant>
      <vt:variant>
        <vt:i4>1441871</vt:i4>
      </vt:variant>
      <vt:variant>
        <vt:i4>-1</vt:i4>
      </vt:variant>
      <vt:variant>
        <vt:i4>2067</vt:i4>
      </vt:variant>
      <vt:variant>
        <vt:i4>1</vt:i4>
      </vt:variant>
      <vt:variant>
        <vt:lpwstr>papeleria-03</vt:lpwstr>
      </vt:variant>
      <vt:variant>
        <vt:lpwstr/>
      </vt:variant>
      <vt:variant>
        <vt:i4>1441871</vt:i4>
      </vt:variant>
      <vt:variant>
        <vt:i4>-1</vt:i4>
      </vt:variant>
      <vt:variant>
        <vt:i4>2068</vt:i4>
      </vt:variant>
      <vt:variant>
        <vt:i4>1</vt:i4>
      </vt:variant>
      <vt:variant>
        <vt:lpwstr>papeleria-03</vt:lpwstr>
      </vt:variant>
      <vt:variant>
        <vt:lpwstr/>
      </vt:variant>
      <vt:variant>
        <vt:i4>1441871</vt:i4>
      </vt:variant>
      <vt:variant>
        <vt:i4>-1</vt:i4>
      </vt:variant>
      <vt:variant>
        <vt:i4>2069</vt:i4>
      </vt:variant>
      <vt:variant>
        <vt:i4>1</vt:i4>
      </vt:variant>
      <vt:variant>
        <vt:lpwstr>papeleria-03</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Manuel Salazar Muñoz</dc:creator>
  <cp:lastModifiedBy>SANDRA PATRICIA GUTIERREZ GONZALEZ</cp:lastModifiedBy>
  <cp:revision>2</cp:revision>
  <cp:lastPrinted>2015-08-05T21:26:00Z</cp:lastPrinted>
  <dcterms:created xsi:type="dcterms:W3CDTF">2015-09-11T20:49:00Z</dcterms:created>
  <dcterms:modified xsi:type="dcterms:W3CDTF">2015-09-11T20:49:00Z</dcterms:modified>
</cp:coreProperties>
</file>