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Pr="00A55147" w:rsidRDefault="00C018F0" w:rsidP="00A55147">
      <w:pPr>
        <w:jc w:val="center"/>
        <w:rPr>
          <w:rFonts w:ascii="Arial" w:hAnsi="Arial" w:cs="Arial"/>
          <w:b/>
          <w:sz w:val="20"/>
          <w:szCs w:val="20"/>
          <w:lang w:val="es-CO"/>
        </w:rPr>
      </w:pPr>
      <w:r w:rsidRPr="00A55147">
        <w:rPr>
          <w:rFonts w:ascii="Arial" w:hAnsi="Arial" w:cs="Arial"/>
          <w:b/>
          <w:sz w:val="20"/>
          <w:szCs w:val="20"/>
          <w:lang w:val="es-CO"/>
        </w:rPr>
        <w:t>INFORME DE AUDITORÍA AL SISTEMA INTEGRADO DE GESTIÓN</w:t>
      </w:r>
    </w:p>
    <w:p w:rsidR="00C018F0" w:rsidRPr="00A55147" w:rsidRDefault="00C018F0" w:rsidP="00A55147">
      <w:pPr>
        <w:jc w:val="both"/>
        <w:rPr>
          <w:rFonts w:ascii="Arial" w:hAnsi="Arial" w:cs="Arial"/>
          <w:b/>
          <w:sz w:val="20"/>
          <w:szCs w:val="20"/>
          <w:lang w:val="es-CO"/>
        </w:rPr>
      </w:pPr>
    </w:p>
    <w:p w:rsidR="00C018F0" w:rsidRPr="00A55147" w:rsidRDefault="00C018F0" w:rsidP="00A55147">
      <w:pPr>
        <w:jc w:val="both"/>
        <w:rPr>
          <w:rFonts w:ascii="Arial" w:hAnsi="Arial" w:cs="Arial"/>
          <w:b/>
          <w:sz w:val="20"/>
          <w:szCs w:val="20"/>
          <w:lang w:val="es-CO"/>
        </w:rPr>
      </w:pPr>
      <w:r w:rsidRPr="00A55147">
        <w:rPr>
          <w:rFonts w:ascii="Arial" w:hAnsi="Arial" w:cs="Arial"/>
          <w:b/>
          <w:sz w:val="20"/>
          <w:szCs w:val="20"/>
          <w:lang w:val="es-CO"/>
        </w:rPr>
        <w:t>Fecha de informe:</w:t>
      </w:r>
      <w:r w:rsidR="00C60D5B" w:rsidRPr="00A55147">
        <w:rPr>
          <w:rFonts w:ascii="Arial" w:hAnsi="Arial" w:cs="Arial"/>
          <w:b/>
          <w:sz w:val="20"/>
          <w:szCs w:val="20"/>
          <w:lang w:val="es-CO"/>
        </w:rPr>
        <w:t xml:space="preserve"> </w:t>
      </w:r>
      <w:r w:rsidR="00A55147" w:rsidRPr="00A55147">
        <w:rPr>
          <w:rFonts w:ascii="Arial" w:hAnsi="Arial" w:cs="Arial"/>
          <w:sz w:val="20"/>
          <w:szCs w:val="20"/>
          <w:lang w:val="es-CO"/>
        </w:rPr>
        <w:t>28</w:t>
      </w:r>
      <w:r w:rsidR="00C60D5B" w:rsidRPr="00A55147">
        <w:rPr>
          <w:rFonts w:ascii="Arial" w:hAnsi="Arial" w:cs="Arial"/>
          <w:sz w:val="20"/>
          <w:szCs w:val="20"/>
          <w:lang w:val="es-CO"/>
        </w:rPr>
        <w:t xml:space="preserve"> de agosto de 2018</w:t>
      </w:r>
      <w:r w:rsidRPr="00A55147">
        <w:rPr>
          <w:rFonts w:ascii="Arial" w:hAnsi="Arial" w:cs="Arial"/>
          <w:b/>
          <w:sz w:val="20"/>
          <w:szCs w:val="20"/>
          <w:lang w:val="es-CO"/>
        </w:rPr>
        <w:t xml:space="preserve">  </w:t>
      </w:r>
      <w:r w:rsidRPr="00A55147">
        <w:rPr>
          <w:rFonts w:ascii="Arial" w:hAnsi="Arial" w:cs="Arial"/>
          <w:b/>
          <w:sz w:val="20"/>
          <w:szCs w:val="20"/>
          <w:lang w:val="es-CO"/>
        </w:rPr>
        <w:tab/>
      </w:r>
      <w:r w:rsidRPr="00A55147">
        <w:rPr>
          <w:rFonts w:ascii="Arial" w:hAnsi="Arial" w:cs="Arial"/>
          <w:b/>
          <w:sz w:val="20"/>
          <w:szCs w:val="20"/>
          <w:lang w:val="es-CO"/>
        </w:rPr>
        <w:tab/>
      </w:r>
    </w:p>
    <w:p w:rsidR="00C018F0" w:rsidRPr="00A55147" w:rsidRDefault="00C018F0" w:rsidP="00A55147">
      <w:pPr>
        <w:jc w:val="both"/>
        <w:rPr>
          <w:rFonts w:ascii="Arial" w:hAnsi="Arial" w:cs="Arial"/>
          <w:b/>
          <w:sz w:val="20"/>
          <w:szCs w:val="20"/>
          <w:lang w:val="es-CO"/>
        </w:rPr>
      </w:pPr>
      <w:r w:rsidRPr="00A55147">
        <w:rPr>
          <w:rFonts w:ascii="Arial" w:hAnsi="Arial" w:cs="Arial"/>
          <w:b/>
          <w:sz w:val="20"/>
          <w:szCs w:val="20"/>
          <w:lang w:val="es-CO"/>
        </w:rPr>
        <w:t xml:space="preserve">Nombre del proceso </w:t>
      </w:r>
      <w:r w:rsidR="00604429" w:rsidRPr="00A55147">
        <w:rPr>
          <w:rFonts w:ascii="Arial" w:hAnsi="Arial" w:cs="Arial"/>
          <w:b/>
          <w:sz w:val="20"/>
          <w:szCs w:val="20"/>
          <w:lang w:val="es-CO"/>
        </w:rPr>
        <w:t xml:space="preserve">o dirección territorial </w:t>
      </w:r>
      <w:r w:rsidR="00B80E27" w:rsidRPr="00A55147">
        <w:rPr>
          <w:rFonts w:ascii="Arial" w:hAnsi="Arial" w:cs="Arial"/>
          <w:b/>
          <w:sz w:val="20"/>
          <w:szCs w:val="20"/>
          <w:lang w:val="es-CO"/>
        </w:rPr>
        <w:t>auditada</w:t>
      </w:r>
      <w:r w:rsidRPr="00A55147">
        <w:rPr>
          <w:rFonts w:ascii="Arial" w:hAnsi="Arial" w:cs="Arial"/>
          <w:b/>
          <w:sz w:val="20"/>
          <w:szCs w:val="20"/>
          <w:lang w:val="es-CO"/>
        </w:rPr>
        <w:t>:</w:t>
      </w:r>
      <w:r w:rsidR="00C60D5B" w:rsidRPr="00A55147">
        <w:rPr>
          <w:rFonts w:ascii="Arial" w:hAnsi="Arial" w:cs="Arial"/>
          <w:b/>
          <w:sz w:val="20"/>
          <w:szCs w:val="20"/>
          <w:lang w:val="es-CO"/>
        </w:rPr>
        <w:t xml:space="preserve"> </w:t>
      </w:r>
      <w:r w:rsidR="00C60D5B" w:rsidRPr="00A55147">
        <w:rPr>
          <w:rFonts w:ascii="Arial" w:hAnsi="Arial" w:cs="Arial"/>
          <w:sz w:val="20"/>
          <w:szCs w:val="20"/>
          <w:lang w:val="es-CO"/>
        </w:rPr>
        <w:t>Servicio al Ciudadano</w:t>
      </w:r>
      <w:r w:rsidRPr="00A55147">
        <w:rPr>
          <w:rFonts w:ascii="Arial" w:hAnsi="Arial" w:cs="Arial"/>
          <w:b/>
          <w:sz w:val="20"/>
          <w:szCs w:val="20"/>
          <w:lang w:val="es-CO"/>
        </w:rPr>
        <w:tab/>
      </w:r>
    </w:p>
    <w:p w:rsidR="00C018F0" w:rsidRPr="00A55147" w:rsidRDefault="00C018F0" w:rsidP="00A55147">
      <w:pPr>
        <w:jc w:val="both"/>
        <w:rPr>
          <w:rFonts w:ascii="Arial" w:hAnsi="Arial" w:cs="Arial"/>
          <w:sz w:val="20"/>
          <w:szCs w:val="20"/>
          <w:lang w:val="es-CO"/>
        </w:rPr>
      </w:pPr>
      <w:r w:rsidRPr="00A55147">
        <w:rPr>
          <w:rFonts w:ascii="Arial" w:hAnsi="Arial" w:cs="Arial"/>
          <w:b/>
          <w:sz w:val="20"/>
          <w:szCs w:val="20"/>
          <w:lang w:val="es-CO"/>
        </w:rPr>
        <w:t>Dependencia líder del proceso:</w:t>
      </w:r>
      <w:r w:rsidR="00C60D5B" w:rsidRPr="00A55147">
        <w:rPr>
          <w:rFonts w:ascii="Arial" w:hAnsi="Arial" w:cs="Arial"/>
          <w:b/>
          <w:sz w:val="20"/>
          <w:szCs w:val="20"/>
          <w:lang w:val="es-CO"/>
        </w:rPr>
        <w:t xml:space="preserve"> </w:t>
      </w:r>
      <w:r w:rsidR="00A55147" w:rsidRPr="00A55147">
        <w:rPr>
          <w:rFonts w:ascii="Arial" w:hAnsi="Arial" w:cs="Arial"/>
          <w:sz w:val="20"/>
          <w:szCs w:val="20"/>
          <w:lang w:val="es-CO"/>
        </w:rPr>
        <w:t xml:space="preserve">Dirección de Gestión Social y Humanitaria – Grupo de </w:t>
      </w:r>
      <w:r w:rsidR="00A55147">
        <w:rPr>
          <w:rFonts w:ascii="Arial" w:hAnsi="Arial" w:cs="Arial"/>
          <w:sz w:val="20"/>
          <w:szCs w:val="20"/>
          <w:lang w:val="es-CO"/>
        </w:rPr>
        <w:t xml:space="preserve">        </w:t>
      </w:r>
      <w:r w:rsidR="00A55147" w:rsidRPr="00A55147">
        <w:rPr>
          <w:rFonts w:ascii="Arial" w:hAnsi="Arial" w:cs="Arial"/>
          <w:sz w:val="20"/>
          <w:szCs w:val="20"/>
          <w:lang w:val="es-CO"/>
        </w:rPr>
        <w:t xml:space="preserve">respuesta escrita </w:t>
      </w:r>
    </w:p>
    <w:p w:rsidR="00C018F0" w:rsidRPr="00A55147" w:rsidRDefault="00C018F0" w:rsidP="00A55147">
      <w:pPr>
        <w:jc w:val="both"/>
        <w:rPr>
          <w:rFonts w:ascii="Arial" w:hAnsi="Arial" w:cs="Arial"/>
          <w:sz w:val="20"/>
          <w:szCs w:val="20"/>
          <w:lang w:val="es-CO"/>
        </w:rPr>
      </w:pPr>
      <w:r w:rsidRPr="00A55147">
        <w:rPr>
          <w:rFonts w:ascii="Arial" w:hAnsi="Arial" w:cs="Arial"/>
          <w:b/>
          <w:sz w:val="20"/>
          <w:szCs w:val="20"/>
          <w:lang w:val="es-CO"/>
        </w:rPr>
        <w:t>Servidor responsable del proceso:</w:t>
      </w:r>
      <w:r w:rsidR="00C60D5B" w:rsidRPr="00A55147">
        <w:rPr>
          <w:rFonts w:ascii="Arial" w:hAnsi="Arial" w:cs="Arial"/>
          <w:b/>
          <w:sz w:val="20"/>
          <w:szCs w:val="20"/>
          <w:lang w:val="es-CO"/>
        </w:rPr>
        <w:t xml:space="preserve"> </w:t>
      </w:r>
      <w:r w:rsidR="00C60D5B" w:rsidRPr="00A55147">
        <w:rPr>
          <w:rFonts w:ascii="Arial" w:hAnsi="Arial" w:cs="Arial"/>
          <w:sz w:val="20"/>
          <w:szCs w:val="20"/>
          <w:lang w:val="es-CO"/>
        </w:rPr>
        <w:t>Yolanda Guerrero Acosta</w:t>
      </w:r>
    </w:p>
    <w:p w:rsidR="00C018F0" w:rsidRPr="00A55147" w:rsidRDefault="00C018F0" w:rsidP="00A55147">
      <w:pPr>
        <w:jc w:val="both"/>
        <w:rPr>
          <w:rFonts w:ascii="Arial" w:eastAsia="Calibri" w:hAnsi="Arial" w:cs="Arial"/>
          <w:sz w:val="20"/>
          <w:szCs w:val="20"/>
          <w:lang w:val="es-CO" w:eastAsia="es-ES"/>
        </w:rPr>
      </w:pPr>
      <w:r w:rsidRPr="00A55147">
        <w:rPr>
          <w:rFonts w:ascii="Arial" w:hAnsi="Arial" w:cs="Arial"/>
          <w:b/>
          <w:sz w:val="20"/>
          <w:szCs w:val="20"/>
          <w:lang w:val="es-CO"/>
        </w:rPr>
        <w:t>Tipo de auditoría realizada:</w:t>
      </w:r>
      <w:r w:rsidRPr="00A55147">
        <w:rPr>
          <w:rFonts w:ascii="Arial" w:hAnsi="Arial" w:cs="Arial"/>
          <w:b/>
          <w:sz w:val="20"/>
          <w:szCs w:val="20"/>
          <w:lang w:val="es-CO"/>
        </w:rPr>
        <w:tab/>
      </w:r>
      <w:r w:rsidRPr="00A55147">
        <w:rPr>
          <w:rFonts w:ascii="Arial" w:eastAsia="Calibri" w:hAnsi="Arial" w:cs="Arial"/>
          <w:sz w:val="20"/>
          <w:szCs w:val="20"/>
          <w:lang w:val="es-CO" w:eastAsia="es-ES"/>
        </w:rPr>
        <w:t xml:space="preserve">De primera parte, sistema de gestión de calidad </w:t>
      </w:r>
    </w:p>
    <w:p w:rsidR="00C018F0" w:rsidRPr="00A55147" w:rsidRDefault="00C018F0" w:rsidP="00A55147">
      <w:pPr>
        <w:jc w:val="both"/>
        <w:rPr>
          <w:rFonts w:ascii="Arial" w:hAnsi="Arial" w:cs="Arial"/>
          <w:b/>
          <w:sz w:val="20"/>
          <w:szCs w:val="20"/>
          <w:lang w:val="es-CO"/>
        </w:rPr>
      </w:pPr>
      <w:r w:rsidRPr="00A55147">
        <w:rPr>
          <w:rFonts w:ascii="Arial" w:hAnsi="Arial" w:cs="Arial"/>
          <w:b/>
          <w:sz w:val="20"/>
          <w:szCs w:val="20"/>
          <w:lang w:val="es-CO"/>
        </w:rPr>
        <w:t>Fecha de auditoría:</w:t>
      </w:r>
      <w:r w:rsidR="00C60D5B" w:rsidRPr="00A55147">
        <w:rPr>
          <w:rFonts w:ascii="Arial" w:hAnsi="Arial" w:cs="Arial"/>
          <w:b/>
          <w:sz w:val="20"/>
          <w:szCs w:val="20"/>
          <w:lang w:val="es-CO"/>
        </w:rPr>
        <w:t xml:space="preserve"> </w:t>
      </w:r>
      <w:r w:rsidR="00C60D5B" w:rsidRPr="00A55147">
        <w:rPr>
          <w:rFonts w:ascii="Arial" w:hAnsi="Arial" w:cs="Arial"/>
          <w:sz w:val="20"/>
          <w:szCs w:val="20"/>
          <w:lang w:val="es-CO"/>
        </w:rPr>
        <w:t>21 y 22 de agosto de 2018</w:t>
      </w:r>
    </w:p>
    <w:p w:rsidR="00A55147" w:rsidRDefault="00C018F0" w:rsidP="00A55147">
      <w:pPr>
        <w:jc w:val="both"/>
        <w:rPr>
          <w:rFonts w:ascii="Arial" w:hAnsi="Arial" w:cs="Arial"/>
          <w:b/>
          <w:sz w:val="20"/>
          <w:szCs w:val="20"/>
          <w:lang w:val="es-CO"/>
        </w:rPr>
      </w:pPr>
      <w:r w:rsidRPr="00A55147">
        <w:rPr>
          <w:rFonts w:ascii="Arial" w:hAnsi="Arial" w:cs="Arial"/>
          <w:b/>
          <w:sz w:val="20"/>
          <w:szCs w:val="20"/>
          <w:lang w:val="es-CO"/>
        </w:rPr>
        <w:t>Equipo Auditor:</w:t>
      </w:r>
      <w:r w:rsidR="00C60D5B" w:rsidRPr="00A55147">
        <w:rPr>
          <w:rFonts w:ascii="Arial" w:hAnsi="Arial" w:cs="Arial"/>
          <w:b/>
          <w:sz w:val="20"/>
          <w:szCs w:val="20"/>
          <w:lang w:val="es-CO"/>
        </w:rPr>
        <w:t xml:space="preserve"> </w:t>
      </w:r>
      <w:r w:rsidR="00C60D5B" w:rsidRPr="00A55147">
        <w:rPr>
          <w:rFonts w:ascii="Arial" w:hAnsi="Arial" w:cs="Arial"/>
          <w:sz w:val="20"/>
          <w:szCs w:val="20"/>
          <w:lang w:val="es-CO"/>
        </w:rPr>
        <w:t>Lina Marcela Mejía Estupiñan y Diego Yesid Silva Gualteros</w:t>
      </w:r>
      <w:r w:rsidRPr="00A55147">
        <w:rPr>
          <w:rFonts w:ascii="Arial" w:hAnsi="Arial" w:cs="Arial"/>
          <w:b/>
          <w:sz w:val="20"/>
          <w:szCs w:val="20"/>
          <w:lang w:val="es-CO"/>
        </w:rPr>
        <w:tab/>
      </w:r>
    </w:p>
    <w:p w:rsidR="008F1C1A" w:rsidRPr="00A55147" w:rsidRDefault="008F1C1A" w:rsidP="00A55147">
      <w:pPr>
        <w:jc w:val="both"/>
        <w:rPr>
          <w:rFonts w:ascii="Arial" w:hAnsi="Arial" w:cs="Arial"/>
          <w:b/>
          <w:sz w:val="20"/>
          <w:szCs w:val="20"/>
          <w:lang w:val="es-CO"/>
        </w:rPr>
      </w:pPr>
    </w:p>
    <w:p w:rsidR="00C018F0" w:rsidRPr="00A55147" w:rsidRDefault="00C018F0" w:rsidP="00A55147">
      <w:pPr>
        <w:pStyle w:val="Prrafodelista"/>
        <w:numPr>
          <w:ilvl w:val="0"/>
          <w:numId w:val="1"/>
        </w:numPr>
        <w:spacing w:after="0"/>
        <w:jc w:val="both"/>
        <w:rPr>
          <w:rFonts w:ascii="Arial" w:eastAsia="Calibri" w:hAnsi="Arial" w:cs="Arial"/>
          <w:b/>
          <w:sz w:val="20"/>
          <w:szCs w:val="20"/>
          <w:lang w:val="es-CO" w:eastAsia="es-ES"/>
        </w:rPr>
      </w:pPr>
      <w:r w:rsidRPr="00A55147">
        <w:rPr>
          <w:rFonts w:ascii="Arial" w:eastAsia="Calibri" w:hAnsi="Arial" w:cs="Arial"/>
          <w:b/>
          <w:sz w:val="20"/>
          <w:szCs w:val="20"/>
          <w:lang w:val="es-CO" w:eastAsia="es-ES"/>
        </w:rPr>
        <w:t xml:space="preserve">OBJETIVO DE LA AUDITORIA </w:t>
      </w:r>
    </w:p>
    <w:p w:rsidR="007220D5" w:rsidRPr="00A55147" w:rsidRDefault="007220D5" w:rsidP="00A55147">
      <w:pPr>
        <w:spacing w:after="0"/>
        <w:jc w:val="both"/>
        <w:rPr>
          <w:rFonts w:ascii="Arial" w:eastAsia="Calibri" w:hAnsi="Arial" w:cs="Arial"/>
          <w:sz w:val="20"/>
          <w:szCs w:val="20"/>
          <w:lang w:val="es-CO" w:eastAsia="es-ES"/>
        </w:rPr>
      </w:pPr>
    </w:p>
    <w:p w:rsidR="007220D5" w:rsidRPr="00A55147" w:rsidRDefault="007220D5" w:rsidP="00A55147">
      <w:pPr>
        <w:spacing w:after="0"/>
        <w:jc w:val="both"/>
        <w:rPr>
          <w:rFonts w:ascii="Arial" w:eastAsia="Calibri" w:hAnsi="Arial" w:cs="Arial"/>
          <w:sz w:val="20"/>
          <w:szCs w:val="20"/>
          <w:lang w:val="es-CO" w:eastAsia="es-ES"/>
        </w:rPr>
      </w:pPr>
      <w:r w:rsidRPr="00A55147">
        <w:rPr>
          <w:rFonts w:ascii="Arial" w:eastAsia="Calibri" w:hAnsi="Arial" w:cs="Arial"/>
          <w:sz w:val="20"/>
          <w:szCs w:val="20"/>
          <w:lang w:val="es-CO" w:eastAsia="es-ES"/>
        </w:rPr>
        <w:t>Verificar el cumplimiento de los requisitos de la NTC ISO 9001: 2015.</w:t>
      </w:r>
    </w:p>
    <w:p w:rsidR="00E34AC9" w:rsidRPr="00A55147" w:rsidRDefault="00E34AC9" w:rsidP="00A55147">
      <w:pPr>
        <w:spacing w:after="0"/>
        <w:jc w:val="both"/>
        <w:rPr>
          <w:rFonts w:ascii="Arial" w:eastAsia="Calibri" w:hAnsi="Arial" w:cs="Arial"/>
          <w:b/>
          <w:sz w:val="20"/>
          <w:szCs w:val="20"/>
          <w:lang w:val="es-CO" w:eastAsia="es-ES"/>
        </w:rPr>
      </w:pPr>
    </w:p>
    <w:p w:rsidR="00C018F0" w:rsidRPr="00A55147" w:rsidRDefault="00C018F0" w:rsidP="00A55147">
      <w:pPr>
        <w:pStyle w:val="Prrafodelista"/>
        <w:numPr>
          <w:ilvl w:val="0"/>
          <w:numId w:val="1"/>
        </w:numPr>
        <w:spacing w:after="0"/>
        <w:jc w:val="both"/>
        <w:rPr>
          <w:rFonts w:ascii="Arial" w:eastAsia="Calibri" w:hAnsi="Arial" w:cs="Arial"/>
          <w:b/>
          <w:sz w:val="20"/>
          <w:szCs w:val="20"/>
          <w:lang w:val="es-CO" w:eastAsia="es-ES"/>
        </w:rPr>
      </w:pPr>
      <w:r w:rsidRPr="00A55147">
        <w:rPr>
          <w:rFonts w:ascii="Arial" w:eastAsia="Calibri" w:hAnsi="Arial" w:cs="Arial"/>
          <w:b/>
          <w:sz w:val="20"/>
          <w:szCs w:val="20"/>
          <w:lang w:val="es-CO" w:eastAsia="es-ES"/>
        </w:rPr>
        <w:t>ALCANCE DE LA AUDITORÍA</w:t>
      </w:r>
    </w:p>
    <w:p w:rsidR="007220D5" w:rsidRPr="00A55147" w:rsidRDefault="007220D5" w:rsidP="00A55147">
      <w:pPr>
        <w:spacing w:after="0"/>
        <w:jc w:val="both"/>
        <w:rPr>
          <w:rFonts w:ascii="Arial" w:eastAsia="Calibri" w:hAnsi="Arial" w:cs="Arial"/>
          <w:b/>
          <w:sz w:val="20"/>
          <w:szCs w:val="20"/>
          <w:lang w:val="es-CO" w:eastAsia="es-ES"/>
        </w:rPr>
      </w:pPr>
    </w:p>
    <w:p w:rsidR="007220D5" w:rsidRPr="00A55147" w:rsidRDefault="007220D5" w:rsidP="00A55147">
      <w:pPr>
        <w:spacing w:after="0"/>
        <w:jc w:val="both"/>
        <w:rPr>
          <w:rFonts w:ascii="Arial" w:eastAsia="Calibri" w:hAnsi="Arial" w:cs="Arial"/>
          <w:sz w:val="20"/>
          <w:szCs w:val="20"/>
          <w:lang w:val="es-CO" w:eastAsia="es-ES"/>
        </w:rPr>
      </w:pPr>
      <w:r w:rsidRPr="00A55147">
        <w:rPr>
          <w:rFonts w:ascii="Arial" w:eastAsia="Calibri" w:hAnsi="Arial" w:cs="Arial"/>
          <w:sz w:val="20"/>
          <w:szCs w:val="20"/>
          <w:lang w:val="es-CO" w:eastAsia="es-ES"/>
        </w:rPr>
        <w:t>Inicia con la reunión de apertura de auditoría y concluye con el seguimiento al plan de mejoramiento.</w:t>
      </w:r>
    </w:p>
    <w:p w:rsidR="00E34AC9" w:rsidRPr="00A55147" w:rsidRDefault="00E34AC9" w:rsidP="00A55147">
      <w:pPr>
        <w:spacing w:after="0"/>
        <w:jc w:val="both"/>
        <w:rPr>
          <w:rFonts w:ascii="Arial" w:eastAsia="Calibri" w:hAnsi="Arial" w:cs="Arial"/>
          <w:b/>
          <w:sz w:val="20"/>
          <w:szCs w:val="20"/>
          <w:lang w:val="es-CO" w:eastAsia="es-ES"/>
        </w:rPr>
      </w:pPr>
    </w:p>
    <w:p w:rsidR="00C018F0" w:rsidRPr="00A55147" w:rsidRDefault="00C018F0" w:rsidP="00A55147">
      <w:pPr>
        <w:pStyle w:val="Prrafodelista"/>
        <w:numPr>
          <w:ilvl w:val="0"/>
          <w:numId w:val="1"/>
        </w:numPr>
        <w:spacing w:after="0"/>
        <w:jc w:val="both"/>
        <w:rPr>
          <w:rFonts w:ascii="Arial" w:eastAsia="Calibri" w:hAnsi="Arial" w:cs="Arial"/>
          <w:b/>
          <w:sz w:val="20"/>
          <w:szCs w:val="20"/>
          <w:lang w:val="es-CO" w:eastAsia="es-ES"/>
        </w:rPr>
      </w:pPr>
      <w:r w:rsidRPr="00A55147">
        <w:rPr>
          <w:rFonts w:ascii="Arial" w:eastAsia="Calibri" w:hAnsi="Arial" w:cs="Arial"/>
          <w:b/>
          <w:sz w:val="20"/>
          <w:szCs w:val="20"/>
          <w:lang w:val="es-CO" w:eastAsia="es-ES"/>
        </w:rPr>
        <w:t>GESTIÓN DEL RIESGO AUDITOR</w:t>
      </w:r>
    </w:p>
    <w:p w:rsidR="007220D5" w:rsidRPr="00A55147" w:rsidRDefault="007220D5" w:rsidP="00A55147">
      <w:pPr>
        <w:jc w:val="both"/>
        <w:rPr>
          <w:rFonts w:ascii="Arial" w:eastAsia="Calibri" w:hAnsi="Arial" w:cs="Arial"/>
          <w:sz w:val="20"/>
          <w:szCs w:val="20"/>
          <w:lang w:val="es-CO" w:eastAsia="es-ES"/>
        </w:rPr>
      </w:pPr>
    </w:p>
    <w:p w:rsidR="007220D5" w:rsidRPr="00A55147" w:rsidRDefault="004A62E6" w:rsidP="00A55147">
      <w:pPr>
        <w:numPr>
          <w:ilvl w:val="0"/>
          <w:numId w:val="4"/>
        </w:numPr>
        <w:spacing w:after="0" w:line="240" w:lineRule="auto"/>
        <w:jc w:val="both"/>
        <w:rPr>
          <w:rFonts w:ascii="Arial" w:eastAsia="Calibri" w:hAnsi="Arial" w:cs="Arial"/>
          <w:sz w:val="20"/>
          <w:szCs w:val="20"/>
          <w:lang w:val="es-CO" w:eastAsia="es-ES"/>
        </w:rPr>
      </w:pPr>
      <w:r>
        <w:rPr>
          <w:rFonts w:ascii="Arial" w:eastAsia="Calibri" w:hAnsi="Arial" w:cs="Arial"/>
          <w:sz w:val="20"/>
          <w:szCs w:val="20"/>
          <w:lang w:val="es-CO" w:eastAsia="es-ES"/>
        </w:rPr>
        <w:t>Dificultad</w:t>
      </w:r>
      <w:r w:rsidR="007220D5" w:rsidRPr="00A55147">
        <w:rPr>
          <w:rFonts w:ascii="Arial" w:eastAsia="Calibri" w:hAnsi="Arial" w:cs="Arial"/>
          <w:sz w:val="20"/>
          <w:szCs w:val="20"/>
          <w:lang w:val="es-CO" w:eastAsia="es-ES"/>
        </w:rPr>
        <w:t xml:space="preserve"> para acceder a las fuentes </w:t>
      </w:r>
      <w:r>
        <w:rPr>
          <w:rFonts w:ascii="Arial" w:eastAsia="Calibri" w:hAnsi="Arial" w:cs="Arial"/>
          <w:sz w:val="20"/>
          <w:szCs w:val="20"/>
          <w:lang w:val="es-CO" w:eastAsia="es-ES"/>
        </w:rPr>
        <w:t>de información del proceso servicio al ciudadano</w:t>
      </w:r>
    </w:p>
    <w:p w:rsidR="007220D5" w:rsidRPr="00A55147" w:rsidRDefault="007220D5" w:rsidP="00A55147">
      <w:pPr>
        <w:ind w:left="720"/>
        <w:jc w:val="both"/>
        <w:rPr>
          <w:rFonts w:ascii="Arial" w:eastAsia="Calibri" w:hAnsi="Arial" w:cs="Arial"/>
          <w:sz w:val="20"/>
          <w:szCs w:val="20"/>
          <w:lang w:val="es-CO" w:eastAsia="es-ES"/>
        </w:rPr>
      </w:pPr>
    </w:p>
    <w:p w:rsidR="007220D5" w:rsidRPr="00A55147" w:rsidRDefault="007220D5" w:rsidP="00A55147">
      <w:pPr>
        <w:numPr>
          <w:ilvl w:val="0"/>
          <w:numId w:val="4"/>
        </w:numPr>
        <w:spacing w:after="0" w:line="240" w:lineRule="auto"/>
        <w:jc w:val="both"/>
        <w:rPr>
          <w:rFonts w:ascii="Arial" w:eastAsia="Calibri" w:hAnsi="Arial" w:cs="Arial"/>
          <w:sz w:val="20"/>
          <w:szCs w:val="20"/>
          <w:lang w:val="es-CO" w:eastAsia="es-ES"/>
        </w:rPr>
      </w:pPr>
      <w:r w:rsidRPr="00A55147">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rsidR="007220D5" w:rsidRPr="00A55147" w:rsidRDefault="007220D5" w:rsidP="00A55147">
      <w:pPr>
        <w:jc w:val="both"/>
        <w:rPr>
          <w:rFonts w:ascii="Arial" w:eastAsia="Calibri" w:hAnsi="Arial" w:cs="Arial"/>
          <w:sz w:val="20"/>
          <w:szCs w:val="20"/>
          <w:lang w:val="es-CO" w:eastAsia="es-ES"/>
        </w:rPr>
      </w:pPr>
    </w:p>
    <w:p w:rsidR="007220D5" w:rsidRPr="00A55147" w:rsidRDefault="007220D5" w:rsidP="00A55147">
      <w:pPr>
        <w:numPr>
          <w:ilvl w:val="0"/>
          <w:numId w:val="4"/>
        </w:numPr>
        <w:spacing w:after="0" w:line="240" w:lineRule="auto"/>
        <w:jc w:val="both"/>
        <w:rPr>
          <w:rFonts w:ascii="Arial" w:eastAsia="Calibri" w:hAnsi="Arial" w:cs="Arial"/>
          <w:sz w:val="20"/>
          <w:szCs w:val="20"/>
          <w:lang w:val="es-CO" w:eastAsia="es-ES"/>
        </w:rPr>
      </w:pPr>
      <w:r w:rsidRPr="00A55147">
        <w:rPr>
          <w:rFonts w:ascii="Arial" w:eastAsia="Calibri" w:hAnsi="Arial" w:cs="Arial"/>
          <w:sz w:val="20"/>
          <w:szCs w:val="20"/>
          <w:lang w:val="es-CO" w:eastAsia="es-ES"/>
        </w:rPr>
        <w:t>Desechar la pertinencia del informe de auditoría interna que es producto del proceso auditor realizado.</w:t>
      </w:r>
    </w:p>
    <w:p w:rsidR="007220D5" w:rsidRPr="00A55147" w:rsidRDefault="007220D5" w:rsidP="00A55147">
      <w:pPr>
        <w:jc w:val="both"/>
        <w:rPr>
          <w:rFonts w:ascii="Arial" w:eastAsia="Calibri" w:hAnsi="Arial" w:cs="Arial"/>
          <w:sz w:val="20"/>
          <w:szCs w:val="20"/>
          <w:lang w:val="es-CO" w:eastAsia="es-ES"/>
        </w:rPr>
      </w:pPr>
    </w:p>
    <w:p w:rsidR="007220D5" w:rsidRPr="00A55147" w:rsidRDefault="007220D5" w:rsidP="00A55147">
      <w:pPr>
        <w:numPr>
          <w:ilvl w:val="0"/>
          <w:numId w:val="4"/>
        </w:numPr>
        <w:spacing w:after="0" w:line="240" w:lineRule="auto"/>
        <w:jc w:val="both"/>
        <w:rPr>
          <w:rFonts w:ascii="Arial" w:eastAsia="Calibri" w:hAnsi="Arial" w:cs="Arial"/>
          <w:sz w:val="20"/>
          <w:szCs w:val="20"/>
          <w:lang w:val="es-CO" w:eastAsia="es-ES"/>
        </w:rPr>
      </w:pPr>
      <w:r w:rsidRPr="00A55147">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rsidR="007220D5" w:rsidRPr="00A55147" w:rsidRDefault="007220D5" w:rsidP="00A55147">
      <w:pPr>
        <w:ind w:left="720"/>
        <w:jc w:val="both"/>
        <w:rPr>
          <w:rFonts w:ascii="Arial" w:eastAsia="Calibri" w:hAnsi="Arial" w:cs="Arial"/>
          <w:sz w:val="20"/>
          <w:szCs w:val="20"/>
          <w:lang w:val="es-CO" w:eastAsia="es-ES"/>
        </w:rPr>
      </w:pPr>
    </w:p>
    <w:p w:rsidR="007220D5" w:rsidRPr="00A55147" w:rsidRDefault="007220D5" w:rsidP="00A55147">
      <w:pPr>
        <w:numPr>
          <w:ilvl w:val="0"/>
          <w:numId w:val="4"/>
        </w:numPr>
        <w:spacing w:after="0" w:line="240" w:lineRule="auto"/>
        <w:jc w:val="both"/>
        <w:rPr>
          <w:rFonts w:ascii="Arial" w:eastAsia="Calibri" w:hAnsi="Arial" w:cs="Arial"/>
          <w:sz w:val="20"/>
          <w:szCs w:val="20"/>
          <w:lang w:val="es-CO" w:eastAsia="es-ES"/>
        </w:rPr>
      </w:pPr>
      <w:r w:rsidRPr="00A55147">
        <w:rPr>
          <w:rFonts w:ascii="Arial" w:eastAsia="Calibri" w:hAnsi="Arial" w:cs="Arial"/>
          <w:sz w:val="20"/>
          <w:szCs w:val="20"/>
          <w:lang w:val="es-CO" w:eastAsia="es-ES"/>
        </w:rPr>
        <w:t>Perdida de información por falta de respaldo de la misma.</w:t>
      </w:r>
    </w:p>
    <w:p w:rsidR="007220D5" w:rsidRPr="00A55147" w:rsidRDefault="007220D5" w:rsidP="00A55147">
      <w:pPr>
        <w:spacing w:after="0"/>
        <w:jc w:val="both"/>
        <w:rPr>
          <w:rFonts w:ascii="Arial" w:eastAsia="Calibri" w:hAnsi="Arial" w:cs="Arial"/>
          <w:b/>
          <w:sz w:val="20"/>
          <w:szCs w:val="20"/>
          <w:lang w:val="es-CO" w:eastAsia="es-ES"/>
        </w:rPr>
      </w:pPr>
    </w:p>
    <w:p w:rsidR="00E34AC9" w:rsidRPr="00A55147" w:rsidRDefault="00E34AC9" w:rsidP="00A55147">
      <w:pPr>
        <w:spacing w:after="0"/>
        <w:jc w:val="both"/>
        <w:rPr>
          <w:rFonts w:ascii="Arial" w:eastAsia="Calibri" w:hAnsi="Arial" w:cs="Arial"/>
          <w:b/>
          <w:sz w:val="20"/>
          <w:szCs w:val="20"/>
          <w:lang w:val="es-CO" w:eastAsia="es-ES"/>
        </w:rPr>
      </w:pPr>
    </w:p>
    <w:p w:rsidR="00C018F0" w:rsidRPr="00A55147" w:rsidRDefault="00C018F0" w:rsidP="00A55147">
      <w:pPr>
        <w:pStyle w:val="Prrafodelista"/>
        <w:numPr>
          <w:ilvl w:val="0"/>
          <w:numId w:val="1"/>
        </w:numPr>
        <w:spacing w:after="0"/>
        <w:jc w:val="both"/>
        <w:rPr>
          <w:rFonts w:ascii="Arial" w:eastAsia="Calibri" w:hAnsi="Arial" w:cs="Arial"/>
          <w:b/>
          <w:sz w:val="20"/>
          <w:szCs w:val="20"/>
          <w:lang w:val="es-CO" w:eastAsia="es-ES"/>
        </w:rPr>
      </w:pPr>
      <w:r w:rsidRPr="00A55147">
        <w:rPr>
          <w:rFonts w:ascii="Arial" w:eastAsia="Calibri" w:hAnsi="Arial" w:cs="Arial"/>
          <w:b/>
          <w:sz w:val="20"/>
          <w:szCs w:val="20"/>
          <w:lang w:val="es-CO" w:eastAsia="es-ES"/>
        </w:rPr>
        <w:t>CRITERIOS DE AUDITORÍA</w:t>
      </w:r>
    </w:p>
    <w:p w:rsidR="007220D5" w:rsidRPr="00A55147" w:rsidRDefault="007220D5" w:rsidP="00A55147">
      <w:pPr>
        <w:spacing w:after="0"/>
        <w:jc w:val="both"/>
        <w:rPr>
          <w:rFonts w:ascii="Arial" w:eastAsia="Calibri" w:hAnsi="Arial" w:cs="Arial"/>
          <w:b/>
          <w:sz w:val="20"/>
          <w:szCs w:val="20"/>
          <w:lang w:val="es-CO" w:eastAsia="es-ES"/>
        </w:rPr>
      </w:pPr>
    </w:p>
    <w:p w:rsidR="007220D5" w:rsidRPr="00A55147" w:rsidRDefault="007220D5" w:rsidP="00A55147">
      <w:pPr>
        <w:spacing w:after="0"/>
        <w:jc w:val="both"/>
        <w:rPr>
          <w:rFonts w:ascii="Arial" w:eastAsia="Calibri" w:hAnsi="Arial" w:cs="Arial"/>
          <w:sz w:val="20"/>
          <w:szCs w:val="20"/>
          <w:lang w:val="es-CO" w:eastAsia="es-ES"/>
        </w:rPr>
      </w:pPr>
      <w:r w:rsidRPr="00A55147">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E222AF" w:rsidRDefault="00E222AF" w:rsidP="00A55147">
      <w:pPr>
        <w:spacing w:after="0"/>
        <w:jc w:val="both"/>
        <w:rPr>
          <w:rFonts w:ascii="Arial" w:eastAsia="Calibri" w:hAnsi="Arial" w:cs="Arial"/>
          <w:b/>
          <w:sz w:val="20"/>
          <w:szCs w:val="20"/>
          <w:lang w:val="es-CO" w:eastAsia="es-ES"/>
        </w:rPr>
      </w:pPr>
    </w:p>
    <w:p w:rsidR="00995C99" w:rsidRPr="00A55147" w:rsidRDefault="00995C99" w:rsidP="00A55147">
      <w:pPr>
        <w:spacing w:after="0"/>
        <w:jc w:val="both"/>
        <w:rPr>
          <w:rFonts w:ascii="Arial" w:eastAsia="Calibri" w:hAnsi="Arial" w:cs="Arial"/>
          <w:b/>
          <w:sz w:val="20"/>
          <w:szCs w:val="20"/>
          <w:lang w:val="es-CO" w:eastAsia="es-ES"/>
        </w:rPr>
      </w:pPr>
    </w:p>
    <w:p w:rsidR="00E222AF" w:rsidRPr="00A55147" w:rsidRDefault="00E222AF" w:rsidP="00A55147">
      <w:pPr>
        <w:spacing w:after="0"/>
        <w:jc w:val="both"/>
        <w:rPr>
          <w:rFonts w:ascii="Arial" w:eastAsia="Calibri" w:hAnsi="Arial" w:cs="Arial"/>
          <w:b/>
          <w:sz w:val="20"/>
          <w:szCs w:val="20"/>
          <w:lang w:val="es-CO" w:eastAsia="es-ES"/>
        </w:rPr>
      </w:pPr>
    </w:p>
    <w:p w:rsidR="00C018F0" w:rsidRPr="00A55147" w:rsidRDefault="00C018F0" w:rsidP="00A55147">
      <w:pPr>
        <w:pStyle w:val="Prrafodelista"/>
        <w:numPr>
          <w:ilvl w:val="0"/>
          <w:numId w:val="1"/>
        </w:numPr>
        <w:spacing w:after="0"/>
        <w:jc w:val="both"/>
        <w:rPr>
          <w:rFonts w:ascii="Arial" w:eastAsia="Calibri" w:hAnsi="Arial" w:cs="Arial"/>
          <w:b/>
          <w:sz w:val="20"/>
          <w:szCs w:val="20"/>
          <w:lang w:val="es-CO" w:eastAsia="es-ES"/>
        </w:rPr>
      </w:pPr>
      <w:r w:rsidRPr="00A55147">
        <w:rPr>
          <w:rFonts w:ascii="Arial" w:eastAsia="Calibri" w:hAnsi="Arial" w:cs="Arial"/>
          <w:b/>
          <w:sz w:val="20"/>
          <w:szCs w:val="20"/>
          <w:lang w:val="es-CO" w:eastAsia="es-ES"/>
        </w:rPr>
        <w:lastRenderedPageBreak/>
        <w:t>CONCEPTO DE AUDITORÍA NUMERAL 4 DE LA ISO 9001:2015</w:t>
      </w:r>
    </w:p>
    <w:p w:rsidR="00E34AC9" w:rsidRPr="00A55147" w:rsidRDefault="00E34AC9" w:rsidP="00A55147">
      <w:pPr>
        <w:pStyle w:val="Prrafodelista"/>
        <w:spacing w:after="0"/>
        <w:ind w:left="360"/>
        <w:jc w:val="both"/>
        <w:rPr>
          <w:rFonts w:ascii="Arial" w:eastAsia="Calibri" w:hAnsi="Arial" w:cs="Arial"/>
          <w:b/>
          <w:sz w:val="20"/>
          <w:szCs w:val="20"/>
          <w:lang w:val="es-CO" w:eastAsia="es-ES"/>
        </w:rPr>
      </w:pPr>
    </w:p>
    <w:p w:rsidR="00841D5B" w:rsidRPr="00A55147" w:rsidRDefault="006D2967" w:rsidP="00A55147">
      <w:pPr>
        <w:spacing w:after="0"/>
        <w:jc w:val="both"/>
        <w:rPr>
          <w:rFonts w:ascii="Arial" w:eastAsia="Calibri" w:hAnsi="Arial" w:cs="Arial"/>
          <w:color w:val="000000" w:themeColor="text1"/>
          <w:sz w:val="20"/>
          <w:szCs w:val="20"/>
          <w:lang w:val="es-CO" w:eastAsia="es-ES"/>
        </w:rPr>
      </w:pPr>
      <w:r w:rsidRPr="00A55147">
        <w:rPr>
          <w:rFonts w:ascii="Arial" w:eastAsia="Calibri" w:hAnsi="Arial" w:cs="Arial"/>
          <w:color w:val="000000" w:themeColor="text1"/>
          <w:sz w:val="20"/>
          <w:szCs w:val="20"/>
          <w:lang w:val="es-CO" w:eastAsia="es-ES"/>
        </w:rPr>
        <w:t>En el desarrollo de la auditoria, el equipo auditor observa que el proceso presenta confusión frente a la identificación de algunos documentos, toda vez que no contienen las debidas observaciones en el control de cambios que faciliten la identificación de los vigentes y obsoletos respectivamente, el proceso cumple con el seguimiento a las partes interesadas</w:t>
      </w:r>
      <w:r w:rsidR="00841D5B" w:rsidRPr="00A55147">
        <w:rPr>
          <w:rFonts w:ascii="Arial" w:eastAsia="Calibri" w:hAnsi="Arial" w:cs="Arial"/>
          <w:color w:val="000000" w:themeColor="text1"/>
          <w:sz w:val="20"/>
          <w:szCs w:val="20"/>
          <w:lang w:val="es-CO" w:eastAsia="es-ES"/>
        </w:rPr>
        <w:t xml:space="preserve">, se identifican con facilidad a las partes interesadas y el alcance de la caracterización cumple con los requisitos de la norma. </w:t>
      </w:r>
    </w:p>
    <w:p w:rsidR="00841D5B" w:rsidRPr="00A55147" w:rsidRDefault="00841D5B" w:rsidP="00A55147">
      <w:pPr>
        <w:spacing w:after="0"/>
        <w:jc w:val="both"/>
        <w:rPr>
          <w:rFonts w:ascii="Arial" w:eastAsia="Calibri" w:hAnsi="Arial" w:cs="Arial"/>
          <w:color w:val="000000" w:themeColor="text1"/>
          <w:sz w:val="20"/>
          <w:szCs w:val="20"/>
          <w:lang w:val="es-CO" w:eastAsia="es-ES"/>
        </w:rPr>
      </w:pPr>
    </w:p>
    <w:p w:rsidR="006D2967" w:rsidRPr="00A55147" w:rsidRDefault="00841D5B" w:rsidP="00A55147">
      <w:pPr>
        <w:spacing w:after="0"/>
        <w:jc w:val="both"/>
        <w:rPr>
          <w:rFonts w:ascii="Arial" w:eastAsia="Calibri" w:hAnsi="Arial" w:cs="Arial"/>
          <w:color w:val="000000" w:themeColor="text1"/>
          <w:sz w:val="20"/>
          <w:szCs w:val="20"/>
          <w:lang w:val="es-CO" w:eastAsia="es-ES"/>
        </w:rPr>
      </w:pPr>
      <w:r w:rsidRPr="00A55147">
        <w:rPr>
          <w:rFonts w:ascii="Arial" w:eastAsia="Calibri" w:hAnsi="Arial" w:cs="Arial"/>
          <w:color w:val="000000" w:themeColor="text1"/>
          <w:sz w:val="20"/>
          <w:szCs w:val="20"/>
          <w:lang w:val="es-CO" w:eastAsia="es-ES"/>
        </w:rPr>
        <w:t xml:space="preserve">Por lo anterior el equipo auditor considera que si bien en términos generales se reconoce el contexto de la organización </w:t>
      </w:r>
      <w:r w:rsidR="004D7049" w:rsidRPr="00A55147">
        <w:rPr>
          <w:rFonts w:ascii="Arial" w:eastAsia="Calibri" w:hAnsi="Arial" w:cs="Arial"/>
          <w:color w:val="000000" w:themeColor="text1"/>
          <w:sz w:val="20"/>
          <w:szCs w:val="20"/>
          <w:lang w:val="es-CO" w:eastAsia="es-ES"/>
        </w:rPr>
        <w:t xml:space="preserve">existen algunas debilidades </w:t>
      </w:r>
      <w:r w:rsidRPr="00A55147">
        <w:rPr>
          <w:rFonts w:ascii="Arial" w:eastAsia="Calibri" w:hAnsi="Arial" w:cs="Arial"/>
          <w:color w:val="000000" w:themeColor="text1"/>
          <w:sz w:val="20"/>
          <w:szCs w:val="20"/>
          <w:lang w:val="es-CO" w:eastAsia="es-ES"/>
        </w:rPr>
        <w:t>frente a la identificación de documentos asociados al procedimiento en el listado maestro de documentos, por lo anterior el equipo auditor considera un</w:t>
      </w:r>
      <w:r w:rsidR="004D7049" w:rsidRPr="00A55147">
        <w:rPr>
          <w:rFonts w:ascii="Arial" w:eastAsia="Calibri" w:hAnsi="Arial" w:cs="Arial"/>
          <w:color w:val="000000" w:themeColor="text1"/>
          <w:sz w:val="20"/>
          <w:szCs w:val="20"/>
          <w:lang w:val="es-CO" w:eastAsia="es-ES"/>
        </w:rPr>
        <w:t xml:space="preserve"> cumplimiento parcial</w:t>
      </w:r>
      <w:r w:rsidRPr="00A55147">
        <w:rPr>
          <w:rFonts w:ascii="Arial" w:eastAsia="Calibri" w:hAnsi="Arial" w:cs="Arial"/>
          <w:color w:val="000000" w:themeColor="text1"/>
          <w:sz w:val="20"/>
          <w:szCs w:val="20"/>
          <w:lang w:val="es-CO" w:eastAsia="es-ES"/>
        </w:rPr>
        <w:t xml:space="preserve"> al numeral</w:t>
      </w:r>
      <w:r w:rsidR="004D7049" w:rsidRPr="00A55147">
        <w:rPr>
          <w:rFonts w:ascii="Arial" w:eastAsia="Calibri" w:hAnsi="Arial" w:cs="Arial"/>
          <w:color w:val="000000" w:themeColor="text1"/>
          <w:sz w:val="20"/>
          <w:szCs w:val="20"/>
          <w:lang w:val="es-CO" w:eastAsia="es-ES"/>
        </w:rPr>
        <w:t xml:space="preserve"> 4.1. COMPRENSION DE LA ORGANIZACIÓN Y SU CONTEXTO.  </w:t>
      </w:r>
      <w:r w:rsidRPr="00A55147">
        <w:rPr>
          <w:rFonts w:ascii="Arial" w:eastAsia="Calibri" w:hAnsi="Arial" w:cs="Arial"/>
          <w:color w:val="000000" w:themeColor="text1"/>
          <w:sz w:val="20"/>
          <w:szCs w:val="20"/>
          <w:lang w:val="es-CO" w:eastAsia="es-ES"/>
        </w:rPr>
        <w:t xml:space="preserve">      </w:t>
      </w:r>
    </w:p>
    <w:p w:rsidR="006D2967" w:rsidRPr="00A55147" w:rsidRDefault="006D2967" w:rsidP="00A55147">
      <w:pPr>
        <w:spacing w:after="0"/>
        <w:jc w:val="both"/>
        <w:rPr>
          <w:rFonts w:ascii="Arial" w:eastAsia="Calibri" w:hAnsi="Arial" w:cs="Arial"/>
          <w:color w:val="A6A6A6" w:themeColor="background1" w:themeShade="A6"/>
          <w:sz w:val="20"/>
          <w:szCs w:val="20"/>
          <w:lang w:val="es-CO" w:eastAsia="es-ES"/>
        </w:rPr>
      </w:pPr>
    </w:p>
    <w:p w:rsidR="00C018F0" w:rsidRPr="00A55147" w:rsidRDefault="00C018F0" w:rsidP="00A55147">
      <w:pPr>
        <w:pStyle w:val="Prrafodelista"/>
        <w:numPr>
          <w:ilvl w:val="0"/>
          <w:numId w:val="1"/>
        </w:numPr>
        <w:spacing w:after="0"/>
        <w:jc w:val="both"/>
        <w:rPr>
          <w:rFonts w:ascii="Arial" w:eastAsia="Calibri" w:hAnsi="Arial" w:cs="Arial"/>
          <w:b/>
          <w:sz w:val="20"/>
          <w:szCs w:val="20"/>
          <w:lang w:val="es-CO" w:eastAsia="es-ES"/>
        </w:rPr>
      </w:pPr>
      <w:r w:rsidRPr="00A55147">
        <w:rPr>
          <w:rFonts w:ascii="Arial" w:eastAsia="Calibri" w:hAnsi="Arial" w:cs="Arial"/>
          <w:b/>
          <w:sz w:val="20"/>
          <w:szCs w:val="20"/>
          <w:lang w:val="es-CO" w:eastAsia="es-ES"/>
        </w:rPr>
        <w:t>CONCEPTO DE AUDITORÍA NUMERAL 5 DE LA ISO 9001:2015</w:t>
      </w:r>
    </w:p>
    <w:p w:rsidR="00E34AC9" w:rsidRPr="00A55147" w:rsidRDefault="00E34AC9" w:rsidP="00A55147">
      <w:pPr>
        <w:spacing w:after="0"/>
        <w:jc w:val="both"/>
        <w:rPr>
          <w:rFonts w:ascii="Arial" w:eastAsia="Calibri" w:hAnsi="Arial" w:cs="Arial"/>
          <w:b/>
          <w:sz w:val="20"/>
          <w:szCs w:val="20"/>
          <w:lang w:val="es-CO" w:eastAsia="es-ES"/>
        </w:rPr>
      </w:pPr>
    </w:p>
    <w:p w:rsidR="00E34AC9" w:rsidRPr="00A55147" w:rsidRDefault="006F2B4B" w:rsidP="00A55147">
      <w:pPr>
        <w:spacing w:after="0"/>
        <w:jc w:val="both"/>
        <w:rPr>
          <w:rFonts w:ascii="Arial" w:eastAsia="Calibri" w:hAnsi="Arial" w:cs="Arial"/>
          <w:color w:val="A6A6A6" w:themeColor="background1" w:themeShade="A6"/>
          <w:sz w:val="20"/>
          <w:szCs w:val="20"/>
          <w:lang w:val="es-CO" w:eastAsia="es-ES"/>
        </w:rPr>
      </w:pPr>
      <w:r w:rsidRPr="00A55147">
        <w:rPr>
          <w:rFonts w:ascii="Arial" w:eastAsia="Calibri" w:hAnsi="Arial" w:cs="Arial"/>
          <w:color w:val="000000" w:themeColor="text1"/>
          <w:sz w:val="20"/>
          <w:szCs w:val="20"/>
          <w:lang w:val="es-CO" w:eastAsia="es-ES"/>
        </w:rPr>
        <w:t>Este numeral no aplica para para el proceso auditado</w:t>
      </w:r>
      <w:r w:rsidRPr="00A55147">
        <w:rPr>
          <w:rFonts w:ascii="Arial" w:eastAsia="Calibri" w:hAnsi="Arial" w:cs="Arial"/>
          <w:color w:val="A6A6A6" w:themeColor="background1" w:themeShade="A6"/>
          <w:sz w:val="20"/>
          <w:szCs w:val="20"/>
          <w:lang w:val="es-CO" w:eastAsia="es-ES"/>
        </w:rPr>
        <w:t xml:space="preserve">.  </w:t>
      </w:r>
    </w:p>
    <w:p w:rsidR="00E34AC9" w:rsidRPr="00A55147" w:rsidRDefault="00E34AC9" w:rsidP="00A55147">
      <w:pPr>
        <w:spacing w:after="0"/>
        <w:jc w:val="both"/>
        <w:rPr>
          <w:rFonts w:ascii="Arial" w:eastAsia="Calibri" w:hAnsi="Arial" w:cs="Arial"/>
          <w:b/>
          <w:sz w:val="20"/>
          <w:szCs w:val="20"/>
          <w:lang w:val="es-CO" w:eastAsia="es-ES"/>
        </w:rPr>
      </w:pPr>
    </w:p>
    <w:p w:rsidR="00C018F0" w:rsidRPr="00A55147" w:rsidRDefault="00C018F0" w:rsidP="00A55147">
      <w:pPr>
        <w:pStyle w:val="Prrafodelista"/>
        <w:numPr>
          <w:ilvl w:val="0"/>
          <w:numId w:val="1"/>
        </w:numPr>
        <w:spacing w:after="0"/>
        <w:jc w:val="both"/>
        <w:rPr>
          <w:rFonts w:ascii="Arial" w:eastAsia="Calibri" w:hAnsi="Arial" w:cs="Arial"/>
          <w:b/>
          <w:sz w:val="20"/>
          <w:szCs w:val="20"/>
          <w:lang w:val="es-CO" w:eastAsia="es-ES"/>
        </w:rPr>
      </w:pPr>
      <w:r w:rsidRPr="00A55147">
        <w:rPr>
          <w:rFonts w:ascii="Arial" w:eastAsia="Calibri" w:hAnsi="Arial" w:cs="Arial"/>
          <w:b/>
          <w:sz w:val="20"/>
          <w:szCs w:val="20"/>
          <w:lang w:val="es-CO" w:eastAsia="es-ES"/>
        </w:rPr>
        <w:t>CONCEPTO DE AUDITORÍA NUMERAL 6 DE LA ISO 9001:2015</w:t>
      </w:r>
    </w:p>
    <w:p w:rsidR="00E34AC9" w:rsidRPr="00A55147" w:rsidRDefault="00E34AC9" w:rsidP="00A55147">
      <w:pPr>
        <w:spacing w:after="0"/>
        <w:jc w:val="both"/>
        <w:rPr>
          <w:rFonts w:ascii="Arial" w:eastAsia="Calibri" w:hAnsi="Arial" w:cs="Arial"/>
          <w:b/>
          <w:sz w:val="20"/>
          <w:szCs w:val="20"/>
          <w:lang w:val="es-CO" w:eastAsia="es-ES"/>
        </w:rPr>
      </w:pPr>
    </w:p>
    <w:p w:rsidR="00BC41EB" w:rsidRPr="00A55147" w:rsidRDefault="00BC41EB" w:rsidP="00A55147">
      <w:pPr>
        <w:spacing w:after="0"/>
        <w:jc w:val="both"/>
        <w:rPr>
          <w:rFonts w:ascii="Arial" w:eastAsia="Calibri" w:hAnsi="Arial" w:cs="Arial"/>
          <w:color w:val="000000" w:themeColor="text1"/>
          <w:sz w:val="20"/>
          <w:szCs w:val="20"/>
          <w:lang w:val="es-CO" w:eastAsia="es-ES"/>
        </w:rPr>
      </w:pPr>
      <w:r w:rsidRPr="00A55147">
        <w:rPr>
          <w:rFonts w:ascii="Arial" w:eastAsia="Calibri" w:hAnsi="Arial" w:cs="Arial"/>
          <w:color w:val="000000" w:themeColor="text1"/>
          <w:sz w:val="20"/>
          <w:szCs w:val="20"/>
          <w:lang w:val="es-CO" w:eastAsia="es-ES"/>
        </w:rPr>
        <w:t>En el desarrollo de la auditoría, el equipo auditor valida que el mapa de riesgos contenga las actividades del proceso y estén enmarcadas en la metodología</w:t>
      </w:r>
      <w:r w:rsidR="00B80C2A" w:rsidRPr="00A55147">
        <w:rPr>
          <w:rFonts w:ascii="Arial" w:eastAsia="Calibri" w:hAnsi="Arial" w:cs="Arial"/>
          <w:color w:val="000000" w:themeColor="text1"/>
          <w:sz w:val="20"/>
          <w:szCs w:val="20"/>
          <w:lang w:val="es-CO" w:eastAsia="es-ES"/>
        </w:rPr>
        <w:t xml:space="preserve"> del riesgo e identifica que </w:t>
      </w:r>
      <w:r w:rsidRPr="00A55147">
        <w:rPr>
          <w:rFonts w:ascii="Arial" w:eastAsia="Calibri" w:hAnsi="Arial" w:cs="Arial"/>
          <w:color w:val="000000" w:themeColor="text1"/>
          <w:sz w:val="20"/>
          <w:szCs w:val="20"/>
          <w:lang w:val="es-CO" w:eastAsia="es-ES"/>
        </w:rPr>
        <w:t>el proceso identifica los objetivos de calidad propuestos por la organización y su plan de acción.</w:t>
      </w:r>
    </w:p>
    <w:p w:rsidR="00BC41EB" w:rsidRPr="00A55147" w:rsidRDefault="00BC41EB" w:rsidP="00A55147">
      <w:pPr>
        <w:spacing w:after="0"/>
        <w:jc w:val="both"/>
        <w:rPr>
          <w:rFonts w:ascii="Arial" w:eastAsia="Calibri" w:hAnsi="Arial" w:cs="Arial"/>
          <w:color w:val="000000" w:themeColor="text1"/>
          <w:sz w:val="20"/>
          <w:szCs w:val="20"/>
          <w:lang w:val="es-CO" w:eastAsia="es-ES"/>
        </w:rPr>
      </w:pPr>
    </w:p>
    <w:p w:rsidR="00BC41EB" w:rsidRPr="00A55147" w:rsidRDefault="00BC41EB" w:rsidP="00A55147">
      <w:pPr>
        <w:spacing w:after="0"/>
        <w:jc w:val="both"/>
        <w:rPr>
          <w:rFonts w:ascii="Arial" w:eastAsia="Calibri" w:hAnsi="Arial" w:cs="Arial"/>
          <w:color w:val="000000" w:themeColor="text1"/>
          <w:sz w:val="20"/>
          <w:szCs w:val="20"/>
          <w:lang w:val="es-CO" w:eastAsia="es-ES"/>
        </w:rPr>
      </w:pPr>
      <w:r w:rsidRPr="00A55147">
        <w:rPr>
          <w:rFonts w:ascii="Arial" w:eastAsia="Calibri" w:hAnsi="Arial" w:cs="Arial"/>
          <w:color w:val="000000" w:themeColor="text1"/>
          <w:sz w:val="20"/>
          <w:szCs w:val="20"/>
          <w:lang w:val="es-CO" w:eastAsia="es-ES"/>
        </w:rPr>
        <w:t>El equipo auditor considera que se cumplen los requisitos establecidos en la NTC ISO 9001:2015</w:t>
      </w:r>
      <w:r w:rsidR="00A55147">
        <w:rPr>
          <w:rFonts w:ascii="Arial" w:eastAsia="Calibri" w:hAnsi="Arial" w:cs="Arial"/>
          <w:color w:val="000000" w:themeColor="text1"/>
          <w:sz w:val="20"/>
          <w:szCs w:val="20"/>
          <w:lang w:val="es-CO" w:eastAsia="es-ES"/>
        </w:rPr>
        <w:t xml:space="preserve"> NUMERAL 6. PLANIFICACION. </w:t>
      </w:r>
    </w:p>
    <w:p w:rsidR="00E34AC9" w:rsidRPr="00A55147" w:rsidRDefault="00BC41EB" w:rsidP="00A55147">
      <w:pPr>
        <w:spacing w:after="0"/>
        <w:jc w:val="both"/>
        <w:rPr>
          <w:rFonts w:ascii="Arial" w:eastAsia="Calibri" w:hAnsi="Arial" w:cs="Arial"/>
          <w:b/>
          <w:color w:val="000000" w:themeColor="text1"/>
          <w:sz w:val="20"/>
          <w:szCs w:val="20"/>
          <w:lang w:val="es-CO" w:eastAsia="es-ES"/>
        </w:rPr>
      </w:pPr>
      <w:r w:rsidRPr="00A55147">
        <w:rPr>
          <w:rFonts w:ascii="Arial" w:eastAsia="Calibri" w:hAnsi="Arial" w:cs="Arial"/>
          <w:b/>
          <w:color w:val="000000" w:themeColor="text1"/>
          <w:sz w:val="20"/>
          <w:szCs w:val="20"/>
          <w:lang w:val="es-CO" w:eastAsia="es-ES"/>
        </w:rPr>
        <w:t xml:space="preserve"> </w:t>
      </w:r>
    </w:p>
    <w:p w:rsidR="00C018F0" w:rsidRPr="00A55147" w:rsidRDefault="00C018F0" w:rsidP="00A55147">
      <w:pPr>
        <w:pStyle w:val="Prrafodelista"/>
        <w:numPr>
          <w:ilvl w:val="0"/>
          <w:numId w:val="1"/>
        </w:numPr>
        <w:spacing w:after="0"/>
        <w:jc w:val="both"/>
        <w:rPr>
          <w:rFonts w:ascii="Arial" w:eastAsia="Calibri" w:hAnsi="Arial" w:cs="Arial"/>
          <w:b/>
          <w:sz w:val="20"/>
          <w:szCs w:val="20"/>
          <w:lang w:val="es-CO" w:eastAsia="es-ES"/>
        </w:rPr>
      </w:pPr>
      <w:r w:rsidRPr="00A55147">
        <w:rPr>
          <w:rFonts w:ascii="Arial" w:eastAsia="Calibri" w:hAnsi="Arial" w:cs="Arial"/>
          <w:b/>
          <w:sz w:val="20"/>
          <w:szCs w:val="20"/>
          <w:lang w:val="es-CO" w:eastAsia="es-ES"/>
        </w:rPr>
        <w:t>CONCEPTO DE AUDITORÍA NUMERAL 7 DE LA ISO 9001:2015</w:t>
      </w:r>
    </w:p>
    <w:p w:rsidR="00E34AC9" w:rsidRPr="00A55147" w:rsidRDefault="00E34AC9" w:rsidP="00A55147">
      <w:pPr>
        <w:spacing w:after="0"/>
        <w:jc w:val="both"/>
        <w:rPr>
          <w:rFonts w:ascii="Arial" w:eastAsia="Calibri" w:hAnsi="Arial" w:cs="Arial"/>
          <w:b/>
          <w:sz w:val="20"/>
          <w:szCs w:val="20"/>
          <w:lang w:val="es-CO" w:eastAsia="es-ES"/>
        </w:rPr>
      </w:pPr>
    </w:p>
    <w:p w:rsidR="00E34AC9" w:rsidRPr="00A55147" w:rsidRDefault="006B3FB3" w:rsidP="00A55147">
      <w:pPr>
        <w:spacing w:after="0"/>
        <w:jc w:val="both"/>
        <w:rPr>
          <w:rFonts w:ascii="Arial" w:eastAsia="Calibri" w:hAnsi="Arial" w:cs="Arial"/>
          <w:color w:val="000000" w:themeColor="text1"/>
          <w:sz w:val="20"/>
          <w:szCs w:val="20"/>
          <w:lang w:val="es-CO" w:eastAsia="es-ES"/>
        </w:rPr>
      </w:pPr>
      <w:r w:rsidRPr="00A55147">
        <w:rPr>
          <w:rFonts w:ascii="Arial" w:eastAsia="Calibri" w:hAnsi="Arial" w:cs="Arial"/>
          <w:color w:val="000000" w:themeColor="text1"/>
          <w:sz w:val="20"/>
          <w:szCs w:val="20"/>
          <w:lang w:val="es-CO" w:eastAsia="es-ES"/>
        </w:rPr>
        <w:t xml:space="preserve">En desarrollo de la auditoria, el equipo auditor valida </w:t>
      </w:r>
      <w:r w:rsidR="00B80C2A" w:rsidRPr="00A55147">
        <w:rPr>
          <w:rFonts w:ascii="Arial" w:eastAsia="Calibri" w:hAnsi="Arial" w:cs="Arial"/>
          <w:color w:val="000000" w:themeColor="text1"/>
          <w:sz w:val="20"/>
          <w:szCs w:val="20"/>
          <w:lang w:val="es-CO" w:eastAsia="es-ES"/>
        </w:rPr>
        <w:t xml:space="preserve">que: </w:t>
      </w:r>
      <w:r w:rsidRPr="00A55147">
        <w:rPr>
          <w:rFonts w:ascii="Arial" w:eastAsia="Calibri" w:hAnsi="Arial" w:cs="Arial"/>
          <w:color w:val="000000" w:themeColor="text1"/>
          <w:sz w:val="20"/>
          <w:szCs w:val="20"/>
          <w:lang w:val="es-CO" w:eastAsia="es-ES"/>
        </w:rPr>
        <w:t>la solicitud de servicios que se realiza a la unidad desde el proceso, que las instalaciones cumplen con espacios adecuados para el cumplimiento de los objetivo, identifica que existen medios de seguimiento de la calidad en el proceso</w:t>
      </w:r>
      <w:r w:rsidR="00B80C2A" w:rsidRPr="00A55147">
        <w:rPr>
          <w:rFonts w:ascii="Arial" w:eastAsia="Calibri" w:hAnsi="Arial" w:cs="Arial"/>
          <w:color w:val="000000" w:themeColor="text1"/>
          <w:sz w:val="20"/>
          <w:szCs w:val="20"/>
          <w:lang w:val="es-CO" w:eastAsia="es-ES"/>
        </w:rPr>
        <w:t xml:space="preserve">, identifica que existen medios de seguimiento de la calidad en el proceso, para la trazabilidad del servicio en cada canal, identifica que continuamente se adelantan procesos de formación al personal encargado de la materialización del producto y/o servicio, se evidencia la socialización de los canales a través de la herramienta SUMA de la unidad, la información se documenta a través de diferentes aplicativos de la unidad. </w:t>
      </w:r>
    </w:p>
    <w:p w:rsidR="00B80C2A" w:rsidRPr="00A55147" w:rsidRDefault="00B80C2A" w:rsidP="00A55147">
      <w:pPr>
        <w:spacing w:after="0"/>
        <w:jc w:val="both"/>
        <w:rPr>
          <w:rFonts w:ascii="Arial" w:eastAsia="Calibri" w:hAnsi="Arial" w:cs="Arial"/>
          <w:color w:val="000000" w:themeColor="text1"/>
          <w:sz w:val="20"/>
          <w:szCs w:val="20"/>
          <w:lang w:val="es-CO" w:eastAsia="es-ES"/>
        </w:rPr>
      </w:pPr>
    </w:p>
    <w:p w:rsidR="00B80C2A" w:rsidRPr="00A55147" w:rsidRDefault="00B80C2A" w:rsidP="00A55147">
      <w:pPr>
        <w:spacing w:after="0"/>
        <w:jc w:val="both"/>
        <w:rPr>
          <w:rFonts w:ascii="Arial" w:eastAsia="Calibri" w:hAnsi="Arial" w:cs="Arial"/>
          <w:color w:val="000000" w:themeColor="text1"/>
          <w:sz w:val="20"/>
          <w:szCs w:val="20"/>
          <w:lang w:val="es-CO" w:eastAsia="es-ES"/>
        </w:rPr>
      </w:pPr>
      <w:r w:rsidRPr="00A55147">
        <w:rPr>
          <w:rFonts w:ascii="Arial" w:eastAsia="Calibri" w:hAnsi="Arial" w:cs="Arial"/>
          <w:color w:val="000000" w:themeColor="text1"/>
          <w:sz w:val="20"/>
          <w:szCs w:val="20"/>
          <w:lang w:val="es-CO" w:eastAsia="es-ES"/>
        </w:rPr>
        <w:t>Por otra parte se evidencia</w:t>
      </w:r>
      <w:r w:rsidR="00A55147">
        <w:rPr>
          <w:rFonts w:ascii="Arial" w:eastAsia="Calibri" w:hAnsi="Arial" w:cs="Arial"/>
          <w:color w:val="000000" w:themeColor="text1"/>
          <w:sz w:val="20"/>
          <w:szCs w:val="20"/>
          <w:lang w:val="es-CO" w:eastAsia="es-ES"/>
        </w:rPr>
        <w:t>n</w:t>
      </w:r>
      <w:r w:rsidRPr="00A55147">
        <w:rPr>
          <w:rFonts w:ascii="Arial" w:eastAsia="Calibri" w:hAnsi="Arial" w:cs="Arial"/>
          <w:color w:val="000000" w:themeColor="text1"/>
          <w:sz w:val="20"/>
          <w:szCs w:val="20"/>
          <w:lang w:val="es-CO" w:eastAsia="es-ES"/>
        </w:rPr>
        <w:t xml:space="preserve"> debilidades en cuanto a la actualización de documentos en el listado maestro de documentos y que no existe back</w:t>
      </w:r>
      <w:r w:rsidR="00787A4E" w:rsidRPr="00A55147">
        <w:rPr>
          <w:rFonts w:ascii="Arial" w:eastAsia="Calibri" w:hAnsi="Arial" w:cs="Arial"/>
          <w:color w:val="000000" w:themeColor="text1"/>
          <w:sz w:val="20"/>
          <w:szCs w:val="20"/>
          <w:lang w:val="es-CO" w:eastAsia="es-ES"/>
        </w:rPr>
        <w:t xml:space="preserve"> </w:t>
      </w:r>
      <w:r w:rsidRPr="00A55147">
        <w:rPr>
          <w:rFonts w:ascii="Arial" w:eastAsia="Calibri" w:hAnsi="Arial" w:cs="Arial"/>
          <w:color w:val="000000" w:themeColor="text1"/>
          <w:sz w:val="20"/>
          <w:szCs w:val="20"/>
          <w:lang w:val="es-CO" w:eastAsia="es-ES"/>
        </w:rPr>
        <w:t xml:space="preserve">up en los últimos seis (6) meses </w:t>
      </w:r>
      <w:r w:rsidR="00A55147">
        <w:rPr>
          <w:rFonts w:ascii="Arial" w:eastAsia="Calibri" w:hAnsi="Arial" w:cs="Arial"/>
          <w:color w:val="000000" w:themeColor="text1"/>
          <w:sz w:val="20"/>
          <w:szCs w:val="20"/>
          <w:lang w:val="es-CO" w:eastAsia="es-ES"/>
        </w:rPr>
        <w:t xml:space="preserve">de </w:t>
      </w:r>
      <w:r w:rsidRPr="00A55147">
        <w:rPr>
          <w:rFonts w:ascii="Arial" w:eastAsia="Calibri" w:hAnsi="Arial" w:cs="Arial"/>
          <w:color w:val="000000" w:themeColor="text1"/>
          <w:sz w:val="20"/>
          <w:szCs w:val="20"/>
          <w:lang w:val="es-CO" w:eastAsia="es-ES"/>
        </w:rPr>
        <w:t>las llamadas telefónicas realizadas y recibidas</w:t>
      </w:r>
      <w:r w:rsidR="00A55147">
        <w:rPr>
          <w:rFonts w:ascii="Arial" w:eastAsia="Calibri" w:hAnsi="Arial" w:cs="Arial"/>
          <w:color w:val="000000" w:themeColor="text1"/>
          <w:sz w:val="20"/>
          <w:szCs w:val="20"/>
          <w:lang w:val="es-CO" w:eastAsia="es-ES"/>
        </w:rPr>
        <w:t xml:space="preserve"> por el proceso por cuanto el equipo auditor lo considera como un incumplimiento a un requisito catalogándolo como </w:t>
      </w:r>
      <w:r w:rsidRPr="00A55147">
        <w:rPr>
          <w:rFonts w:ascii="Arial" w:eastAsia="Calibri" w:hAnsi="Arial" w:cs="Arial"/>
          <w:b/>
          <w:color w:val="000000" w:themeColor="text1"/>
          <w:sz w:val="20"/>
          <w:szCs w:val="20"/>
          <w:lang w:val="es-CO" w:eastAsia="es-ES"/>
        </w:rPr>
        <w:t>No conformidad</w:t>
      </w:r>
      <w:r w:rsidRPr="00A55147">
        <w:rPr>
          <w:rFonts w:ascii="Arial" w:eastAsia="Calibri" w:hAnsi="Arial" w:cs="Arial"/>
          <w:color w:val="000000" w:themeColor="text1"/>
          <w:sz w:val="20"/>
          <w:szCs w:val="20"/>
          <w:lang w:val="es-CO" w:eastAsia="es-ES"/>
        </w:rPr>
        <w:t xml:space="preserve">. </w:t>
      </w:r>
    </w:p>
    <w:p w:rsidR="00E34AC9" w:rsidRPr="00A55147" w:rsidRDefault="00E34AC9" w:rsidP="00A55147">
      <w:pPr>
        <w:spacing w:after="0"/>
        <w:jc w:val="both"/>
        <w:rPr>
          <w:rFonts w:ascii="Arial" w:eastAsia="Calibri" w:hAnsi="Arial" w:cs="Arial"/>
          <w:b/>
          <w:sz w:val="20"/>
          <w:szCs w:val="20"/>
          <w:lang w:val="es-CO" w:eastAsia="es-ES"/>
        </w:rPr>
      </w:pPr>
    </w:p>
    <w:p w:rsidR="00C018F0" w:rsidRPr="00A55147" w:rsidRDefault="00C018F0" w:rsidP="00A55147">
      <w:pPr>
        <w:pStyle w:val="Prrafodelista"/>
        <w:numPr>
          <w:ilvl w:val="0"/>
          <w:numId w:val="1"/>
        </w:numPr>
        <w:spacing w:after="0"/>
        <w:jc w:val="both"/>
        <w:rPr>
          <w:rFonts w:ascii="Arial" w:eastAsia="Calibri" w:hAnsi="Arial" w:cs="Arial"/>
          <w:b/>
          <w:sz w:val="20"/>
          <w:szCs w:val="20"/>
          <w:lang w:val="es-CO" w:eastAsia="es-ES"/>
        </w:rPr>
      </w:pPr>
      <w:r w:rsidRPr="00A55147">
        <w:rPr>
          <w:rFonts w:ascii="Arial" w:eastAsia="Calibri" w:hAnsi="Arial" w:cs="Arial"/>
          <w:b/>
          <w:sz w:val="20"/>
          <w:szCs w:val="20"/>
          <w:lang w:val="es-CO" w:eastAsia="es-ES"/>
        </w:rPr>
        <w:t>CONCEPTO DE AUDITORÍA NUMERAL 8 DE LA ISO 9001:2015</w:t>
      </w:r>
    </w:p>
    <w:p w:rsidR="00E34AC9" w:rsidRPr="00A55147" w:rsidRDefault="00E34AC9" w:rsidP="00A55147">
      <w:pPr>
        <w:spacing w:after="0"/>
        <w:jc w:val="both"/>
        <w:rPr>
          <w:rFonts w:ascii="Arial" w:eastAsia="Calibri" w:hAnsi="Arial" w:cs="Arial"/>
          <w:b/>
          <w:sz w:val="20"/>
          <w:szCs w:val="20"/>
          <w:lang w:val="es-CO" w:eastAsia="es-ES"/>
        </w:rPr>
      </w:pPr>
    </w:p>
    <w:p w:rsidR="00787A4E" w:rsidRPr="00A55147" w:rsidRDefault="00787A4E" w:rsidP="00A55147">
      <w:pPr>
        <w:spacing w:after="0"/>
        <w:jc w:val="both"/>
        <w:rPr>
          <w:rFonts w:ascii="Arial" w:eastAsia="Calibri" w:hAnsi="Arial" w:cs="Arial"/>
          <w:sz w:val="20"/>
          <w:szCs w:val="20"/>
          <w:lang w:val="es-CO" w:eastAsia="es-ES"/>
        </w:rPr>
      </w:pPr>
      <w:r w:rsidRPr="00A55147">
        <w:rPr>
          <w:rFonts w:ascii="Arial" w:eastAsia="Calibri" w:hAnsi="Arial" w:cs="Arial"/>
          <w:sz w:val="20"/>
          <w:szCs w:val="20"/>
          <w:lang w:val="es-CO" w:eastAsia="es-ES"/>
        </w:rPr>
        <w:t xml:space="preserve">El equipo auditor encuentra que se dan los lineamientos, </w:t>
      </w:r>
      <w:r w:rsidR="00A714C1" w:rsidRPr="00A55147">
        <w:rPr>
          <w:rFonts w:ascii="Arial" w:eastAsia="Calibri" w:hAnsi="Arial" w:cs="Arial"/>
          <w:sz w:val="20"/>
          <w:szCs w:val="20"/>
          <w:lang w:val="es-CO" w:eastAsia="es-ES"/>
        </w:rPr>
        <w:t>parámetros</w:t>
      </w:r>
      <w:r w:rsidRPr="00A55147">
        <w:rPr>
          <w:rFonts w:ascii="Arial" w:eastAsia="Calibri" w:hAnsi="Arial" w:cs="Arial"/>
          <w:sz w:val="20"/>
          <w:szCs w:val="20"/>
          <w:lang w:val="es-CO" w:eastAsia="es-ES"/>
        </w:rPr>
        <w:t xml:space="preserve"> y seguimiento a la operación del proceso</w:t>
      </w:r>
      <w:r w:rsidR="00E35B85" w:rsidRPr="00A55147">
        <w:rPr>
          <w:rFonts w:ascii="Arial" w:eastAsia="Calibri" w:hAnsi="Arial" w:cs="Arial"/>
          <w:sz w:val="20"/>
          <w:szCs w:val="20"/>
          <w:lang w:val="es-CO" w:eastAsia="es-ES"/>
        </w:rPr>
        <w:t>, s</w:t>
      </w:r>
      <w:r w:rsidRPr="00A55147">
        <w:rPr>
          <w:rFonts w:ascii="Arial" w:eastAsia="Calibri" w:hAnsi="Arial" w:cs="Arial"/>
          <w:sz w:val="20"/>
          <w:szCs w:val="20"/>
          <w:lang w:val="es-CO" w:eastAsia="es-ES"/>
        </w:rPr>
        <w:t>e identifica que se renuevan constantemente los criterios de respuesta según sea la directriz de los procesos respondientes</w:t>
      </w:r>
      <w:r w:rsidR="00E35B85" w:rsidRPr="00A55147">
        <w:rPr>
          <w:rFonts w:ascii="Arial" w:eastAsia="Calibri" w:hAnsi="Arial" w:cs="Arial"/>
          <w:sz w:val="20"/>
          <w:szCs w:val="20"/>
          <w:lang w:val="es-CO" w:eastAsia="es-ES"/>
        </w:rPr>
        <w:t xml:space="preserve">, </w:t>
      </w:r>
      <w:r w:rsidR="00B928C3" w:rsidRPr="00A55147">
        <w:rPr>
          <w:rFonts w:ascii="Arial" w:eastAsia="Calibri" w:hAnsi="Arial" w:cs="Arial"/>
          <w:sz w:val="20"/>
          <w:szCs w:val="20"/>
          <w:lang w:val="es-CO" w:eastAsia="es-ES"/>
        </w:rPr>
        <w:t xml:space="preserve">al interior del proceso se realizan validaciones para garantizar la efectividad y pertenencia de las respuestas entregadas a la población, al realizar cambios en los requisitos se tiene  la trazabilidad de los mismos, existen criterios claros sobre diseño y desarrollo de los productos y servicios, se cumplen los requisitos de planificación para el diseño y desarrollo, se cumplen los requisitos posteriores a la entrega, </w:t>
      </w:r>
      <w:r w:rsidR="00B928C3" w:rsidRPr="00A55147">
        <w:rPr>
          <w:rFonts w:ascii="Arial" w:eastAsia="Calibri" w:hAnsi="Arial" w:cs="Arial"/>
          <w:sz w:val="20"/>
          <w:szCs w:val="20"/>
          <w:lang w:val="es-CO" w:eastAsia="es-ES"/>
        </w:rPr>
        <w:lastRenderedPageBreak/>
        <w:t xml:space="preserve">se cumplen los requisitos de control de cambios y se cumplen los requisitos de control para el control de las salidas no conformes. </w:t>
      </w:r>
    </w:p>
    <w:p w:rsidR="00787A4E" w:rsidRPr="00A55147" w:rsidRDefault="00787A4E" w:rsidP="00A55147">
      <w:pPr>
        <w:spacing w:after="0"/>
        <w:jc w:val="both"/>
        <w:rPr>
          <w:rFonts w:ascii="Arial" w:eastAsia="Calibri" w:hAnsi="Arial" w:cs="Arial"/>
          <w:b/>
          <w:sz w:val="20"/>
          <w:szCs w:val="20"/>
          <w:lang w:val="es-CO" w:eastAsia="es-ES"/>
        </w:rPr>
      </w:pPr>
    </w:p>
    <w:p w:rsidR="00787A4E" w:rsidRPr="00A55147" w:rsidRDefault="00B928C3" w:rsidP="00A55147">
      <w:pPr>
        <w:spacing w:after="0"/>
        <w:jc w:val="both"/>
        <w:rPr>
          <w:rFonts w:ascii="Arial" w:eastAsia="Calibri" w:hAnsi="Arial" w:cs="Arial"/>
          <w:sz w:val="20"/>
          <w:szCs w:val="20"/>
          <w:lang w:val="es-CO" w:eastAsia="es-ES"/>
        </w:rPr>
      </w:pPr>
      <w:r w:rsidRPr="00A55147">
        <w:rPr>
          <w:rFonts w:ascii="Arial" w:eastAsia="Calibri" w:hAnsi="Arial" w:cs="Arial"/>
          <w:sz w:val="20"/>
          <w:szCs w:val="20"/>
          <w:lang w:val="es-CO" w:eastAsia="es-ES"/>
        </w:rPr>
        <w:t>No obstante, el equipo auditor identifica que los productos no cuentan con la descripción de los requisitos asociados en la definición de caracterización del proceso</w:t>
      </w:r>
      <w:r w:rsidR="008F4E83">
        <w:rPr>
          <w:rFonts w:ascii="Arial" w:eastAsia="Calibri" w:hAnsi="Arial" w:cs="Arial"/>
          <w:sz w:val="20"/>
          <w:szCs w:val="20"/>
          <w:lang w:val="es-CO" w:eastAsia="es-ES"/>
        </w:rPr>
        <w:t xml:space="preserve">, por lo que lo cataloga como una </w:t>
      </w:r>
      <w:r w:rsidR="00787A4E" w:rsidRPr="008F4E83">
        <w:rPr>
          <w:rFonts w:ascii="Arial" w:eastAsia="Calibri" w:hAnsi="Arial" w:cs="Arial"/>
          <w:b/>
          <w:sz w:val="20"/>
          <w:szCs w:val="20"/>
          <w:lang w:val="es-CO" w:eastAsia="es-ES"/>
        </w:rPr>
        <w:t>No conformidad</w:t>
      </w:r>
      <w:r w:rsidR="00787A4E" w:rsidRPr="00A55147">
        <w:rPr>
          <w:rFonts w:ascii="Arial" w:eastAsia="Calibri" w:hAnsi="Arial" w:cs="Arial"/>
          <w:sz w:val="20"/>
          <w:szCs w:val="20"/>
          <w:lang w:val="es-CO" w:eastAsia="es-ES"/>
        </w:rPr>
        <w:t xml:space="preserve">. </w:t>
      </w:r>
    </w:p>
    <w:p w:rsidR="00787A4E" w:rsidRPr="00A55147" w:rsidRDefault="00787A4E" w:rsidP="00A55147">
      <w:pPr>
        <w:spacing w:after="0"/>
        <w:jc w:val="both"/>
        <w:rPr>
          <w:rFonts w:ascii="Arial" w:eastAsia="Calibri" w:hAnsi="Arial" w:cs="Arial"/>
          <w:b/>
          <w:sz w:val="20"/>
          <w:szCs w:val="20"/>
          <w:lang w:val="es-CO" w:eastAsia="es-ES"/>
        </w:rPr>
      </w:pPr>
    </w:p>
    <w:p w:rsidR="00C018F0" w:rsidRPr="00A55147" w:rsidRDefault="00C018F0" w:rsidP="00A55147">
      <w:pPr>
        <w:pStyle w:val="Prrafodelista"/>
        <w:numPr>
          <w:ilvl w:val="0"/>
          <w:numId w:val="1"/>
        </w:numPr>
        <w:spacing w:after="0"/>
        <w:jc w:val="both"/>
        <w:rPr>
          <w:rFonts w:ascii="Arial" w:eastAsia="Calibri" w:hAnsi="Arial" w:cs="Arial"/>
          <w:b/>
          <w:sz w:val="20"/>
          <w:szCs w:val="20"/>
          <w:lang w:val="es-CO" w:eastAsia="es-ES"/>
        </w:rPr>
      </w:pPr>
      <w:r w:rsidRPr="00A55147">
        <w:rPr>
          <w:rFonts w:ascii="Arial" w:eastAsia="Calibri" w:hAnsi="Arial" w:cs="Arial"/>
          <w:b/>
          <w:sz w:val="20"/>
          <w:szCs w:val="20"/>
          <w:lang w:val="es-CO" w:eastAsia="es-ES"/>
        </w:rPr>
        <w:t>CONCEPTO DE AUDITORÍA NUMERAL 9 DE LA ISO 9001:2015</w:t>
      </w:r>
    </w:p>
    <w:p w:rsidR="00E34AC9" w:rsidRPr="00A55147" w:rsidRDefault="00E34AC9" w:rsidP="00A55147">
      <w:pPr>
        <w:spacing w:after="0"/>
        <w:jc w:val="both"/>
        <w:rPr>
          <w:rFonts w:ascii="Arial" w:eastAsia="Calibri" w:hAnsi="Arial" w:cs="Arial"/>
          <w:b/>
          <w:sz w:val="20"/>
          <w:szCs w:val="20"/>
          <w:lang w:val="es-CO" w:eastAsia="es-ES"/>
        </w:rPr>
      </w:pPr>
    </w:p>
    <w:p w:rsidR="00236B5C" w:rsidRPr="00A55147" w:rsidRDefault="00FC7AAA" w:rsidP="00A55147">
      <w:pPr>
        <w:spacing w:after="0"/>
        <w:jc w:val="both"/>
        <w:rPr>
          <w:rFonts w:ascii="Arial" w:eastAsia="Calibri" w:hAnsi="Arial" w:cs="Arial"/>
          <w:sz w:val="20"/>
          <w:szCs w:val="20"/>
          <w:lang w:val="es-CO" w:eastAsia="es-ES"/>
        </w:rPr>
      </w:pPr>
      <w:r w:rsidRPr="00A55147">
        <w:rPr>
          <w:rFonts w:ascii="Arial" w:eastAsia="Calibri" w:hAnsi="Arial" w:cs="Arial"/>
          <w:sz w:val="20"/>
          <w:szCs w:val="20"/>
          <w:lang w:val="es-CO" w:eastAsia="es-ES"/>
        </w:rPr>
        <w:t>La auditoría se realiza únicamente a los numerales 9.1., 9.1.1., 9.1.2., 9.1.3.</w:t>
      </w:r>
    </w:p>
    <w:p w:rsidR="00236B5C" w:rsidRPr="00A55147" w:rsidRDefault="00236B5C" w:rsidP="00A55147">
      <w:pPr>
        <w:spacing w:after="0"/>
        <w:jc w:val="both"/>
        <w:rPr>
          <w:rFonts w:ascii="Arial" w:eastAsia="Calibri" w:hAnsi="Arial" w:cs="Arial"/>
          <w:sz w:val="20"/>
          <w:szCs w:val="20"/>
          <w:lang w:val="es-CO" w:eastAsia="es-ES"/>
        </w:rPr>
      </w:pPr>
    </w:p>
    <w:p w:rsidR="00E34AC9" w:rsidRPr="00A55147" w:rsidRDefault="00236B5C" w:rsidP="00A55147">
      <w:pPr>
        <w:spacing w:after="0"/>
        <w:jc w:val="both"/>
        <w:rPr>
          <w:rFonts w:ascii="Arial" w:eastAsia="Calibri" w:hAnsi="Arial" w:cs="Arial"/>
          <w:sz w:val="20"/>
          <w:szCs w:val="20"/>
          <w:lang w:val="es-CO" w:eastAsia="es-ES"/>
        </w:rPr>
      </w:pPr>
      <w:r w:rsidRPr="00A55147">
        <w:rPr>
          <w:rFonts w:ascii="Arial" w:eastAsia="Calibri" w:hAnsi="Arial" w:cs="Arial"/>
          <w:sz w:val="20"/>
          <w:szCs w:val="20"/>
          <w:lang w:val="es-CO" w:eastAsia="es-ES"/>
        </w:rPr>
        <w:t>El equipo auditor valida que se realizan controles de medición que permiten la satisfacción del cliente, este procedimiento se realiza mediante la encuesta de satisfacción, adicionalmente se realizan evaluaciones a los resultados de las encuestas.</w:t>
      </w:r>
    </w:p>
    <w:p w:rsidR="00236B5C" w:rsidRPr="00A55147" w:rsidRDefault="00236B5C" w:rsidP="00A55147">
      <w:pPr>
        <w:spacing w:after="0"/>
        <w:jc w:val="both"/>
        <w:rPr>
          <w:rFonts w:ascii="Arial" w:eastAsia="Calibri" w:hAnsi="Arial" w:cs="Arial"/>
          <w:sz w:val="20"/>
          <w:szCs w:val="20"/>
          <w:lang w:val="es-CO" w:eastAsia="es-ES"/>
        </w:rPr>
      </w:pPr>
    </w:p>
    <w:p w:rsidR="00236B5C" w:rsidRPr="00A55147" w:rsidRDefault="00236B5C" w:rsidP="00A55147">
      <w:pPr>
        <w:spacing w:after="0"/>
        <w:jc w:val="both"/>
        <w:rPr>
          <w:rFonts w:ascii="Arial" w:eastAsia="Calibri" w:hAnsi="Arial" w:cs="Arial"/>
          <w:sz w:val="20"/>
          <w:szCs w:val="20"/>
          <w:lang w:val="es-CO" w:eastAsia="es-ES"/>
        </w:rPr>
      </w:pPr>
      <w:r w:rsidRPr="00A55147">
        <w:rPr>
          <w:rFonts w:ascii="Arial" w:eastAsia="Calibri" w:hAnsi="Arial" w:cs="Arial"/>
          <w:sz w:val="20"/>
          <w:szCs w:val="20"/>
          <w:lang w:val="es-CO" w:eastAsia="es-ES"/>
        </w:rPr>
        <w:t xml:space="preserve">Los demás numerales no aplican para esta auditoría. </w:t>
      </w:r>
    </w:p>
    <w:p w:rsidR="00236B5C" w:rsidRPr="00A55147" w:rsidRDefault="00236B5C" w:rsidP="00A55147">
      <w:pPr>
        <w:spacing w:after="0"/>
        <w:jc w:val="both"/>
        <w:rPr>
          <w:rFonts w:ascii="Arial" w:eastAsia="Calibri" w:hAnsi="Arial" w:cs="Arial"/>
          <w:sz w:val="20"/>
          <w:szCs w:val="20"/>
          <w:lang w:val="es-CO" w:eastAsia="es-ES"/>
        </w:rPr>
      </w:pPr>
    </w:p>
    <w:p w:rsidR="00C018F0" w:rsidRPr="00A55147" w:rsidRDefault="00C018F0" w:rsidP="00A55147">
      <w:pPr>
        <w:pStyle w:val="Prrafodelista"/>
        <w:numPr>
          <w:ilvl w:val="0"/>
          <w:numId w:val="1"/>
        </w:numPr>
        <w:spacing w:after="0"/>
        <w:jc w:val="both"/>
        <w:rPr>
          <w:rFonts w:ascii="Arial" w:eastAsia="Calibri" w:hAnsi="Arial" w:cs="Arial"/>
          <w:b/>
          <w:sz w:val="20"/>
          <w:szCs w:val="20"/>
          <w:lang w:val="es-CO" w:eastAsia="es-ES"/>
        </w:rPr>
      </w:pPr>
      <w:r w:rsidRPr="00A55147">
        <w:rPr>
          <w:rFonts w:ascii="Arial" w:eastAsia="Calibri" w:hAnsi="Arial" w:cs="Arial"/>
          <w:b/>
          <w:sz w:val="20"/>
          <w:szCs w:val="20"/>
          <w:lang w:val="es-CO" w:eastAsia="es-ES"/>
        </w:rPr>
        <w:t>CONCEPTO DE AUDITORÍA NUMERAL 10 DE LA ISO 9001:2015</w:t>
      </w:r>
    </w:p>
    <w:p w:rsidR="00E34AC9" w:rsidRPr="00A55147" w:rsidRDefault="00E34AC9" w:rsidP="00A55147">
      <w:pPr>
        <w:spacing w:after="0"/>
        <w:jc w:val="both"/>
        <w:rPr>
          <w:rFonts w:ascii="Arial" w:eastAsia="Calibri" w:hAnsi="Arial" w:cs="Arial"/>
          <w:b/>
          <w:sz w:val="20"/>
          <w:szCs w:val="20"/>
          <w:lang w:val="es-CO" w:eastAsia="es-ES"/>
        </w:rPr>
      </w:pPr>
    </w:p>
    <w:p w:rsidR="00E34AC9" w:rsidRPr="00A55147" w:rsidRDefault="00236B5C" w:rsidP="00A55147">
      <w:pPr>
        <w:spacing w:after="0"/>
        <w:jc w:val="both"/>
        <w:rPr>
          <w:rFonts w:ascii="Arial" w:eastAsia="Calibri" w:hAnsi="Arial" w:cs="Arial"/>
          <w:color w:val="A6A6A6" w:themeColor="background1" w:themeShade="A6"/>
          <w:sz w:val="20"/>
          <w:szCs w:val="20"/>
          <w:lang w:val="es-CO" w:eastAsia="es-ES"/>
        </w:rPr>
      </w:pPr>
      <w:r w:rsidRPr="00A55147">
        <w:rPr>
          <w:rFonts w:ascii="Arial" w:eastAsia="Calibri" w:hAnsi="Arial" w:cs="Arial"/>
          <w:color w:val="000000" w:themeColor="text1"/>
          <w:sz w:val="20"/>
          <w:szCs w:val="20"/>
          <w:lang w:val="es-CO" w:eastAsia="es-ES"/>
        </w:rPr>
        <w:t>Este numeral no aplica para para el proceso auditado</w:t>
      </w:r>
      <w:r w:rsidRPr="00A55147">
        <w:rPr>
          <w:rFonts w:ascii="Arial" w:eastAsia="Calibri" w:hAnsi="Arial" w:cs="Arial"/>
          <w:color w:val="A6A6A6" w:themeColor="background1" w:themeShade="A6"/>
          <w:sz w:val="20"/>
          <w:szCs w:val="20"/>
          <w:lang w:val="es-CO" w:eastAsia="es-ES"/>
        </w:rPr>
        <w:t xml:space="preserve">.  </w:t>
      </w:r>
    </w:p>
    <w:p w:rsidR="00E34AC9" w:rsidRPr="00A55147" w:rsidRDefault="00E34AC9" w:rsidP="00A55147">
      <w:pPr>
        <w:spacing w:after="0"/>
        <w:jc w:val="both"/>
        <w:rPr>
          <w:rFonts w:ascii="Arial" w:eastAsia="Calibri" w:hAnsi="Arial" w:cs="Arial"/>
          <w:b/>
          <w:sz w:val="20"/>
          <w:szCs w:val="20"/>
          <w:lang w:val="es-CO" w:eastAsia="es-ES"/>
        </w:rPr>
      </w:pPr>
    </w:p>
    <w:p w:rsidR="00E34AC9" w:rsidRPr="00A55147" w:rsidRDefault="00E34AC9" w:rsidP="00A55147">
      <w:pPr>
        <w:pStyle w:val="Prrafodelista"/>
        <w:numPr>
          <w:ilvl w:val="0"/>
          <w:numId w:val="1"/>
        </w:numPr>
        <w:spacing w:after="0"/>
        <w:jc w:val="both"/>
        <w:rPr>
          <w:rFonts w:ascii="Arial" w:eastAsia="Calibri" w:hAnsi="Arial" w:cs="Arial"/>
          <w:b/>
          <w:sz w:val="20"/>
          <w:szCs w:val="20"/>
          <w:lang w:val="es-CO" w:eastAsia="es-ES"/>
        </w:rPr>
      </w:pPr>
      <w:r w:rsidRPr="00A55147">
        <w:rPr>
          <w:rFonts w:ascii="Arial" w:eastAsia="Calibri" w:hAnsi="Arial" w:cs="Arial"/>
          <w:b/>
          <w:sz w:val="20"/>
          <w:szCs w:val="20"/>
          <w:lang w:val="es-CO" w:eastAsia="es-ES"/>
        </w:rPr>
        <w:t>OBSERVACIONES</w:t>
      </w:r>
    </w:p>
    <w:p w:rsidR="00E34AC9" w:rsidRPr="00A55147" w:rsidRDefault="00E34AC9" w:rsidP="00A55147">
      <w:pPr>
        <w:spacing w:after="0"/>
        <w:jc w:val="both"/>
        <w:rPr>
          <w:rFonts w:ascii="Arial" w:eastAsia="Calibri" w:hAnsi="Arial" w:cs="Arial"/>
          <w:b/>
          <w:sz w:val="20"/>
          <w:szCs w:val="20"/>
          <w:lang w:val="es-CO" w:eastAsia="es-ES"/>
        </w:rPr>
      </w:pPr>
    </w:p>
    <w:p w:rsidR="00E35B85" w:rsidRPr="00A55147" w:rsidRDefault="00E35B85" w:rsidP="00A55147">
      <w:pPr>
        <w:spacing w:after="0"/>
        <w:jc w:val="both"/>
        <w:rPr>
          <w:rFonts w:ascii="Arial" w:eastAsia="Calibri" w:hAnsi="Arial" w:cs="Arial"/>
          <w:sz w:val="20"/>
          <w:szCs w:val="20"/>
          <w:lang w:val="es-CO" w:eastAsia="es-ES"/>
        </w:rPr>
      </w:pPr>
      <w:r w:rsidRPr="00A55147">
        <w:rPr>
          <w:rFonts w:ascii="Arial" w:eastAsia="Calibri" w:hAnsi="Arial" w:cs="Arial"/>
          <w:sz w:val="20"/>
          <w:szCs w:val="20"/>
          <w:lang w:val="es-CO" w:eastAsia="es-ES"/>
        </w:rPr>
        <w:t xml:space="preserve">No aplica de acuerdo a instrucciones de la OCI </w:t>
      </w:r>
    </w:p>
    <w:p w:rsidR="00E35B85" w:rsidRPr="00A55147" w:rsidRDefault="00E35B85" w:rsidP="00A55147">
      <w:pPr>
        <w:spacing w:after="0"/>
        <w:jc w:val="both"/>
        <w:rPr>
          <w:rFonts w:ascii="Arial" w:eastAsia="Calibri" w:hAnsi="Arial" w:cs="Arial"/>
          <w:color w:val="A6A6A6" w:themeColor="background1" w:themeShade="A6"/>
          <w:sz w:val="20"/>
          <w:szCs w:val="20"/>
          <w:lang w:val="es-CO" w:eastAsia="es-ES"/>
        </w:rPr>
      </w:pPr>
    </w:p>
    <w:p w:rsidR="00E34AC9" w:rsidRPr="00A55147" w:rsidRDefault="00E34AC9" w:rsidP="00A55147">
      <w:pPr>
        <w:spacing w:after="0"/>
        <w:jc w:val="both"/>
        <w:rPr>
          <w:rFonts w:ascii="Arial" w:eastAsia="Calibri" w:hAnsi="Arial" w:cs="Arial"/>
          <w:b/>
          <w:sz w:val="20"/>
          <w:szCs w:val="20"/>
          <w:lang w:val="es-CO" w:eastAsia="es-ES"/>
        </w:rPr>
      </w:pPr>
      <w:r w:rsidRPr="00A55147">
        <w:rPr>
          <w:rFonts w:ascii="Arial" w:eastAsia="Calibri" w:hAnsi="Arial" w:cs="Arial"/>
          <w:b/>
          <w:sz w:val="20"/>
          <w:szCs w:val="20"/>
          <w:lang w:val="es-CO" w:eastAsia="es-ES"/>
        </w:rPr>
        <w:t>NO-CONFORMIDADES</w:t>
      </w:r>
    </w:p>
    <w:p w:rsidR="00E34AC9" w:rsidRDefault="00E34AC9" w:rsidP="00A55147">
      <w:pPr>
        <w:spacing w:after="0"/>
        <w:jc w:val="both"/>
        <w:rPr>
          <w:rFonts w:ascii="Arial" w:eastAsia="Calibri" w:hAnsi="Arial" w:cs="Arial"/>
          <w:b/>
          <w:sz w:val="20"/>
          <w:szCs w:val="20"/>
          <w:lang w:val="es-CO" w:eastAsia="es-ES"/>
        </w:rPr>
      </w:pPr>
    </w:p>
    <w:p w:rsidR="00E52629" w:rsidRDefault="00E52629" w:rsidP="00A55147">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Descripción: </w:t>
      </w:r>
    </w:p>
    <w:p w:rsidR="00E52629" w:rsidRDefault="00E52629" w:rsidP="00A55147">
      <w:pPr>
        <w:spacing w:after="0"/>
        <w:jc w:val="both"/>
        <w:rPr>
          <w:rFonts w:ascii="Arial" w:eastAsia="Calibri" w:hAnsi="Arial" w:cs="Arial"/>
          <w:b/>
          <w:sz w:val="20"/>
          <w:szCs w:val="20"/>
          <w:lang w:val="es-CO" w:eastAsia="es-ES"/>
        </w:rPr>
      </w:pPr>
    </w:p>
    <w:p w:rsidR="00E52629" w:rsidRDefault="00D01BA7" w:rsidP="00A55147">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Falta de control</w:t>
      </w:r>
      <w:r w:rsidR="00E52629" w:rsidRPr="00E52629">
        <w:rPr>
          <w:rFonts w:ascii="Arial" w:eastAsia="Calibri" w:hAnsi="Arial" w:cs="Arial"/>
          <w:sz w:val="20"/>
          <w:szCs w:val="20"/>
          <w:lang w:val="es-CO" w:eastAsia="es-ES"/>
        </w:rPr>
        <w:t xml:space="preserve"> </w:t>
      </w:r>
      <w:r>
        <w:rPr>
          <w:rFonts w:ascii="Arial" w:eastAsia="Calibri" w:hAnsi="Arial" w:cs="Arial"/>
          <w:sz w:val="20"/>
          <w:szCs w:val="20"/>
          <w:lang w:val="es-CO" w:eastAsia="es-ES"/>
        </w:rPr>
        <w:t xml:space="preserve">de </w:t>
      </w:r>
      <w:r w:rsidR="00E52629" w:rsidRPr="00E52629">
        <w:rPr>
          <w:rFonts w:ascii="Arial" w:eastAsia="Calibri" w:hAnsi="Arial" w:cs="Arial"/>
          <w:sz w:val="20"/>
          <w:szCs w:val="20"/>
          <w:lang w:val="es-CO" w:eastAsia="es-ES"/>
        </w:rPr>
        <w:t>la informaci</w:t>
      </w:r>
      <w:r w:rsidR="00E52629">
        <w:rPr>
          <w:rFonts w:ascii="Arial" w:eastAsia="Calibri" w:hAnsi="Arial" w:cs="Arial"/>
          <w:sz w:val="20"/>
          <w:szCs w:val="20"/>
          <w:lang w:val="es-CO" w:eastAsia="es-ES"/>
        </w:rPr>
        <w:t xml:space="preserve">ón documentada </w:t>
      </w:r>
      <w:r>
        <w:rPr>
          <w:rFonts w:ascii="Arial" w:eastAsia="Calibri" w:hAnsi="Arial" w:cs="Arial"/>
          <w:sz w:val="20"/>
          <w:szCs w:val="20"/>
          <w:lang w:val="es-CO" w:eastAsia="es-ES"/>
        </w:rPr>
        <w:t xml:space="preserve">garantizando que </w:t>
      </w:r>
      <w:r w:rsidR="00E52629">
        <w:rPr>
          <w:rFonts w:ascii="Arial" w:eastAsia="Calibri" w:hAnsi="Arial" w:cs="Arial"/>
          <w:sz w:val="20"/>
          <w:szCs w:val="20"/>
          <w:lang w:val="es-CO" w:eastAsia="es-ES"/>
        </w:rPr>
        <w:t>esté</w:t>
      </w:r>
      <w:r w:rsidR="00E52629" w:rsidRPr="00E52629">
        <w:rPr>
          <w:rFonts w:ascii="Arial" w:eastAsia="Calibri" w:hAnsi="Arial" w:cs="Arial"/>
          <w:sz w:val="20"/>
          <w:szCs w:val="20"/>
          <w:lang w:val="es-CO" w:eastAsia="es-ES"/>
        </w:rPr>
        <w:t xml:space="preserve"> disponible</w:t>
      </w:r>
      <w:r w:rsidR="00E52629">
        <w:rPr>
          <w:rFonts w:ascii="Arial" w:eastAsia="Calibri" w:hAnsi="Arial" w:cs="Arial"/>
          <w:sz w:val="20"/>
          <w:szCs w:val="20"/>
          <w:lang w:val="es-CO" w:eastAsia="es-ES"/>
        </w:rPr>
        <w:t xml:space="preserve"> para su uso y</w:t>
      </w:r>
      <w:r>
        <w:rPr>
          <w:rFonts w:ascii="Arial" w:eastAsia="Calibri" w:hAnsi="Arial" w:cs="Arial"/>
          <w:sz w:val="20"/>
          <w:szCs w:val="20"/>
          <w:lang w:val="es-CO" w:eastAsia="es-ES"/>
        </w:rPr>
        <w:t xml:space="preserve"> </w:t>
      </w:r>
      <w:r w:rsidR="00E52629">
        <w:rPr>
          <w:rFonts w:ascii="Arial" w:eastAsia="Calibri" w:hAnsi="Arial" w:cs="Arial"/>
          <w:sz w:val="20"/>
          <w:szCs w:val="20"/>
          <w:lang w:val="es-CO" w:eastAsia="es-ES"/>
        </w:rPr>
        <w:t xml:space="preserve">protegida adecuadamente. </w:t>
      </w:r>
    </w:p>
    <w:p w:rsidR="00E52629" w:rsidRDefault="00E52629" w:rsidP="00A55147">
      <w:pPr>
        <w:spacing w:after="0"/>
        <w:jc w:val="both"/>
        <w:rPr>
          <w:rFonts w:ascii="Arial" w:eastAsia="Calibri" w:hAnsi="Arial" w:cs="Arial"/>
          <w:sz w:val="20"/>
          <w:szCs w:val="20"/>
          <w:lang w:val="es-CO" w:eastAsia="es-ES"/>
        </w:rPr>
      </w:pPr>
    </w:p>
    <w:p w:rsidR="00E52629" w:rsidRPr="00E52629" w:rsidRDefault="00E52629" w:rsidP="00A55147">
      <w:pPr>
        <w:spacing w:after="0"/>
        <w:jc w:val="both"/>
        <w:rPr>
          <w:rFonts w:ascii="Arial" w:eastAsia="Calibri" w:hAnsi="Arial" w:cs="Arial"/>
          <w:b/>
          <w:sz w:val="20"/>
          <w:szCs w:val="20"/>
          <w:lang w:val="es-CO" w:eastAsia="es-ES"/>
        </w:rPr>
      </w:pPr>
      <w:r w:rsidRPr="00E52629">
        <w:rPr>
          <w:rFonts w:ascii="Arial" w:eastAsia="Calibri" w:hAnsi="Arial" w:cs="Arial"/>
          <w:b/>
          <w:sz w:val="20"/>
          <w:szCs w:val="20"/>
          <w:lang w:val="es-CO" w:eastAsia="es-ES"/>
        </w:rPr>
        <w:t xml:space="preserve">Requisito asociado: </w:t>
      </w:r>
    </w:p>
    <w:p w:rsidR="00E52629" w:rsidRDefault="00E52629" w:rsidP="00A55147">
      <w:pPr>
        <w:spacing w:after="0"/>
        <w:jc w:val="both"/>
        <w:rPr>
          <w:rFonts w:ascii="Arial" w:eastAsia="Calibri" w:hAnsi="Arial" w:cs="Arial"/>
          <w:sz w:val="20"/>
          <w:szCs w:val="20"/>
          <w:lang w:val="es-CO" w:eastAsia="es-ES"/>
        </w:rPr>
      </w:pPr>
    </w:p>
    <w:p w:rsidR="00E34AC9" w:rsidRPr="00E52629" w:rsidRDefault="00E52629" w:rsidP="00A55147">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ISO 9001:2015  </w:t>
      </w:r>
      <w:r w:rsidRPr="00E52629">
        <w:rPr>
          <w:rFonts w:ascii="Arial" w:eastAsia="Calibri" w:hAnsi="Arial" w:cs="Arial"/>
          <w:sz w:val="20"/>
          <w:szCs w:val="20"/>
          <w:lang w:val="es-CO" w:eastAsia="es-ES"/>
        </w:rPr>
        <w:t xml:space="preserve"> </w:t>
      </w:r>
    </w:p>
    <w:p w:rsidR="004430C7" w:rsidRPr="00E52629" w:rsidRDefault="004430C7" w:rsidP="00A55147">
      <w:pPr>
        <w:spacing w:after="0"/>
        <w:jc w:val="both"/>
        <w:rPr>
          <w:rFonts w:ascii="Arial" w:eastAsia="Calibri" w:hAnsi="Arial" w:cs="Arial"/>
          <w:sz w:val="20"/>
          <w:szCs w:val="20"/>
          <w:lang w:val="es-CO" w:eastAsia="es-ES"/>
        </w:rPr>
      </w:pPr>
      <w:r w:rsidRPr="00E52629">
        <w:rPr>
          <w:rFonts w:ascii="Arial" w:eastAsia="Calibri" w:hAnsi="Arial" w:cs="Arial"/>
          <w:sz w:val="20"/>
          <w:szCs w:val="20"/>
          <w:lang w:val="es-CO" w:eastAsia="es-ES"/>
        </w:rPr>
        <w:t>7.5.3.1. Control de la Información documentada</w:t>
      </w:r>
    </w:p>
    <w:p w:rsidR="004430C7" w:rsidRPr="00A55147" w:rsidRDefault="004430C7" w:rsidP="00A55147">
      <w:pPr>
        <w:spacing w:after="0"/>
        <w:jc w:val="both"/>
        <w:rPr>
          <w:rFonts w:ascii="Arial" w:eastAsia="Calibri" w:hAnsi="Arial" w:cs="Arial"/>
          <w:b/>
          <w:sz w:val="20"/>
          <w:szCs w:val="20"/>
          <w:lang w:val="es-CO" w:eastAsia="es-ES"/>
        </w:rPr>
      </w:pPr>
    </w:p>
    <w:p w:rsidR="00FB77CF" w:rsidRPr="00E52629" w:rsidRDefault="00E52629" w:rsidP="00A55147">
      <w:pPr>
        <w:spacing w:after="0"/>
        <w:jc w:val="both"/>
        <w:rPr>
          <w:rFonts w:ascii="Arial" w:eastAsia="Calibri" w:hAnsi="Arial" w:cs="Arial"/>
          <w:b/>
          <w:sz w:val="20"/>
          <w:szCs w:val="20"/>
          <w:lang w:val="es-CO" w:eastAsia="es-ES"/>
        </w:rPr>
      </w:pPr>
      <w:r w:rsidRPr="00E52629">
        <w:rPr>
          <w:rFonts w:ascii="Arial" w:eastAsia="Calibri" w:hAnsi="Arial" w:cs="Arial"/>
          <w:b/>
          <w:sz w:val="20"/>
          <w:szCs w:val="20"/>
          <w:lang w:val="es-CO" w:eastAsia="es-ES"/>
        </w:rPr>
        <w:t xml:space="preserve">Evidencia objetiva: </w:t>
      </w:r>
    </w:p>
    <w:p w:rsidR="00E52629" w:rsidRDefault="00E52629" w:rsidP="00A55147">
      <w:pPr>
        <w:spacing w:after="0"/>
        <w:jc w:val="both"/>
        <w:rPr>
          <w:rFonts w:ascii="Arial" w:eastAsia="Calibri" w:hAnsi="Arial" w:cs="Arial"/>
          <w:sz w:val="20"/>
          <w:szCs w:val="20"/>
          <w:lang w:val="es-CO" w:eastAsia="es-ES"/>
        </w:rPr>
      </w:pPr>
    </w:p>
    <w:p w:rsidR="00ED5F1B" w:rsidRPr="00E52629" w:rsidRDefault="00E52629" w:rsidP="00A55147">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No se cuen</w:t>
      </w:r>
      <w:r w:rsidR="003359A4">
        <w:rPr>
          <w:rFonts w:ascii="Arial" w:eastAsia="Calibri" w:hAnsi="Arial" w:cs="Arial"/>
          <w:sz w:val="20"/>
          <w:szCs w:val="20"/>
          <w:lang w:val="es-CO" w:eastAsia="es-ES"/>
        </w:rPr>
        <w:t>ta con</w:t>
      </w:r>
      <w:r>
        <w:rPr>
          <w:rFonts w:ascii="Arial" w:eastAsia="Calibri" w:hAnsi="Arial" w:cs="Arial"/>
          <w:sz w:val="20"/>
          <w:szCs w:val="20"/>
          <w:lang w:val="es-CO" w:eastAsia="es-ES"/>
        </w:rPr>
        <w:t xml:space="preserve"> memorando </w:t>
      </w:r>
      <w:r w:rsidR="003359A4">
        <w:rPr>
          <w:rFonts w:ascii="Arial" w:eastAsia="Calibri" w:hAnsi="Arial" w:cs="Arial"/>
          <w:sz w:val="20"/>
          <w:szCs w:val="20"/>
          <w:lang w:val="es-CO" w:eastAsia="es-ES"/>
        </w:rPr>
        <w:t xml:space="preserve">dirigido </w:t>
      </w:r>
      <w:r>
        <w:rPr>
          <w:rFonts w:ascii="Arial" w:eastAsia="Calibri" w:hAnsi="Arial" w:cs="Arial"/>
          <w:sz w:val="20"/>
          <w:szCs w:val="20"/>
          <w:lang w:val="es-CO" w:eastAsia="es-ES"/>
        </w:rPr>
        <w:t>a la Oficina de Tecnologías de la Información que dé cuenta de la entrega del Back</w:t>
      </w:r>
      <w:r>
        <w:rPr>
          <w:rFonts w:ascii="Arial" w:hAnsi="Arial" w:cs="Arial"/>
          <w:sz w:val="20"/>
          <w:szCs w:val="20"/>
        </w:rPr>
        <w:t>up de</w:t>
      </w:r>
      <w:r w:rsidR="00A55147" w:rsidRPr="00A55147">
        <w:rPr>
          <w:rFonts w:ascii="Arial" w:hAnsi="Arial" w:cs="Arial"/>
          <w:sz w:val="20"/>
          <w:szCs w:val="20"/>
        </w:rPr>
        <w:t xml:space="preserve"> </w:t>
      </w:r>
      <w:r w:rsidR="00ED5F1B" w:rsidRPr="00A55147">
        <w:rPr>
          <w:rFonts w:ascii="Arial" w:hAnsi="Arial" w:cs="Arial"/>
          <w:sz w:val="20"/>
          <w:szCs w:val="20"/>
        </w:rPr>
        <w:t xml:space="preserve">llamadas </w:t>
      </w:r>
      <w:r w:rsidR="00A55147" w:rsidRPr="00A55147">
        <w:rPr>
          <w:rFonts w:ascii="Arial" w:hAnsi="Arial" w:cs="Arial"/>
          <w:sz w:val="20"/>
          <w:szCs w:val="20"/>
        </w:rPr>
        <w:t xml:space="preserve">telefónica </w:t>
      </w:r>
      <w:r w:rsidR="00ED5F1B" w:rsidRPr="00A55147">
        <w:rPr>
          <w:rFonts w:ascii="Arial" w:hAnsi="Arial" w:cs="Arial"/>
          <w:sz w:val="20"/>
          <w:szCs w:val="20"/>
        </w:rPr>
        <w:t>recibidas y realizadas</w:t>
      </w:r>
      <w:r>
        <w:rPr>
          <w:rFonts w:ascii="Arial" w:hAnsi="Arial" w:cs="Arial"/>
          <w:sz w:val="20"/>
          <w:szCs w:val="20"/>
        </w:rPr>
        <w:t xml:space="preserve"> en el periodo auditado (</w:t>
      </w:r>
      <w:r w:rsidRPr="00A55147">
        <w:rPr>
          <w:rFonts w:ascii="Arial" w:hAnsi="Arial" w:cs="Arial"/>
          <w:sz w:val="20"/>
          <w:szCs w:val="20"/>
        </w:rPr>
        <w:t>enero – junio de 2018</w:t>
      </w:r>
      <w:r>
        <w:rPr>
          <w:rFonts w:ascii="Arial" w:hAnsi="Arial" w:cs="Arial"/>
          <w:sz w:val="20"/>
          <w:szCs w:val="20"/>
        </w:rPr>
        <w:t>)</w:t>
      </w:r>
      <w:r w:rsidR="00A55147" w:rsidRPr="00A55147">
        <w:rPr>
          <w:rFonts w:ascii="Arial" w:hAnsi="Arial" w:cs="Arial"/>
          <w:sz w:val="20"/>
          <w:szCs w:val="20"/>
        </w:rPr>
        <w:t xml:space="preserve"> </w:t>
      </w:r>
      <w:r>
        <w:rPr>
          <w:rFonts w:ascii="Arial" w:hAnsi="Arial" w:cs="Arial"/>
          <w:sz w:val="20"/>
          <w:szCs w:val="20"/>
        </w:rPr>
        <w:t xml:space="preserve">de acuerdo a lo informado por los auditados </w:t>
      </w:r>
      <w:r w:rsidR="00ED5F1B" w:rsidRPr="00A55147">
        <w:rPr>
          <w:rFonts w:ascii="Arial" w:hAnsi="Arial" w:cs="Arial"/>
          <w:sz w:val="20"/>
          <w:szCs w:val="20"/>
        </w:rPr>
        <w:t xml:space="preserve">este </w:t>
      </w:r>
      <w:r w:rsidR="00A55147" w:rsidRPr="00A55147">
        <w:rPr>
          <w:rFonts w:ascii="Arial" w:hAnsi="Arial" w:cs="Arial"/>
          <w:sz w:val="20"/>
          <w:szCs w:val="20"/>
        </w:rPr>
        <w:t xml:space="preserve">material </w:t>
      </w:r>
      <w:r w:rsidR="00ED5F1B" w:rsidRPr="00A55147">
        <w:rPr>
          <w:rFonts w:ascii="Arial" w:hAnsi="Arial" w:cs="Arial"/>
          <w:sz w:val="20"/>
          <w:szCs w:val="20"/>
        </w:rPr>
        <w:t xml:space="preserve">es entregado </w:t>
      </w:r>
      <w:r w:rsidR="00D01BA7">
        <w:rPr>
          <w:rFonts w:ascii="Arial" w:hAnsi="Arial" w:cs="Arial"/>
          <w:sz w:val="20"/>
          <w:szCs w:val="20"/>
        </w:rPr>
        <w:t xml:space="preserve">cada seis (6) meses </w:t>
      </w:r>
      <w:r w:rsidR="00ED5F1B" w:rsidRPr="00A55147">
        <w:rPr>
          <w:rFonts w:ascii="Arial" w:hAnsi="Arial" w:cs="Arial"/>
          <w:sz w:val="20"/>
          <w:szCs w:val="20"/>
        </w:rPr>
        <w:t>a través de un disco duro</w:t>
      </w:r>
      <w:r>
        <w:rPr>
          <w:rFonts w:ascii="Arial" w:hAnsi="Arial" w:cs="Arial"/>
          <w:sz w:val="20"/>
          <w:szCs w:val="20"/>
        </w:rPr>
        <w:t xml:space="preserve"> </w:t>
      </w:r>
      <w:r w:rsidR="00A55147" w:rsidRPr="00A55147">
        <w:rPr>
          <w:rFonts w:ascii="Arial" w:hAnsi="Arial" w:cs="Arial"/>
          <w:sz w:val="20"/>
          <w:szCs w:val="20"/>
        </w:rPr>
        <w:t xml:space="preserve">con el fin de que se cuente con </w:t>
      </w:r>
      <w:r w:rsidR="00ED5F1B" w:rsidRPr="00A55147">
        <w:rPr>
          <w:rFonts w:ascii="Arial" w:hAnsi="Arial" w:cs="Arial"/>
          <w:sz w:val="20"/>
          <w:szCs w:val="20"/>
        </w:rPr>
        <w:t>un repositorio de dicha información</w:t>
      </w:r>
      <w:r>
        <w:rPr>
          <w:rFonts w:ascii="Arial" w:hAnsi="Arial" w:cs="Arial"/>
          <w:sz w:val="20"/>
          <w:szCs w:val="20"/>
        </w:rPr>
        <w:t>.</w:t>
      </w:r>
      <w:r w:rsidR="00DF3F96" w:rsidRPr="00A55147">
        <w:rPr>
          <w:rFonts w:ascii="Arial" w:hAnsi="Arial" w:cs="Arial"/>
          <w:sz w:val="20"/>
          <w:szCs w:val="20"/>
        </w:rPr>
        <w:t xml:space="preserve"> </w:t>
      </w:r>
      <w:r w:rsidR="00ED5F1B" w:rsidRPr="00A55147">
        <w:rPr>
          <w:rFonts w:ascii="Arial" w:hAnsi="Arial" w:cs="Arial"/>
          <w:sz w:val="20"/>
          <w:szCs w:val="20"/>
        </w:rPr>
        <w:t xml:space="preserve"> </w:t>
      </w:r>
    </w:p>
    <w:p w:rsidR="004430C7" w:rsidRDefault="004430C7" w:rsidP="00A55147">
      <w:pPr>
        <w:spacing w:after="0"/>
        <w:jc w:val="both"/>
        <w:rPr>
          <w:rFonts w:ascii="Arial" w:eastAsia="Calibri" w:hAnsi="Arial" w:cs="Arial"/>
          <w:sz w:val="20"/>
          <w:szCs w:val="20"/>
          <w:lang w:val="es-CO" w:eastAsia="es-ES"/>
        </w:rPr>
      </w:pPr>
    </w:p>
    <w:p w:rsidR="00995C99" w:rsidRPr="00A55147" w:rsidRDefault="00995C99" w:rsidP="00A55147">
      <w:pPr>
        <w:spacing w:after="0"/>
        <w:jc w:val="both"/>
        <w:rPr>
          <w:rFonts w:ascii="Arial" w:eastAsia="Calibri" w:hAnsi="Arial" w:cs="Arial"/>
          <w:sz w:val="20"/>
          <w:szCs w:val="20"/>
          <w:lang w:val="es-CO" w:eastAsia="es-ES"/>
        </w:rPr>
      </w:pPr>
    </w:p>
    <w:p w:rsidR="00AD1954" w:rsidRDefault="00AD1954" w:rsidP="00AD1954">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Descripción: </w:t>
      </w:r>
    </w:p>
    <w:p w:rsidR="00AD1954" w:rsidRDefault="00AD1954" w:rsidP="00A55147">
      <w:pPr>
        <w:spacing w:after="0"/>
        <w:jc w:val="both"/>
        <w:rPr>
          <w:rFonts w:ascii="Arial" w:eastAsia="Calibri" w:hAnsi="Arial" w:cs="Arial"/>
          <w:b/>
          <w:sz w:val="20"/>
          <w:szCs w:val="20"/>
          <w:lang w:val="es-CO" w:eastAsia="es-ES"/>
        </w:rPr>
      </w:pPr>
    </w:p>
    <w:p w:rsidR="00AD1954" w:rsidRPr="00AD1954" w:rsidRDefault="00E946EC" w:rsidP="00A55147">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Falta de inclusión de </w:t>
      </w:r>
      <w:r w:rsidR="00AD1954">
        <w:rPr>
          <w:rFonts w:ascii="Arial" w:eastAsia="Calibri" w:hAnsi="Arial" w:cs="Arial"/>
          <w:sz w:val="20"/>
          <w:szCs w:val="20"/>
          <w:lang w:val="es-CO" w:eastAsia="es-ES"/>
        </w:rPr>
        <w:t>l</w:t>
      </w:r>
      <w:r w:rsidR="00AD1954" w:rsidRPr="00AD1954">
        <w:rPr>
          <w:rFonts w:ascii="Arial" w:eastAsia="Calibri" w:hAnsi="Arial" w:cs="Arial"/>
          <w:sz w:val="20"/>
          <w:szCs w:val="20"/>
          <w:lang w:val="es-CO" w:eastAsia="es-ES"/>
        </w:rPr>
        <w:t>os requisitos para los productos y servicios que se van a ofrecer a los clientes</w:t>
      </w:r>
      <w:r w:rsidR="00AD1954">
        <w:rPr>
          <w:rFonts w:ascii="Arial" w:eastAsia="Calibri" w:hAnsi="Arial" w:cs="Arial"/>
          <w:sz w:val="20"/>
          <w:szCs w:val="20"/>
          <w:lang w:val="es-CO" w:eastAsia="es-ES"/>
        </w:rPr>
        <w:t xml:space="preserve">. </w:t>
      </w:r>
    </w:p>
    <w:p w:rsidR="00641D99" w:rsidRDefault="00641D99" w:rsidP="00AD1954">
      <w:pPr>
        <w:spacing w:after="0"/>
        <w:jc w:val="both"/>
        <w:rPr>
          <w:rFonts w:ascii="Arial" w:eastAsia="Calibri" w:hAnsi="Arial" w:cs="Arial"/>
          <w:b/>
          <w:sz w:val="20"/>
          <w:szCs w:val="20"/>
          <w:lang w:val="es-CO" w:eastAsia="es-ES"/>
        </w:rPr>
      </w:pPr>
    </w:p>
    <w:p w:rsidR="00AD1954" w:rsidRPr="00E52629" w:rsidRDefault="00AD1954" w:rsidP="00AD1954">
      <w:pPr>
        <w:spacing w:after="0"/>
        <w:jc w:val="both"/>
        <w:rPr>
          <w:rFonts w:ascii="Arial" w:eastAsia="Calibri" w:hAnsi="Arial" w:cs="Arial"/>
          <w:b/>
          <w:sz w:val="20"/>
          <w:szCs w:val="20"/>
          <w:lang w:val="es-CO" w:eastAsia="es-ES"/>
        </w:rPr>
      </w:pPr>
      <w:r w:rsidRPr="00E52629">
        <w:rPr>
          <w:rFonts w:ascii="Arial" w:eastAsia="Calibri" w:hAnsi="Arial" w:cs="Arial"/>
          <w:b/>
          <w:sz w:val="20"/>
          <w:szCs w:val="20"/>
          <w:lang w:val="es-CO" w:eastAsia="es-ES"/>
        </w:rPr>
        <w:t xml:space="preserve">Requisito asociado: </w:t>
      </w:r>
    </w:p>
    <w:p w:rsidR="00AD1954" w:rsidRDefault="00AD1954" w:rsidP="00AD1954">
      <w:pPr>
        <w:spacing w:after="0"/>
        <w:jc w:val="both"/>
        <w:rPr>
          <w:rFonts w:ascii="Arial" w:eastAsia="Calibri" w:hAnsi="Arial" w:cs="Arial"/>
          <w:sz w:val="20"/>
          <w:szCs w:val="20"/>
          <w:lang w:val="es-CO" w:eastAsia="es-ES"/>
        </w:rPr>
      </w:pPr>
    </w:p>
    <w:p w:rsidR="004430C7" w:rsidRPr="00AD1954" w:rsidRDefault="00AD1954" w:rsidP="00A55147">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lastRenderedPageBreak/>
        <w:t xml:space="preserve">ISO 9001:2015  </w:t>
      </w:r>
      <w:r w:rsidRPr="00E52629">
        <w:rPr>
          <w:rFonts w:ascii="Arial" w:eastAsia="Calibri" w:hAnsi="Arial" w:cs="Arial"/>
          <w:sz w:val="20"/>
          <w:szCs w:val="20"/>
          <w:lang w:val="es-CO" w:eastAsia="es-ES"/>
        </w:rPr>
        <w:t xml:space="preserve"> </w:t>
      </w:r>
    </w:p>
    <w:p w:rsidR="00DF3F96" w:rsidRPr="00AD1954" w:rsidRDefault="00DF3F96" w:rsidP="00A55147">
      <w:pPr>
        <w:spacing w:after="0"/>
        <w:jc w:val="both"/>
        <w:rPr>
          <w:rFonts w:ascii="Arial" w:eastAsia="Calibri" w:hAnsi="Arial" w:cs="Arial"/>
          <w:sz w:val="20"/>
          <w:szCs w:val="20"/>
          <w:lang w:val="es-CO" w:eastAsia="es-ES"/>
        </w:rPr>
      </w:pPr>
      <w:r w:rsidRPr="00AD1954">
        <w:rPr>
          <w:rFonts w:ascii="Arial" w:eastAsia="Calibri" w:hAnsi="Arial" w:cs="Arial"/>
          <w:sz w:val="20"/>
          <w:szCs w:val="20"/>
          <w:lang w:val="es-CO" w:eastAsia="es-ES"/>
        </w:rPr>
        <w:t>8.2.2. Determinación de los requisitos para los productos y servicios</w:t>
      </w:r>
    </w:p>
    <w:p w:rsidR="004430C7" w:rsidRPr="00A55147" w:rsidRDefault="004430C7" w:rsidP="00A55147">
      <w:pPr>
        <w:spacing w:after="0"/>
        <w:jc w:val="both"/>
        <w:rPr>
          <w:rFonts w:ascii="Arial" w:eastAsia="Calibri" w:hAnsi="Arial" w:cs="Arial"/>
          <w:b/>
          <w:sz w:val="20"/>
          <w:szCs w:val="20"/>
          <w:lang w:val="es-CO" w:eastAsia="es-ES"/>
        </w:rPr>
      </w:pPr>
    </w:p>
    <w:p w:rsidR="00AD1954" w:rsidRPr="00E52629" w:rsidRDefault="00AD1954" w:rsidP="00AD1954">
      <w:pPr>
        <w:spacing w:after="0"/>
        <w:jc w:val="both"/>
        <w:rPr>
          <w:rFonts w:ascii="Arial" w:eastAsia="Calibri" w:hAnsi="Arial" w:cs="Arial"/>
          <w:b/>
          <w:sz w:val="20"/>
          <w:szCs w:val="20"/>
          <w:lang w:val="es-CO" w:eastAsia="es-ES"/>
        </w:rPr>
      </w:pPr>
      <w:r w:rsidRPr="00E52629">
        <w:rPr>
          <w:rFonts w:ascii="Arial" w:eastAsia="Calibri" w:hAnsi="Arial" w:cs="Arial"/>
          <w:b/>
          <w:sz w:val="20"/>
          <w:szCs w:val="20"/>
          <w:lang w:val="es-CO" w:eastAsia="es-ES"/>
        </w:rPr>
        <w:t xml:space="preserve">Evidencia objetiva: </w:t>
      </w:r>
    </w:p>
    <w:p w:rsidR="00AD1954" w:rsidRDefault="00AD1954" w:rsidP="00A55147">
      <w:pPr>
        <w:spacing w:after="0"/>
        <w:jc w:val="both"/>
        <w:rPr>
          <w:rFonts w:ascii="Arial" w:eastAsia="Calibri" w:hAnsi="Arial" w:cs="Arial"/>
          <w:b/>
          <w:sz w:val="20"/>
          <w:szCs w:val="20"/>
          <w:lang w:val="es-CO" w:eastAsia="es-ES"/>
        </w:rPr>
      </w:pPr>
    </w:p>
    <w:p w:rsidR="001E4B6A" w:rsidRPr="00A55147" w:rsidRDefault="00AD1954" w:rsidP="00A55147">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Al </w:t>
      </w:r>
      <w:r w:rsidR="00DF3F96" w:rsidRPr="00A55147">
        <w:rPr>
          <w:rFonts w:ascii="Arial" w:eastAsia="Calibri" w:hAnsi="Arial" w:cs="Arial"/>
          <w:sz w:val="20"/>
          <w:szCs w:val="20"/>
          <w:lang w:val="es-CO" w:eastAsia="es-ES"/>
        </w:rPr>
        <w:t xml:space="preserve">verificar la caracterización del proceso </w:t>
      </w:r>
      <w:r w:rsidR="001E4B6A" w:rsidRPr="00A55147">
        <w:rPr>
          <w:rFonts w:ascii="Arial" w:eastAsia="Calibri" w:hAnsi="Arial" w:cs="Arial"/>
          <w:sz w:val="20"/>
          <w:szCs w:val="20"/>
          <w:lang w:val="es-CO" w:eastAsia="es-ES"/>
        </w:rPr>
        <w:t xml:space="preserve">Servicio al Ciudadano V8, </w:t>
      </w:r>
      <w:r>
        <w:rPr>
          <w:rFonts w:ascii="Arial" w:eastAsia="Calibri" w:hAnsi="Arial" w:cs="Arial"/>
          <w:sz w:val="20"/>
          <w:szCs w:val="20"/>
          <w:lang w:val="es-CO" w:eastAsia="es-ES"/>
        </w:rPr>
        <w:t xml:space="preserve">se evidencia que los requisitos de los servicios y/o productos no se detallan tal y como lo exige la norma. </w:t>
      </w:r>
    </w:p>
    <w:p w:rsidR="004430C7" w:rsidRPr="00A55147" w:rsidRDefault="001E4B6A" w:rsidP="00A55147">
      <w:pPr>
        <w:spacing w:after="0"/>
        <w:jc w:val="both"/>
        <w:rPr>
          <w:rFonts w:ascii="Arial" w:eastAsia="Calibri" w:hAnsi="Arial" w:cs="Arial"/>
          <w:sz w:val="20"/>
          <w:szCs w:val="20"/>
          <w:lang w:val="es-CO" w:eastAsia="es-ES"/>
        </w:rPr>
      </w:pPr>
      <w:r w:rsidRPr="00A55147">
        <w:rPr>
          <w:rFonts w:ascii="Arial" w:eastAsia="Calibri" w:hAnsi="Arial" w:cs="Arial"/>
          <w:sz w:val="20"/>
          <w:szCs w:val="20"/>
          <w:lang w:val="es-CO" w:eastAsia="es-ES"/>
        </w:rPr>
        <w:t xml:space="preserve"> </w:t>
      </w:r>
      <w:r w:rsidR="00DF3F96" w:rsidRPr="00A55147">
        <w:rPr>
          <w:rFonts w:ascii="Arial" w:eastAsia="Calibri" w:hAnsi="Arial" w:cs="Arial"/>
          <w:sz w:val="20"/>
          <w:szCs w:val="20"/>
          <w:lang w:val="es-CO" w:eastAsia="es-ES"/>
        </w:rPr>
        <w:t xml:space="preserve"> </w:t>
      </w:r>
      <w:r w:rsidRPr="00A55147">
        <w:rPr>
          <w:rFonts w:ascii="Arial" w:eastAsia="Calibri" w:hAnsi="Arial" w:cs="Arial"/>
          <w:noProof/>
          <w:sz w:val="20"/>
          <w:szCs w:val="20"/>
          <w:lang w:eastAsia="es-ES"/>
        </w:rPr>
        <w:drawing>
          <wp:inline distT="0" distB="0" distL="0" distR="0">
            <wp:extent cx="5397500" cy="695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695960"/>
                    </a:xfrm>
                    <a:prstGeom prst="rect">
                      <a:avLst/>
                    </a:prstGeom>
                    <a:noFill/>
                    <a:ln>
                      <a:noFill/>
                    </a:ln>
                  </pic:spPr>
                </pic:pic>
              </a:graphicData>
            </a:graphic>
          </wp:inline>
        </w:drawing>
      </w:r>
    </w:p>
    <w:p w:rsidR="00DF3F96" w:rsidRPr="00A55147" w:rsidRDefault="00DF3F96" w:rsidP="00A55147">
      <w:pPr>
        <w:spacing w:after="0"/>
        <w:jc w:val="both"/>
        <w:rPr>
          <w:rFonts w:ascii="Arial" w:eastAsia="Calibri" w:hAnsi="Arial" w:cs="Arial"/>
          <w:b/>
          <w:sz w:val="20"/>
          <w:szCs w:val="20"/>
          <w:lang w:val="es-CO" w:eastAsia="es-ES"/>
        </w:rPr>
      </w:pPr>
    </w:p>
    <w:p w:rsidR="00DF3F96" w:rsidRPr="00A55147" w:rsidRDefault="00DF3F96" w:rsidP="00A55147">
      <w:pPr>
        <w:spacing w:after="0"/>
        <w:jc w:val="both"/>
        <w:rPr>
          <w:rFonts w:ascii="Arial" w:eastAsia="Calibri" w:hAnsi="Arial" w:cs="Arial"/>
          <w:b/>
          <w:sz w:val="20"/>
          <w:szCs w:val="20"/>
          <w:lang w:val="es-CO" w:eastAsia="es-ES"/>
        </w:rPr>
      </w:pPr>
    </w:p>
    <w:p w:rsidR="00E34AC9" w:rsidRPr="00A55147" w:rsidRDefault="00154FE6" w:rsidP="00A55147">
      <w:pPr>
        <w:pStyle w:val="Prrafodelista"/>
        <w:numPr>
          <w:ilvl w:val="0"/>
          <w:numId w:val="1"/>
        </w:numPr>
        <w:spacing w:after="0"/>
        <w:jc w:val="both"/>
        <w:rPr>
          <w:rFonts w:ascii="Arial" w:eastAsia="Calibri" w:hAnsi="Arial" w:cs="Arial"/>
          <w:b/>
          <w:sz w:val="20"/>
          <w:szCs w:val="20"/>
          <w:lang w:val="es-CO" w:eastAsia="es-ES"/>
        </w:rPr>
      </w:pPr>
      <w:r w:rsidRPr="00A55147">
        <w:rPr>
          <w:rFonts w:ascii="Arial" w:eastAsia="Calibri" w:hAnsi="Arial" w:cs="Arial"/>
          <w:b/>
          <w:sz w:val="20"/>
          <w:szCs w:val="20"/>
          <w:lang w:val="es-CO" w:eastAsia="es-ES"/>
        </w:rPr>
        <w:t>RESUMEN ESTADÍSTICO DE AUDITORÍA</w:t>
      </w:r>
    </w:p>
    <w:p w:rsidR="00154FE6" w:rsidRPr="00A55147" w:rsidRDefault="00154FE6" w:rsidP="00A55147">
      <w:pPr>
        <w:spacing w:after="0"/>
        <w:jc w:val="both"/>
        <w:rPr>
          <w:rFonts w:ascii="Arial" w:eastAsia="Calibri" w:hAnsi="Arial" w:cs="Arial"/>
          <w:b/>
          <w:sz w:val="20"/>
          <w:szCs w:val="20"/>
          <w:lang w:val="es-CO" w:eastAsia="es-ES"/>
        </w:rPr>
      </w:pPr>
    </w:p>
    <w:p w:rsidR="00154FE6" w:rsidRPr="00A55147" w:rsidRDefault="001E4B6A" w:rsidP="00A55147">
      <w:pPr>
        <w:jc w:val="both"/>
        <w:rPr>
          <w:rFonts w:ascii="Arial" w:hAnsi="Arial" w:cs="Arial"/>
          <w:b/>
          <w:sz w:val="20"/>
          <w:szCs w:val="20"/>
          <w:lang w:val="es-CO"/>
        </w:rPr>
      </w:pPr>
      <w:r w:rsidRPr="00A55147">
        <w:rPr>
          <w:rFonts w:ascii="Arial" w:hAnsi="Arial" w:cs="Arial"/>
          <w:b/>
          <w:noProof/>
          <w:sz w:val="20"/>
          <w:szCs w:val="20"/>
          <w:lang w:eastAsia="es-ES"/>
        </w:rPr>
        <w:drawing>
          <wp:inline distT="0" distB="0" distL="0" distR="0">
            <wp:extent cx="5807123" cy="2633889"/>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736" cy="2647774"/>
                    </a:xfrm>
                    <a:prstGeom prst="rect">
                      <a:avLst/>
                    </a:prstGeom>
                    <a:noFill/>
                    <a:ln>
                      <a:noFill/>
                    </a:ln>
                  </pic:spPr>
                </pic:pic>
              </a:graphicData>
            </a:graphic>
          </wp:inline>
        </w:drawing>
      </w:r>
      <w:r w:rsidR="00C018F0" w:rsidRPr="00A55147">
        <w:rPr>
          <w:rFonts w:ascii="Arial" w:hAnsi="Arial" w:cs="Arial"/>
          <w:b/>
          <w:sz w:val="20"/>
          <w:szCs w:val="20"/>
          <w:lang w:val="es-CO"/>
        </w:rPr>
        <w:tab/>
      </w:r>
    </w:p>
    <w:tbl>
      <w:tblPr>
        <w:tblStyle w:val="Tablaconcuadrcula"/>
        <w:tblpPr w:leftFromText="141" w:rightFromText="141" w:vertAnchor="text" w:horzAnchor="margin" w:tblpY="3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55147" w:rsidRPr="00A55147" w:rsidTr="00A55147">
        <w:tc>
          <w:tcPr>
            <w:tcW w:w="4247" w:type="dxa"/>
          </w:tcPr>
          <w:p w:rsidR="00A55147" w:rsidRPr="00A55147" w:rsidRDefault="00A55147" w:rsidP="00A55147">
            <w:pPr>
              <w:jc w:val="both"/>
              <w:rPr>
                <w:rFonts w:ascii="Arial" w:hAnsi="Arial" w:cs="Arial"/>
                <w:b/>
                <w:sz w:val="20"/>
                <w:szCs w:val="20"/>
                <w:lang w:val="es-CO"/>
              </w:rPr>
            </w:pPr>
            <w:r w:rsidRPr="00A55147">
              <w:rPr>
                <w:rFonts w:ascii="Arial" w:hAnsi="Arial" w:cs="Arial"/>
                <w:b/>
                <w:color w:val="000000" w:themeColor="text1"/>
                <w:sz w:val="20"/>
                <w:szCs w:val="20"/>
                <w:lang w:val="es-CO"/>
              </w:rPr>
              <w:t xml:space="preserve">LINA MARCELA MEJIA ESTUPIÑAN </w:t>
            </w:r>
          </w:p>
        </w:tc>
        <w:tc>
          <w:tcPr>
            <w:tcW w:w="4247" w:type="dxa"/>
          </w:tcPr>
          <w:p w:rsidR="00A55147" w:rsidRPr="00A55147" w:rsidRDefault="00A55147" w:rsidP="00A55147">
            <w:pPr>
              <w:jc w:val="both"/>
              <w:rPr>
                <w:rFonts w:ascii="Arial" w:hAnsi="Arial" w:cs="Arial"/>
                <w:b/>
                <w:sz w:val="20"/>
                <w:szCs w:val="20"/>
                <w:lang w:val="es-CO"/>
              </w:rPr>
            </w:pPr>
            <w:r w:rsidRPr="00A55147">
              <w:rPr>
                <w:rFonts w:ascii="Arial" w:hAnsi="Arial" w:cs="Arial"/>
                <w:b/>
                <w:sz w:val="20"/>
                <w:szCs w:val="20"/>
                <w:lang w:val="es-CO"/>
              </w:rPr>
              <w:t>CARLOS ARTURO ORDOÑEZ</w:t>
            </w:r>
          </w:p>
        </w:tc>
      </w:tr>
      <w:tr w:rsidR="00A55147" w:rsidRPr="00A55147" w:rsidTr="00A55147">
        <w:tc>
          <w:tcPr>
            <w:tcW w:w="4247" w:type="dxa"/>
          </w:tcPr>
          <w:p w:rsidR="00A55147" w:rsidRPr="00A55147" w:rsidRDefault="00A55147" w:rsidP="00A55147">
            <w:pPr>
              <w:jc w:val="both"/>
              <w:rPr>
                <w:rFonts w:ascii="Arial" w:hAnsi="Arial" w:cs="Arial"/>
                <w:b/>
                <w:sz w:val="20"/>
                <w:szCs w:val="20"/>
                <w:lang w:val="es-CO"/>
              </w:rPr>
            </w:pPr>
            <w:r w:rsidRPr="00A55147">
              <w:rPr>
                <w:rFonts w:ascii="Arial" w:hAnsi="Arial" w:cs="Arial"/>
                <w:b/>
                <w:sz w:val="20"/>
                <w:szCs w:val="20"/>
                <w:lang w:val="es-CO"/>
              </w:rPr>
              <w:t>Auditor líder</w:t>
            </w:r>
          </w:p>
        </w:tc>
        <w:tc>
          <w:tcPr>
            <w:tcW w:w="4247" w:type="dxa"/>
          </w:tcPr>
          <w:p w:rsidR="00A55147" w:rsidRPr="00A55147" w:rsidRDefault="00A55147" w:rsidP="00A55147">
            <w:pPr>
              <w:jc w:val="both"/>
              <w:rPr>
                <w:rFonts w:ascii="Arial" w:hAnsi="Arial" w:cs="Arial"/>
                <w:b/>
                <w:sz w:val="20"/>
                <w:szCs w:val="20"/>
                <w:lang w:val="es-CO"/>
              </w:rPr>
            </w:pPr>
            <w:r w:rsidRPr="00A55147">
              <w:rPr>
                <w:rFonts w:ascii="Arial" w:hAnsi="Arial" w:cs="Arial"/>
                <w:b/>
                <w:sz w:val="20"/>
                <w:szCs w:val="20"/>
                <w:lang w:val="es-CO"/>
              </w:rPr>
              <w:t>Jefe Oficina de Control Interno</w:t>
            </w:r>
          </w:p>
        </w:tc>
      </w:tr>
      <w:tr w:rsidR="00A55147" w:rsidRPr="00A55147" w:rsidTr="00A55147">
        <w:tc>
          <w:tcPr>
            <w:tcW w:w="4247" w:type="dxa"/>
          </w:tcPr>
          <w:p w:rsidR="00A55147" w:rsidRPr="00A55147" w:rsidRDefault="00A55147" w:rsidP="00A55147">
            <w:pPr>
              <w:jc w:val="both"/>
              <w:rPr>
                <w:rFonts w:ascii="Arial" w:hAnsi="Arial" w:cs="Arial"/>
                <w:b/>
                <w:sz w:val="20"/>
                <w:szCs w:val="20"/>
                <w:lang w:val="es-CO"/>
              </w:rPr>
            </w:pPr>
          </w:p>
          <w:p w:rsidR="00A55147" w:rsidRPr="00A55147" w:rsidRDefault="00A55147" w:rsidP="00A55147">
            <w:pPr>
              <w:jc w:val="both"/>
              <w:rPr>
                <w:rFonts w:ascii="Arial" w:hAnsi="Arial" w:cs="Arial"/>
                <w:b/>
                <w:sz w:val="20"/>
                <w:szCs w:val="20"/>
                <w:lang w:val="es-CO"/>
              </w:rPr>
            </w:pPr>
          </w:p>
        </w:tc>
        <w:tc>
          <w:tcPr>
            <w:tcW w:w="4247" w:type="dxa"/>
          </w:tcPr>
          <w:p w:rsidR="00A55147" w:rsidRPr="00A55147" w:rsidRDefault="00A55147" w:rsidP="00A55147">
            <w:pPr>
              <w:jc w:val="both"/>
              <w:rPr>
                <w:rFonts w:ascii="Arial" w:hAnsi="Arial" w:cs="Arial"/>
                <w:b/>
                <w:sz w:val="20"/>
                <w:szCs w:val="20"/>
                <w:lang w:val="es-CO"/>
              </w:rPr>
            </w:pPr>
          </w:p>
          <w:p w:rsidR="00A55147" w:rsidRPr="00A55147" w:rsidRDefault="00A55147" w:rsidP="00A55147">
            <w:pPr>
              <w:jc w:val="both"/>
              <w:rPr>
                <w:rFonts w:ascii="Arial" w:hAnsi="Arial" w:cs="Arial"/>
                <w:b/>
                <w:sz w:val="20"/>
                <w:szCs w:val="20"/>
                <w:lang w:val="es-CO"/>
              </w:rPr>
            </w:pPr>
          </w:p>
          <w:p w:rsidR="00A55147" w:rsidRPr="00A55147" w:rsidRDefault="00A55147" w:rsidP="00A55147">
            <w:pPr>
              <w:jc w:val="both"/>
              <w:rPr>
                <w:rFonts w:ascii="Arial" w:hAnsi="Arial" w:cs="Arial"/>
                <w:b/>
                <w:sz w:val="20"/>
                <w:szCs w:val="20"/>
                <w:lang w:val="es-CO"/>
              </w:rPr>
            </w:pPr>
          </w:p>
          <w:p w:rsidR="00A55147" w:rsidRPr="00A55147" w:rsidRDefault="00A55147" w:rsidP="00A55147">
            <w:pPr>
              <w:jc w:val="both"/>
              <w:rPr>
                <w:rFonts w:ascii="Arial" w:hAnsi="Arial" w:cs="Arial"/>
                <w:b/>
                <w:sz w:val="20"/>
                <w:szCs w:val="20"/>
                <w:lang w:val="es-CO"/>
              </w:rPr>
            </w:pPr>
          </w:p>
          <w:p w:rsidR="00A55147" w:rsidRPr="00A55147" w:rsidRDefault="00A55147" w:rsidP="00A55147">
            <w:pPr>
              <w:jc w:val="both"/>
              <w:rPr>
                <w:rFonts w:ascii="Arial" w:hAnsi="Arial" w:cs="Arial"/>
                <w:b/>
                <w:sz w:val="20"/>
                <w:szCs w:val="20"/>
                <w:lang w:val="es-CO"/>
              </w:rPr>
            </w:pPr>
          </w:p>
        </w:tc>
      </w:tr>
    </w:tbl>
    <w:p w:rsidR="00154FE6" w:rsidRDefault="00154FE6" w:rsidP="00A55147">
      <w:pPr>
        <w:jc w:val="both"/>
        <w:rPr>
          <w:rFonts w:ascii="Arial" w:hAnsi="Arial" w:cs="Arial"/>
          <w:b/>
          <w:sz w:val="20"/>
          <w:szCs w:val="20"/>
          <w:lang w:val="es-CO"/>
        </w:rPr>
      </w:pPr>
      <w:r w:rsidRPr="00A55147">
        <w:rPr>
          <w:rFonts w:ascii="Arial" w:hAnsi="Arial" w:cs="Arial"/>
          <w:b/>
          <w:sz w:val="20"/>
          <w:szCs w:val="20"/>
          <w:lang w:val="es-CO"/>
        </w:rPr>
        <w:t>Cordialmente;</w:t>
      </w:r>
    </w:p>
    <w:p w:rsidR="00995C99" w:rsidRDefault="00995C99" w:rsidP="00A55147">
      <w:pPr>
        <w:jc w:val="both"/>
        <w:rPr>
          <w:rFonts w:ascii="Arial" w:hAnsi="Arial" w:cs="Arial"/>
          <w:b/>
          <w:sz w:val="20"/>
          <w:szCs w:val="20"/>
          <w:lang w:val="es-CO"/>
        </w:rPr>
      </w:pPr>
    </w:p>
    <w:p w:rsidR="00995C99" w:rsidRDefault="00995C99" w:rsidP="00A55147">
      <w:pPr>
        <w:jc w:val="both"/>
        <w:rPr>
          <w:rFonts w:ascii="Arial" w:hAnsi="Arial" w:cs="Arial"/>
          <w:b/>
          <w:sz w:val="20"/>
          <w:szCs w:val="20"/>
          <w:lang w:val="es-CO"/>
        </w:rPr>
      </w:pPr>
    </w:p>
    <w:p w:rsidR="00995C99" w:rsidRDefault="00995C99" w:rsidP="00A55147">
      <w:pPr>
        <w:jc w:val="both"/>
        <w:rPr>
          <w:rFonts w:ascii="Arial" w:hAnsi="Arial" w:cs="Arial"/>
          <w:b/>
          <w:sz w:val="20"/>
          <w:szCs w:val="20"/>
          <w:lang w:val="es-CO"/>
        </w:rPr>
      </w:pPr>
    </w:p>
    <w:p w:rsidR="00995C99" w:rsidRDefault="00995C99" w:rsidP="00A55147">
      <w:pPr>
        <w:jc w:val="both"/>
        <w:rPr>
          <w:rFonts w:ascii="Arial" w:hAnsi="Arial" w:cs="Arial"/>
          <w:b/>
          <w:sz w:val="20"/>
          <w:szCs w:val="20"/>
          <w:lang w:val="es-CO"/>
        </w:rPr>
      </w:pPr>
    </w:p>
    <w:p w:rsidR="00995C99" w:rsidRDefault="00995C99" w:rsidP="00A55147">
      <w:pPr>
        <w:jc w:val="both"/>
        <w:rPr>
          <w:rFonts w:ascii="Arial" w:hAnsi="Arial" w:cs="Arial"/>
          <w:b/>
          <w:sz w:val="20"/>
          <w:szCs w:val="20"/>
          <w:lang w:val="es-CO"/>
        </w:rPr>
      </w:pPr>
    </w:p>
    <w:p w:rsidR="00995C99" w:rsidRDefault="00995C99" w:rsidP="00A55147">
      <w:pPr>
        <w:jc w:val="both"/>
        <w:rPr>
          <w:rFonts w:ascii="Arial" w:hAnsi="Arial" w:cs="Arial"/>
          <w:b/>
          <w:sz w:val="20"/>
          <w:szCs w:val="20"/>
          <w:lang w:val="es-CO"/>
        </w:rPr>
      </w:pPr>
    </w:p>
    <w:p w:rsidR="00511117" w:rsidRDefault="00511117" w:rsidP="00A55147">
      <w:pPr>
        <w:jc w:val="both"/>
        <w:rPr>
          <w:rFonts w:ascii="Arial" w:hAnsi="Arial" w:cs="Arial"/>
          <w:b/>
          <w:sz w:val="20"/>
          <w:szCs w:val="20"/>
          <w:lang w:val="es-CO"/>
        </w:rPr>
      </w:pPr>
    </w:p>
    <w:tbl>
      <w:tblPr>
        <w:tblStyle w:val="Tablaconcuadrcula"/>
        <w:tblW w:w="4606" w:type="pct"/>
        <w:jc w:val="center"/>
        <w:tblLook w:val="04A0" w:firstRow="1" w:lastRow="0" w:firstColumn="1" w:lastColumn="0" w:noHBand="0" w:noVBand="1"/>
      </w:tblPr>
      <w:tblGrid>
        <w:gridCol w:w="950"/>
        <w:gridCol w:w="2557"/>
        <w:gridCol w:w="4318"/>
      </w:tblGrid>
      <w:tr w:rsidR="00A760AC" w:rsidRPr="00A55147" w:rsidTr="00995C99">
        <w:trPr>
          <w:trHeight w:val="443"/>
          <w:jc w:val="center"/>
        </w:trPr>
        <w:tc>
          <w:tcPr>
            <w:tcW w:w="607" w:type="pct"/>
            <w:shd w:val="clear" w:color="auto" w:fill="A50021"/>
            <w:vAlign w:val="center"/>
          </w:tcPr>
          <w:p w:rsidR="00A760AC" w:rsidRPr="00A55147" w:rsidRDefault="00A760AC" w:rsidP="00A55147">
            <w:pPr>
              <w:pStyle w:val="Prrafodelista"/>
              <w:spacing w:after="0"/>
              <w:ind w:left="0"/>
              <w:jc w:val="both"/>
              <w:rPr>
                <w:rFonts w:ascii="Arial" w:hAnsi="Arial" w:cs="Arial"/>
                <w:b/>
                <w:sz w:val="20"/>
                <w:szCs w:val="20"/>
              </w:rPr>
            </w:pPr>
            <w:bookmarkStart w:id="0" w:name="_GoBack"/>
            <w:bookmarkEnd w:id="0"/>
            <w:r w:rsidRPr="00A55147">
              <w:rPr>
                <w:rFonts w:ascii="Arial" w:hAnsi="Arial" w:cs="Arial"/>
                <w:b/>
                <w:sz w:val="20"/>
                <w:szCs w:val="20"/>
              </w:rPr>
              <w:t>Versión</w:t>
            </w:r>
          </w:p>
        </w:tc>
        <w:tc>
          <w:tcPr>
            <w:tcW w:w="1634" w:type="pct"/>
            <w:shd w:val="clear" w:color="auto" w:fill="A50021"/>
          </w:tcPr>
          <w:p w:rsidR="00A760AC" w:rsidRPr="00A55147" w:rsidRDefault="00A760AC" w:rsidP="00A55147">
            <w:pPr>
              <w:pStyle w:val="Prrafodelista"/>
              <w:spacing w:after="0"/>
              <w:ind w:left="0"/>
              <w:jc w:val="both"/>
              <w:rPr>
                <w:rFonts w:ascii="Arial" w:hAnsi="Arial" w:cs="Arial"/>
                <w:b/>
                <w:sz w:val="20"/>
                <w:szCs w:val="20"/>
              </w:rPr>
            </w:pPr>
            <w:r w:rsidRPr="00A55147">
              <w:rPr>
                <w:rFonts w:ascii="Arial" w:hAnsi="Arial" w:cs="Arial"/>
                <w:b/>
                <w:sz w:val="20"/>
                <w:szCs w:val="20"/>
              </w:rPr>
              <w:t>Fecha del cambio</w:t>
            </w:r>
          </w:p>
        </w:tc>
        <w:tc>
          <w:tcPr>
            <w:tcW w:w="2759" w:type="pct"/>
            <w:shd w:val="clear" w:color="auto" w:fill="A50021"/>
            <w:vAlign w:val="center"/>
          </w:tcPr>
          <w:p w:rsidR="00A760AC" w:rsidRPr="00A55147" w:rsidRDefault="00A760AC" w:rsidP="00A55147">
            <w:pPr>
              <w:pStyle w:val="Prrafodelista"/>
              <w:spacing w:after="0"/>
              <w:ind w:left="0"/>
              <w:jc w:val="both"/>
              <w:rPr>
                <w:rFonts w:ascii="Arial" w:hAnsi="Arial" w:cs="Arial"/>
                <w:b/>
                <w:sz w:val="20"/>
                <w:szCs w:val="20"/>
              </w:rPr>
            </w:pPr>
            <w:r w:rsidRPr="00A55147">
              <w:rPr>
                <w:rFonts w:ascii="Arial" w:hAnsi="Arial" w:cs="Arial"/>
                <w:b/>
                <w:sz w:val="20"/>
                <w:szCs w:val="20"/>
              </w:rPr>
              <w:t>Descripción de la modificación</w:t>
            </w:r>
          </w:p>
        </w:tc>
      </w:tr>
      <w:tr w:rsidR="00A760AC" w:rsidRPr="00A55147" w:rsidTr="00995C99">
        <w:trPr>
          <w:trHeight w:val="443"/>
          <w:jc w:val="center"/>
        </w:trPr>
        <w:tc>
          <w:tcPr>
            <w:tcW w:w="607" w:type="pct"/>
            <w:shd w:val="clear" w:color="auto" w:fill="FFFFFF" w:themeFill="background1"/>
            <w:vAlign w:val="center"/>
          </w:tcPr>
          <w:p w:rsidR="00A760AC" w:rsidRPr="00A55147" w:rsidRDefault="00A760AC" w:rsidP="00A55147">
            <w:pPr>
              <w:pStyle w:val="Prrafodelista"/>
              <w:spacing w:after="0"/>
              <w:ind w:left="0"/>
              <w:jc w:val="both"/>
              <w:rPr>
                <w:rFonts w:ascii="Arial" w:hAnsi="Arial" w:cs="Arial"/>
                <w:sz w:val="20"/>
                <w:szCs w:val="20"/>
              </w:rPr>
            </w:pPr>
            <w:r w:rsidRPr="00A55147">
              <w:rPr>
                <w:rFonts w:ascii="Arial" w:hAnsi="Arial" w:cs="Arial"/>
                <w:sz w:val="20"/>
                <w:szCs w:val="20"/>
              </w:rPr>
              <w:t>1</w:t>
            </w:r>
          </w:p>
        </w:tc>
        <w:tc>
          <w:tcPr>
            <w:tcW w:w="1634" w:type="pct"/>
            <w:shd w:val="clear" w:color="auto" w:fill="FFFFFF" w:themeFill="background1"/>
            <w:vAlign w:val="center"/>
          </w:tcPr>
          <w:p w:rsidR="00A760AC" w:rsidRPr="00A55147" w:rsidRDefault="00A760AC" w:rsidP="00A55147">
            <w:pPr>
              <w:pStyle w:val="Prrafodelista"/>
              <w:spacing w:after="0"/>
              <w:ind w:left="0"/>
              <w:jc w:val="both"/>
              <w:rPr>
                <w:rFonts w:ascii="Arial" w:hAnsi="Arial" w:cs="Arial"/>
                <w:b/>
                <w:color w:val="FFFFFF" w:themeColor="background1"/>
                <w:sz w:val="20"/>
                <w:szCs w:val="20"/>
              </w:rPr>
            </w:pPr>
            <w:r w:rsidRPr="00A55147">
              <w:rPr>
                <w:rFonts w:ascii="Arial" w:hAnsi="Arial" w:cs="Arial"/>
                <w:b/>
                <w:color w:val="FFFFFF" w:themeColor="background1"/>
                <w:sz w:val="20"/>
                <w:szCs w:val="20"/>
              </w:rPr>
              <w:t>30</w:t>
            </w:r>
            <w:r w:rsidRPr="00A55147">
              <w:rPr>
                <w:rFonts w:ascii="Arial" w:hAnsi="Arial" w:cs="Arial"/>
                <w:color w:val="FFFFFF" w:themeColor="background1"/>
                <w:sz w:val="20"/>
                <w:szCs w:val="20"/>
              </w:rPr>
              <w:t>/</w:t>
            </w:r>
            <w:r w:rsidRPr="00A55147">
              <w:rPr>
                <w:rFonts w:ascii="Arial" w:hAnsi="Arial" w:cs="Arial"/>
                <w:sz w:val="20"/>
                <w:szCs w:val="20"/>
              </w:rPr>
              <w:t>30/05/2014</w:t>
            </w:r>
          </w:p>
        </w:tc>
        <w:tc>
          <w:tcPr>
            <w:tcW w:w="2759" w:type="pct"/>
            <w:shd w:val="clear" w:color="auto" w:fill="FFFFFF" w:themeFill="background1"/>
            <w:vAlign w:val="center"/>
          </w:tcPr>
          <w:p w:rsidR="00A760AC" w:rsidRPr="00A55147" w:rsidRDefault="00A760AC" w:rsidP="00A55147">
            <w:pPr>
              <w:pStyle w:val="Prrafodelista"/>
              <w:spacing w:after="0"/>
              <w:ind w:left="0"/>
              <w:jc w:val="both"/>
              <w:rPr>
                <w:rFonts w:ascii="Arial" w:hAnsi="Arial" w:cs="Arial"/>
                <w:sz w:val="20"/>
                <w:szCs w:val="20"/>
              </w:rPr>
            </w:pPr>
            <w:r w:rsidRPr="00A55147">
              <w:rPr>
                <w:rFonts w:ascii="Arial" w:hAnsi="Arial" w:cs="Arial"/>
                <w:color w:val="000000" w:themeColor="text1"/>
                <w:sz w:val="20"/>
                <w:szCs w:val="20"/>
              </w:rPr>
              <w:t>Creación del formato</w:t>
            </w:r>
          </w:p>
        </w:tc>
      </w:tr>
      <w:tr w:rsidR="00A760AC" w:rsidRPr="00A55147" w:rsidTr="00995C99">
        <w:trPr>
          <w:trHeight w:val="539"/>
          <w:jc w:val="center"/>
        </w:trPr>
        <w:tc>
          <w:tcPr>
            <w:tcW w:w="607" w:type="pct"/>
          </w:tcPr>
          <w:p w:rsidR="00A760AC" w:rsidRPr="00A55147" w:rsidRDefault="00A760AC" w:rsidP="00A55147">
            <w:pPr>
              <w:pStyle w:val="Prrafodelista"/>
              <w:spacing w:after="0"/>
              <w:ind w:left="0"/>
              <w:jc w:val="both"/>
              <w:rPr>
                <w:rFonts w:ascii="Arial" w:hAnsi="Arial" w:cs="Arial"/>
                <w:sz w:val="20"/>
                <w:szCs w:val="20"/>
              </w:rPr>
            </w:pPr>
          </w:p>
          <w:p w:rsidR="00A760AC" w:rsidRPr="00A55147" w:rsidRDefault="00A760AC" w:rsidP="00A55147">
            <w:pPr>
              <w:pStyle w:val="Prrafodelista"/>
              <w:spacing w:after="0"/>
              <w:ind w:left="0"/>
              <w:jc w:val="both"/>
              <w:rPr>
                <w:rFonts w:ascii="Arial" w:hAnsi="Arial" w:cs="Arial"/>
                <w:sz w:val="20"/>
                <w:szCs w:val="20"/>
              </w:rPr>
            </w:pPr>
            <w:r w:rsidRPr="00A55147">
              <w:rPr>
                <w:rFonts w:ascii="Arial" w:hAnsi="Arial" w:cs="Arial"/>
                <w:sz w:val="20"/>
                <w:szCs w:val="20"/>
              </w:rPr>
              <w:t>2</w:t>
            </w:r>
          </w:p>
        </w:tc>
        <w:tc>
          <w:tcPr>
            <w:tcW w:w="1634" w:type="pct"/>
            <w:vAlign w:val="center"/>
          </w:tcPr>
          <w:p w:rsidR="00A760AC" w:rsidRPr="00A55147" w:rsidRDefault="00A760AC" w:rsidP="00A55147">
            <w:pPr>
              <w:pStyle w:val="Prrafodelista"/>
              <w:spacing w:after="0"/>
              <w:ind w:left="0"/>
              <w:jc w:val="both"/>
              <w:rPr>
                <w:rFonts w:ascii="Arial" w:hAnsi="Arial" w:cs="Arial"/>
                <w:color w:val="000000" w:themeColor="text1"/>
                <w:sz w:val="20"/>
                <w:szCs w:val="20"/>
              </w:rPr>
            </w:pPr>
            <w:r w:rsidRPr="00A55147">
              <w:rPr>
                <w:rFonts w:ascii="Arial" w:hAnsi="Arial" w:cs="Arial"/>
                <w:sz w:val="20"/>
                <w:szCs w:val="20"/>
              </w:rPr>
              <w:t>24/02/2015</w:t>
            </w:r>
          </w:p>
        </w:tc>
        <w:tc>
          <w:tcPr>
            <w:tcW w:w="2759" w:type="pct"/>
            <w:vAlign w:val="center"/>
          </w:tcPr>
          <w:p w:rsidR="00A760AC" w:rsidRPr="00A55147" w:rsidRDefault="00A760AC" w:rsidP="00A55147">
            <w:pPr>
              <w:pStyle w:val="Prrafodelista"/>
              <w:spacing w:after="0"/>
              <w:ind w:left="0"/>
              <w:jc w:val="both"/>
              <w:rPr>
                <w:rFonts w:ascii="Arial" w:hAnsi="Arial" w:cs="Arial"/>
                <w:color w:val="000000" w:themeColor="text1"/>
                <w:sz w:val="20"/>
                <w:szCs w:val="20"/>
              </w:rPr>
            </w:pPr>
          </w:p>
          <w:p w:rsidR="00A760AC" w:rsidRPr="00A55147" w:rsidRDefault="00A760AC" w:rsidP="00A55147">
            <w:pPr>
              <w:pStyle w:val="Prrafodelista"/>
              <w:spacing w:after="0"/>
              <w:ind w:left="0"/>
              <w:jc w:val="both"/>
              <w:rPr>
                <w:rFonts w:ascii="Arial" w:hAnsi="Arial" w:cs="Arial"/>
                <w:color w:val="000000" w:themeColor="text1"/>
                <w:sz w:val="20"/>
                <w:szCs w:val="20"/>
              </w:rPr>
            </w:pPr>
            <w:r w:rsidRPr="00A55147">
              <w:rPr>
                <w:rFonts w:ascii="Arial" w:hAnsi="Arial" w:cs="Arial"/>
                <w:color w:val="000000" w:themeColor="text1"/>
                <w:sz w:val="20"/>
                <w:szCs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rsidR="00A760AC" w:rsidRPr="00A55147" w:rsidRDefault="00A760AC" w:rsidP="00A55147">
            <w:pPr>
              <w:pStyle w:val="Prrafodelista"/>
              <w:spacing w:after="0"/>
              <w:ind w:left="0"/>
              <w:jc w:val="both"/>
              <w:rPr>
                <w:rFonts w:ascii="Arial" w:hAnsi="Arial" w:cs="Arial"/>
                <w:color w:val="000000" w:themeColor="text1"/>
                <w:sz w:val="20"/>
                <w:szCs w:val="20"/>
              </w:rPr>
            </w:pPr>
            <w:r w:rsidRPr="00A55147">
              <w:rPr>
                <w:rFonts w:ascii="Arial" w:hAnsi="Arial" w:cs="Arial"/>
                <w:color w:val="000000" w:themeColor="text1"/>
                <w:sz w:val="20"/>
                <w:szCs w:val="20"/>
              </w:rPr>
              <w:t xml:space="preserve"> </w:t>
            </w:r>
          </w:p>
        </w:tc>
      </w:tr>
      <w:tr w:rsidR="00A760AC" w:rsidRPr="00A55147" w:rsidTr="00995C99">
        <w:trPr>
          <w:trHeight w:val="539"/>
          <w:jc w:val="center"/>
        </w:trPr>
        <w:tc>
          <w:tcPr>
            <w:tcW w:w="607" w:type="pct"/>
          </w:tcPr>
          <w:p w:rsidR="00A760AC" w:rsidRPr="00A55147" w:rsidRDefault="00A760AC" w:rsidP="00A55147">
            <w:pPr>
              <w:pStyle w:val="Prrafodelista"/>
              <w:spacing w:after="0"/>
              <w:ind w:left="0"/>
              <w:jc w:val="both"/>
              <w:rPr>
                <w:rFonts w:ascii="Arial" w:hAnsi="Arial" w:cs="Arial"/>
                <w:sz w:val="20"/>
                <w:szCs w:val="20"/>
              </w:rPr>
            </w:pPr>
          </w:p>
          <w:p w:rsidR="00A760AC" w:rsidRPr="00A55147" w:rsidRDefault="00A760AC" w:rsidP="00A55147">
            <w:pPr>
              <w:pStyle w:val="Prrafodelista"/>
              <w:spacing w:after="0"/>
              <w:ind w:left="0"/>
              <w:jc w:val="both"/>
              <w:rPr>
                <w:rFonts w:ascii="Arial" w:hAnsi="Arial" w:cs="Arial"/>
                <w:sz w:val="20"/>
                <w:szCs w:val="20"/>
              </w:rPr>
            </w:pPr>
            <w:r w:rsidRPr="00A55147">
              <w:rPr>
                <w:rFonts w:ascii="Arial" w:hAnsi="Arial" w:cs="Arial"/>
                <w:sz w:val="20"/>
                <w:szCs w:val="20"/>
              </w:rPr>
              <w:t>3</w:t>
            </w:r>
          </w:p>
        </w:tc>
        <w:tc>
          <w:tcPr>
            <w:tcW w:w="1634" w:type="pct"/>
            <w:vAlign w:val="center"/>
          </w:tcPr>
          <w:p w:rsidR="00A760AC" w:rsidRPr="00A55147" w:rsidRDefault="00A760AC" w:rsidP="00A55147">
            <w:pPr>
              <w:pStyle w:val="Prrafodelista"/>
              <w:spacing w:after="0"/>
              <w:ind w:left="0"/>
              <w:jc w:val="both"/>
              <w:rPr>
                <w:rFonts w:ascii="Arial" w:hAnsi="Arial" w:cs="Arial"/>
                <w:sz w:val="20"/>
                <w:szCs w:val="20"/>
              </w:rPr>
            </w:pPr>
            <w:r w:rsidRPr="00A55147">
              <w:rPr>
                <w:rFonts w:ascii="Arial" w:hAnsi="Arial" w:cs="Arial"/>
                <w:sz w:val="20"/>
                <w:szCs w:val="20"/>
              </w:rPr>
              <w:t>6/11/ 2015</w:t>
            </w:r>
          </w:p>
        </w:tc>
        <w:tc>
          <w:tcPr>
            <w:tcW w:w="2759" w:type="pct"/>
            <w:vAlign w:val="center"/>
          </w:tcPr>
          <w:p w:rsidR="00A760AC" w:rsidRPr="00A55147" w:rsidRDefault="00A760AC" w:rsidP="00A55147">
            <w:pPr>
              <w:pStyle w:val="Prrafodelista"/>
              <w:spacing w:after="0"/>
              <w:ind w:left="0"/>
              <w:jc w:val="both"/>
              <w:rPr>
                <w:rFonts w:ascii="Arial" w:hAnsi="Arial" w:cs="Arial"/>
                <w:color w:val="000000" w:themeColor="text1"/>
                <w:sz w:val="20"/>
                <w:szCs w:val="20"/>
              </w:rPr>
            </w:pPr>
            <w:r w:rsidRPr="00A55147">
              <w:rPr>
                <w:rFonts w:ascii="Arial" w:hAnsi="Arial" w:cs="Arial"/>
                <w:color w:val="000000" w:themeColor="text1"/>
                <w:sz w:val="20"/>
                <w:szCs w:val="20"/>
              </w:rPr>
              <w:t>Se restructura la presentación de la no conformidad</w:t>
            </w:r>
          </w:p>
        </w:tc>
      </w:tr>
      <w:tr w:rsidR="00A760AC" w:rsidRPr="00A55147" w:rsidTr="00995C99">
        <w:trPr>
          <w:trHeight w:val="539"/>
          <w:jc w:val="center"/>
        </w:trPr>
        <w:tc>
          <w:tcPr>
            <w:tcW w:w="607" w:type="pct"/>
          </w:tcPr>
          <w:p w:rsidR="00A760AC" w:rsidRPr="00A55147" w:rsidRDefault="00A760AC" w:rsidP="00A55147">
            <w:pPr>
              <w:pStyle w:val="Prrafodelista"/>
              <w:spacing w:after="0"/>
              <w:ind w:left="0"/>
              <w:jc w:val="both"/>
              <w:rPr>
                <w:rFonts w:ascii="Arial" w:hAnsi="Arial" w:cs="Arial"/>
                <w:sz w:val="20"/>
                <w:szCs w:val="20"/>
              </w:rPr>
            </w:pPr>
          </w:p>
          <w:p w:rsidR="00A760AC" w:rsidRPr="00A55147" w:rsidRDefault="00A760AC" w:rsidP="00A55147">
            <w:pPr>
              <w:pStyle w:val="Prrafodelista"/>
              <w:spacing w:after="0"/>
              <w:ind w:left="0"/>
              <w:jc w:val="both"/>
              <w:rPr>
                <w:rFonts w:ascii="Arial" w:hAnsi="Arial" w:cs="Arial"/>
                <w:sz w:val="20"/>
                <w:szCs w:val="20"/>
              </w:rPr>
            </w:pPr>
            <w:r w:rsidRPr="00A55147">
              <w:rPr>
                <w:rFonts w:ascii="Arial" w:hAnsi="Arial" w:cs="Arial"/>
                <w:sz w:val="20"/>
                <w:szCs w:val="20"/>
              </w:rPr>
              <w:t>4</w:t>
            </w:r>
          </w:p>
        </w:tc>
        <w:tc>
          <w:tcPr>
            <w:tcW w:w="1634" w:type="pct"/>
            <w:vAlign w:val="center"/>
          </w:tcPr>
          <w:p w:rsidR="00A760AC" w:rsidRPr="00A55147" w:rsidRDefault="00A760AC" w:rsidP="00A55147">
            <w:pPr>
              <w:pStyle w:val="Prrafodelista"/>
              <w:spacing w:after="0"/>
              <w:ind w:left="0"/>
              <w:jc w:val="both"/>
              <w:rPr>
                <w:rFonts w:ascii="Arial" w:hAnsi="Arial" w:cs="Arial"/>
                <w:sz w:val="20"/>
                <w:szCs w:val="20"/>
              </w:rPr>
            </w:pPr>
            <w:r w:rsidRPr="00A55147">
              <w:rPr>
                <w:rFonts w:ascii="Arial" w:hAnsi="Arial" w:cs="Arial"/>
                <w:sz w:val="20"/>
                <w:szCs w:val="20"/>
              </w:rPr>
              <w:t>26/07/2017</w:t>
            </w:r>
          </w:p>
        </w:tc>
        <w:tc>
          <w:tcPr>
            <w:tcW w:w="2759" w:type="pct"/>
            <w:vAlign w:val="center"/>
          </w:tcPr>
          <w:p w:rsidR="00A760AC" w:rsidRPr="00A55147" w:rsidRDefault="00A760AC" w:rsidP="00A55147">
            <w:pPr>
              <w:pStyle w:val="Prrafodelista"/>
              <w:spacing w:after="0"/>
              <w:ind w:left="0"/>
              <w:jc w:val="both"/>
              <w:rPr>
                <w:rFonts w:ascii="Arial" w:hAnsi="Arial" w:cs="Arial"/>
                <w:color w:val="000000" w:themeColor="text1"/>
                <w:sz w:val="20"/>
                <w:szCs w:val="20"/>
              </w:rPr>
            </w:pPr>
            <w:r w:rsidRPr="00A55147">
              <w:rPr>
                <w:rFonts w:ascii="Arial" w:hAnsi="Arial" w:cs="Arial"/>
                <w:color w:val="000000" w:themeColor="text1"/>
                <w:sz w:val="20"/>
                <w:szCs w:val="20"/>
              </w:rPr>
              <w:t xml:space="preserve">Se modifica el nombre del formato de acuerdo con el procedimiento.se adiciona firma aprobación del Jefe Oficina de Control Interno </w:t>
            </w:r>
          </w:p>
        </w:tc>
      </w:tr>
      <w:tr w:rsidR="00A760AC" w:rsidRPr="00A55147" w:rsidTr="00995C99">
        <w:trPr>
          <w:trHeight w:val="539"/>
          <w:jc w:val="center"/>
        </w:trPr>
        <w:tc>
          <w:tcPr>
            <w:tcW w:w="607" w:type="pct"/>
          </w:tcPr>
          <w:p w:rsidR="00A760AC" w:rsidRPr="00A55147" w:rsidRDefault="00A760AC" w:rsidP="00A55147">
            <w:pPr>
              <w:pStyle w:val="Prrafodelista"/>
              <w:spacing w:after="0"/>
              <w:ind w:left="0"/>
              <w:jc w:val="both"/>
              <w:rPr>
                <w:rFonts w:ascii="Arial" w:hAnsi="Arial" w:cs="Arial"/>
                <w:sz w:val="20"/>
                <w:szCs w:val="20"/>
              </w:rPr>
            </w:pPr>
            <w:r w:rsidRPr="00A55147">
              <w:rPr>
                <w:rFonts w:ascii="Arial" w:hAnsi="Arial" w:cs="Arial"/>
                <w:sz w:val="20"/>
                <w:szCs w:val="20"/>
              </w:rPr>
              <w:t>5</w:t>
            </w:r>
          </w:p>
        </w:tc>
        <w:tc>
          <w:tcPr>
            <w:tcW w:w="1634" w:type="pct"/>
            <w:vAlign w:val="center"/>
          </w:tcPr>
          <w:p w:rsidR="00A760AC" w:rsidRPr="00A55147" w:rsidRDefault="00304D3A" w:rsidP="00A55147">
            <w:pPr>
              <w:pStyle w:val="Prrafodelista"/>
              <w:spacing w:after="0"/>
              <w:ind w:left="0"/>
              <w:jc w:val="both"/>
              <w:rPr>
                <w:rFonts w:ascii="Arial" w:hAnsi="Arial" w:cs="Arial"/>
                <w:sz w:val="20"/>
                <w:szCs w:val="20"/>
              </w:rPr>
            </w:pPr>
            <w:r w:rsidRPr="00A55147">
              <w:rPr>
                <w:rFonts w:ascii="Arial" w:hAnsi="Arial" w:cs="Arial"/>
                <w:sz w:val="20"/>
                <w:szCs w:val="20"/>
              </w:rPr>
              <w:t>22</w:t>
            </w:r>
            <w:r w:rsidR="00A760AC" w:rsidRPr="00A55147">
              <w:rPr>
                <w:rFonts w:ascii="Arial" w:hAnsi="Arial" w:cs="Arial"/>
                <w:sz w:val="20"/>
                <w:szCs w:val="20"/>
              </w:rPr>
              <w:t>/05/2018</w:t>
            </w:r>
          </w:p>
        </w:tc>
        <w:tc>
          <w:tcPr>
            <w:tcW w:w="2759" w:type="pct"/>
            <w:vAlign w:val="center"/>
          </w:tcPr>
          <w:p w:rsidR="00A760AC" w:rsidRPr="00A55147" w:rsidRDefault="00A760AC" w:rsidP="00A55147">
            <w:pPr>
              <w:pStyle w:val="Prrafodelista"/>
              <w:spacing w:after="0"/>
              <w:ind w:left="0"/>
              <w:jc w:val="both"/>
              <w:rPr>
                <w:rFonts w:ascii="Arial" w:hAnsi="Arial" w:cs="Arial"/>
                <w:color w:val="000000" w:themeColor="text1"/>
                <w:sz w:val="20"/>
                <w:szCs w:val="20"/>
              </w:rPr>
            </w:pPr>
            <w:r w:rsidRPr="00A55147">
              <w:rPr>
                <w:rFonts w:ascii="Arial" w:hAnsi="Arial" w:cs="Arial"/>
                <w:sz w:val="20"/>
                <w:szCs w:val="20"/>
              </w:rPr>
              <w:t>Se modifica formato de acuerdo a nuevos lineamientos del Jefe de la Oficina de Control Interno, se eliminan cuadros en Excel.</w:t>
            </w:r>
          </w:p>
        </w:tc>
      </w:tr>
    </w:tbl>
    <w:p w:rsidR="00A760AC" w:rsidRPr="00154FE6" w:rsidRDefault="00A760AC" w:rsidP="00A55147">
      <w:pPr>
        <w:jc w:val="both"/>
        <w:rPr>
          <w:b/>
        </w:rPr>
      </w:pPr>
    </w:p>
    <w:sectPr w:rsidR="00A760AC" w:rsidRPr="00154FE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35" w:rsidRDefault="00DE4435" w:rsidP="00C018F0">
      <w:pPr>
        <w:spacing w:after="0" w:line="240" w:lineRule="auto"/>
      </w:pPr>
      <w:r>
        <w:separator/>
      </w:r>
    </w:p>
  </w:endnote>
  <w:endnote w:type="continuationSeparator" w:id="0">
    <w:p w:rsidR="00DE4435" w:rsidRDefault="00DE4435"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35" w:rsidRDefault="00DE4435" w:rsidP="00C018F0">
      <w:pPr>
        <w:spacing w:after="0" w:line="240" w:lineRule="auto"/>
      </w:pPr>
      <w:r>
        <w:separator/>
      </w:r>
    </w:p>
  </w:footnote>
  <w:footnote w:type="continuationSeparator" w:id="0">
    <w:p w:rsidR="00DE4435" w:rsidRDefault="00DE4435"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rsidTr="005A7546">
      <w:trPr>
        <w:trHeight w:val="275"/>
      </w:trPr>
      <w:tc>
        <w:tcPr>
          <w:tcW w:w="3035" w:type="dxa"/>
          <w:vMerge w:val="restart"/>
          <w:shd w:val="clear" w:color="auto" w:fill="auto"/>
        </w:tcPr>
        <w:p w:rsidR="005A7546" w:rsidRPr="00C225FB" w:rsidRDefault="00304D3A"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rsidTr="005A7546">
      <w:trPr>
        <w:trHeight w:val="176"/>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rsidTr="005A7546">
      <w:trPr>
        <w:trHeight w:hRule="exact" w:val="230"/>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vAlign w:val="center"/>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rsidTr="005A7546">
      <w:trPr>
        <w:trHeight w:val="224"/>
      </w:trPr>
      <w:tc>
        <w:tcPr>
          <w:tcW w:w="3035" w:type="dxa"/>
          <w:vMerge/>
          <w:shd w:val="clear" w:color="auto" w:fill="auto"/>
        </w:tcPr>
        <w:p w:rsidR="00C018F0" w:rsidRPr="00C225FB" w:rsidRDefault="00C018F0" w:rsidP="00C018F0">
          <w:pPr>
            <w:widowControl w:val="0"/>
            <w:rPr>
              <w:sz w:val="16"/>
              <w:szCs w:val="16"/>
            </w:rPr>
          </w:pPr>
        </w:p>
      </w:tc>
      <w:tc>
        <w:tcPr>
          <w:tcW w:w="2086" w:type="dxa"/>
          <w:shd w:val="clear" w:color="auto" w:fill="auto"/>
        </w:tcPr>
        <w:p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995C99">
            <w:rPr>
              <w:rFonts w:ascii="Arial" w:hAnsi="Arial" w:cs="Arial"/>
              <w:noProof/>
              <w:sz w:val="20"/>
              <w:szCs w:val="20"/>
            </w:rPr>
            <w:t>5</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995C99">
            <w:rPr>
              <w:rFonts w:ascii="Arial" w:hAnsi="Arial" w:cs="Arial"/>
              <w:noProof/>
              <w:sz w:val="20"/>
              <w:szCs w:val="20"/>
            </w:rPr>
            <w:t>5</w:t>
          </w:r>
          <w:r w:rsidRPr="001D1716">
            <w:rPr>
              <w:rFonts w:ascii="Arial" w:hAnsi="Arial" w:cs="Arial"/>
              <w:sz w:val="20"/>
              <w:szCs w:val="20"/>
            </w:rPr>
            <w:fldChar w:fldCharType="end"/>
          </w:r>
        </w:p>
      </w:tc>
    </w:tr>
  </w:tbl>
  <w:p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31529"/>
    <w:multiLevelType w:val="hybridMultilevel"/>
    <w:tmpl w:val="400687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E4F522C"/>
    <w:multiLevelType w:val="hybridMultilevel"/>
    <w:tmpl w:val="42F40668"/>
    <w:lvl w:ilvl="0" w:tplc="2AAA13A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93719"/>
    <w:rsid w:val="00154FE6"/>
    <w:rsid w:val="001E4B6A"/>
    <w:rsid w:val="00212E76"/>
    <w:rsid w:val="00236B5C"/>
    <w:rsid w:val="00304D3A"/>
    <w:rsid w:val="003359A4"/>
    <w:rsid w:val="004144B0"/>
    <w:rsid w:val="004430C7"/>
    <w:rsid w:val="004A62E6"/>
    <w:rsid w:val="004D7049"/>
    <w:rsid w:val="00511117"/>
    <w:rsid w:val="00557686"/>
    <w:rsid w:val="00571375"/>
    <w:rsid w:val="005770A4"/>
    <w:rsid w:val="005854D5"/>
    <w:rsid w:val="00586EC0"/>
    <w:rsid w:val="005A7546"/>
    <w:rsid w:val="00604429"/>
    <w:rsid w:val="00641D99"/>
    <w:rsid w:val="006B3FB3"/>
    <w:rsid w:val="006C7D2F"/>
    <w:rsid w:val="006D2967"/>
    <w:rsid w:val="006F2B4B"/>
    <w:rsid w:val="007220D5"/>
    <w:rsid w:val="00787A4E"/>
    <w:rsid w:val="00832BAA"/>
    <w:rsid w:val="00841D5B"/>
    <w:rsid w:val="008757D6"/>
    <w:rsid w:val="008F1C1A"/>
    <w:rsid w:val="008F4E83"/>
    <w:rsid w:val="00995C99"/>
    <w:rsid w:val="009F64DA"/>
    <w:rsid w:val="00A03316"/>
    <w:rsid w:val="00A55147"/>
    <w:rsid w:val="00A714C1"/>
    <w:rsid w:val="00A760AC"/>
    <w:rsid w:val="00AD1954"/>
    <w:rsid w:val="00B80C2A"/>
    <w:rsid w:val="00B80E27"/>
    <w:rsid w:val="00B928C3"/>
    <w:rsid w:val="00BC41EB"/>
    <w:rsid w:val="00C018F0"/>
    <w:rsid w:val="00C60D5B"/>
    <w:rsid w:val="00D01BA7"/>
    <w:rsid w:val="00D03E63"/>
    <w:rsid w:val="00D20548"/>
    <w:rsid w:val="00D872EB"/>
    <w:rsid w:val="00DE4435"/>
    <w:rsid w:val="00DF3F96"/>
    <w:rsid w:val="00E222AF"/>
    <w:rsid w:val="00E34AC9"/>
    <w:rsid w:val="00E35B85"/>
    <w:rsid w:val="00E457A0"/>
    <w:rsid w:val="00E52629"/>
    <w:rsid w:val="00E946EC"/>
    <w:rsid w:val="00ED5F1B"/>
    <w:rsid w:val="00F64F25"/>
    <w:rsid w:val="00F8014B"/>
    <w:rsid w:val="00F844BF"/>
    <w:rsid w:val="00FB77CF"/>
    <w:rsid w:val="00FC7A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Hipervnculo">
    <w:name w:val="Hyperlink"/>
    <w:basedOn w:val="Fuentedeprrafopredeter"/>
    <w:uiPriority w:val="99"/>
    <w:semiHidden/>
    <w:unhideWhenUsed/>
    <w:rsid w:val="00FB77CF"/>
    <w:rPr>
      <w:strike w:val="0"/>
      <w:dstrike w:val="0"/>
      <w:color w:val="0000FF"/>
      <w:u w:val="none"/>
      <w:effect w:val="none"/>
      <w:shd w:val="clear" w:color="auto" w:fill="auto"/>
    </w:rPr>
  </w:style>
  <w:style w:type="paragraph" w:styleId="Textodeglobo">
    <w:name w:val="Balloon Text"/>
    <w:basedOn w:val="Normal"/>
    <w:link w:val="TextodegloboCar"/>
    <w:uiPriority w:val="99"/>
    <w:semiHidden/>
    <w:unhideWhenUsed/>
    <w:rsid w:val="005111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6621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cp:lastPrinted>2018-08-28T20:58:00Z</cp:lastPrinted>
  <dcterms:created xsi:type="dcterms:W3CDTF">2018-09-05T14:32:00Z</dcterms:created>
  <dcterms:modified xsi:type="dcterms:W3CDTF">2018-09-05T14:32:00Z</dcterms:modified>
</cp:coreProperties>
</file>