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40" w:rsidRPr="00583241" w:rsidRDefault="002D5040" w:rsidP="002D504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FORMACIÓ</w:t>
      </w:r>
      <w:r w:rsidRPr="00583241">
        <w:rPr>
          <w:b/>
          <w:sz w:val="24"/>
          <w:szCs w:val="24"/>
        </w:rPr>
        <w:t>N PROGRAM</w:t>
      </w:r>
      <w:r>
        <w:rPr>
          <w:b/>
          <w:sz w:val="24"/>
          <w:szCs w:val="24"/>
        </w:rPr>
        <w:t>A</w:t>
      </w:r>
      <w:r w:rsidRPr="00583241">
        <w:rPr>
          <w:b/>
          <w:sz w:val="24"/>
          <w:szCs w:val="24"/>
        </w:rPr>
        <w:t xml:space="preserve"> DE ACOMPAÑAMIENTO</w:t>
      </w:r>
      <w:r>
        <w:rPr>
          <w:b/>
          <w:sz w:val="24"/>
          <w:szCs w:val="24"/>
        </w:rPr>
        <w:t xml:space="preserve"> A LA INVERSIÓN DE LOS RECURSOS DE INDEMNIZACIÓN </w:t>
      </w:r>
      <w:r w:rsidRPr="00583241">
        <w:rPr>
          <w:b/>
          <w:sz w:val="24"/>
          <w:szCs w:val="24"/>
        </w:rPr>
        <w:t>CON ENFOQUE DIFERNCIAL ÉTNICO</w:t>
      </w:r>
      <w:r>
        <w:rPr>
          <w:b/>
          <w:sz w:val="24"/>
          <w:szCs w:val="24"/>
        </w:rPr>
        <w:t>-PAE</w:t>
      </w:r>
    </w:p>
    <w:p w:rsidR="002D5040" w:rsidRPr="00A52F6A" w:rsidRDefault="002D5040" w:rsidP="00D96883">
      <w:pPr>
        <w:spacing w:line="276" w:lineRule="auto"/>
        <w:rPr>
          <w:b/>
          <w:sz w:val="24"/>
          <w:szCs w:val="24"/>
          <w:lang w:val="en-US"/>
        </w:rPr>
      </w:pPr>
      <w:r w:rsidRPr="00A52F6A">
        <w:rPr>
          <w:b/>
          <w:sz w:val="24"/>
          <w:szCs w:val="24"/>
          <w:lang w:val="en-US"/>
        </w:rPr>
        <w:t>PRE TEST</w:t>
      </w:r>
      <w:r w:rsidR="00D96883">
        <w:rPr>
          <w:b/>
          <w:sz w:val="24"/>
          <w:szCs w:val="24"/>
          <w:lang w:val="en-US"/>
        </w:rPr>
        <w:t>____</w:t>
      </w:r>
      <w:r w:rsidRPr="00A52F6A">
        <w:rPr>
          <w:b/>
          <w:sz w:val="24"/>
          <w:szCs w:val="24"/>
          <w:lang w:val="en-US"/>
        </w:rPr>
        <w:t>POST TEST</w:t>
      </w:r>
      <w:r w:rsidR="00D96883">
        <w:rPr>
          <w:b/>
          <w:sz w:val="24"/>
          <w:szCs w:val="24"/>
          <w:lang w:val="en-US"/>
        </w:rPr>
        <w:t>_____</w:t>
      </w:r>
    </w:p>
    <w:p w:rsidR="002D5040" w:rsidRPr="00144E46" w:rsidRDefault="002D5040" w:rsidP="002D5040">
      <w:pPr>
        <w:spacing w:line="276" w:lineRule="auto"/>
        <w:jc w:val="both"/>
        <w:rPr>
          <w:b/>
          <w:sz w:val="24"/>
          <w:szCs w:val="24"/>
          <w:lang w:val="en-US"/>
        </w:rPr>
      </w:pPr>
      <w:proofErr w:type="spellStart"/>
      <w:r w:rsidRPr="00144E46">
        <w:rPr>
          <w:b/>
          <w:sz w:val="24"/>
          <w:szCs w:val="24"/>
          <w:lang w:val="en-US"/>
        </w:rPr>
        <w:t>Fecha</w:t>
      </w:r>
      <w:proofErr w:type="spellEnd"/>
      <w:r w:rsidRPr="00144E46">
        <w:rPr>
          <w:b/>
          <w:sz w:val="24"/>
          <w:szCs w:val="24"/>
          <w:lang w:val="en-US"/>
        </w:rPr>
        <w:t>: _________________________________________________________________</w:t>
      </w:r>
    </w:p>
    <w:p w:rsidR="002D5040" w:rsidRDefault="002D5040" w:rsidP="002D504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Lugar de la formación: ____________________________________________________</w:t>
      </w:r>
    </w:p>
    <w:p w:rsidR="002D5040" w:rsidRDefault="002D5040" w:rsidP="002D504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Responda las siguientes preguntas:</w:t>
      </w:r>
    </w:p>
    <w:p w:rsidR="002D5040" w:rsidRPr="00821974" w:rsidRDefault="002D5040" w:rsidP="002D5040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821974">
        <w:rPr>
          <w:b/>
          <w:sz w:val="24"/>
          <w:szCs w:val="24"/>
        </w:rPr>
        <w:t>Marque con una X la opción falso o verdadero, según corresponda:</w:t>
      </w:r>
    </w:p>
    <w:p w:rsidR="002D5040" w:rsidRPr="009269BB" w:rsidRDefault="002D5040" w:rsidP="002D5040">
      <w:pPr>
        <w:spacing w:line="276" w:lineRule="auto"/>
        <w:jc w:val="both"/>
        <w:rPr>
          <w:sz w:val="24"/>
          <w:szCs w:val="24"/>
        </w:rPr>
      </w:pPr>
      <w:r w:rsidRPr="009269BB">
        <w:rPr>
          <w:sz w:val="24"/>
          <w:szCs w:val="24"/>
        </w:rPr>
        <w:t>El Programa de acompañamiento a la inversión de los recursos de indemnización con enfoque étnico-PAE es una estrategia que se implementa únicamente para las víctimas que pertenecen a grupos étnicos y que ad</w:t>
      </w:r>
      <w:r>
        <w:rPr>
          <w:sz w:val="24"/>
          <w:szCs w:val="24"/>
        </w:rPr>
        <w:t>emás</w:t>
      </w:r>
      <w:r w:rsidRPr="009269BB">
        <w:rPr>
          <w:sz w:val="24"/>
          <w:szCs w:val="24"/>
        </w:rPr>
        <w:t xml:space="preserve"> hacen parte de sujetos de reparación colectiva.</w:t>
      </w:r>
    </w:p>
    <w:p w:rsidR="002D5040" w:rsidRPr="009269BB" w:rsidRDefault="002D5040" w:rsidP="002D50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Falso _____     Verdadero_____</w:t>
      </w:r>
    </w:p>
    <w:p w:rsidR="002D5040" w:rsidRPr="00821974" w:rsidRDefault="002D5040" w:rsidP="002D5040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821974">
        <w:rPr>
          <w:b/>
          <w:sz w:val="24"/>
          <w:szCs w:val="24"/>
        </w:rPr>
        <w:t xml:space="preserve">Elija la respuesta correcta: </w:t>
      </w:r>
    </w:p>
    <w:p w:rsidR="002D5040" w:rsidRPr="00121F0F" w:rsidRDefault="002D5040" w:rsidP="002D5040">
      <w:pPr>
        <w:spacing w:line="276" w:lineRule="auto"/>
        <w:jc w:val="both"/>
        <w:rPr>
          <w:sz w:val="24"/>
          <w:szCs w:val="24"/>
        </w:rPr>
      </w:pPr>
      <w:r w:rsidRPr="00121F0F">
        <w:rPr>
          <w:sz w:val="24"/>
          <w:szCs w:val="24"/>
        </w:rPr>
        <w:t>El PAE está compuesto por:</w:t>
      </w:r>
    </w:p>
    <w:p w:rsidR="002D5040" w:rsidRPr="00121F0F" w:rsidRDefault="002D5040" w:rsidP="002D5040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1F0F">
        <w:rPr>
          <w:sz w:val="24"/>
          <w:szCs w:val="24"/>
        </w:rPr>
        <w:t>1 charla de educación financiera que incorpora en su lenguaje la enunciación de los grupos étnicos.</w:t>
      </w:r>
    </w:p>
    <w:p w:rsidR="002D5040" w:rsidRPr="00121F0F" w:rsidRDefault="002D5040" w:rsidP="002D5040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1F0F">
        <w:rPr>
          <w:sz w:val="24"/>
          <w:szCs w:val="24"/>
        </w:rPr>
        <w:t>4 fases y 1 eje transversal.</w:t>
      </w:r>
    </w:p>
    <w:p w:rsidR="002D5040" w:rsidRPr="00121F0F" w:rsidRDefault="002D5040" w:rsidP="002D5040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1F0F">
        <w:rPr>
          <w:sz w:val="24"/>
          <w:szCs w:val="24"/>
        </w:rPr>
        <w:t>Un maletín divulgador de los Decretos Ley 4633, 4634 y 4635 de 2011</w:t>
      </w:r>
      <w:r>
        <w:rPr>
          <w:sz w:val="24"/>
          <w:szCs w:val="24"/>
        </w:rPr>
        <w:t>.</w:t>
      </w:r>
    </w:p>
    <w:p w:rsidR="002D5040" w:rsidRPr="00821974" w:rsidRDefault="002D5040" w:rsidP="002D5040">
      <w:pPr>
        <w:pStyle w:val="Prrafodelista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121F0F">
        <w:rPr>
          <w:sz w:val="24"/>
          <w:szCs w:val="24"/>
        </w:rPr>
        <w:t>Ninguna de las anteriores</w:t>
      </w:r>
      <w:r>
        <w:rPr>
          <w:sz w:val="24"/>
          <w:szCs w:val="24"/>
        </w:rPr>
        <w:t>.</w:t>
      </w:r>
    </w:p>
    <w:p w:rsidR="002D5040" w:rsidRPr="00821974" w:rsidRDefault="002D5040" w:rsidP="002D5040">
      <w:pPr>
        <w:pStyle w:val="Prrafodelista"/>
        <w:spacing w:line="276" w:lineRule="auto"/>
        <w:jc w:val="both"/>
        <w:rPr>
          <w:b/>
          <w:sz w:val="24"/>
          <w:szCs w:val="24"/>
        </w:rPr>
      </w:pPr>
    </w:p>
    <w:p w:rsidR="002D5040" w:rsidRPr="00821974" w:rsidRDefault="002D5040" w:rsidP="002D5040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821974">
        <w:rPr>
          <w:b/>
          <w:sz w:val="24"/>
          <w:szCs w:val="24"/>
        </w:rPr>
        <w:t>Algunos de los principios del PAE son:</w:t>
      </w:r>
    </w:p>
    <w:p w:rsidR="002D5040" w:rsidRPr="00121F0F" w:rsidRDefault="002D5040" w:rsidP="002D5040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Pr="00121F0F">
        <w:rPr>
          <w:sz w:val="24"/>
          <w:szCs w:val="24"/>
        </w:rPr>
        <w:t xml:space="preserve">La visibilización de riesgos e impactos desproporcionados del conflicto armado en sujetos de especial protección constitucional. </w:t>
      </w:r>
    </w:p>
    <w:p w:rsidR="002D5040" w:rsidRPr="00121F0F" w:rsidRDefault="002D5040" w:rsidP="002D5040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21F0F">
        <w:rPr>
          <w:sz w:val="24"/>
          <w:szCs w:val="24"/>
        </w:rPr>
        <w:t>Orientación y asesoría; gestión y conexión con la oferta; inversión adecuada</w:t>
      </w:r>
      <w:r>
        <w:rPr>
          <w:sz w:val="24"/>
          <w:szCs w:val="24"/>
        </w:rPr>
        <w:t>.</w:t>
      </w:r>
    </w:p>
    <w:p w:rsidR="002D5040" w:rsidRPr="00121F0F" w:rsidRDefault="002D5040" w:rsidP="002D5040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proofErr w:type="spellStart"/>
      <w:r w:rsidRPr="00121F0F">
        <w:rPr>
          <w:sz w:val="24"/>
          <w:szCs w:val="24"/>
        </w:rPr>
        <w:t>Autoreconocimiento</w:t>
      </w:r>
      <w:proofErr w:type="spellEnd"/>
      <w:r w:rsidRPr="00121F0F">
        <w:rPr>
          <w:sz w:val="24"/>
          <w:szCs w:val="24"/>
        </w:rPr>
        <w:t xml:space="preserve">, </w:t>
      </w:r>
      <w:proofErr w:type="spellStart"/>
      <w:r w:rsidRPr="00121F0F">
        <w:rPr>
          <w:sz w:val="24"/>
          <w:szCs w:val="24"/>
        </w:rPr>
        <w:t>autosostenibilidad</w:t>
      </w:r>
      <w:proofErr w:type="spellEnd"/>
      <w:r w:rsidRPr="00121F0F">
        <w:rPr>
          <w:sz w:val="24"/>
          <w:szCs w:val="24"/>
        </w:rPr>
        <w:t>, fortalecimiento sociocultural</w:t>
      </w:r>
      <w:r>
        <w:rPr>
          <w:sz w:val="24"/>
          <w:szCs w:val="24"/>
        </w:rPr>
        <w:t>.</w:t>
      </w:r>
    </w:p>
    <w:p w:rsidR="002D5040" w:rsidRPr="00121F0F" w:rsidRDefault="002D5040" w:rsidP="002D5040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 w:rsidRPr="00121F0F">
        <w:rPr>
          <w:sz w:val="24"/>
          <w:szCs w:val="24"/>
        </w:rPr>
        <w:t>Fortalecimiento sociocultural, territorio, autoridades ancestrales.</w:t>
      </w:r>
    </w:p>
    <w:p w:rsidR="002D5040" w:rsidRPr="009269BB" w:rsidRDefault="002D5040" w:rsidP="002D5040">
      <w:pPr>
        <w:pStyle w:val="Prrafodelista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Marque con una x la opción f</w:t>
      </w:r>
      <w:r w:rsidRPr="009269BB">
        <w:rPr>
          <w:b/>
          <w:sz w:val="24"/>
          <w:szCs w:val="24"/>
        </w:rPr>
        <w:t>also o verdadero</w:t>
      </w:r>
      <w:r>
        <w:rPr>
          <w:b/>
          <w:sz w:val="24"/>
          <w:szCs w:val="24"/>
        </w:rPr>
        <w:t>, según corresponda</w:t>
      </w:r>
      <w:r w:rsidRPr="009269BB">
        <w:rPr>
          <w:b/>
          <w:sz w:val="24"/>
          <w:szCs w:val="24"/>
        </w:rPr>
        <w:t>:</w:t>
      </w:r>
    </w:p>
    <w:p w:rsidR="002D5040" w:rsidRDefault="002D5040" w:rsidP="002D5040">
      <w:pPr>
        <w:spacing w:line="276" w:lineRule="auto"/>
        <w:jc w:val="both"/>
        <w:rPr>
          <w:sz w:val="24"/>
          <w:szCs w:val="24"/>
        </w:rPr>
      </w:pPr>
      <w:r w:rsidRPr="009269BB">
        <w:rPr>
          <w:sz w:val="24"/>
          <w:szCs w:val="24"/>
        </w:rPr>
        <w:t xml:space="preserve">El </w:t>
      </w:r>
      <w:r>
        <w:rPr>
          <w:sz w:val="24"/>
          <w:szCs w:val="24"/>
        </w:rPr>
        <w:t>objetivo general del PAE es:</w:t>
      </w:r>
    </w:p>
    <w:p w:rsidR="002D5040" w:rsidRPr="001647B4" w:rsidRDefault="002D5040" w:rsidP="002D5040">
      <w:pPr>
        <w:spacing w:after="0"/>
        <w:ind w:left="357"/>
        <w:jc w:val="both"/>
      </w:pPr>
      <w:r>
        <w:rPr>
          <w:lang w:val="es-ES"/>
        </w:rPr>
        <w:lastRenderedPageBreak/>
        <w:t>“</w:t>
      </w:r>
      <w:r w:rsidRPr="001647B4">
        <w:rPr>
          <w:lang w:val="es-ES"/>
        </w:rPr>
        <w:t xml:space="preserve">Asesorar y </w:t>
      </w:r>
      <w:r w:rsidRPr="001647B4">
        <w:rPr>
          <w:rFonts w:cs="Arial"/>
          <w:lang w:val="es-ES"/>
        </w:rPr>
        <w:t xml:space="preserve">orientar </w:t>
      </w:r>
      <w:r w:rsidRPr="001647B4">
        <w:rPr>
          <w:lang w:val="es-ES"/>
        </w:rPr>
        <w:t>a las</w:t>
      </w:r>
      <w:r w:rsidRPr="001647B4">
        <w:rPr>
          <w:rFonts w:cs="Arial"/>
          <w:lang w:val="es-ES"/>
        </w:rPr>
        <w:t xml:space="preserve"> víctimas pertenecientes a los grupos étnicos para la inversión de los  recursos recibidos a título de indemnización, mediante la asesoría, orientación y gestión de oportunidades de inversión en el marco de lo establecido en el artículo 109 y 110 del Decreto con fuerza de ley 4633 de 2011 para pueblos y comunidades indígenas; el artículo 77 del Decreto con fuerza de ley 4634 de 2011 para el Pueblo </w:t>
      </w:r>
      <w:r w:rsidRPr="001647B4">
        <w:rPr>
          <w:rFonts w:cs="Arial"/>
          <w:i/>
          <w:lang w:val="es-ES"/>
        </w:rPr>
        <w:t>Rrom</w:t>
      </w:r>
      <w:r w:rsidRPr="001647B4">
        <w:rPr>
          <w:rFonts w:cs="Arial"/>
          <w:lang w:val="es-ES"/>
        </w:rPr>
        <w:t xml:space="preserve"> o gitano; y del artículo 82 del Decreto con fuerza de ley 4635 de 2011 de comunidades negras, afrocolombianas, palenqueras y raizales</w:t>
      </w:r>
      <w:r>
        <w:rPr>
          <w:rFonts w:cs="Arial"/>
          <w:lang w:val="es-ES"/>
        </w:rPr>
        <w:t>”</w:t>
      </w:r>
      <w:r w:rsidRPr="001647B4">
        <w:rPr>
          <w:rFonts w:cs="Arial"/>
          <w:lang w:val="es-ES"/>
        </w:rPr>
        <w:t xml:space="preserve">. </w:t>
      </w:r>
    </w:p>
    <w:p w:rsidR="002D5040" w:rsidRPr="009269BB" w:rsidRDefault="002D5040" w:rsidP="002D5040">
      <w:pPr>
        <w:spacing w:line="276" w:lineRule="auto"/>
        <w:jc w:val="both"/>
        <w:rPr>
          <w:sz w:val="24"/>
          <w:szCs w:val="24"/>
        </w:rPr>
      </w:pPr>
    </w:p>
    <w:p w:rsidR="002D5040" w:rsidRDefault="002D5040" w:rsidP="002D50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Falso _____     Verdadero_____</w:t>
      </w:r>
    </w:p>
    <w:p w:rsidR="002D5040" w:rsidRPr="005E1D7F" w:rsidRDefault="002D5040" w:rsidP="002D5040">
      <w:pPr>
        <w:spacing w:line="276" w:lineRule="auto"/>
        <w:rPr>
          <w:b/>
          <w:sz w:val="24"/>
          <w:szCs w:val="24"/>
        </w:rPr>
      </w:pPr>
      <w:r w:rsidRPr="005E1D7F">
        <w:rPr>
          <w:b/>
          <w:sz w:val="24"/>
          <w:szCs w:val="24"/>
        </w:rPr>
        <w:t xml:space="preserve">5. Elija la respuesta correcta: </w:t>
      </w:r>
    </w:p>
    <w:p w:rsidR="002D5040" w:rsidRDefault="002D5040" w:rsidP="002D50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121F0F">
        <w:rPr>
          <w:sz w:val="24"/>
          <w:szCs w:val="24"/>
        </w:rPr>
        <w:t>El PAE es</w:t>
      </w:r>
      <w:r>
        <w:rPr>
          <w:sz w:val="24"/>
          <w:szCs w:val="24"/>
        </w:rPr>
        <w:t xml:space="preserve"> un requisito obligatorio para que las víctimas que pertenecen a grupos étnicos reciban los recursos de indemnización”</w:t>
      </w:r>
    </w:p>
    <w:p w:rsidR="002D5040" w:rsidRPr="005E1D7F" w:rsidRDefault="002D5040" w:rsidP="002D5040">
      <w:pPr>
        <w:pStyle w:val="Prrafodelist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Verdadero  </w:t>
      </w:r>
    </w:p>
    <w:p w:rsidR="002D5040" w:rsidRPr="005E1D7F" w:rsidRDefault="002D5040" w:rsidP="002D5040">
      <w:pPr>
        <w:pStyle w:val="Prrafodelist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1D7F">
        <w:rPr>
          <w:sz w:val="24"/>
          <w:szCs w:val="24"/>
        </w:rPr>
        <w:t>Falso</w:t>
      </w:r>
    </w:p>
    <w:p w:rsidR="002D5040" w:rsidRPr="00821974" w:rsidRDefault="002D5040" w:rsidP="002D5040">
      <w:pPr>
        <w:pStyle w:val="Prrafodelista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821974">
        <w:rPr>
          <w:sz w:val="24"/>
          <w:szCs w:val="24"/>
        </w:rPr>
        <w:t xml:space="preserve">Ninguna de las anteriores porque </w:t>
      </w:r>
      <w:r>
        <w:rPr>
          <w:sz w:val="24"/>
          <w:szCs w:val="24"/>
        </w:rPr>
        <w:t xml:space="preserve">la implementación del PAE </w:t>
      </w:r>
      <w:r w:rsidRPr="00821974">
        <w:rPr>
          <w:sz w:val="24"/>
          <w:szCs w:val="24"/>
        </w:rPr>
        <w:t xml:space="preserve">sólo depende de la autorización de las autoridades de las comunidades étnicas. </w:t>
      </w:r>
    </w:p>
    <w:p w:rsidR="00E27879" w:rsidRDefault="002D5040" w:rsidP="002D504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83241">
        <w:rPr>
          <w:b/>
          <w:sz w:val="24"/>
          <w:szCs w:val="24"/>
        </w:rPr>
        <w:t xml:space="preserve"> </w:t>
      </w:r>
      <w:r w:rsidR="00E250C1">
        <w:rPr>
          <w:b/>
          <w:sz w:val="24"/>
          <w:szCs w:val="24"/>
        </w:rPr>
        <w:t xml:space="preserve"> </w:t>
      </w: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E27879" w:rsidRDefault="00E27879" w:rsidP="002D5040">
      <w:pPr>
        <w:spacing w:line="276" w:lineRule="auto"/>
        <w:jc w:val="both"/>
        <w:rPr>
          <w:b/>
          <w:sz w:val="24"/>
          <w:szCs w:val="24"/>
        </w:rPr>
      </w:pPr>
    </w:p>
    <w:p w:rsidR="002D5040" w:rsidRDefault="00E250C1" w:rsidP="002D5040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Control de Cambios </w:t>
      </w: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697"/>
        <w:gridCol w:w="4564"/>
      </w:tblGrid>
      <w:tr w:rsidR="00144E46" w:rsidRPr="009541C3" w:rsidTr="00E27879">
        <w:trPr>
          <w:trHeight w:val="443"/>
          <w:jc w:val="center"/>
        </w:trPr>
        <w:tc>
          <w:tcPr>
            <w:tcW w:w="617" w:type="pct"/>
            <w:shd w:val="clear" w:color="auto" w:fill="A50021"/>
            <w:vAlign w:val="center"/>
          </w:tcPr>
          <w:p w:rsidR="00144E46" w:rsidRPr="009541C3" w:rsidRDefault="00144E46" w:rsidP="00E278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28" w:type="pct"/>
            <w:shd w:val="clear" w:color="auto" w:fill="A50021"/>
            <w:vAlign w:val="center"/>
          </w:tcPr>
          <w:p w:rsidR="00144E46" w:rsidRPr="009541C3" w:rsidRDefault="00144E46" w:rsidP="00E278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54" w:type="pct"/>
            <w:shd w:val="clear" w:color="auto" w:fill="A50021"/>
            <w:vAlign w:val="center"/>
          </w:tcPr>
          <w:p w:rsidR="00144E46" w:rsidRPr="009541C3" w:rsidRDefault="00144E46" w:rsidP="00E278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144E46" w:rsidRPr="00C431C5" w:rsidTr="00E27879">
        <w:trPr>
          <w:trHeight w:val="443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:rsidR="00144E46" w:rsidRPr="00E27879" w:rsidRDefault="00144E46" w:rsidP="00E278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879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28" w:type="pct"/>
            <w:shd w:val="clear" w:color="auto" w:fill="FFFFFF" w:themeFill="background1"/>
            <w:vAlign w:val="center"/>
          </w:tcPr>
          <w:p w:rsidR="00144E46" w:rsidRPr="00E27879" w:rsidRDefault="00552573" w:rsidP="00E278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552573">
              <w:rPr>
                <w:rFonts w:ascii="Arial" w:hAnsi="Arial" w:cs="Arial"/>
                <w:sz w:val="16"/>
                <w:szCs w:val="16"/>
              </w:rPr>
              <w:t>08/09/2017</w:t>
            </w:r>
            <w:bookmarkEnd w:id="0"/>
          </w:p>
        </w:tc>
        <w:tc>
          <w:tcPr>
            <w:tcW w:w="2754" w:type="pct"/>
            <w:shd w:val="clear" w:color="auto" w:fill="FFFFFF" w:themeFill="background1"/>
            <w:vAlign w:val="center"/>
          </w:tcPr>
          <w:p w:rsidR="00144E46" w:rsidRPr="00E27879" w:rsidRDefault="00144E46" w:rsidP="00E2787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879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</w:tr>
    </w:tbl>
    <w:p w:rsidR="00C41AB9" w:rsidRDefault="00A73F92"/>
    <w:sectPr w:rsidR="00C41AB9" w:rsidSect="00B15279">
      <w:headerReference w:type="even" r:id="rId8"/>
      <w:headerReference w:type="default" r:id="rId9"/>
      <w:headerReference w:type="first" r:id="rId10"/>
      <w:pgSz w:w="12240" w:h="15840"/>
      <w:pgMar w:top="1701" w:right="1440" w:bottom="1440" w:left="179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92" w:rsidRDefault="00A73F92" w:rsidP="002A4CAC">
      <w:pPr>
        <w:spacing w:after="0"/>
      </w:pPr>
      <w:r>
        <w:separator/>
      </w:r>
    </w:p>
  </w:endnote>
  <w:endnote w:type="continuationSeparator" w:id="0">
    <w:p w:rsidR="00A73F92" w:rsidRDefault="00A73F92" w:rsidP="002A4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92" w:rsidRDefault="00A73F92" w:rsidP="002A4CAC">
      <w:pPr>
        <w:spacing w:after="0"/>
      </w:pPr>
      <w:r>
        <w:separator/>
      </w:r>
    </w:p>
  </w:footnote>
  <w:footnote w:type="continuationSeparator" w:id="0">
    <w:p w:rsidR="00A73F92" w:rsidRDefault="00A73F92" w:rsidP="002A4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AC" w:rsidRDefault="00A73F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90319" o:spid="_x0000_s2053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Formato_carta_bn_pa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2F01EF" w:rsidRPr="00552573" w:rsidTr="001A6159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2F01EF" w:rsidRPr="00C225FB" w:rsidRDefault="002F01EF" w:rsidP="000451B2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CO"/>
            </w:rPr>
            <w:drawing>
              <wp:inline distT="0" distB="0" distL="0" distR="0" wp14:anchorId="39C4CDB1" wp14:editId="4E13E341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2F01EF" w:rsidRPr="009F2D84" w:rsidRDefault="009F2D84" w:rsidP="000451B2">
          <w:pPr>
            <w:widowControl w:val="0"/>
            <w:spacing w:after="0"/>
            <w:jc w:val="center"/>
            <w:rPr>
              <w:b/>
              <w:sz w:val="18"/>
              <w:szCs w:val="18"/>
              <w:lang w:val="en-US"/>
            </w:rPr>
          </w:pPr>
          <w:r w:rsidRPr="009F2D84">
            <w:rPr>
              <w:rFonts w:ascii="Arial" w:hAnsi="Arial" w:cs="Arial"/>
              <w:sz w:val="16"/>
              <w:szCs w:val="16"/>
              <w:lang w:val="en-US"/>
            </w:rPr>
            <w:t>FORMATO DE PRE TEST-POST TEST</w:t>
          </w:r>
        </w:p>
      </w:tc>
    </w:tr>
    <w:tr w:rsidR="002F01EF" w:rsidRPr="00995058" w:rsidTr="00E27879">
      <w:trPr>
        <w:trHeight w:val="418"/>
      </w:trPr>
      <w:tc>
        <w:tcPr>
          <w:tcW w:w="2604" w:type="dxa"/>
          <w:vMerge/>
          <w:shd w:val="clear" w:color="auto" w:fill="auto"/>
        </w:tcPr>
        <w:p w:rsidR="002F01EF" w:rsidRPr="00E250C1" w:rsidRDefault="002F01EF" w:rsidP="000451B2">
          <w:pPr>
            <w:widowControl w:val="0"/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2F01EF" w:rsidRPr="00995058" w:rsidRDefault="002F01EF" w:rsidP="00E27879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124024">
            <w:rPr>
              <w:rFonts w:ascii="Arial" w:hAnsi="Arial" w:cs="Arial"/>
              <w:color w:val="000000" w:themeColor="text1"/>
              <w:sz w:val="16"/>
              <w:szCs w:val="16"/>
            </w:rPr>
            <w:t>PROCEDIMIENTO: PROGRAMA DE ACOMPAÑAMIENTO A LA INVERSIÓN DE LOS RECURSOS DE LA INDEMNIZACIÓN CON ENFOQUE DIFERENCIAL ÉTNICO (PAE)</w:t>
          </w:r>
        </w:p>
      </w:tc>
    </w:tr>
    <w:tr w:rsidR="002F01EF" w:rsidRPr="00995058" w:rsidTr="001E7036">
      <w:trPr>
        <w:trHeight w:hRule="exact" w:val="272"/>
      </w:trPr>
      <w:tc>
        <w:tcPr>
          <w:tcW w:w="2604" w:type="dxa"/>
          <w:vMerge/>
          <w:shd w:val="clear" w:color="auto" w:fill="auto"/>
        </w:tcPr>
        <w:p w:rsidR="002F01EF" w:rsidRPr="00995058" w:rsidRDefault="002F01EF" w:rsidP="000451B2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2F01EF" w:rsidRPr="00995058" w:rsidRDefault="009F2D84" w:rsidP="000451B2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PROCESO: </w:t>
          </w:r>
          <w:r>
            <w:rPr>
              <w:rFonts w:ascii="Arial" w:hAnsi="Arial" w:cs="Arial"/>
              <w:sz w:val="16"/>
              <w:szCs w:val="16"/>
            </w:rPr>
            <w:t>REPARACIÓN INTEGRAL</w:t>
          </w:r>
        </w:p>
      </w:tc>
    </w:tr>
    <w:tr w:rsidR="002F01EF" w:rsidRPr="00995058" w:rsidTr="00E27879">
      <w:trPr>
        <w:trHeight w:val="272"/>
      </w:trPr>
      <w:tc>
        <w:tcPr>
          <w:tcW w:w="2604" w:type="dxa"/>
          <w:vMerge/>
          <w:shd w:val="clear" w:color="auto" w:fill="auto"/>
        </w:tcPr>
        <w:p w:rsidR="002F01EF" w:rsidRPr="00995058" w:rsidRDefault="002F01EF" w:rsidP="000451B2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2F01EF" w:rsidRPr="00995058" w:rsidRDefault="002F01EF" w:rsidP="000451B2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>Código</w:t>
          </w:r>
          <w:r w:rsidR="00701CBB">
            <w:rPr>
              <w:rFonts w:ascii="Arial" w:hAnsi="Arial" w:cs="Arial"/>
              <w:sz w:val="16"/>
              <w:szCs w:val="16"/>
            </w:rPr>
            <w:t>: 410.08.15-60</w:t>
          </w:r>
        </w:p>
      </w:tc>
      <w:tc>
        <w:tcPr>
          <w:tcW w:w="1475" w:type="dxa"/>
          <w:shd w:val="clear" w:color="auto" w:fill="auto"/>
          <w:vAlign w:val="center"/>
        </w:tcPr>
        <w:p w:rsidR="002F01EF" w:rsidRPr="00995058" w:rsidRDefault="002F01EF" w:rsidP="000451B2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Versión: </w:t>
          </w:r>
          <w:r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  <w:vAlign w:val="center"/>
        </w:tcPr>
        <w:p w:rsidR="002F01EF" w:rsidRPr="00995058" w:rsidRDefault="002F01EF" w:rsidP="000451B2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Fecha: </w:t>
          </w:r>
          <w:r w:rsidR="00701CBB">
            <w:rPr>
              <w:rFonts w:ascii="Arial" w:hAnsi="Arial" w:cs="Arial"/>
              <w:sz w:val="16"/>
              <w:szCs w:val="16"/>
            </w:rPr>
            <w:t>08/09</w:t>
          </w:r>
          <w:r w:rsidR="00E27879">
            <w:rPr>
              <w:rFonts w:ascii="Arial" w:hAnsi="Arial" w:cs="Arial"/>
              <w:sz w:val="16"/>
              <w:szCs w:val="16"/>
            </w:rPr>
            <w:t>/2017</w:t>
          </w:r>
        </w:p>
      </w:tc>
      <w:tc>
        <w:tcPr>
          <w:tcW w:w="1415" w:type="dxa"/>
          <w:shd w:val="clear" w:color="auto" w:fill="auto"/>
          <w:vAlign w:val="center"/>
        </w:tcPr>
        <w:p w:rsidR="002F01EF" w:rsidRPr="00995058" w:rsidRDefault="002F01EF" w:rsidP="000451B2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55257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</w:tbl>
  <w:p w:rsidR="002F01EF" w:rsidRDefault="002F01E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AC" w:rsidRDefault="00A73F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90318" o:spid="_x0000_s2052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Formato_carta_bn_pa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909"/>
    <w:multiLevelType w:val="hybridMultilevel"/>
    <w:tmpl w:val="59D82742"/>
    <w:lvl w:ilvl="0" w:tplc="705AB3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0464B"/>
    <w:multiLevelType w:val="hybridMultilevel"/>
    <w:tmpl w:val="544A0F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6B8E"/>
    <w:multiLevelType w:val="hybridMultilevel"/>
    <w:tmpl w:val="37D67F94"/>
    <w:lvl w:ilvl="0" w:tplc="C02286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AC"/>
    <w:rsid w:val="000408AA"/>
    <w:rsid w:val="000451B2"/>
    <w:rsid w:val="000B47E5"/>
    <w:rsid w:val="000E7103"/>
    <w:rsid w:val="00114645"/>
    <w:rsid w:val="00144E46"/>
    <w:rsid w:val="00167773"/>
    <w:rsid w:val="001E7036"/>
    <w:rsid w:val="002A326E"/>
    <w:rsid w:val="002A4CAC"/>
    <w:rsid w:val="002D5040"/>
    <w:rsid w:val="002E0ADA"/>
    <w:rsid w:val="002F01EF"/>
    <w:rsid w:val="003F32EF"/>
    <w:rsid w:val="00552573"/>
    <w:rsid w:val="00701CBB"/>
    <w:rsid w:val="00854DA8"/>
    <w:rsid w:val="008C2F3E"/>
    <w:rsid w:val="009F2D84"/>
    <w:rsid w:val="00A536A3"/>
    <w:rsid w:val="00A73F92"/>
    <w:rsid w:val="00B15279"/>
    <w:rsid w:val="00C12E29"/>
    <w:rsid w:val="00D36084"/>
    <w:rsid w:val="00D96883"/>
    <w:rsid w:val="00DA69E7"/>
    <w:rsid w:val="00DE2A0E"/>
    <w:rsid w:val="00E250C1"/>
    <w:rsid w:val="00E2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chartTrackingRefBased/>
  <w15:docId w15:val="{9BFFEAFE-5A16-4C91-911B-0ECE394A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5040"/>
    <w:pPr>
      <w:spacing w:after="20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A4CA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A4CAC"/>
  </w:style>
  <w:style w:type="paragraph" w:styleId="Piedepgina">
    <w:name w:val="footer"/>
    <w:basedOn w:val="Normal"/>
    <w:link w:val="PiedepginaCar"/>
    <w:uiPriority w:val="99"/>
    <w:unhideWhenUsed/>
    <w:rsid w:val="002A4CA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CAC"/>
  </w:style>
  <w:style w:type="paragraph" w:styleId="Prrafodelista">
    <w:name w:val="List Paragraph"/>
    <w:aliases w:val="titulo 3,List Paragraph,List,Bullets,Ha,Párrafo de lista2,Lista vistosa - Énfasis 11,Cuadrícula clara - Énfasis 31"/>
    <w:basedOn w:val="Normal"/>
    <w:link w:val="PrrafodelistaCar"/>
    <w:uiPriority w:val="34"/>
    <w:qFormat/>
    <w:rsid w:val="002D5040"/>
    <w:pPr>
      <w:ind w:left="720"/>
      <w:contextualSpacing/>
    </w:pPr>
  </w:style>
  <w:style w:type="character" w:customStyle="1" w:styleId="PrrafodelistaCar">
    <w:name w:val="Párrafo de lista Car"/>
    <w:aliases w:val="titulo 3 Car,List Paragraph Car,List Car,Bullets Car,Ha Car,Párrafo de lista2 Car,Lista vistosa - Énfasis 11 Car,Cuadrícula clara - Énfasis 31 Car"/>
    <w:link w:val="Prrafodelista"/>
    <w:uiPriority w:val="34"/>
    <w:rsid w:val="002D5040"/>
  </w:style>
  <w:style w:type="table" w:styleId="Tablaconcuadrcula">
    <w:name w:val="Table Grid"/>
    <w:basedOn w:val="Tablanormal"/>
    <w:uiPriority w:val="59"/>
    <w:rsid w:val="00144E4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83C3-00B9-40EF-8246-15977D46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Lopez Guzman</dc:creator>
  <cp:keywords/>
  <dc:description/>
  <cp:lastModifiedBy>Nather Bismark Rodriguez Molina</cp:lastModifiedBy>
  <cp:revision>5</cp:revision>
  <dcterms:created xsi:type="dcterms:W3CDTF">2017-08-17T16:55:00Z</dcterms:created>
  <dcterms:modified xsi:type="dcterms:W3CDTF">2017-09-14T14:18:00Z</dcterms:modified>
</cp:coreProperties>
</file>