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94A" w14:textId="44A013F3" w:rsidR="009413DF" w:rsidRPr="00C56F14" w:rsidRDefault="009413DF" w:rsidP="009413DF">
      <w:pPr>
        <w:pStyle w:val="Encabezado"/>
        <w:tabs>
          <w:tab w:val="clear" w:pos="4252"/>
          <w:tab w:val="clear" w:pos="8504"/>
        </w:tabs>
        <w:jc w:val="center"/>
        <w:rPr>
          <w:rFonts w:ascii="Verdana" w:hAnsi="Verdana"/>
          <w:b/>
          <w:bCs/>
          <w:color w:val="000000" w:themeColor="text1"/>
          <w:sz w:val="20"/>
          <w:szCs w:val="20"/>
        </w:rPr>
      </w:pPr>
      <w:r w:rsidRPr="00C56F14">
        <w:rPr>
          <w:rFonts w:ascii="Verdana" w:hAnsi="Verdana"/>
          <w:b/>
          <w:bCs/>
          <w:color w:val="000000" w:themeColor="text1"/>
          <w:sz w:val="20"/>
          <w:szCs w:val="20"/>
        </w:rPr>
        <w:t xml:space="preserve">ACTA DE ENTREGA Y RECIBO A SATISFACCIÓN – ESQUEMA ESPECIAL DE ACOMPAÑAMIENTO COMUNITARIO. </w:t>
      </w:r>
    </w:p>
    <w:p w14:paraId="6BAA0FCD"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p>
    <w:p w14:paraId="762D1618"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Dirección Territorial: </w:t>
      </w:r>
      <w:r w:rsidRPr="00C56F14">
        <w:rPr>
          <w:rFonts w:ascii="Verdana" w:hAnsi="Verdana"/>
          <w:color w:val="000000" w:themeColor="text1"/>
          <w:sz w:val="20"/>
          <w:szCs w:val="20"/>
          <w:highlight w:val="yellow"/>
        </w:rPr>
        <w:t>(Indicar la dirección Territorial que está acompañando al municipio en el proceso de RyR)</w:t>
      </w:r>
      <w:r w:rsidRPr="00C56F14">
        <w:rPr>
          <w:rFonts w:ascii="Verdana" w:hAnsi="Verdana"/>
          <w:color w:val="000000" w:themeColor="text1"/>
          <w:sz w:val="20"/>
          <w:szCs w:val="20"/>
        </w:rPr>
        <w:t xml:space="preserve">. </w:t>
      </w:r>
    </w:p>
    <w:p w14:paraId="3AB582D7"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Departamento: </w:t>
      </w:r>
      <w:r w:rsidRPr="00C56F14">
        <w:rPr>
          <w:rFonts w:ascii="Verdana" w:hAnsi="Verdana"/>
          <w:color w:val="000000" w:themeColor="text1"/>
          <w:sz w:val="20"/>
          <w:szCs w:val="20"/>
          <w:highlight w:val="yellow"/>
        </w:rPr>
        <w:t>(Indicar el departamento)</w:t>
      </w:r>
    </w:p>
    <w:p w14:paraId="60695024"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Municipio: </w:t>
      </w:r>
      <w:r w:rsidRPr="00C56F14">
        <w:rPr>
          <w:rFonts w:ascii="Verdana" w:hAnsi="Verdana"/>
          <w:color w:val="000000" w:themeColor="text1"/>
          <w:sz w:val="20"/>
          <w:szCs w:val="20"/>
          <w:highlight w:val="yellow"/>
        </w:rPr>
        <w:t>(Indicar el municipio).</w:t>
      </w:r>
      <w:r w:rsidRPr="00C56F14">
        <w:rPr>
          <w:rFonts w:ascii="Verdana" w:hAnsi="Verdana"/>
          <w:color w:val="000000" w:themeColor="text1"/>
          <w:sz w:val="20"/>
          <w:szCs w:val="20"/>
        </w:rPr>
        <w:t xml:space="preserve">  </w:t>
      </w:r>
    </w:p>
    <w:p w14:paraId="07048B41" w14:textId="77777777" w:rsidR="004C0C28"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Comunidad: </w:t>
      </w:r>
      <w:r w:rsidRPr="00C56F14">
        <w:rPr>
          <w:rFonts w:ascii="Verdana" w:hAnsi="Verdana"/>
          <w:color w:val="000000" w:themeColor="text1"/>
          <w:sz w:val="20"/>
          <w:szCs w:val="20"/>
          <w:highlight w:val="yellow"/>
        </w:rPr>
        <w:t>(Indicar el nombre de la comunidad).</w:t>
      </w:r>
      <w:r w:rsidRPr="00C56F14">
        <w:rPr>
          <w:rFonts w:ascii="Verdana" w:hAnsi="Verdana"/>
          <w:color w:val="000000" w:themeColor="text1"/>
          <w:sz w:val="20"/>
          <w:szCs w:val="20"/>
        </w:rPr>
        <w:t xml:space="preserve"> </w:t>
      </w:r>
    </w:p>
    <w:p w14:paraId="545EE7EC" w14:textId="77777777" w:rsidR="004C0C28" w:rsidRDefault="004C0C28" w:rsidP="004C0C28">
      <w:pPr>
        <w:pStyle w:val="Encabezado"/>
        <w:tabs>
          <w:tab w:val="clear" w:pos="4252"/>
          <w:tab w:val="clear" w:pos="8504"/>
        </w:tabs>
        <w:rPr>
          <w:rFonts w:ascii="Verdana" w:hAnsi="Verdana"/>
          <w:color w:val="000000" w:themeColor="text1"/>
          <w:sz w:val="20"/>
          <w:szCs w:val="20"/>
        </w:rPr>
      </w:pPr>
      <w:r>
        <w:rPr>
          <w:rFonts w:ascii="Verdana" w:hAnsi="Verdana"/>
          <w:color w:val="000000" w:themeColor="text1"/>
          <w:sz w:val="20"/>
          <w:szCs w:val="20"/>
        </w:rPr>
        <w:t>Código del esquema:</w:t>
      </w:r>
    </w:p>
    <w:p w14:paraId="57F4221F" w14:textId="77777777" w:rsidR="004C0C28" w:rsidRPr="00C56F14" w:rsidRDefault="004C0C28" w:rsidP="004C0C28">
      <w:pPr>
        <w:pStyle w:val="Encabezado"/>
        <w:tabs>
          <w:tab w:val="clear" w:pos="4252"/>
          <w:tab w:val="clear" w:pos="8504"/>
        </w:tabs>
        <w:rPr>
          <w:rFonts w:ascii="Verdana" w:hAnsi="Verdana"/>
          <w:color w:val="000000" w:themeColor="text1"/>
          <w:sz w:val="20"/>
          <w:szCs w:val="20"/>
        </w:rPr>
      </w:pPr>
      <w:r>
        <w:rPr>
          <w:rFonts w:ascii="Verdana" w:hAnsi="Verdana"/>
          <w:color w:val="000000" w:themeColor="text1"/>
          <w:sz w:val="20"/>
          <w:szCs w:val="20"/>
        </w:rPr>
        <w:t>Nombre del Esquema:</w:t>
      </w:r>
    </w:p>
    <w:p w14:paraId="488801C2"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Fecha: </w:t>
      </w:r>
      <w:r w:rsidRPr="00C56F14">
        <w:rPr>
          <w:rFonts w:ascii="Verdana" w:hAnsi="Verdana"/>
          <w:color w:val="000000" w:themeColor="text1"/>
          <w:sz w:val="20"/>
          <w:szCs w:val="20"/>
          <w:highlight w:val="yellow"/>
        </w:rPr>
        <w:t>(Indicar la fecha en la que se realiza o realizará la entrega a satisfacción del Esquema.)</w:t>
      </w:r>
      <w:r w:rsidRPr="00C56F14">
        <w:rPr>
          <w:rFonts w:ascii="Verdana" w:hAnsi="Verdana"/>
          <w:color w:val="000000" w:themeColor="text1"/>
          <w:sz w:val="20"/>
          <w:szCs w:val="20"/>
        </w:rPr>
        <w:t xml:space="preserve">  </w:t>
      </w:r>
    </w:p>
    <w:p w14:paraId="24B852AF" w14:textId="77777777" w:rsidR="009413DF"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Objetivo: Realizar el seguimiento y cierre al Esquema Especial de Acompañamiento Comunitario cuyo objeto es (</w:t>
      </w:r>
      <w:r w:rsidRPr="00C56F14">
        <w:rPr>
          <w:rFonts w:ascii="Verdana" w:hAnsi="Verdana"/>
          <w:color w:val="000000" w:themeColor="text1"/>
          <w:sz w:val="20"/>
          <w:szCs w:val="20"/>
          <w:highlight w:val="yellow"/>
        </w:rPr>
        <w:t>se debe indicar el objeto del proyecto presentado y aprobado por la Unidad para las Víctimas</w:t>
      </w:r>
      <w:r w:rsidRPr="00C56F14">
        <w:rPr>
          <w:rFonts w:ascii="Verdana" w:hAnsi="Verdana"/>
          <w:color w:val="000000" w:themeColor="text1"/>
          <w:sz w:val="20"/>
          <w:szCs w:val="20"/>
        </w:rPr>
        <w:t xml:space="preserve">). </w:t>
      </w:r>
    </w:p>
    <w:p w14:paraId="4E48C9EE" w14:textId="77777777" w:rsidR="009413DF" w:rsidRPr="00C56F14" w:rsidRDefault="009413DF" w:rsidP="009413DF">
      <w:pPr>
        <w:pStyle w:val="Encabezado"/>
        <w:tabs>
          <w:tab w:val="clear" w:pos="4252"/>
          <w:tab w:val="clear" w:pos="8504"/>
        </w:tabs>
        <w:rPr>
          <w:rFonts w:ascii="Verdana" w:hAnsi="Verdana"/>
          <w:b/>
          <w:bCs/>
          <w:color w:val="000000" w:themeColor="text1"/>
          <w:sz w:val="20"/>
          <w:szCs w:val="20"/>
        </w:rPr>
      </w:pPr>
    </w:p>
    <w:p w14:paraId="59779ECE" w14:textId="77777777" w:rsidR="009413DF" w:rsidRPr="00C56F14" w:rsidRDefault="009413DF" w:rsidP="009413DF">
      <w:pPr>
        <w:pStyle w:val="Encabezado"/>
        <w:tabs>
          <w:tab w:val="clear" w:pos="4252"/>
          <w:tab w:val="clear" w:pos="8504"/>
        </w:tabs>
        <w:rPr>
          <w:rFonts w:ascii="Verdana" w:hAnsi="Verdana"/>
          <w:b/>
          <w:bCs/>
          <w:color w:val="000000" w:themeColor="text1"/>
          <w:sz w:val="20"/>
          <w:szCs w:val="20"/>
        </w:rPr>
      </w:pPr>
    </w:p>
    <w:tbl>
      <w:tblPr>
        <w:tblStyle w:val="Tablaconcuadrcula"/>
        <w:tblW w:w="10207" w:type="dxa"/>
        <w:tblInd w:w="-714" w:type="dxa"/>
        <w:tblCellMar>
          <w:left w:w="70" w:type="dxa"/>
          <w:right w:w="70" w:type="dxa"/>
        </w:tblCellMar>
        <w:tblLook w:val="04A0" w:firstRow="1" w:lastRow="0" w:firstColumn="1" w:lastColumn="0" w:noHBand="0" w:noVBand="1"/>
      </w:tblPr>
      <w:tblGrid>
        <w:gridCol w:w="10207"/>
      </w:tblGrid>
      <w:tr w:rsidR="003D39ED" w:rsidRPr="00CE3B8B" w14:paraId="287FC0BD" w14:textId="77777777" w:rsidTr="009413DF">
        <w:tc>
          <w:tcPr>
            <w:tcW w:w="10207" w:type="dxa"/>
          </w:tcPr>
          <w:p w14:paraId="5D141B87" w14:textId="77777777" w:rsidR="009413DF" w:rsidRPr="00C56F14" w:rsidRDefault="009413DF" w:rsidP="009413DF">
            <w:pPr>
              <w:pStyle w:val="Encabezado"/>
              <w:numPr>
                <w:ilvl w:val="0"/>
                <w:numId w:val="1"/>
              </w:numPr>
              <w:tabs>
                <w:tab w:val="clear" w:pos="4252"/>
                <w:tab w:val="clear" w:pos="8504"/>
              </w:tabs>
              <w:rPr>
                <w:rFonts w:ascii="Verdana" w:hAnsi="Verdana"/>
                <w:b/>
                <w:bCs/>
                <w:color w:val="000000" w:themeColor="text1"/>
                <w:sz w:val="20"/>
                <w:szCs w:val="20"/>
              </w:rPr>
            </w:pPr>
            <w:r w:rsidRPr="00C56F14">
              <w:rPr>
                <w:rFonts w:ascii="Verdana" w:hAnsi="Verdana"/>
                <w:b/>
                <w:bCs/>
                <w:color w:val="000000" w:themeColor="text1"/>
                <w:sz w:val="20"/>
                <w:szCs w:val="20"/>
              </w:rPr>
              <w:t>SUSTENTO NORMATIVO</w:t>
            </w:r>
          </w:p>
          <w:p w14:paraId="6770E9F3" w14:textId="77777777" w:rsidR="009413DF" w:rsidRPr="00C56F14" w:rsidRDefault="009413DF" w:rsidP="00946AC0">
            <w:pPr>
              <w:pStyle w:val="Encabezado"/>
              <w:jc w:val="both"/>
              <w:rPr>
                <w:rFonts w:ascii="Verdana" w:hAnsi="Verdana"/>
                <w:bCs/>
                <w:color w:val="000000" w:themeColor="text1"/>
                <w:sz w:val="20"/>
                <w:szCs w:val="20"/>
              </w:rPr>
            </w:pPr>
          </w:p>
          <w:p w14:paraId="71CBFC4C" w14:textId="5F8909F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Que el artículo 168 de la ley 1448 de 2011 establece que “la Unidad Administrativa Especial de Atención y Reparación Integral a las víctimas coordinará de manera ordenada, sistemática, coherente, eficiente y armónica las actuaciones de las entidades que conforman el Sistema Nacional de Atención y Reparación a las Víctimas en lo que se refiere a la ejecución e implementación de la política pública de atención, asistencia y reparación integral a las víctimas”. Y en este mismo artículo numeral 15 se le otorga la función de “Coordinar los retornos y/o reubicaciones de las personas y familias que fueron víctimas de desplazamiento forzado, </w:t>
            </w:r>
            <w:r w:rsidR="00EC2789" w:rsidRPr="00EC2789">
              <w:rPr>
                <w:rFonts w:ascii="Verdana" w:hAnsi="Verdana"/>
                <w:bCs/>
                <w:color w:val="000000" w:themeColor="text1"/>
                <w:sz w:val="20"/>
                <w:szCs w:val="20"/>
              </w:rPr>
              <w:t>de acuerdo con</w:t>
            </w:r>
            <w:r w:rsidRPr="00C56F14">
              <w:rPr>
                <w:rFonts w:ascii="Verdana" w:hAnsi="Verdana"/>
                <w:bCs/>
                <w:color w:val="000000" w:themeColor="text1"/>
                <w:sz w:val="20"/>
                <w:szCs w:val="20"/>
              </w:rPr>
              <w:t xml:space="preserve"> lo dispuesto por el artículo 66.”</w:t>
            </w:r>
          </w:p>
          <w:p w14:paraId="399AD477" w14:textId="77777777" w:rsidR="009413DF" w:rsidRPr="00C56F14" w:rsidRDefault="009413DF" w:rsidP="00946AC0">
            <w:pPr>
              <w:pStyle w:val="Encabezado"/>
              <w:jc w:val="both"/>
              <w:rPr>
                <w:rFonts w:ascii="Verdana" w:hAnsi="Verdana"/>
                <w:bCs/>
                <w:color w:val="000000" w:themeColor="text1"/>
                <w:sz w:val="20"/>
                <w:szCs w:val="20"/>
              </w:rPr>
            </w:pPr>
          </w:p>
          <w:p w14:paraId="220F89BF"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492419CF"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p>
          <w:p w14:paraId="08FF0799"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35582CD6" w14:textId="77777777" w:rsidR="009413DF" w:rsidRPr="00C56F14" w:rsidRDefault="009413DF" w:rsidP="00946AC0">
            <w:pPr>
              <w:pStyle w:val="Encabezado"/>
              <w:jc w:val="both"/>
              <w:rPr>
                <w:rFonts w:ascii="Verdana" w:hAnsi="Verdana"/>
                <w:bCs/>
                <w:color w:val="000000" w:themeColor="text1"/>
                <w:sz w:val="20"/>
                <w:szCs w:val="20"/>
              </w:rPr>
            </w:pPr>
          </w:p>
          <w:p w14:paraId="12BCE470"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Que el decreto 1084 de 2015 establece que “la Unidad Administrativa Especial para la Atención y Reparación de las Víctimas desarrollará esquemas especiales de acompañamiento que incluirán acciones específicas de carácter comunitario y psicosocial dirigidas a generar en las víctimas capacidades en la adquisición de habilidades que les permitan garantizarse una subsistencia digna y una integración comunitaria satisfactoria.”</w:t>
            </w:r>
          </w:p>
          <w:p w14:paraId="7394563B" w14:textId="77777777" w:rsidR="009413DF" w:rsidRPr="00C56F14" w:rsidRDefault="009413DF" w:rsidP="00946AC0">
            <w:pPr>
              <w:pStyle w:val="Encabezado"/>
              <w:jc w:val="both"/>
              <w:rPr>
                <w:rFonts w:ascii="Verdana" w:hAnsi="Verdana"/>
                <w:bCs/>
                <w:color w:val="000000" w:themeColor="text1"/>
                <w:sz w:val="20"/>
                <w:szCs w:val="20"/>
              </w:rPr>
            </w:pPr>
          </w:p>
          <w:p w14:paraId="1CBD0275"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lastRenderedPageBreak/>
              <w:t xml:space="preserve">Con el ánimo de actuar de manera eficaz y eficiente en el acompañamiento al retorno y reubicación de población víctima de desplazamiento forzado, y teniendo en cuenta la dinámica y dimensión de los indicadores de desplazamiento rural, urbano e intraurbano, la Unidad para la Atención y Reparación Integral a las Víctimas debe coordinar las acciones tendientes a disminuir el desplazamiento y otras infracciones al Derecho Internacional Humanitario (DIH), atendiendo oportunamente las necesidades identificadas en los planes de Retorno y/o Reubicación y/o Integración Local mediante la implementación de los Esquemas Especiales de Acompañamiento Comunitario, los cuales permiten la reconstrucción del tejido social e integración comunitaria. </w:t>
            </w:r>
          </w:p>
          <w:p w14:paraId="1A140112" w14:textId="77777777" w:rsidR="009413DF" w:rsidRPr="00C56F14" w:rsidRDefault="009413DF" w:rsidP="00946AC0">
            <w:pPr>
              <w:pStyle w:val="Encabezado"/>
              <w:jc w:val="both"/>
              <w:rPr>
                <w:rFonts w:ascii="Verdana" w:hAnsi="Verdana"/>
                <w:bCs/>
                <w:color w:val="000000" w:themeColor="text1"/>
                <w:sz w:val="20"/>
                <w:szCs w:val="20"/>
              </w:rPr>
            </w:pPr>
          </w:p>
          <w:p w14:paraId="0C79DCB8"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En consideración a lo anteriormente expuesto, el Grupo de Retornos y Reubicaciones busca fortalecer la capacidad de respuesta Institucional en el acompañamiento al Retorno, Reubicación, Integral Local, fomentando, potenciando, e incentivando iniciativas y/o proyectos que contribuyan a la disminución de la vulnerabilidad de la población frente al conflicto armado, </w:t>
            </w:r>
          </w:p>
          <w:p w14:paraId="5A04801A" w14:textId="77777777" w:rsidR="00C26778" w:rsidRPr="00C56F14" w:rsidRDefault="00C26778" w:rsidP="00946AC0">
            <w:pPr>
              <w:pStyle w:val="Encabezado"/>
              <w:jc w:val="both"/>
              <w:rPr>
                <w:rFonts w:ascii="Verdana" w:hAnsi="Verdana"/>
                <w:bCs/>
                <w:color w:val="000000" w:themeColor="text1"/>
                <w:sz w:val="20"/>
                <w:szCs w:val="20"/>
              </w:rPr>
            </w:pPr>
          </w:p>
          <w:p w14:paraId="3BF69FF9" w14:textId="7E4FE125" w:rsidR="00C26778" w:rsidRPr="00C56F14" w:rsidRDefault="00C26778" w:rsidP="00C26778">
            <w:pPr>
              <w:spacing w:line="276" w:lineRule="auto"/>
              <w:ind w:left="57" w:right="113"/>
              <w:jc w:val="both"/>
              <w:rPr>
                <w:rFonts w:ascii="Verdana" w:hAnsi="Verdana"/>
                <w:color w:val="000000" w:themeColor="text1"/>
                <w:sz w:val="20"/>
                <w:szCs w:val="20"/>
                <w:shd w:val="clear" w:color="auto" w:fill="FFFFFF"/>
              </w:rPr>
            </w:pPr>
            <w:r w:rsidRPr="00C56F14">
              <w:rPr>
                <w:rFonts w:ascii="Verdana" w:hAnsi="Verdana"/>
                <w:color w:val="000000" w:themeColor="text1"/>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5355D" w:rsidRPr="00C56F14">
              <w:rPr>
                <w:rFonts w:ascii="Verdana" w:hAnsi="Verdana"/>
                <w:color w:val="000000" w:themeColor="text1"/>
                <w:sz w:val="20"/>
                <w:szCs w:val="20"/>
                <w:shd w:val="clear" w:color="auto" w:fill="FFFFFF"/>
              </w:rPr>
              <w:t>juntamente con</w:t>
            </w:r>
            <w:r w:rsidRPr="00C56F14">
              <w:rPr>
                <w:rFonts w:ascii="Verdana" w:hAnsi="Verdana"/>
                <w:color w:val="000000" w:themeColor="text1"/>
                <w:sz w:val="20"/>
                <w:szCs w:val="20"/>
                <w:shd w:val="clear" w:color="auto" w:fill="FFFFFF"/>
              </w:rPr>
              <w:t xml:space="preserve"> el municipio.</w:t>
            </w:r>
          </w:p>
          <w:p w14:paraId="6E728F76" w14:textId="77777777" w:rsidR="00C26778" w:rsidRPr="00C56F14" w:rsidRDefault="00C26778" w:rsidP="00946AC0">
            <w:pPr>
              <w:pStyle w:val="Encabezado"/>
              <w:jc w:val="both"/>
              <w:rPr>
                <w:rFonts w:ascii="Verdana" w:hAnsi="Verdana"/>
                <w:bCs/>
                <w:color w:val="000000" w:themeColor="text1"/>
                <w:sz w:val="20"/>
                <w:szCs w:val="20"/>
              </w:rPr>
            </w:pPr>
          </w:p>
          <w:p w14:paraId="5ABC7F83" w14:textId="00247F2C"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Los Esquemas Especiales de Acompañamiento Comunitario, se implementan en el marco de los principios de concurrencia, subsidiariedad y coordinación, mediante la entrega de insumos de acuerdo a las líneas de </w:t>
            </w:r>
            <w:r w:rsidR="00C5355D">
              <w:rPr>
                <w:rFonts w:ascii="Verdana" w:hAnsi="Verdana"/>
                <w:bCs/>
                <w:color w:val="000000" w:themeColor="text1"/>
                <w:sz w:val="20"/>
                <w:szCs w:val="20"/>
              </w:rPr>
              <w:t xml:space="preserve">inversión </w:t>
            </w:r>
            <w:r w:rsidR="00C5355D" w:rsidRPr="00C56F14">
              <w:rPr>
                <w:rFonts w:ascii="Verdana" w:hAnsi="Verdana"/>
                <w:bCs/>
                <w:color w:val="000000" w:themeColor="text1"/>
                <w:sz w:val="20"/>
                <w:szCs w:val="20"/>
              </w:rPr>
              <w:t>de</w:t>
            </w:r>
            <w:r w:rsidRPr="00C56F14">
              <w:rPr>
                <w:rFonts w:ascii="Verdana" w:hAnsi="Verdana"/>
                <w:bCs/>
                <w:color w:val="000000" w:themeColor="text1"/>
                <w:sz w:val="20"/>
                <w:szCs w:val="20"/>
              </w:rPr>
              <w:t xml:space="preserve"> acuerdo a la oferta establecida por la Unidad para la Atención y reparación Integral a las Victimas. </w:t>
            </w:r>
          </w:p>
          <w:p w14:paraId="0C74A03B" w14:textId="77777777" w:rsidR="009413DF" w:rsidRPr="00C56F14" w:rsidRDefault="009413DF" w:rsidP="00946AC0">
            <w:pPr>
              <w:pStyle w:val="Encabezado"/>
              <w:jc w:val="both"/>
              <w:rPr>
                <w:rFonts w:ascii="Verdana" w:hAnsi="Verdana"/>
                <w:bCs/>
                <w:color w:val="000000" w:themeColor="text1"/>
                <w:sz w:val="20"/>
                <w:szCs w:val="20"/>
              </w:rPr>
            </w:pPr>
          </w:p>
          <w:p w14:paraId="7133B087" w14:textId="77777777" w:rsidR="009413DF" w:rsidRPr="00C56F14" w:rsidRDefault="009413DF" w:rsidP="009413DF">
            <w:pPr>
              <w:pStyle w:val="Encabezado"/>
              <w:numPr>
                <w:ilvl w:val="0"/>
                <w:numId w:val="1"/>
              </w:numPr>
              <w:jc w:val="both"/>
              <w:rPr>
                <w:rFonts w:ascii="Verdana" w:hAnsi="Verdana"/>
                <w:color w:val="000000" w:themeColor="text1"/>
                <w:kern w:val="28"/>
                <w:sz w:val="20"/>
                <w:szCs w:val="20"/>
              </w:rPr>
            </w:pPr>
            <w:r w:rsidRPr="00C56F14">
              <w:rPr>
                <w:rFonts w:ascii="Verdana" w:hAnsi="Verdana"/>
                <w:b/>
                <w:bCs/>
                <w:color w:val="000000" w:themeColor="text1"/>
                <w:sz w:val="20"/>
                <w:szCs w:val="20"/>
              </w:rPr>
              <w:t xml:space="preserve">RECUENTO DE LA IMPLEMENTACIÓN DEL ESQUEMA ESPECIAL DE ACOMPAÑAMIENTO COMUNITARIO. </w:t>
            </w:r>
          </w:p>
          <w:p w14:paraId="6708149D" w14:textId="77777777" w:rsidR="009413DF" w:rsidRPr="00C56F14" w:rsidRDefault="009413DF" w:rsidP="00946AC0">
            <w:pPr>
              <w:pStyle w:val="Encabezado"/>
              <w:jc w:val="both"/>
              <w:rPr>
                <w:rFonts w:ascii="Verdana" w:hAnsi="Verdana"/>
                <w:b/>
                <w:bCs/>
                <w:color w:val="000000" w:themeColor="text1"/>
                <w:sz w:val="20"/>
                <w:szCs w:val="20"/>
              </w:rPr>
            </w:pPr>
          </w:p>
          <w:p w14:paraId="3C0BC8B1" w14:textId="7107ADB4"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En el año </w:t>
            </w:r>
            <w:r w:rsidRPr="00C56F14">
              <w:rPr>
                <w:rFonts w:ascii="Verdana" w:hAnsi="Verdana"/>
                <w:bCs/>
                <w:color w:val="000000" w:themeColor="text1"/>
                <w:sz w:val="20"/>
                <w:szCs w:val="20"/>
                <w:highlight w:val="yellow"/>
              </w:rPr>
              <w:t>(se debe indicar el año el cual fue entregado el EEAC)</w:t>
            </w:r>
            <w:r w:rsidRPr="00C56F14">
              <w:rPr>
                <w:rFonts w:ascii="Verdana" w:hAnsi="Verdana"/>
                <w:bCs/>
                <w:color w:val="000000" w:themeColor="text1"/>
                <w:sz w:val="20"/>
                <w:szCs w:val="20"/>
              </w:rPr>
              <w:t xml:space="preserve">,  la Unidad para la Atención y Reparación Integral a las Victimas en articulación con el municipio de </w:t>
            </w:r>
            <w:r w:rsidRPr="00C56F14">
              <w:rPr>
                <w:rFonts w:ascii="Verdana" w:hAnsi="Verdana"/>
                <w:bCs/>
                <w:color w:val="000000" w:themeColor="text1"/>
                <w:sz w:val="20"/>
                <w:szCs w:val="20"/>
                <w:highlight w:val="yellow"/>
              </w:rPr>
              <w:t>(se debe indicar el nombre del municipio en el cual se entregó el EEAC)</w:t>
            </w:r>
            <w:r w:rsidRPr="00C56F14">
              <w:rPr>
                <w:rFonts w:ascii="Verdana" w:hAnsi="Verdana"/>
                <w:bCs/>
                <w:color w:val="000000" w:themeColor="text1"/>
                <w:sz w:val="20"/>
                <w:szCs w:val="20"/>
              </w:rPr>
              <w:t xml:space="preserve">,  realizaron el proceso de formulación, radicación, viabilización, aprobación y entrega de los insumos para la implementación del Esquema Especial de Acompañamiento Comunitario en la </w:t>
            </w:r>
            <w:r w:rsidR="004A11E1" w:rsidRPr="00C56F14">
              <w:rPr>
                <w:rFonts w:ascii="Verdana" w:hAnsi="Verdana"/>
                <w:bCs/>
                <w:color w:val="000000" w:themeColor="text1"/>
                <w:sz w:val="20"/>
                <w:szCs w:val="20"/>
              </w:rPr>
              <w:t>línea</w:t>
            </w:r>
            <w:r w:rsidRPr="00C56F14">
              <w:rPr>
                <w:rFonts w:ascii="Verdana" w:hAnsi="Verdana"/>
                <w:bCs/>
                <w:color w:val="000000" w:themeColor="text1"/>
                <w:sz w:val="20"/>
                <w:szCs w:val="20"/>
              </w:rPr>
              <w:t xml:space="preserve"> de </w:t>
            </w:r>
            <w:r w:rsidR="004C0C28">
              <w:rPr>
                <w:rFonts w:ascii="Verdana" w:hAnsi="Verdana"/>
                <w:bCs/>
                <w:color w:val="000000" w:themeColor="text1"/>
                <w:sz w:val="20"/>
                <w:szCs w:val="20"/>
              </w:rPr>
              <w:t xml:space="preserve">inversión </w:t>
            </w:r>
            <w:r w:rsidRPr="00C56F14">
              <w:rPr>
                <w:rFonts w:ascii="Verdana" w:hAnsi="Verdana"/>
                <w:bCs/>
                <w:color w:val="000000" w:themeColor="text1"/>
                <w:sz w:val="20"/>
                <w:szCs w:val="20"/>
                <w:highlight w:val="yellow"/>
              </w:rPr>
              <w:t xml:space="preserve">(Se debe indicar la </w:t>
            </w:r>
            <w:r w:rsidR="004A11E1" w:rsidRPr="00C56F14">
              <w:rPr>
                <w:rFonts w:ascii="Verdana" w:hAnsi="Verdana"/>
                <w:bCs/>
                <w:color w:val="000000" w:themeColor="text1"/>
                <w:sz w:val="20"/>
                <w:szCs w:val="20"/>
                <w:highlight w:val="yellow"/>
              </w:rPr>
              <w:t>línea</w:t>
            </w:r>
            <w:r w:rsidRPr="00C56F14">
              <w:rPr>
                <w:rFonts w:ascii="Verdana" w:hAnsi="Verdana"/>
                <w:bCs/>
                <w:color w:val="000000" w:themeColor="text1"/>
                <w:sz w:val="20"/>
                <w:szCs w:val="20"/>
                <w:highlight w:val="yellow"/>
              </w:rPr>
              <w:t xml:space="preserve"> de </w:t>
            </w:r>
            <w:r w:rsidR="004C0C28">
              <w:rPr>
                <w:rFonts w:ascii="Verdana" w:hAnsi="Verdana"/>
                <w:bCs/>
                <w:color w:val="000000" w:themeColor="text1"/>
                <w:sz w:val="20"/>
                <w:szCs w:val="20"/>
                <w:highlight w:val="yellow"/>
              </w:rPr>
              <w:t xml:space="preserve">inversión </w:t>
            </w:r>
            <w:r w:rsidRPr="00C56F14">
              <w:rPr>
                <w:rFonts w:ascii="Verdana" w:hAnsi="Verdana"/>
                <w:bCs/>
                <w:color w:val="000000" w:themeColor="text1"/>
                <w:sz w:val="20"/>
                <w:szCs w:val="20"/>
                <w:highlight w:val="yellow"/>
              </w:rPr>
              <w:t>a la cual aplica el EEAC)</w:t>
            </w:r>
            <w:r w:rsidRPr="00C56F14">
              <w:rPr>
                <w:rFonts w:ascii="Verdana" w:hAnsi="Verdana"/>
                <w:bCs/>
                <w:color w:val="000000" w:themeColor="text1"/>
                <w:sz w:val="20"/>
                <w:szCs w:val="20"/>
              </w:rPr>
              <w:t xml:space="preserve">, correspondiente al proyecto cuyo objeto es </w:t>
            </w:r>
            <w:r w:rsidRPr="00C56F14">
              <w:rPr>
                <w:rFonts w:ascii="Verdana" w:hAnsi="Verdana"/>
                <w:bCs/>
                <w:color w:val="000000" w:themeColor="text1"/>
                <w:sz w:val="20"/>
                <w:szCs w:val="20"/>
                <w:highlight w:val="yellow"/>
              </w:rPr>
              <w:t>(se debe indicar el nombre del EEAC de acuerdo a la información presentada y aprobada)</w:t>
            </w:r>
            <w:r w:rsidRPr="00C56F14">
              <w:rPr>
                <w:rFonts w:ascii="Verdana" w:hAnsi="Verdana"/>
                <w:bCs/>
                <w:color w:val="000000" w:themeColor="text1"/>
                <w:sz w:val="20"/>
                <w:szCs w:val="20"/>
              </w:rPr>
              <w:t xml:space="preserve">.   </w:t>
            </w:r>
          </w:p>
          <w:p w14:paraId="2B1EF93B" w14:textId="77777777" w:rsidR="009413DF" w:rsidRPr="00C56F14" w:rsidRDefault="009413DF" w:rsidP="00946AC0">
            <w:pPr>
              <w:pStyle w:val="Encabezado"/>
              <w:jc w:val="both"/>
              <w:rPr>
                <w:rFonts w:ascii="Verdana" w:hAnsi="Verdana"/>
                <w:color w:val="000000" w:themeColor="text1"/>
                <w:kern w:val="28"/>
                <w:sz w:val="20"/>
                <w:szCs w:val="20"/>
                <w:highlight w:val="yellow"/>
              </w:rPr>
            </w:pPr>
          </w:p>
          <w:p w14:paraId="5E4C187C" w14:textId="0957CBA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A continuación, se relacionan </w:t>
            </w:r>
            <w:r w:rsidR="003D00E8" w:rsidRPr="00C56F14">
              <w:rPr>
                <w:rFonts w:ascii="Verdana" w:hAnsi="Verdana"/>
                <w:color w:val="000000" w:themeColor="text1"/>
                <w:kern w:val="28"/>
                <w:sz w:val="20"/>
                <w:szCs w:val="20"/>
              </w:rPr>
              <w:t>los documentos gestionados como soporte de la implementación del Esquema Comunitario:</w:t>
            </w:r>
            <w:r w:rsidRPr="00C56F14">
              <w:rPr>
                <w:rFonts w:ascii="Verdana" w:hAnsi="Verdana"/>
                <w:color w:val="000000" w:themeColor="text1"/>
                <w:kern w:val="28"/>
                <w:sz w:val="20"/>
                <w:szCs w:val="20"/>
              </w:rPr>
              <w:t xml:space="preserve"> </w:t>
            </w:r>
          </w:p>
          <w:p w14:paraId="285434E6" w14:textId="7777777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p>
          <w:p w14:paraId="417E2BF4" w14:textId="76CC92C1"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Acta de entrega de los Insumos (Acta RyR), </w:t>
            </w:r>
            <w:r w:rsidR="009413DF" w:rsidRPr="00C56F14">
              <w:rPr>
                <w:rFonts w:ascii="Verdana" w:hAnsi="Verdana"/>
                <w:color w:val="000000" w:themeColor="text1"/>
                <w:kern w:val="28"/>
                <w:sz w:val="20"/>
                <w:szCs w:val="20"/>
              </w:rPr>
              <w:t>firmado por los que intervienen con la entrega de los insumos</w:t>
            </w:r>
            <w:r w:rsidRPr="00C56F14">
              <w:rPr>
                <w:rFonts w:ascii="Verdana" w:hAnsi="Verdana"/>
                <w:color w:val="000000" w:themeColor="text1"/>
                <w:kern w:val="28"/>
                <w:sz w:val="20"/>
                <w:szCs w:val="20"/>
              </w:rPr>
              <w:t>.</w:t>
            </w:r>
            <w:r w:rsidR="009413DF" w:rsidRPr="00C56F14">
              <w:rPr>
                <w:rFonts w:ascii="Verdana" w:hAnsi="Verdana"/>
                <w:color w:val="000000" w:themeColor="text1"/>
                <w:kern w:val="28"/>
                <w:sz w:val="20"/>
                <w:szCs w:val="20"/>
              </w:rPr>
              <w:t xml:space="preserve"> </w:t>
            </w:r>
          </w:p>
          <w:p w14:paraId="206905A9" w14:textId="1E05AD49"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Informes de seguimiento </w:t>
            </w:r>
            <w:r w:rsidR="009413DF" w:rsidRPr="00C56F14">
              <w:rPr>
                <w:rFonts w:ascii="Verdana" w:hAnsi="Verdana"/>
                <w:color w:val="000000" w:themeColor="text1"/>
                <w:kern w:val="28"/>
                <w:sz w:val="20"/>
                <w:szCs w:val="20"/>
              </w:rPr>
              <w:t>a la implementación del Esquema remitido por la entidad territorial</w:t>
            </w:r>
            <w:r w:rsidRPr="00C56F14">
              <w:rPr>
                <w:rFonts w:ascii="Verdana" w:hAnsi="Verdana"/>
                <w:color w:val="000000" w:themeColor="text1"/>
                <w:kern w:val="28"/>
                <w:sz w:val="20"/>
                <w:szCs w:val="20"/>
              </w:rPr>
              <w:t>.</w:t>
            </w:r>
          </w:p>
          <w:p w14:paraId="780AEBF3" w14:textId="5AD58FE0"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Informe de seguimiento por parte de la dirección territorial de la Unidad para la Atención y Reparación Integral a las Víctimas.</w:t>
            </w:r>
          </w:p>
          <w:p w14:paraId="560AB506" w14:textId="77777777" w:rsidR="009413DF" w:rsidRPr="00C56F14" w:rsidRDefault="009413DF" w:rsidP="00946AC0">
            <w:pPr>
              <w:pStyle w:val="Encabezado"/>
              <w:tabs>
                <w:tab w:val="clear" w:pos="4252"/>
                <w:tab w:val="clear" w:pos="8504"/>
              </w:tabs>
              <w:rPr>
                <w:rFonts w:ascii="Verdana" w:hAnsi="Verdana"/>
                <w:color w:val="000000" w:themeColor="text1"/>
                <w:kern w:val="28"/>
                <w:sz w:val="20"/>
                <w:szCs w:val="20"/>
              </w:rPr>
            </w:pPr>
          </w:p>
          <w:p w14:paraId="73CF88CF" w14:textId="77777777" w:rsidR="009413DF" w:rsidRPr="00C56F14" w:rsidRDefault="009413DF" w:rsidP="009413DF">
            <w:pPr>
              <w:pStyle w:val="Encabezado"/>
              <w:numPr>
                <w:ilvl w:val="0"/>
                <w:numId w:val="1"/>
              </w:numPr>
              <w:jc w:val="both"/>
              <w:rPr>
                <w:rFonts w:ascii="Verdana" w:hAnsi="Verdana"/>
                <w:b/>
                <w:bCs/>
                <w:color w:val="000000" w:themeColor="text1"/>
                <w:sz w:val="20"/>
                <w:szCs w:val="20"/>
              </w:rPr>
            </w:pPr>
            <w:r w:rsidRPr="00C56F14">
              <w:rPr>
                <w:rFonts w:ascii="Verdana" w:hAnsi="Verdana"/>
                <w:b/>
                <w:bCs/>
                <w:color w:val="000000" w:themeColor="text1"/>
                <w:sz w:val="20"/>
                <w:szCs w:val="20"/>
              </w:rPr>
              <w:t>CONDICIONES Y DESTINACION DE LO ENTREGADO:</w:t>
            </w:r>
          </w:p>
          <w:p w14:paraId="7BC06109" w14:textId="77777777" w:rsidR="009413DF" w:rsidRPr="00C56F14" w:rsidRDefault="009413DF" w:rsidP="00946AC0">
            <w:pPr>
              <w:pStyle w:val="Encabezado"/>
              <w:tabs>
                <w:tab w:val="clear" w:pos="4252"/>
                <w:tab w:val="clear" w:pos="8504"/>
                <w:tab w:val="left" w:pos="3120"/>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ab/>
            </w:r>
          </w:p>
          <w:p w14:paraId="1E578F95" w14:textId="09A89CE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La Unidad para la Atención y Reparación Integral a las Victimas, la </w:t>
            </w:r>
            <w:r w:rsidR="005A4C1F" w:rsidRPr="00C56F14">
              <w:rPr>
                <w:rFonts w:ascii="Verdana" w:hAnsi="Verdana"/>
                <w:color w:val="000000" w:themeColor="text1"/>
                <w:kern w:val="28"/>
                <w:sz w:val="20"/>
                <w:szCs w:val="20"/>
              </w:rPr>
              <w:t>alcaldía</w:t>
            </w:r>
            <w:r w:rsidRPr="00C56F14">
              <w:rPr>
                <w:rFonts w:ascii="Verdana" w:hAnsi="Verdana"/>
                <w:color w:val="000000" w:themeColor="text1"/>
                <w:kern w:val="28"/>
                <w:sz w:val="20"/>
                <w:szCs w:val="20"/>
              </w:rPr>
              <w:t xml:space="preserve"> municipal y los líderes de la comunidad verificaron el uso adecuado de los bienes y servicios entregados a la comunidad, donde </w:t>
            </w:r>
            <w:r w:rsidRPr="00C56F14">
              <w:rPr>
                <w:rFonts w:ascii="Verdana" w:hAnsi="Verdana"/>
                <w:color w:val="000000" w:themeColor="text1"/>
                <w:kern w:val="28"/>
                <w:sz w:val="20"/>
                <w:szCs w:val="20"/>
              </w:rPr>
              <w:lastRenderedPageBreak/>
              <w:t xml:space="preserve">se constata la implementación del Esquema Especial de </w:t>
            </w:r>
            <w:r w:rsidR="003D00E8" w:rsidRPr="00C56F14">
              <w:rPr>
                <w:rFonts w:ascii="Verdana" w:hAnsi="Verdana"/>
                <w:color w:val="000000" w:themeColor="text1"/>
                <w:kern w:val="28"/>
                <w:sz w:val="20"/>
                <w:szCs w:val="20"/>
              </w:rPr>
              <w:t>Acompañamiento</w:t>
            </w:r>
            <w:r w:rsidR="00FB367D" w:rsidRPr="00C56F14">
              <w:rPr>
                <w:rFonts w:ascii="Verdana" w:hAnsi="Verdana"/>
                <w:color w:val="000000" w:themeColor="text1"/>
                <w:kern w:val="28"/>
                <w:sz w:val="20"/>
                <w:szCs w:val="20"/>
              </w:rPr>
              <w:t>,</w:t>
            </w:r>
            <w:r w:rsidRPr="00C56F14">
              <w:rPr>
                <w:rFonts w:ascii="Verdana" w:hAnsi="Verdana"/>
                <w:color w:val="000000" w:themeColor="text1"/>
                <w:kern w:val="28"/>
                <w:sz w:val="20"/>
                <w:szCs w:val="20"/>
              </w:rPr>
              <w:t xml:space="preserve"> lo que permite fortalecer las dinámicas territoriales contribuyendo a la estabilización e integración de la comunidad. Teniendo en cuenta lo anterior se firma del acta de entrega y recibo a satisfacción del Esquema Especial de Acompañamiento Comunitario, dando cumplimiento a la acción identificada en el plan de Retorno y Reubicación de esta comunidad lo cual permite cerrar la implementación del Esquema como respuesta a la acción identificada en el plan de Retorno y Reubicación. </w:t>
            </w:r>
          </w:p>
          <w:p w14:paraId="202BFD9B" w14:textId="77777777" w:rsidR="009413DF" w:rsidRPr="00C56F14" w:rsidRDefault="009413DF" w:rsidP="00946AC0">
            <w:pPr>
              <w:pStyle w:val="Encabezado"/>
              <w:tabs>
                <w:tab w:val="clear" w:pos="4252"/>
                <w:tab w:val="clear" w:pos="8504"/>
              </w:tabs>
              <w:jc w:val="both"/>
              <w:rPr>
                <w:rFonts w:ascii="Verdana" w:hAnsi="Verdana"/>
                <w:bCs/>
                <w:color w:val="000000" w:themeColor="text1"/>
                <w:sz w:val="20"/>
                <w:szCs w:val="20"/>
              </w:rPr>
            </w:pPr>
          </w:p>
          <w:p w14:paraId="52ACD8CE" w14:textId="77777777" w:rsidR="009413DF" w:rsidRPr="00C56F14" w:rsidRDefault="009413DF" w:rsidP="00946AC0">
            <w:pPr>
              <w:pStyle w:val="Encabezado"/>
              <w:tabs>
                <w:tab w:val="clear" w:pos="4252"/>
                <w:tab w:val="clear" w:pos="8504"/>
              </w:tabs>
              <w:jc w:val="both"/>
              <w:rPr>
                <w:rFonts w:ascii="Verdana" w:hAnsi="Verdana"/>
                <w:bCs/>
                <w:color w:val="000000" w:themeColor="text1"/>
                <w:sz w:val="20"/>
                <w:szCs w:val="20"/>
              </w:rPr>
            </w:pPr>
            <w:r w:rsidRPr="00C56F14">
              <w:rPr>
                <w:rFonts w:ascii="Verdana" w:hAnsi="Verdana"/>
                <w:bCs/>
                <w:color w:val="000000" w:themeColor="text1"/>
                <w:sz w:val="20"/>
                <w:szCs w:val="20"/>
              </w:rPr>
              <w:t xml:space="preserve">La alcaldía municipal y la comunidad se comprometen a continuar dando el buen uso del Esquema Especial de Acompañamiento Comunitario, garantizando el mantenimiento y sostenibilidad del mismo.    </w:t>
            </w:r>
          </w:p>
          <w:p w14:paraId="1200272D" w14:textId="5A603D61" w:rsidR="00583BFA" w:rsidRPr="00C56F14" w:rsidRDefault="00583BFA" w:rsidP="00583BFA">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Por tanto mediante la suscripción de la presente acta, la entidad territorial como los abajo firmantes, declaran tener conocimiento de los términos en los cuales la unidad para las víctimas concurri</w:t>
            </w:r>
            <w:r w:rsidR="00ED691F" w:rsidRPr="00C56F14">
              <w:rPr>
                <w:rFonts w:ascii="Verdana" w:hAnsi="Verdana" w:cs="Arial"/>
                <w:color w:val="000000" w:themeColor="text1"/>
                <w:sz w:val="20"/>
                <w:szCs w:val="20"/>
                <w:shd w:val="clear" w:color="auto" w:fill="FFFFFF"/>
              </w:rPr>
              <w:t>ó</w:t>
            </w:r>
            <w:r w:rsidRPr="00C56F14">
              <w:rPr>
                <w:rFonts w:ascii="Verdana" w:hAnsi="Verdana" w:cs="Arial"/>
                <w:color w:val="000000" w:themeColor="text1"/>
                <w:sz w:val="20"/>
                <w:szCs w:val="20"/>
                <w:shd w:val="clear" w:color="auto" w:fill="FFFFFF"/>
              </w:rPr>
              <w:t xml:space="preserve"> en virtud del principio de corresponsabilidad para el cumplimiento de la acción contemplada en el plan de Retornos y Reubicaciones de la comunidad a intervenir, al tiempo de conocer las obligaciones propias del municipio en la ejecución de la obra y sostenibilidad de la misma,  en el entendido que se debe garantizar por parte de este último, la materialización de los recursos aportados por la Unidad para las víctimas, en los términos descritos en el  Formato de Estructura Técnica.</w:t>
            </w:r>
          </w:p>
          <w:p w14:paraId="2AEBA571" w14:textId="77777777" w:rsidR="00583BFA" w:rsidRPr="00C56F14" w:rsidRDefault="00583BFA" w:rsidP="00583BFA">
            <w:pPr>
              <w:pStyle w:val="Sangradetextonormal"/>
              <w:spacing w:after="0"/>
              <w:ind w:left="0"/>
              <w:contextualSpacing/>
              <w:jc w:val="both"/>
              <w:rPr>
                <w:rFonts w:ascii="Verdana" w:hAnsi="Verdana" w:cs="Arial"/>
                <w:color w:val="000000" w:themeColor="text1"/>
                <w:sz w:val="20"/>
                <w:szCs w:val="20"/>
                <w:shd w:val="clear" w:color="auto" w:fill="FFFFFF"/>
              </w:rPr>
            </w:pPr>
          </w:p>
          <w:p w14:paraId="14F85080" w14:textId="77777777" w:rsidR="00583BFA" w:rsidRPr="00C56F14" w:rsidRDefault="00583BFA" w:rsidP="00946AC0">
            <w:pPr>
              <w:pStyle w:val="Encabezado"/>
              <w:tabs>
                <w:tab w:val="clear" w:pos="4252"/>
                <w:tab w:val="clear" w:pos="8504"/>
              </w:tabs>
              <w:jc w:val="both"/>
              <w:rPr>
                <w:rFonts w:ascii="Verdana" w:hAnsi="Verdana"/>
                <w:bCs/>
                <w:color w:val="000000" w:themeColor="text1"/>
                <w:kern w:val="28"/>
                <w:sz w:val="20"/>
                <w:szCs w:val="20"/>
              </w:rPr>
            </w:pPr>
          </w:p>
          <w:p w14:paraId="7F7C944F" w14:textId="26F270DB" w:rsidR="00FD1F9E" w:rsidRPr="00C56F14" w:rsidRDefault="00FD1F9E" w:rsidP="00FD1F9E">
            <w:pPr>
              <w:pStyle w:val="Sinespaciado"/>
              <w:contextualSpacing/>
              <w:rPr>
                <w:rFonts w:ascii="Verdana" w:hAnsi="Verdana"/>
                <w:bCs/>
                <w:color w:val="000000" w:themeColor="text1"/>
              </w:rPr>
            </w:pPr>
            <w:r w:rsidRPr="00C56F14">
              <w:rPr>
                <w:rFonts w:ascii="Verdana" w:hAnsi="Verdana" w:cs="Arial"/>
                <w:color w:val="000000" w:themeColor="text1"/>
              </w:rPr>
              <w:t>De acuerdo a lo anterior, por medio de la presente acta</w:t>
            </w:r>
            <w:r w:rsidR="00A555D3" w:rsidRPr="00C56F14">
              <w:rPr>
                <w:rFonts w:ascii="Verdana" w:hAnsi="Verdana" w:cs="Arial"/>
                <w:color w:val="000000" w:themeColor="text1"/>
              </w:rPr>
              <w:t>,</w:t>
            </w:r>
            <w:r w:rsidRPr="00C56F14">
              <w:rPr>
                <w:rFonts w:ascii="Verdana" w:hAnsi="Verdana" w:cs="Arial"/>
                <w:color w:val="000000" w:themeColor="text1"/>
              </w:rPr>
              <w:t xml:space="preserve"> </w:t>
            </w:r>
            <w:r w:rsidR="00B5573B" w:rsidRPr="00C56F14">
              <w:rPr>
                <w:rFonts w:ascii="Verdana" w:hAnsi="Verdana" w:cs="Arial"/>
                <w:color w:val="000000" w:themeColor="text1"/>
              </w:rPr>
              <w:t xml:space="preserve">el delegado de la </w:t>
            </w:r>
            <w:r w:rsidR="001D0AFF" w:rsidRPr="00C56F14">
              <w:rPr>
                <w:rFonts w:ascii="Verdana" w:hAnsi="Verdana" w:cs="Arial"/>
                <w:color w:val="000000" w:themeColor="text1"/>
              </w:rPr>
              <w:t>entidad</w:t>
            </w:r>
            <w:r w:rsidR="00B5573B" w:rsidRPr="00C56F14">
              <w:rPr>
                <w:rFonts w:ascii="Verdana" w:hAnsi="Verdana" w:cs="Arial"/>
                <w:color w:val="000000" w:themeColor="text1"/>
              </w:rPr>
              <w:t xml:space="preserve"> </w:t>
            </w:r>
            <w:proofErr w:type="gramStart"/>
            <w:r w:rsidR="00810F01" w:rsidRPr="00C56F14">
              <w:rPr>
                <w:rFonts w:ascii="Verdana" w:hAnsi="Verdana" w:cs="Arial"/>
                <w:color w:val="000000" w:themeColor="text1"/>
              </w:rPr>
              <w:t>territorial,</w:t>
            </w:r>
            <w:proofErr w:type="gramEnd"/>
            <w:r w:rsidR="00810F01" w:rsidRPr="00C56F14">
              <w:rPr>
                <w:rFonts w:ascii="Verdana" w:hAnsi="Verdana" w:cs="Arial"/>
                <w:color w:val="000000" w:themeColor="text1"/>
              </w:rPr>
              <w:t xml:space="preserve"> manifiesta</w:t>
            </w:r>
            <w:r w:rsidR="00B226D7" w:rsidRPr="00C56F14">
              <w:rPr>
                <w:rFonts w:ascii="Verdana" w:hAnsi="Verdana" w:cs="Arial"/>
                <w:color w:val="000000" w:themeColor="text1"/>
              </w:rPr>
              <w:t xml:space="preserve"> re</w:t>
            </w:r>
            <w:r w:rsidR="005D0466" w:rsidRPr="00C56F14">
              <w:rPr>
                <w:rFonts w:ascii="Verdana" w:hAnsi="Verdana" w:cs="Arial"/>
                <w:color w:val="000000" w:themeColor="text1"/>
              </w:rPr>
              <w:t>cibir a satisfacción</w:t>
            </w:r>
            <w:r w:rsidR="00424EFA" w:rsidRPr="00C56F14">
              <w:rPr>
                <w:rFonts w:ascii="Verdana" w:hAnsi="Verdana" w:cs="Arial"/>
                <w:color w:val="000000" w:themeColor="text1"/>
              </w:rPr>
              <w:t xml:space="preserve"> </w:t>
            </w:r>
            <w:r w:rsidR="001F3C14" w:rsidRPr="00C56F14">
              <w:rPr>
                <w:rFonts w:ascii="Verdana" w:hAnsi="Verdana" w:cs="Arial"/>
                <w:color w:val="000000" w:themeColor="text1"/>
              </w:rPr>
              <w:t xml:space="preserve">el </w:t>
            </w:r>
            <w:r w:rsidR="002F0EF0" w:rsidRPr="00C56F14">
              <w:rPr>
                <w:rFonts w:ascii="Verdana" w:hAnsi="Verdana" w:cs="Arial"/>
                <w:color w:val="000000" w:themeColor="text1"/>
              </w:rPr>
              <w:t xml:space="preserve">EEAC, </w:t>
            </w:r>
            <w:r w:rsidR="00AE13B3" w:rsidRPr="00C56F14">
              <w:rPr>
                <w:rFonts w:ascii="Verdana" w:hAnsi="Verdana" w:cs="Arial"/>
                <w:color w:val="000000" w:themeColor="text1"/>
              </w:rPr>
              <w:t>y en consecuencia manifiesta</w:t>
            </w:r>
            <w:r w:rsidR="00402633" w:rsidRPr="00C56F14">
              <w:rPr>
                <w:rFonts w:ascii="Verdana" w:hAnsi="Verdana" w:cs="Arial"/>
                <w:color w:val="000000" w:themeColor="text1"/>
              </w:rPr>
              <w:t xml:space="preserve"> que los </w:t>
            </w:r>
            <w:r w:rsidR="00E32EEE" w:rsidRPr="00C56F14">
              <w:rPr>
                <w:rFonts w:ascii="Verdana" w:hAnsi="Verdana" w:cs="Arial"/>
                <w:color w:val="000000" w:themeColor="text1"/>
              </w:rPr>
              <w:t xml:space="preserve">elementos </w:t>
            </w:r>
            <w:r w:rsidR="00031546" w:rsidRPr="00C56F14">
              <w:rPr>
                <w:rFonts w:ascii="Verdana" w:hAnsi="Verdana" w:cs="Arial"/>
                <w:color w:val="000000" w:themeColor="text1"/>
              </w:rPr>
              <w:t>entregados por la Unidad</w:t>
            </w:r>
            <w:r w:rsidR="00932CC2" w:rsidRPr="00C56F14">
              <w:rPr>
                <w:rFonts w:ascii="Verdana" w:hAnsi="Verdana" w:cs="Arial"/>
                <w:color w:val="000000" w:themeColor="text1"/>
              </w:rPr>
              <w:t xml:space="preserve"> </w:t>
            </w:r>
            <w:r w:rsidR="002F0EF0" w:rsidRPr="00C56F14">
              <w:rPr>
                <w:rFonts w:ascii="Verdana" w:hAnsi="Verdana" w:cs="Arial"/>
                <w:color w:val="000000" w:themeColor="text1"/>
              </w:rPr>
              <w:t xml:space="preserve">fueron </w:t>
            </w:r>
            <w:r w:rsidR="005D0466" w:rsidRPr="00C56F14">
              <w:rPr>
                <w:rFonts w:ascii="Verdana" w:hAnsi="Verdana" w:cs="Arial"/>
                <w:color w:val="000000" w:themeColor="text1"/>
              </w:rPr>
              <w:t xml:space="preserve"> </w:t>
            </w:r>
            <w:r w:rsidR="00B5573B" w:rsidRPr="00C56F14">
              <w:rPr>
                <w:rFonts w:ascii="Verdana" w:hAnsi="Verdana" w:cs="Arial"/>
                <w:color w:val="000000" w:themeColor="text1"/>
              </w:rPr>
              <w:t xml:space="preserve"> </w:t>
            </w:r>
            <w:r w:rsidR="00F10F5C" w:rsidRPr="00C56F14">
              <w:rPr>
                <w:rFonts w:ascii="Verdana" w:hAnsi="Verdana"/>
                <w:bCs/>
                <w:color w:val="000000" w:themeColor="text1"/>
              </w:rPr>
              <w:t xml:space="preserve">destinados </w:t>
            </w:r>
            <w:r w:rsidR="00D975F7" w:rsidRPr="00C56F14">
              <w:rPr>
                <w:rFonts w:ascii="Verdana" w:hAnsi="Verdana"/>
                <w:bCs/>
                <w:color w:val="000000" w:themeColor="text1"/>
              </w:rPr>
              <w:t>en los</w:t>
            </w:r>
            <w:r w:rsidR="00EA0950" w:rsidRPr="00C56F14">
              <w:rPr>
                <w:rFonts w:ascii="Verdana" w:hAnsi="Verdana"/>
                <w:bCs/>
                <w:color w:val="000000" w:themeColor="text1"/>
              </w:rPr>
              <w:t xml:space="preserve"> términos </w:t>
            </w:r>
            <w:r w:rsidR="00435293" w:rsidRPr="00C56F14">
              <w:rPr>
                <w:rFonts w:ascii="Verdana" w:hAnsi="Verdana"/>
                <w:bCs/>
                <w:color w:val="000000" w:themeColor="text1"/>
              </w:rPr>
              <w:t>suscritos en el FET</w:t>
            </w:r>
            <w:r w:rsidR="00810F01" w:rsidRPr="00C56F14">
              <w:rPr>
                <w:rFonts w:ascii="Verdana" w:hAnsi="Verdana"/>
                <w:bCs/>
                <w:color w:val="000000" w:themeColor="text1"/>
              </w:rPr>
              <w:t>.</w:t>
            </w:r>
          </w:p>
          <w:p w14:paraId="07A5C5DB" w14:textId="77777777" w:rsidR="00810F01" w:rsidRPr="00C56F14" w:rsidRDefault="00810F01" w:rsidP="00FD1F9E">
            <w:pPr>
              <w:pStyle w:val="Sinespaciado"/>
              <w:contextualSpacing/>
              <w:rPr>
                <w:rFonts w:ascii="Verdana" w:hAnsi="Verdana"/>
                <w:bCs/>
                <w:color w:val="000000" w:themeColor="text1"/>
              </w:rPr>
            </w:pPr>
          </w:p>
          <w:p w14:paraId="6952931B" w14:textId="77777777" w:rsidR="00FD1F9E" w:rsidRPr="00C56F14" w:rsidRDefault="00FD1F9E" w:rsidP="00FD1F9E">
            <w:pPr>
              <w:pStyle w:val="Textocomentario"/>
              <w:spacing w:after="200"/>
              <w:jc w:val="both"/>
              <w:rPr>
                <w:rFonts w:ascii="Verdana" w:hAnsi="Verdana"/>
                <w:color w:val="000000" w:themeColor="text1"/>
                <w:shd w:val="clear" w:color="auto" w:fill="FFFFFF"/>
              </w:rPr>
            </w:pPr>
            <w:r w:rsidRPr="00C56F14">
              <w:rPr>
                <w:rFonts w:ascii="Verdana" w:hAnsi="Verdana"/>
                <w:color w:val="000000" w:themeColor="text1"/>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4C064B33" w14:textId="77777777" w:rsidR="009413DF" w:rsidRPr="00C56F14" w:rsidRDefault="009413DF" w:rsidP="00946AC0">
            <w:pPr>
              <w:pStyle w:val="Encabezado"/>
              <w:tabs>
                <w:tab w:val="clear" w:pos="4252"/>
                <w:tab w:val="clear" w:pos="8504"/>
              </w:tabs>
              <w:rPr>
                <w:rFonts w:ascii="Verdana" w:hAnsi="Verdana"/>
                <w:b/>
                <w:bCs/>
                <w:color w:val="000000" w:themeColor="text1"/>
                <w:sz w:val="20"/>
                <w:szCs w:val="20"/>
              </w:rPr>
            </w:pPr>
          </w:p>
        </w:tc>
      </w:tr>
    </w:tbl>
    <w:p w14:paraId="4811EB00" w14:textId="77777777" w:rsidR="009413DF" w:rsidRPr="00C56F14" w:rsidRDefault="009413DF" w:rsidP="009413DF">
      <w:pPr>
        <w:pStyle w:val="Encabezado"/>
        <w:tabs>
          <w:tab w:val="clear" w:pos="4252"/>
          <w:tab w:val="clear" w:pos="8504"/>
        </w:tabs>
        <w:rPr>
          <w:rFonts w:ascii="Verdana" w:hAnsi="Verdana"/>
          <w:bCs/>
          <w:color w:val="000000" w:themeColor="text1"/>
          <w:sz w:val="20"/>
          <w:szCs w:val="20"/>
        </w:rPr>
      </w:pPr>
    </w:p>
    <w:p w14:paraId="252CC7A6" w14:textId="4CFA8DAE" w:rsidR="00D975F7" w:rsidRPr="007F157B" w:rsidRDefault="009413DF" w:rsidP="00D975F7">
      <w:pPr>
        <w:pStyle w:val="Encabezado"/>
        <w:tabs>
          <w:tab w:val="clear" w:pos="4252"/>
          <w:tab w:val="clear" w:pos="8504"/>
        </w:tabs>
        <w:ind w:left="-709"/>
        <w:rPr>
          <w:rFonts w:ascii="Verdana" w:hAnsi="Verdana"/>
          <w:sz w:val="20"/>
          <w:szCs w:val="20"/>
        </w:rPr>
      </w:pPr>
      <w:r w:rsidRPr="00C56F14">
        <w:rPr>
          <w:rFonts w:ascii="Verdana" w:hAnsi="Verdana"/>
          <w:bCs/>
          <w:color w:val="000000" w:themeColor="text1"/>
          <w:sz w:val="20"/>
          <w:szCs w:val="20"/>
        </w:rPr>
        <w:t>En constancia se firma entre las partes que intervinieron en la formulación y ejecución, entrega e implementación del proyecto</w:t>
      </w:r>
      <w:r w:rsidR="00D975F7">
        <w:rPr>
          <w:rFonts w:ascii="Verdana" w:hAnsi="Verdana"/>
          <w:bCs/>
          <w:color w:val="000000" w:themeColor="text1"/>
          <w:sz w:val="20"/>
          <w:szCs w:val="20"/>
        </w:rPr>
        <w:t xml:space="preserve">, </w:t>
      </w:r>
      <w:r w:rsidR="00D975F7" w:rsidRPr="007F157B">
        <w:rPr>
          <w:rFonts w:ascii="Verdana" w:hAnsi="Verdana"/>
          <w:sz w:val="20"/>
          <w:szCs w:val="20"/>
        </w:rPr>
        <w:t>en el Municipio de</w:t>
      </w:r>
      <w:r w:rsidR="00D975F7" w:rsidRPr="007F157B">
        <w:rPr>
          <w:rFonts w:ascii="Verdana" w:hAnsi="Verdana"/>
          <w:bCs/>
          <w:sz w:val="20"/>
          <w:szCs w:val="20"/>
          <w:lang w:val="es-MX"/>
        </w:rPr>
        <w:t xml:space="preserve"> ____________________________,</w:t>
      </w:r>
      <w:r w:rsidR="00D975F7" w:rsidRPr="007F157B">
        <w:rPr>
          <w:rFonts w:ascii="Verdana" w:hAnsi="Verdana"/>
          <w:sz w:val="20"/>
          <w:szCs w:val="20"/>
        </w:rPr>
        <w:t xml:space="preserve"> a los ___ días del mes de _____________ del año ___________. </w:t>
      </w:r>
    </w:p>
    <w:p w14:paraId="41F3FC01" w14:textId="77777777" w:rsidR="00D975F7" w:rsidRPr="007F157B" w:rsidRDefault="00D975F7" w:rsidP="00D975F7">
      <w:pPr>
        <w:pStyle w:val="Sinespaciado"/>
        <w:contextualSpacing/>
        <w:rPr>
          <w:rFonts w:ascii="Verdana" w:hAnsi="Verdana" w:cs="Arial"/>
          <w:sz w:val="20"/>
          <w:szCs w:val="20"/>
        </w:rPr>
      </w:pPr>
    </w:p>
    <w:p w14:paraId="48177DE4" w14:textId="77777777" w:rsidR="00D975F7" w:rsidRPr="007F157B" w:rsidRDefault="00D975F7" w:rsidP="00D975F7">
      <w:pPr>
        <w:contextualSpacing/>
        <w:jc w:val="both"/>
        <w:rPr>
          <w:rFonts w:ascii="Verdana" w:hAnsi="Verdana"/>
          <w:sz w:val="20"/>
          <w:szCs w:val="20"/>
          <w:lang w:val="es-CO"/>
        </w:rPr>
      </w:pPr>
    </w:p>
    <w:p w14:paraId="48457143" w14:textId="77777777" w:rsidR="00D975F7" w:rsidRPr="007F157B" w:rsidRDefault="00D975F7" w:rsidP="00D975F7">
      <w:pPr>
        <w:contextualSpacing/>
        <w:jc w:val="both"/>
        <w:rPr>
          <w:rFonts w:ascii="Verdana" w:hAnsi="Verdana"/>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81"/>
      </w:tblGrid>
      <w:tr w:rsidR="00D975F7" w:rsidRPr="007F157B" w14:paraId="74930407" w14:textId="77777777" w:rsidTr="005463A5">
        <w:tc>
          <w:tcPr>
            <w:tcW w:w="2459" w:type="pct"/>
          </w:tcPr>
          <w:p w14:paraId="2B170496"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D17C1E4"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37601AD"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12B0603"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4A929BD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7570B55B"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FEA5DBD"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5D1B1B43" w14:textId="77777777" w:rsidR="00D975F7" w:rsidRPr="007F157B" w:rsidRDefault="00D975F7" w:rsidP="005463A5">
            <w:pPr>
              <w:contextualSpacing/>
              <w:jc w:val="both"/>
              <w:rPr>
                <w:rFonts w:ascii="Verdana" w:eastAsia="Arial Narrow" w:hAnsi="Verdana" w:cs="Arial Narrow"/>
                <w:sz w:val="20"/>
                <w:szCs w:val="20"/>
              </w:rPr>
            </w:pPr>
          </w:p>
          <w:p w14:paraId="7C174E1D" w14:textId="77777777" w:rsidR="00D975F7" w:rsidRPr="007F157B" w:rsidRDefault="00D975F7" w:rsidP="005463A5">
            <w:pPr>
              <w:contextualSpacing/>
              <w:jc w:val="both"/>
              <w:rPr>
                <w:rFonts w:ascii="Verdana" w:eastAsia="Arial Narrow" w:hAnsi="Verdana" w:cs="Arial Narrow"/>
                <w:sz w:val="20"/>
                <w:szCs w:val="20"/>
              </w:rPr>
            </w:pPr>
          </w:p>
          <w:p w14:paraId="251CA0A7" w14:textId="77777777" w:rsidR="00D975F7" w:rsidRPr="007F157B" w:rsidRDefault="00D975F7" w:rsidP="005463A5">
            <w:pPr>
              <w:contextualSpacing/>
              <w:jc w:val="both"/>
              <w:rPr>
                <w:rFonts w:ascii="Verdana" w:hAnsi="Verdana"/>
                <w:sz w:val="20"/>
                <w:szCs w:val="20"/>
              </w:rPr>
            </w:pPr>
          </w:p>
        </w:tc>
        <w:tc>
          <w:tcPr>
            <w:tcW w:w="2541" w:type="pct"/>
          </w:tcPr>
          <w:p w14:paraId="564BF2B8"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3AAB64B2"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C42D110"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0A5B28D5"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663A3AEF"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2F3CE9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3E489885"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02100C39" w14:textId="77777777" w:rsidR="00D975F7" w:rsidRPr="007F157B" w:rsidRDefault="00D975F7" w:rsidP="005463A5">
            <w:pPr>
              <w:contextualSpacing/>
              <w:jc w:val="both"/>
              <w:rPr>
                <w:rFonts w:ascii="Verdana" w:hAnsi="Verdana"/>
                <w:sz w:val="20"/>
                <w:szCs w:val="20"/>
              </w:rPr>
            </w:pPr>
          </w:p>
          <w:p w14:paraId="3CB19B62" w14:textId="77777777" w:rsidR="00D975F7" w:rsidRPr="007F157B" w:rsidRDefault="00D975F7" w:rsidP="005463A5">
            <w:pPr>
              <w:contextualSpacing/>
              <w:jc w:val="both"/>
              <w:rPr>
                <w:rFonts w:ascii="Verdana" w:hAnsi="Verdana"/>
                <w:sz w:val="20"/>
                <w:szCs w:val="20"/>
              </w:rPr>
            </w:pPr>
          </w:p>
          <w:p w14:paraId="04A2CCAF" w14:textId="77777777" w:rsidR="00D975F7" w:rsidRPr="007F157B" w:rsidRDefault="00D975F7" w:rsidP="005463A5">
            <w:pPr>
              <w:contextualSpacing/>
              <w:jc w:val="both"/>
              <w:rPr>
                <w:rFonts w:ascii="Verdana" w:hAnsi="Verdana"/>
                <w:sz w:val="20"/>
                <w:szCs w:val="20"/>
              </w:rPr>
            </w:pPr>
          </w:p>
        </w:tc>
      </w:tr>
      <w:tr w:rsidR="00D975F7" w:rsidRPr="007F157B" w14:paraId="44BFDA0F" w14:textId="77777777" w:rsidTr="005463A5">
        <w:tc>
          <w:tcPr>
            <w:tcW w:w="2459" w:type="pct"/>
          </w:tcPr>
          <w:p w14:paraId="470E720F"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lastRenderedPageBreak/>
              <w:t>_____________________________</w:t>
            </w:r>
          </w:p>
          <w:p w14:paraId="103A8A7C"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30DF7324"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0750F97C"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487FAF83"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57D0789"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896EF89"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2170094D" w14:textId="77777777" w:rsidR="00D975F7" w:rsidRPr="007F157B" w:rsidRDefault="00D975F7" w:rsidP="005463A5">
            <w:pPr>
              <w:contextualSpacing/>
              <w:jc w:val="both"/>
              <w:rPr>
                <w:rFonts w:ascii="Verdana" w:eastAsia="Arial Narrow" w:hAnsi="Verdana" w:cs="Arial Narrow"/>
                <w:sz w:val="20"/>
                <w:szCs w:val="20"/>
              </w:rPr>
            </w:pPr>
          </w:p>
          <w:p w14:paraId="6221A118" w14:textId="77777777" w:rsidR="00D975F7" w:rsidRPr="007F157B" w:rsidRDefault="00D975F7" w:rsidP="005463A5">
            <w:pPr>
              <w:contextualSpacing/>
              <w:jc w:val="both"/>
              <w:rPr>
                <w:rFonts w:ascii="Verdana" w:eastAsia="Arial Narrow" w:hAnsi="Verdana" w:cs="Arial Narrow"/>
                <w:sz w:val="20"/>
                <w:szCs w:val="20"/>
              </w:rPr>
            </w:pPr>
          </w:p>
          <w:p w14:paraId="3F2DF28E" w14:textId="77777777" w:rsidR="00D975F7" w:rsidRPr="007F157B" w:rsidRDefault="00D975F7" w:rsidP="005463A5">
            <w:pPr>
              <w:contextualSpacing/>
              <w:jc w:val="both"/>
              <w:rPr>
                <w:rFonts w:ascii="Verdana" w:eastAsia="Arial Narrow" w:hAnsi="Verdana" w:cs="Arial Narrow"/>
                <w:sz w:val="20"/>
                <w:szCs w:val="20"/>
              </w:rPr>
            </w:pPr>
          </w:p>
          <w:p w14:paraId="08FC34A7" w14:textId="77777777" w:rsidR="00D975F7" w:rsidRPr="007F157B" w:rsidRDefault="00D975F7" w:rsidP="005463A5">
            <w:pPr>
              <w:contextualSpacing/>
              <w:jc w:val="both"/>
              <w:rPr>
                <w:rFonts w:ascii="Verdana" w:eastAsia="Arial Narrow" w:hAnsi="Verdana" w:cs="Arial Narrow"/>
                <w:sz w:val="20"/>
                <w:szCs w:val="20"/>
              </w:rPr>
            </w:pPr>
          </w:p>
        </w:tc>
        <w:tc>
          <w:tcPr>
            <w:tcW w:w="2541" w:type="pct"/>
          </w:tcPr>
          <w:p w14:paraId="4E7CA363"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1E94FA10"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449FD45"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35862884"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6CD31BB"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38F9D4B6"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636214AB" w14:textId="77777777" w:rsidR="00D975F7" w:rsidRPr="007F157B" w:rsidRDefault="00D975F7" w:rsidP="005463A5">
            <w:pPr>
              <w:contextualSpacing/>
              <w:jc w:val="both"/>
              <w:rPr>
                <w:rFonts w:ascii="Verdana" w:hAnsi="Verdana"/>
                <w:sz w:val="20"/>
                <w:szCs w:val="20"/>
              </w:rPr>
            </w:pPr>
            <w:r w:rsidRPr="007F157B">
              <w:rPr>
                <w:rFonts w:ascii="Verdana" w:eastAsia="Arial Narrow" w:hAnsi="Verdana" w:cs="Arial Narrow"/>
                <w:sz w:val="20"/>
                <w:szCs w:val="20"/>
              </w:rPr>
              <w:t>Teléfono:</w:t>
            </w:r>
          </w:p>
        </w:tc>
      </w:tr>
      <w:tr w:rsidR="00D975F7" w:rsidRPr="007F157B" w14:paraId="5454874F" w14:textId="77777777" w:rsidTr="005463A5">
        <w:tc>
          <w:tcPr>
            <w:tcW w:w="2459" w:type="pct"/>
          </w:tcPr>
          <w:p w14:paraId="0F1D478C"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14E6E05"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68DF9D71"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5A7D9FB"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3625B88"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1F5E5915"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18C4B08"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7E27218F" w14:textId="77777777" w:rsidR="00D975F7" w:rsidRPr="007F157B" w:rsidRDefault="00D975F7" w:rsidP="005463A5">
            <w:pPr>
              <w:contextualSpacing/>
              <w:jc w:val="both"/>
              <w:rPr>
                <w:rFonts w:ascii="Verdana" w:hAnsi="Verdana"/>
                <w:sz w:val="20"/>
                <w:szCs w:val="20"/>
              </w:rPr>
            </w:pPr>
          </w:p>
        </w:tc>
        <w:tc>
          <w:tcPr>
            <w:tcW w:w="2541" w:type="pct"/>
          </w:tcPr>
          <w:p w14:paraId="3E3F58DF"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1F413403"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3751821"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E2B76F0" w14:textId="77777777" w:rsidR="00D975F7" w:rsidRPr="007F157B" w:rsidRDefault="00D975F7" w:rsidP="005463A5">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447EC3EE"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4E2F6D2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A20335F" w14:textId="77777777" w:rsidR="00D975F7"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373412CD" w14:textId="77777777" w:rsidR="00D975F7" w:rsidRDefault="00D975F7" w:rsidP="005463A5">
            <w:pPr>
              <w:contextualSpacing/>
              <w:jc w:val="both"/>
              <w:rPr>
                <w:rFonts w:ascii="Verdana" w:eastAsia="Arial Narrow" w:hAnsi="Verdana" w:cs="Arial Narrow"/>
                <w:sz w:val="20"/>
                <w:szCs w:val="20"/>
              </w:rPr>
            </w:pPr>
          </w:p>
          <w:p w14:paraId="28661F01" w14:textId="77777777" w:rsidR="00D975F7" w:rsidRDefault="00D975F7" w:rsidP="005463A5">
            <w:pPr>
              <w:contextualSpacing/>
              <w:jc w:val="both"/>
              <w:rPr>
                <w:rFonts w:ascii="Verdana" w:eastAsia="Arial Narrow" w:hAnsi="Verdana" w:cs="Arial Narrow"/>
                <w:sz w:val="20"/>
                <w:szCs w:val="20"/>
              </w:rPr>
            </w:pPr>
          </w:p>
          <w:p w14:paraId="182FF279" w14:textId="77777777" w:rsidR="00D975F7" w:rsidRDefault="00D975F7" w:rsidP="005463A5">
            <w:pPr>
              <w:contextualSpacing/>
              <w:jc w:val="both"/>
              <w:rPr>
                <w:rFonts w:ascii="Verdana" w:eastAsia="Arial Narrow" w:hAnsi="Verdana" w:cs="Arial Narrow"/>
                <w:sz w:val="20"/>
                <w:szCs w:val="20"/>
              </w:rPr>
            </w:pPr>
          </w:p>
          <w:p w14:paraId="0C7A8BDE" w14:textId="70C0314B" w:rsidR="00D975F7" w:rsidRPr="007F157B" w:rsidRDefault="00D975F7" w:rsidP="005463A5">
            <w:pPr>
              <w:contextualSpacing/>
              <w:jc w:val="both"/>
              <w:rPr>
                <w:rFonts w:ascii="Verdana" w:hAnsi="Verdana"/>
                <w:sz w:val="20"/>
                <w:szCs w:val="20"/>
              </w:rPr>
            </w:pPr>
          </w:p>
        </w:tc>
      </w:tr>
      <w:tr w:rsidR="00D975F7" w:rsidRPr="007F157B" w14:paraId="3915DF5C" w14:textId="77777777" w:rsidTr="005463A5">
        <w:tc>
          <w:tcPr>
            <w:tcW w:w="2459" w:type="pct"/>
          </w:tcPr>
          <w:p w14:paraId="2FBFE682"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6FFADF64"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658FB30"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1EA91DA8" w14:textId="77777777" w:rsidR="00D975F7" w:rsidRPr="007F157B" w:rsidRDefault="00D975F7" w:rsidP="00D975F7">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58E378DE"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9A0B763"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5A82988"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05F3B6F6" w14:textId="77777777" w:rsidR="00D975F7" w:rsidRPr="007F157B" w:rsidRDefault="00D975F7" w:rsidP="00D975F7">
            <w:pPr>
              <w:spacing w:line="276" w:lineRule="auto"/>
              <w:jc w:val="both"/>
              <w:rPr>
                <w:rFonts w:ascii="Verdana" w:eastAsia="Arial Narrow" w:hAnsi="Verdana" w:cs="Arial Narrow"/>
                <w:b/>
                <w:sz w:val="20"/>
                <w:szCs w:val="20"/>
              </w:rPr>
            </w:pPr>
          </w:p>
        </w:tc>
        <w:tc>
          <w:tcPr>
            <w:tcW w:w="2541" w:type="pct"/>
          </w:tcPr>
          <w:p w14:paraId="6F4E14B4"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17D367A"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B9FAE2D"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17E9D59B" w14:textId="77777777" w:rsidR="00D975F7" w:rsidRPr="007F157B" w:rsidRDefault="00D975F7" w:rsidP="00D975F7">
            <w:pPr>
              <w:spacing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00B46C4F"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4ABD3BD"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1BEA03B" w14:textId="6EE6C69C"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tc>
      </w:tr>
    </w:tbl>
    <w:p w14:paraId="117D7BEB" w14:textId="77777777" w:rsidR="009413DF" w:rsidRPr="00730DA3" w:rsidRDefault="009413DF" w:rsidP="009413DF">
      <w:pPr>
        <w:pStyle w:val="Encabezado"/>
        <w:tabs>
          <w:tab w:val="clear" w:pos="4252"/>
          <w:tab w:val="clear" w:pos="8504"/>
        </w:tabs>
        <w:ind w:left="-709"/>
        <w:rPr>
          <w:rFonts w:ascii="Verdana" w:hAnsi="Verdana"/>
          <w:bCs/>
          <w:color w:val="000000" w:themeColor="text1"/>
          <w:sz w:val="22"/>
          <w:szCs w:val="22"/>
        </w:rPr>
      </w:pPr>
    </w:p>
    <w:p w14:paraId="3F188F50" w14:textId="7C260CFD" w:rsidR="001F279C" w:rsidRPr="00C56F14" w:rsidRDefault="001F279C">
      <w:pPr>
        <w:spacing w:after="160" w:line="259" w:lineRule="auto"/>
        <w:rPr>
          <w:rFonts w:ascii="Verdana" w:hAnsi="Verdana"/>
          <w:bCs/>
          <w:color w:val="000000" w:themeColor="text1"/>
          <w:sz w:val="20"/>
          <w:szCs w:val="20"/>
        </w:rPr>
      </w:pPr>
    </w:p>
    <w:p w14:paraId="5ACD39F9" w14:textId="0E35F8C6" w:rsidR="003D00E8" w:rsidRPr="00C56F14" w:rsidRDefault="003D00E8">
      <w:pPr>
        <w:spacing w:after="160" w:line="259" w:lineRule="auto"/>
        <w:rPr>
          <w:rFonts w:ascii="Verdana" w:hAnsi="Verdana"/>
          <w:bCs/>
          <w:color w:val="000000" w:themeColor="text1"/>
          <w:sz w:val="20"/>
          <w:szCs w:val="20"/>
        </w:rPr>
      </w:pPr>
    </w:p>
    <w:p w14:paraId="47958C4F" w14:textId="4F349E5F" w:rsidR="003D00E8" w:rsidRPr="00C56F14" w:rsidRDefault="003D00E8">
      <w:pPr>
        <w:spacing w:after="160" w:line="259" w:lineRule="auto"/>
        <w:rPr>
          <w:rFonts w:ascii="Verdana" w:hAnsi="Verdana"/>
          <w:bCs/>
          <w:color w:val="000000" w:themeColor="text1"/>
          <w:sz w:val="20"/>
          <w:szCs w:val="20"/>
        </w:rPr>
      </w:pPr>
    </w:p>
    <w:p w14:paraId="30AC7D07" w14:textId="64453934" w:rsidR="003D00E8" w:rsidRPr="00C56F14" w:rsidRDefault="003D00E8">
      <w:pPr>
        <w:spacing w:after="160" w:line="259" w:lineRule="auto"/>
        <w:rPr>
          <w:rFonts w:ascii="Verdana" w:hAnsi="Verdana"/>
          <w:bCs/>
          <w:color w:val="000000" w:themeColor="text1"/>
          <w:sz w:val="20"/>
          <w:szCs w:val="20"/>
        </w:rPr>
      </w:pPr>
    </w:p>
    <w:p w14:paraId="4EB05A8E" w14:textId="5E8ECB2E" w:rsidR="003D00E8" w:rsidRPr="00C56F14" w:rsidRDefault="003D00E8">
      <w:pPr>
        <w:spacing w:after="160" w:line="259" w:lineRule="auto"/>
        <w:rPr>
          <w:rFonts w:ascii="Verdana" w:hAnsi="Verdana"/>
          <w:bCs/>
          <w:color w:val="000000" w:themeColor="text1"/>
          <w:sz w:val="20"/>
          <w:szCs w:val="20"/>
        </w:rPr>
      </w:pPr>
    </w:p>
    <w:p w14:paraId="27159C7F" w14:textId="0321867D" w:rsidR="003D00E8" w:rsidRPr="00C56F14" w:rsidRDefault="003D00E8">
      <w:pPr>
        <w:spacing w:after="160" w:line="259" w:lineRule="auto"/>
        <w:rPr>
          <w:rFonts w:ascii="Verdana" w:hAnsi="Verdana"/>
          <w:bCs/>
          <w:color w:val="000000" w:themeColor="text1"/>
          <w:sz w:val="20"/>
          <w:szCs w:val="20"/>
        </w:rPr>
      </w:pPr>
    </w:p>
    <w:p w14:paraId="38310E6D" w14:textId="172D803E" w:rsidR="003D00E8" w:rsidRDefault="003D00E8">
      <w:pPr>
        <w:spacing w:after="160" w:line="259" w:lineRule="auto"/>
        <w:rPr>
          <w:rFonts w:ascii="Verdana" w:hAnsi="Verdana"/>
          <w:bCs/>
          <w:color w:val="000000" w:themeColor="text1"/>
          <w:sz w:val="20"/>
          <w:szCs w:val="20"/>
        </w:rPr>
      </w:pPr>
    </w:p>
    <w:p w14:paraId="479D7DED" w14:textId="77777777" w:rsidR="00B9223C" w:rsidRPr="00C56F14" w:rsidRDefault="00B9223C">
      <w:pPr>
        <w:spacing w:after="160" w:line="259" w:lineRule="auto"/>
        <w:rPr>
          <w:rFonts w:ascii="Verdana" w:hAnsi="Verdana"/>
          <w:bCs/>
          <w:color w:val="000000" w:themeColor="text1"/>
          <w:sz w:val="20"/>
          <w:szCs w:val="20"/>
        </w:rPr>
      </w:pPr>
    </w:p>
    <w:p w14:paraId="0F0D4C3D" w14:textId="77777777" w:rsidR="001F279C" w:rsidRPr="00C56F14" w:rsidRDefault="001F279C" w:rsidP="001F279C">
      <w:pPr>
        <w:tabs>
          <w:tab w:val="left" w:pos="2035"/>
        </w:tabs>
        <w:jc w:val="both"/>
        <w:rPr>
          <w:rFonts w:ascii="Verdana" w:hAnsi="Verdana"/>
          <w:b/>
          <w:bCs/>
          <w:color w:val="000000" w:themeColor="text1"/>
          <w:sz w:val="20"/>
          <w:szCs w:val="20"/>
          <w:lang w:eastAsia="es-CO"/>
        </w:rPr>
      </w:pPr>
      <w:r w:rsidRPr="00C56F14">
        <w:rPr>
          <w:rFonts w:ascii="Verdana" w:hAnsi="Verdana"/>
          <w:b/>
          <w:bCs/>
          <w:color w:val="000000" w:themeColor="text1"/>
          <w:sz w:val="20"/>
          <w:szCs w:val="20"/>
          <w:lang w:eastAsia="es-CO"/>
        </w:rPr>
        <w:lastRenderedPageBreak/>
        <w:t>CONTROL DE CAMBIOS</w:t>
      </w:r>
    </w:p>
    <w:p w14:paraId="0C3271C4" w14:textId="77777777" w:rsidR="001F279C" w:rsidRPr="00C56F14" w:rsidRDefault="001F279C" w:rsidP="001F279C">
      <w:pPr>
        <w:pStyle w:val="Sangradetextonormal"/>
        <w:spacing w:after="0"/>
        <w:ind w:left="0"/>
        <w:rPr>
          <w:rFonts w:ascii="Verdana" w:hAnsi="Verdana" w:cs="Arial"/>
          <w:b/>
          <w:color w:val="000000" w:themeColor="text1"/>
          <w:sz w:val="20"/>
          <w:szCs w:val="20"/>
          <w:lang w:val="es-CO"/>
        </w:rPr>
      </w:pPr>
    </w:p>
    <w:tbl>
      <w:tblPr>
        <w:tblW w:w="98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1852"/>
        <w:gridCol w:w="6855"/>
      </w:tblGrid>
      <w:tr w:rsidR="003D39ED" w:rsidRPr="00CE3B8B" w14:paraId="4A36438C" w14:textId="77777777" w:rsidTr="00953C70">
        <w:trPr>
          <w:trHeight w:val="326"/>
        </w:trPr>
        <w:tc>
          <w:tcPr>
            <w:tcW w:w="1125" w:type="dxa"/>
            <w:shd w:val="clear" w:color="auto" w:fill="A6A6A6" w:themeFill="background1" w:themeFillShade="A6"/>
            <w:vAlign w:val="center"/>
          </w:tcPr>
          <w:p w14:paraId="06432920"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Versión</w:t>
            </w:r>
          </w:p>
        </w:tc>
        <w:tc>
          <w:tcPr>
            <w:tcW w:w="1852" w:type="dxa"/>
            <w:shd w:val="clear" w:color="auto" w:fill="A6A6A6" w:themeFill="background1" w:themeFillShade="A6"/>
            <w:vAlign w:val="center"/>
          </w:tcPr>
          <w:p w14:paraId="598D5796"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Fecha</w:t>
            </w:r>
          </w:p>
        </w:tc>
        <w:tc>
          <w:tcPr>
            <w:tcW w:w="6855" w:type="dxa"/>
            <w:shd w:val="clear" w:color="auto" w:fill="A6A6A6" w:themeFill="background1" w:themeFillShade="A6"/>
            <w:vAlign w:val="center"/>
          </w:tcPr>
          <w:p w14:paraId="1E6600B8"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Descripción de la modificación</w:t>
            </w:r>
          </w:p>
        </w:tc>
      </w:tr>
      <w:tr w:rsidR="003D39ED" w:rsidRPr="00CE3B8B" w14:paraId="3AEF94FE" w14:textId="77777777" w:rsidTr="00D451F9">
        <w:trPr>
          <w:trHeight w:val="455"/>
        </w:trPr>
        <w:tc>
          <w:tcPr>
            <w:tcW w:w="1125" w:type="dxa"/>
            <w:shd w:val="clear" w:color="auto" w:fill="auto"/>
            <w:vAlign w:val="center"/>
          </w:tcPr>
          <w:p w14:paraId="1ECA2E40" w14:textId="75536172" w:rsidR="001F279C" w:rsidRPr="0051106E" w:rsidRDefault="005A4C1F" w:rsidP="00946AC0">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V</w:t>
            </w:r>
            <w:r w:rsidR="001F279C" w:rsidRPr="0051106E">
              <w:rPr>
                <w:rFonts w:ascii="Verdana" w:hAnsi="Verdana"/>
                <w:color w:val="000000" w:themeColor="text1"/>
                <w:sz w:val="16"/>
                <w:szCs w:val="16"/>
                <w:lang w:val="es-CO"/>
              </w:rPr>
              <w:t>1</w:t>
            </w:r>
          </w:p>
        </w:tc>
        <w:tc>
          <w:tcPr>
            <w:tcW w:w="1852" w:type="dxa"/>
            <w:shd w:val="clear" w:color="auto" w:fill="auto"/>
            <w:vAlign w:val="center"/>
          </w:tcPr>
          <w:p w14:paraId="4D5CFF4D" w14:textId="2E70B1C0" w:rsidR="001F279C" w:rsidRPr="0051106E" w:rsidRDefault="000175AC" w:rsidP="00946AC0">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13/09/2021</w:t>
            </w:r>
          </w:p>
        </w:tc>
        <w:tc>
          <w:tcPr>
            <w:tcW w:w="6855" w:type="dxa"/>
            <w:shd w:val="clear" w:color="auto" w:fill="auto"/>
            <w:vAlign w:val="center"/>
          </w:tcPr>
          <w:p w14:paraId="03BB13B4" w14:textId="1D7C4493" w:rsidR="001F279C" w:rsidRPr="0051106E" w:rsidRDefault="001F279C" w:rsidP="005A4C1F">
            <w:pPr>
              <w:pStyle w:val="TableParagraph"/>
              <w:numPr>
                <w:ilvl w:val="0"/>
                <w:numId w:val="4"/>
              </w:numPr>
              <w:ind w:right="192"/>
              <w:jc w:val="both"/>
              <w:rPr>
                <w:rFonts w:ascii="Verdana" w:hAnsi="Verdana"/>
                <w:color w:val="000000" w:themeColor="text1"/>
                <w:sz w:val="16"/>
                <w:szCs w:val="16"/>
                <w:lang w:val="es-CO"/>
              </w:rPr>
            </w:pPr>
            <w:r w:rsidRPr="0051106E">
              <w:rPr>
                <w:rFonts w:ascii="Verdana" w:hAnsi="Verdana"/>
                <w:color w:val="000000" w:themeColor="text1"/>
                <w:sz w:val="16"/>
                <w:szCs w:val="16"/>
                <w:lang w:val="es-CO"/>
              </w:rPr>
              <w:t>Creación del documento.</w:t>
            </w:r>
          </w:p>
        </w:tc>
      </w:tr>
      <w:tr w:rsidR="003D39ED" w:rsidRPr="00CE3B8B" w14:paraId="557C4F6B" w14:textId="77777777" w:rsidTr="00D451F9">
        <w:trPr>
          <w:trHeight w:val="455"/>
        </w:trPr>
        <w:tc>
          <w:tcPr>
            <w:tcW w:w="1125" w:type="dxa"/>
            <w:shd w:val="clear" w:color="auto" w:fill="auto"/>
            <w:vAlign w:val="center"/>
          </w:tcPr>
          <w:p w14:paraId="7D6509C8" w14:textId="7DA2A561" w:rsidR="00EB44D9" w:rsidRPr="0051106E" w:rsidRDefault="00EB44D9" w:rsidP="00EB44D9">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V2</w:t>
            </w:r>
          </w:p>
        </w:tc>
        <w:tc>
          <w:tcPr>
            <w:tcW w:w="1852" w:type="dxa"/>
            <w:shd w:val="clear" w:color="auto" w:fill="auto"/>
            <w:vAlign w:val="center"/>
          </w:tcPr>
          <w:p w14:paraId="2835377E" w14:textId="76B8397B" w:rsidR="00EB44D9" w:rsidRPr="0051106E" w:rsidRDefault="00AF4147" w:rsidP="0051106E">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01/08/2022</w:t>
            </w:r>
          </w:p>
        </w:tc>
        <w:tc>
          <w:tcPr>
            <w:tcW w:w="6855" w:type="dxa"/>
            <w:shd w:val="clear" w:color="auto" w:fill="auto"/>
            <w:vAlign w:val="center"/>
          </w:tcPr>
          <w:p w14:paraId="46365FB1" w14:textId="3BD2315F" w:rsidR="00EB44D9" w:rsidRPr="0051106E" w:rsidRDefault="00EB44D9"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 xml:space="preserve">Se incluye información </w:t>
            </w:r>
            <w:r w:rsidR="00730DA3" w:rsidRPr="0051106E">
              <w:rPr>
                <w:rFonts w:ascii="Verdana" w:hAnsi="Verdana"/>
                <w:color w:val="000000" w:themeColor="text1"/>
                <w:sz w:val="16"/>
                <w:szCs w:val="16"/>
                <w:lang w:val="es-CO"/>
              </w:rPr>
              <w:t>normativa</w:t>
            </w:r>
            <w:r w:rsidR="0051106E">
              <w:rPr>
                <w:rFonts w:ascii="Verdana" w:hAnsi="Verdana"/>
                <w:color w:val="000000" w:themeColor="text1"/>
                <w:sz w:val="16"/>
                <w:szCs w:val="16"/>
                <w:lang w:val="es-CO"/>
              </w:rPr>
              <w:t>.</w:t>
            </w:r>
          </w:p>
          <w:p w14:paraId="06AD374D" w14:textId="3AE497FF" w:rsidR="00730DA3" w:rsidRPr="0051106E" w:rsidRDefault="00730DA3"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Se incluyen firmas</w:t>
            </w:r>
            <w:r w:rsidR="0051106E">
              <w:rPr>
                <w:rFonts w:ascii="Verdana" w:hAnsi="Verdana"/>
                <w:color w:val="000000" w:themeColor="text1"/>
                <w:sz w:val="16"/>
                <w:szCs w:val="16"/>
                <w:lang w:val="es-CO"/>
              </w:rPr>
              <w:t>.</w:t>
            </w:r>
          </w:p>
          <w:p w14:paraId="1C9E9DBD" w14:textId="40F966AB" w:rsidR="006C6C32" w:rsidRPr="0051106E" w:rsidRDefault="006C6C32"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Ajustes técnicos</w:t>
            </w:r>
            <w:r w:rsidR="0051106E">
              <w:rPr>
                <w:rFonts w:ascii="Verdana" w:hAnsi="Verdana"/>
                <w:color w:val="000000" w:themeColor="text1"/>
                <w:sz w:val="16"/>
                <w:szCs w:val="16"/>
                <w:lang w:val="es-CO"/>
              </w:rPr>
              <w:t>.</w:t>
            </w:r>
          </w:p>
        </w:tc>
      </w:tr>
    </w:tbl>
    <w:p w14:paraId="18324B24"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2C3EB96B"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7D5C110A"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50069E4C"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sectPr w:rsidR="009413DF" w:rsidRPr="00C56F14" w:rsidSect="009413DF">
      <w:headerReference w:type="default" r:id="rId12"/>
      <w:footerReference w:type="even" r:id="rId13"/>
      <w:footerReference w:type="default" r:id="rId14"/>
      <w:headerReference w:type="first" r:id="rId15"/>
      <w:footerReference w:type="first" r:id="rId16"/>
      <w:pgSz w:w="12242" w:h="15842" w:code="1"/>
      <w:pgMar w:top="2268" w:right="1134"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7DA3" w14:textId="77777777" w:rsidR="006B7E6E" w:rsidRDefault="006B7E6E" w:rsidP="009413DF">
      <w:r>
        <w:separator/>
      </w:r>
    </w:p>
  </w:endnote>
  <w:endnote w:type="continuationSeparator" w:id="0">
    <w:p w14:paraId="4C349553" w14:textId="77777777" w:rsidR="006B7E6E" w:rsidRDefault="006B7E6E" w:rsidP="009413DF">
      <w:r>
        <w:continuationSeparator/>
      </w:r>
    </w:p>
  </w:endnote>
  <w:endnote w:type="continuationNotice" w:id="1">
    <w:p w14:paraId="093FC465" w14:textId="77777777" w:rsidR="006B7E6E" w:rsidRDefault="006B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889C" w14:textId="77777777" w:rsidR="00946AC0" w:rsidRDefault="00D402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CBAC7B" w14:textId="77777777" w:rsidR="00946AC0" w:rsidRDefault="00946AC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E02F" w14:textId="77777777" w:rsidR="00946AC0" w:rsidRDefault="00D40225">
    <w:pPr>
      <w:pStyle w:val="Piedepgina"/>
    </w:pPr>
    <w:r>
      <w:rPr>
        <w:noProof/>
        <w:lang w:val="es-CO" w:eastAsia="es-CO"/>
      </w:rPr>
      <w:drawing>
        <wp:anchor distT="0" distB="0" distL="114300" distR="114300" simplePos="0" relativeHeight="251658241" behindDoc="0" locked="0" layoutInCell="1" allowOverlap="1" wp14:anchorId="5C099A43" wp14:editId="776FE097">
          <wp:simplePos x="0" y="0"/>
          <wp:positionH relativeFrom="column">
            <wp:posOffset>7988935</wp:posOffset>
          </wp:positionH>
          <wp:positionV relativeFrom="paragraph">
            <wp:posOffset>66040</wp:posOffset>
          </wp:positionV>
          <wp:extent cx="1078865" cy="699770"/>
          <wp:effectExtent l="0" t="0" r="0" b="11430"/>
          <wp:wrapThrough wrapText="bothSides">
            <wp:wrapPolygon edited="0">
              <wp:start x="1017" y="0"/>
              <wp:lineTo x="1017" y="21169"/>
              <wp:lineTo x="9154" y="21169"/>
              <wp:lineTo x="20341" y="15681"/>
              <wp:lineTo x="20341" y="7840"/>
              <wp:lineTo x="17290" y="3136"/>
              <wp:lineTo x="9154" y="0"/>
              <wp:lineTo x="1017"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tec azul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078865" cy="6997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BF29" w14:textId="77777777" w:rsidR="00946AC0" w:rsidRDefault="00D40225">
    <w:pPr>
      <w:pStyle w:val="Piedepgina"/>
    </w:pPr>
    <w:r>
      <w:rPr>
        <w:noProof/>
        <w:lang w:val="es-CO" w:eastAsia="es-CO"/>
      </w:rPr>
      <w:drawing>
        <wp:anchor distT="0" distB="0" distL="114300" distR="114300" simplePos="0" relativeHeight="251658242" behindDoc="0" locked="0" layoutInCell="1" allowOverlap="1" wp14:anchorId="050CC68F" wp14:editId="562A066F">
          <wp:simplePos x="0" y="0"/>
          <wp:positionH relativeFrom="column">
            <wp:posOffset>5266690</wp:posOffset>
          </wp:positionH>
          <wp:positionV relativeFrom="paragraph">
            <wp:posOffset>27305</wp:posOffset>
          </wp:positionV>
          <wp:extent cx="1078865" cy="699770"/>
          <wp:effectExtent l="0" t="0" r="0" b="11430"/>
          <wp:wrapThrough wrapText="bothSides">
            <wp:wrapPolygon edited="0">
              <wp:start x="1017" y="0"/>
              <wp:lineTo x="1017" y="21169"/>
              <wp:lineTo x="9154" y="21169"/>
              <wp:lineTo x="20341" y="15681"/>
              <wp:lineTo x="20341" y="7840"/>
              <wp:lineTo x="17290" y="3136"/>
              <wp:lineTo x="9154" y="0"/>
              <wp:lineTo x="1017"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tec azul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078865" cy="699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2DF4" w14:textId="77777777" w:rsidR="006B7E6E" w:rsidRDefault="006B7E6E" w:rsidP="009413DF">
      <w:r>
        <w:separator/>
      </w:r>
    </w:p>
  </w:footnote>
  <w:footnote w:type="continuationSeparator" w:id="0">
    <w:p w14:paraId="2286E470" w14:textId="77777777" w:rsidR="006B7E6E" w:rsidRDefault="006B7E6E" w:rsidP="009413DF">
      <w:r>
        <w:continuationSeparator/>
      </w:r>
    </w:p>
  </w:footnote>
  <w:footnote w:type="continuationNotice" w:id="1">
    <w:p w14:paraId="237F6C28" w14:textId="77777777" w:rsidR="006B7E6E" w:rsidRDefault="006B7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0"/>
      <w:gridCol w:w="4693"/>
      <w:gridCol w:w="2164"/>
    </w:tblGrid>
    <w:tr w:rsidR="00946AC0" w:rsidRPr="004613D3" w14:paraId="6EBFCC56" w14:textId="77777777" w:rsidTr="00953C70">
      <w:trPr>
        <w:trHeight w:val="458"/>
      </w:trPr>
      <w:tc>
        <w:tcPr>
          <w:tcW w:w="2833" w:type="dxa"/>
          <w:vMerge w:val="restart"/>
          <w:shd w:val="clear" w:color="auto" w:fill="A6A6A6" w:themeFill="background1" w:themeFillShade="A6"/>
          <w:noWrap/>
          <w:vAlign w:val="center"/>
          <w:hideMark/>
        </w:tcPr>
        <w:p w14:paraId="0D71A9E6" w14:textId="2565EE28" w:rsidR="00953C70" w:rsidRPr="00953C70" w:rsidRDefault="00424513" w:rsidP="00953C70">
          <w:pPr>
            <w:rPr>
              <w:rFonts w:ascii="Calibri" w:hAnsi="Calibri" w:cs="Times New Roman"/>
              <w:sz w:val="16"/>
              <w:szCs w:val="16"/>
            </w:rPr>
          </w:pPr>
          <w:r>
            <w:rPr>
              <w:rFonts w:ascii="Verdana" w:hAnsi="Verdana"/>
              <w:b/>
              <w:noProof/>
              <w:color w:val="FFFFFF"/>
              <w:sz w:val="18"/>
              <w:szCs w:val="18"/>
            </w:rPr>
            <w:drawing>
              <wp:inline distT="0" distB="0" distL="0" distR="0" wp14:anchorId="526E4574" wp14:editId="6B6B5392">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210" w:type="dxa"/>
          <w:vMerge w:val="restart"/>
          <w:shd w:val="clear" w:color="auto" w:fill="A6A6A6" w:themeFill="background1" w:themeFillShade="A6"/>
          <w:vAlign w:val="center"/>
          <w:hideMark/>
        </w:tcPr>
        <w:p w14:paraId="5C8F89BC" w14:textId="3947B584" w:rsidR="00946AC0" w:rsidRPr="004613D3" w:rsidRDefault="00D40225" w:rsidP="00462310">
          <w:pPr>
            <w:jc w:val="center"/>
            <w:rPr>
              <w:rFonts w:ascii="Verdana" w:hAnsi="Verdana" w:cs="Times New Roman"/>
              <w:b/>
              <w:bCs/>
              <w:color w:val="FFFFFF"/>
              <w:sz w:val="18"/>
              <w:szCs w:val="18"/>
            </w:rPr>
          </w:pPr>
          <w:r>
            <w:rPr>
              <w:rFonts w:ascii="Verdana" w:hAnsi="Verdana" w:cs="Times New Roman"/>
              <w:b/>
              <w:bCs/>
              <w:color w:val="FFFFFF"/>
              <w:sz w:val="18"/>
              <w:szCs w:val="18"/>
            </w:rPr>
            <w:t xml:space="preserve">FORMATO ACTA DE </w:t>
          </w:r>
          <w:r w:rsidR="009413DF">
            <w:rPr>
              <w:rFonts w:ascii="Verdana" w:hAnsi="Verdana" w:cs="Times New Roman"/>
              <w:b/>
              <w:bCs/>
              <w:color w:val="FFFFFF"/>
              <w:sz w:val="18"/>
              <w:szCs w:val="18"/>
            </w:rPr>
            <w:t xml:space="preserve">ENTREGA Y RECIBO A </w:t>
          </w:r>
          <w:r w:rsidR="008835D1">
            <w:rPr>
              <w:rFonts w:ascii="Verdana" w:hAnsi="Verdana" w:cs="Times New Roman"/>
              <w:b/>
              <w:bCs/>
              <w:color w:val="FFFFFF"/>
              <w:sz w:val="18"/>
              <w:szCs w:val="18"/>
            </w:rPr>
            <w:t>SATISFACCIÓN -</w:t>
          </w:r>
          <w:r w:rsidR="00F71CD0">
            <w:rPr>
              <w:rFonts w:ascii="Verdana" w:hAnsi="Verdana" w:cs="Times New Roman"/>
              <w:b/>
              <w:bCs/>
              <w:color w:val="FFFFFF"/>
              <w:sz w:val="18"/>
              <w:szCs w:val="18"/>
            </w:rPr>
            <w:t xml:space="preserve"> EEAC-</w:t>
          </w:r>
        </w:p>
      </w:tc>
      <w:tc>
        <w:tcPr>
          <w:tcW w:w="2164" w:type="dxa"/>
          <w:vMerge w:val="restart"/>
          <w:shd w:val="clear" w:color="auto" w:fill="auto"/>
          <w:noWrap/>
          <w:vAlign w:val="center"/>
          <w:hideMark/>
        </w:tcPr>
        <w:p w14:paraId="09A3DF72" w14:textId="0D806CB0" w:rsidR="00946AC0" w:rsidRPr="0086438C" w:rsidRDefault="00D40225" w:rsidP="00462310">
          <w:pPr>
            <w:rPr>
              <w:rFonts w:ascii="Verdana" w:hAnsi="Verdana" w:cs="Times New Roman"/>
              <w:color w:val="000000"/>
              <w:sz w:val="16"/>
              <w:szCs w:val="16"/>
            </w:rPr>
          </w:pPr>
          <w:r w:rsidRPr="0086438C">
            <w:rPr>
              <w:rFonts w:ascii="Verdana" w:hAnsi="Verdana" w:cs="Times New Roman"/>
              <w:color w:val="000000"/>
              <w:sz w:val="16"/>
              <w:szCs w:val="16"/>
            </w:rPr>
            <w:t>Código:</w:t>
          </w:r>
          <w:r w:rsidR="0030386D">
            <w:rPr>
              <w:rFonts w:ascii="Verdana" w:hAnsi="Verdana" w:cs="Times New Roman"/>
              <w:color w:val="000000"/>
              <w:sz w:val="16"/>
              <w:szCs w:val="16"/>
            </w:rPr>
            <w:t xml:space="preserve"> </w:t>
          </w:r>
          <w:r w:rsidR="000175AC" w:rsidRPr="000175AC">
            <w:rPr>
              <w:rFonts w:ascii="Verdana" w:hAnsi="Verdana" w:cs="Times New Roman"/>
              <w:color w:val="000000"/>
              <w:sz w:val="16"/>
              <w:szCs w:val="16"/>
            </w:rPr>
            <w:t>423,08,08-11</w:t>
          </w:r>
        </w:p>
      </w:tc>
    </w:tr>
    <w:tr w:rsidR="00946AC0" w:rsidRPr="004613D3" w14:paraId="2C378C0E" w14:textId="77777777" w:rsidTr="00953C70">
      <w:trPr>
        <w:trHeight w:val="458"/>
      </w:trPr>
      <w:tc>
        <w:tcPr>
          <w:tcW w:w="2833" w:type="dxa"/>
          <w:vMerge/>
          <w:shd w:val="clear" w:color="auto" w:fill="A6A6A6" w:themeFill="background1" w:themeFillShade="A6"/>
          <w:vAlign w:val="center"/>
          <w:hideMark/>
        </w:tcPr>
        <w:p w14:paraId="4F0EFAB9" w14:textId="77777777" w:rsidR="00946AC0" w:rsidRPr="004613D3" w:rsidRDefault="00946AC0" w:rsidP="00462310">
          <w:pPr>
            <w:rPr>
              <w:rFonts w:ascii="Calibri" w:hAnsi="Calibri" w:cs="Times New Roman"/>
              <w:color w:val="000000"/>
              <w:sz w:val="16"/>
              <w:szCs w:val="16"/>
            </w:rPr>
          </w:pPr>
        </w:p>
      </w:tc>
      <w:tc>
        <w:tcPr>
          <w:tcW w:w="5210" w:type="dxa"/>
          <w:vMerge/>
          <w:shd w:val="clear" w:color="auto" w:fill="A6A6A6" w:themeFill="background1" w:themeFillShade="A6"/>
          <w:vAlign w:val="center"/>
          <w:hideMark/>
        </w:tcPr>
        <w:p w14:paraId="0CB5723D" w14:textId="77777777" w:rsidR="00946AC0" w:rsidRPr="004613D3" w:rsidRDefault="00946AC0" w:rsidP="00462310">
          <w:pPr>
            <w:rPr>
              <w:rFonts w:ascii="Verdana" w:hAnsi="Verdana" w:cs="Times New Roman"/>
              <w:b/>
              <w:bCs/>
              <w:color w:val="FFFFFF"/>
              <w:sz w:val="18"/>
              <w:szCs w:val="18"/>
            </w:rPr>
          </w:pPr>
        </w:p>
      </w:tc>
      <w:tc>
        <w:tcPr>
          <w:tcW w:w="2164" w:type="dxa"/>
          <w:vMerge/>
          <w:vAlign w:val="center"/>
          <w:hideMark/>
        </w:tcPr>
        <w:p w14:paraId="27EC3846" w14:textId="77777777" w:rsidR="00946AC0" w:rsidRPr="0086438C" w:rsidRDefault="00946AC0" w:rsidP="00462310">
          <w:pPr>
            <w:rPr>
              <w:rFonts w:ascii="Verdana" w:hAnsi="Verdana" w:cs="Times New Roman"/>
              <w:color w:val="000000"/>
              <w:sz w:val="16"/>
              <w:szCs w:val="16"/>
            </w:rPr>
          </w:pPr>
        </w:p>
      </w:tc>
    </w:tr>
    <w:tr w:rsidR="00946AC0" w:rsidRPr="004613D3" w14:paraId="7923C199" w14:textId="77777777" w:rsidTr="00953C70">
      <w:trPr>
        <w:trHeight w:val="20"/>
      </w:trPr>
      <w:tc>
        <w:tcPr>
          <w:tcW w:w="2833" w:type="dxa"/>
          <w:vMerge/>
          <w:tcBorders>
            <w:bottom w:val="single" w:sz="4" w:space="0" w:color="auto"/>
          </w:tcBorders>
          <w:shd w:val="clear" w:color="auto" w:fill="A6A6A6" w:themeFill="background1" w:themeFillShade="A6"/>
          <w:vAlign w:val="center"/>
          <w:hideMark/>
        </w:tcPr>
        <w:p w14:paraId="6A04B885" w14:textId="77777777" w:rsidR="00946AC0" w:rsidRPr="004613D3" w:rsidRDefault="00946AC0" w:rsidP="00462310">
          <w:pPr>
            <w:rPr>
              <w:rFonts w:ascii="Calibri" w:hAnsi="Calibri" w:cs="Times New Roman"/>
              <w:color w:val="000000"/>
              <w:sz w:val="16"/>
              <w:szCs w:val="16"/>
            </w:rPr>
          </w:pPr>
        </w:p>
      </w:tc>
      <w:tc>
        <w:tcPr>
          <w:tcW w:w="5210" w:type="dxa"/>
          <w:tcBorders>
            <w:bottom w:val="single" w:sz="4" w:space="0" w:color="auto"/>
          </w:tcBorders>
          <w:shd w:val="clear" w:color="auto" w:fill="auto"/>
          <w:vAlign w:val="center"/>
          <w:hideMark/>
        </w:tcPr>
        <w:p w14:paraId="5227B270" w14:textId="3FACECAB" w:rsidR="00946AC0" w:rsidRPr="004613D3" w:rsidRDefault="00D40225" w:rsidP="00462310">
          <w:pPr>
            <w:jc w:val="center"/>
            <w:rPr>
              <w:rFonts w:ascii="Verdana" w:hAnsi="Verdana" w:cs="Times New Roman"/>
              <w:color w:val="000000"/>
              <w:sz w:val="18"/>
              <w:szCs w:val="18"/>
            </w:rPr>
          </w:pPr>
          <w:r>
            <w:rPr>
              <w:rFonts w:ascii="Verdana" w:hAnsi="Verdana" w:cs="Times New Roman"/>
              <w:color w:val="000000"/>
              <w:sz w:val="18"/>
              <w:szCs w:val="18"/>
            </w:rPr>
            <w:t xml:space="preserve">PROCESO DE </w:t>
          </w:r>
          <w:r w:rsidR="009413DF">
            <w:rPr>
              <w:rFonts w:ascii="Verdana" w:hAnsi="Verdana" w:cs="Times New Roman"/>
              <w:color w:val="000000"/>
              <w:sz w:val="18"/>
              <w:szCs w:val="18"/>
            </w:rPr>
            <w:t>REPARACIÓN INTEGRAL</w:t>
          </w:r>
        </w:p>
      </w:tc>
      <w:tc>
        <w:tcPr>
          <w:tcW w:w="2164" w:type="dxa"/>
          <w:tcBorders>
            <w:bottom w:val="single" w:sz="4" w:space="0" w:color="auto"/>
          </w:tcBorders>
          <w:shd w:val="clear" w:color="auto" w:fill="auto"/>
          <w:vAlign w:val="center"/>
          <w:hideMark/>
        </w:tcPr>
        <w:p w14:paraId="57F550A5" w14:textId="0359C438" w:rsidR="00946AC0" w:rsidRPr="0086438C" w:rsidRDefault="00D40225" w:rsidP="00462310">
          <w:pPr>
            <w:rPr>
              <w:rFonts w:ascii="Verdana" w:hAnsi="Verdana" w:cs="Times New Roman"/>
              <w:color w:val="000000"/>
              <w:sz w:val="16"/>
              <w:szCs w:val="16"/>
            </w:rPr>
          </w:pPr>
          <w:r w:rsidRPr="0086438C">
            <w:rPr>
              <w:rFonts w:ascii="Verdana" w:hAnsi="Verdana" w:cs="Times New Roman"/>
              <w:color w:val="000000"/>
              <w:sz w:val="16"/>
              <w:szCs w:val="16"/>
            </w:rPr>
            <w:t>Versión:</w:t>
          </w:r>
          <w:r w:rsidR="009413DF">
            <w:rPr>
              <w:rFonts w:ascii="Verdana" w:hAnsi="Verdana" w:cs="Times New Roman"/>
              <w:color w:val="000000"/>
              <w:sz w:val="16"/>
              <w:szCs w:val="16"/>
            </w:rPr>
            <w:t xml:space="preserve"> </w:t>
          </w:r>
          <w:r w:rsidR="001F279C">
            <w:rPr>
              <w:rFonts w:ascii="Verdana" w:hAnsi="Verdana" w:cs="Times New Roman"/>
              <w:color w:val="000000"/>
              <w:sz w:val="16"/>
              <w:szCs w:val="16"/>
            </w:rPr>
            <w:t>0</w:t>
          </w:r>
          <w:r w:rsidR="00D451F9">
            <w:rPr>
              <w:rFonts w:ascii="Verdana" w:hAnsi="Verdana" w:cs="Times New Roman"/>
              <w:color w:val="000000"/>
              <w:sz w:val="16"/>
              <w:szCs w:val="16"/>
            </w:rPr>
            <w:t>2</w:t>
          </w:r>
        </w:p>
      </w:tc>
    </w:tr>
    <w:tr w:rsidR="00946AC0" w:rsidRPr="004613D3" w14:paraId="486431B6" w14:textId="77777777" w:rsidTr="00953C70">
      <w:trPr>
        <w:trHeight w:val="20"/>
      </w:trPr>
      <w:tc>
        <w:tcPr>
          <w:tcW w:w="2833" w:type="dxa"/>
          <w:vMerge/>
          <w:shd w:val="clear" w:color="auto" w:fill="A6A6A6" w:themeFill="background1" w:themeFillShade="A6"/>
          <w:vAlign w:val="center"/>
          <w:hideMark/>
        </w:tcPr>
        <w:p w14:paraId="6BC70DDB" w14:textId="77777777" w:rsidR="00946AC0" w:rsidRPr="004613D3" w:rsidRDefault="00946AC0" w:rsidP="00462310">
          <w:pPr>
            <w:rPr>
              <w:rFonts w:ascii="Calibri" w:hAnsi="Calibri" w:cs="Times New Roman"/>
              <w:color w:val="000000"/>
              <w:sz w:val="16"/>
              <w:szCs w:val="16"/>
            </w:rPr>
          </w:pPr>
        </w:p>
      </w:tc>
      <w:tc>
        <w:tcPr>
          <w:tcW w:w="5210" w:type="dxa"/>
          <w:vMerge w:val="restart"/>
          <w:shd w:val="clear" w:color="auto" w:fill="auto"/>
          <w:vAlign w:val="center"/>
          <w:hideMark/>
        </w:tcPr>
        <w:p w14:paraId="4E6B6D63" w14:textId="2C436A5A" w:rsidR="00946AC0" w:rsidRPr="004613D3" w:rsidRDefault="001F279C" w:rsidP="00462310">
          <w:pPr>
            <w:jc w:val="center"/>
            <w:rPr>
              <w:rFonts w:ascii="Verdana" w:hAnsi="Verdana" w:cs="Times New Roman"/>
              <w:color w:val="000000"/>
              <w:sz w:val="18"/>
              <w:szCs w:val="18"/>
            </w:rPr>
          </w:pPr>
          <w:r w:rsidRPr="00CD4AF9">
            <w:rPr>
              <w:rFonts w:ascii="Verdana" w:hAnsi="Verdana"/>
              <w:sz w:val="18"/>
              <w:szCs w:val="18"/>
            </w:rPr>
            <w:t>PROCEDIMIENTO</w:t>
          </w:r>
          <w:r>
            <w:t xml:space="preserve"> </w:t>
          </w:r>
          <w:r w:rsidRPr="00280611">
            <w:rPr>
              <w:rFonts w:ascii="Verdana" w:hAnsi="Verdana"/>
              <w:sz w:val="18"/>
              <w:szCs w:val="18"/>
            </w:rPr>
            <w:t>FORMULACIÓN,</w:t>
          </w:r>
          <w:r w:rsidR="00AD1D47">
            <w:rPr>
              <w:rFonts w:ascii="Verdana" w:hAnsi="Verdana"/>
              <w:sz w:val="18"/>
              <w:szCs w:val="18"/>
            </w:rPr>
            <w:t xml:space="preserve"> </w:t>
          </w:r>
          <w:r w:rsidRPr="00280611">
            <w:rPr>
              <w:rFonts w:ascii="Verdana" w:hAnsi="Verdana"/>
              <w:sz w:val="18"/>
              <w:szCs w:val="18"/>
            </w:rPr>
            <w:t>IMPLEMENTACIÓN Y</w:t>
          </w:r>
          <w:r>
            <w:rPr>
              <w:rFonts w:ascii="Verdana" w:hAnsi="Verdana"/>
              <w:sz w:val="18"/>
              <w:szCs w:val="18"/>
            </w:rPr>
            <w:t xml:space="preserve"> </w:t>
          </w:r>
          <w:r w:rsidRPr="00280611">
            <w:rPr>
              <w:rFonts w:ascii="Verdana" w:hAnsi="Verdana"/>
              <w:sz w:val="18"/>
              <w:szCs w:val="18"/>
            </w:rPr>
            <w:t>SEGUIMIENTO DE ESQUEMAS</w:t>
          </w:r>
          <w:r w:rsidR="00AD1D47">
            <w:rPr>
              <w:rFonts w:ascii="Verdana" w:hAnsi="Verdana"/>
              <w:sz w:val="18"/>
              <w:szCs w:val="18"/>
            </w:rPr>
            <w:t xml:space="preserve"> </w:t>
          </w:r>
          <w:r w:rsidRPr="00280611">
            <w:rPr>
              <w:rFonts w:ascii="Verdana" w:hAnsi="Verdana"/>
              <w:sz w:val="18"/>
              <w:szCs w:val="18"/>
            </w:rPr>
            <w:t>ESPECIALES DE</w:t>
          </w:r>
          <w:r>
            <w:rPr>
              <w:rFonts w:ascii="Verdana" w:hAnsi="Verdana"/>
              <w:sz w:val="18"/>
              <w:szCs w:val="18"/>
            </w:rPr>
            <w:t xml:space="preserve"> </w:t>
          </w:r>
          <w:r w:rsidRPr="00280611">
            <w:rPr>
              <w:rFonts w:ascii="Verdana" w:hAnsi="Verdana"/>
              <w:sz w:val="18"/>
              <w:szCs w:val="18"/>
            </w:rPr>
            <w:t>ACOMPAÑAMIENTO</w:t>
          </w:r>
          <w:r w:rsidR="00AD1D47">
            <w:rPr>
              <w:rFonts w:ascii="Verdana" w:hAnsi="Verdana"/>
              <w:sz w:val="18"/>
              <w:szCs w:val="18"/>
            </w:rPr>
            <w:t xml:space="preserve"> </w:t>
          </w:r>
          <w:r w:rsidRPr="00280611">
            <w:rPr>
              <w:rFonts w:ascii="Verdana" w:hAnsi="Verdana"/>
              <w:sz w:val="18"/>
              <w:szCs w:val="18"/>
            </w:rPr>
            <w:t>COMUNITARIO</w:t>
          </w:r>
        </w:p>
      </w:tc>
      <w:tc>
        <w:tcPr>
          <w:tcW w:w="2164" w:type="dxa"/>
          <w:shd w:val="clear" w:color="auto" w:fill="auto"/>
          <w:vAlign w:val="center"/>
          <w:hideMark/>
        </w:tcPr>
        <w:p w14:paraId="6A5DA35F" w14:textId="77777777" w:rsidR="00AF4147" w:rsidRDefault="00AF4147" w:rsidP="00AF4147">
          <w:pPr>
            <w:rPr>
              <w:rFonts w:ascii="Verdana" w:hAnsi="Verdana" w:cs="Times New Roman"/>
              <w:color w:val="000000"/>
              <w:sz w:val="16"/>
              <w:szCs w:val="16"/>
            </w:rPr>
          </w:pPr>
        </w:p>
        <w:p w14:paraId="10774E79" w14:textId="14893DF6" w:rsidR="00AF4147" w:rsidRDefault="00D40225" w:rsidP="00AF4147">
          <w:pPr>
            <w:rPr>
              <w:color w:val="FF0000"/>
              <w:sz w:val="18"/>
              <w:szCs w:val="18"/>
            </w:rPr>
          </w:pPr>
          <w:r w:rsidRPr="0086438C">
            <w:rPr>
              <w:rFonts w:ascii="Verdana" w:hAnsi="Verdana" w:cs="Times New Roman"/>
              <w:color w:val="000000"/>
              <w:sz w:val="16"/>
              <w:szCs w:val="16"/>
            </w:rPr>
            <w:t>Fecha:</w:t>
          </w:r>
          <w:r w:rsidR="00B272F6">
            <w:rPr>
              <w:rFonts w:ascii="Verdana" w:hAnsi="Verdana" w:cs="Times New Roman"/>
              <w:color w:val="000000"/>
              <w:sz w:val="16"/>
              <w:szCs w:val="16"/>
            </w:rPr>
            <w:t xml:space="preserve"> </w:t>
          </w:r>
          <w:r w:rsidR="00AF4147" w:rsidRPr="00B272F6">
            <w:rPr>
              <w:sz w:val="18"/>
              <w:szCs w:val="18"/>
            </w:rPr>
            <w:t>01/08/2022</w:t>
          </w:r>
        </w:p>
        <w:p w14:paraId="3F109954" w14:textId="77777777" w:rsidR="00AF4147" w:rsidRPr="00AF4147" w:rsidRDefault="00AF4147" w:rsidP="00AF4147">
          <w:pPr>
            <w:rPr>
              <w:rFonts w:ascii="Verdana" w:hAnsi="Verdana" w:cs="Times New Roman"/>
              <w:color w:val="FF0000"/>
              <w:sz w:val="16"/>
              <w:szCs w:val="16"/>
            </w:rPr>
          </w:pPr>
        </w:p>
        <w:p w14:paraId="0A505F49" w14:textId="4EE54F50" w:rsidR="00946AC0" w:rsidRPr="0086438C" w:rsidRDefault="00946AC0" w:rsidP="00462310">
          <w:pPr>
            <w:rPr>
              <w:rFonts w:ascii="Verdana" w:hAnsi="Verdana" w:cs="Times New Roman"/>
              <w:color w:val="000000"/>
              <w:sz w:val="16"/>
              <w:szCs w:val="16"/>
            </w:rPr>
          </w:pPr>
        </w:p>
      </w:tc>
    </w:tr>
    <w:tr w:rsidR="00946AC0" w:rsidRPr="004613D3" w14:paraId="01010BA7" w14:textId="77777777" w:rsidTr="00953C70">
      <w:trPr>
        <w:trHeight w:val="20"/>
      </w:trPr>
      <w:tc>
        <w:tcPr>
          <w:tcW w:w="2833" w:type="dxa"/>
          <w:vMerge/>
          <w:shd w:val="clear" w:color="auto" w:fill="A6A6A6" w:themeFill="background1" w:themeFillShade="A6"/>
          <w:vAlign w:val="center"/>
          <w:hideMark/>
        </w:tcPr>
        <w:p w14:paraId="46D3E3D1" w14:textId="77777777" w:rsidR="00946AC0" w:rsidRPr="004613D3" w:rsidRDefault="00946AC0" w:rsidP="00462310">
          <w:pPr>
            <w:rPr>
              <w:rFonts w:ascii="Calibri" w:hAnsi="Calibri" w:cs="Times New Roman"/>
              <w:color w:val="000000"/>
              <w:sz w:val="16"/>
              <w:szCs w:val="16"/>
            </w:rPr>
          </w:pPr>
        </w:p>
      </w:tc>
      <w:tc>
        <w:tcPr>
          <w:tcW w:w="5210" w:type="dxa"/>
          <w:vMerge/>
          <w:shd w:val="clear" w:color="auto" w:fill="auto"/>
          <w:vAlign w:val="center"/>
          <w:hideMark/>
        </w:tcPr>
        <w:p w14:paraId="49D79474" w14:textId="77777777" w:rsidR="00946AC0" w:rsidRPr="004613D3" w:rsidRDefault="00946AC0" w:rsidP="00462310">
          <w:pPr>
            <w:rPr>
              <w:rFonts w:ascii="Verdana" w:hAnsi="Verdana" w:cs="Times New Roman"/>
              <w:color w:val="000000"/>
              <w:sz w:val="18"/>
              <w:szCs w:val="18"/>
            </w:rPr>
          </w:pPr>
        </w:p>
      </w:tc>
      <w:tc>
        <w:tcPr>
          <w:tcW w:w="2164" w:type="dxa"/>
          <w:shd w:val="clear" w:color="auto" w:fill="auto"/>
          <w:vAlign w:val="center"/>
          <w:hideMark/>
        </w:tcPr>
        <w:p w14:paraId="6E670393" w14:textId="2EEB5E5C" w:rsidR="00946AC0" w:rsidRPr="0086438C" w:rsidRDefault="00D40225" w:rsidP="00462310">
          <w:pPr>
            <w:rPr>
              <w:rFonts w:ascii="Verdana" w:hAnsi="Verdana" w:cs="Times New Roman"/>
              <w:color w:val="000000"/>
              <w:sz w:val="16"/>
              <w:szCs w:val="16"/>
            </w:rPr>
          </w:pPr>
          <w:r w:rsidRPr="0086438C">
            <w:rPr>
              <w:rFonts w:ascii="Verdana" w:hAnsi="Verdana" w:cs="Times New Roman"/>
              <w:color w:val="000000"/>
              <w:sz w:val="16"/>
              <w:szCs w:val="16"/>
            </w:rPr>
            <w:t>Página</w:t>
          </w:r>
          <w:r w:rsidR="005A293D">
            <w:rPr>
              <w:rFonts w:ascii="Verdana" w:hAnsi="Verdana" w:cs="Times New Roman"/>
              <w:color w:val="000000"/>
              <w:sz w:val="16"/>
              <w:szCs w:val="16"/>
            </w:rPr>
            <w:t xml:space="preserv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PAGE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5</w:t>
          </w:r>
          <w:r w:rsidRPr="0086438C">
            <w:rPr>
              <w:rFonts w:ascii="Verdana" w:hAnsi="Verdana" w:cs="Times New Roman"/>
              <w:b/>
              <w:bCs/>
              <w:color w:val="000000"/>
              <w:sz w:val="16"/>
              <w:szCs w:val="16"/>
            </w:rPr>
            <w:fldChar w:fldCharType="end"/>
          </w:r>
          <w:r w:rsidRPr="0086438C">
            <w:rPr>
              <w:rFonts w:ascii="Verdana" w:hAnsi="Verdana" w:cs="Times New Roman"/>
              <w:color w:val="000000"/>
              <w:sz w:val="16"/>
              <w:szCs w:val="16"/>
            </w:rPr>
            <w:t xml:space="preserve"> de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NUMPAGES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6</w:t>
          </w:r>
          <w:r w:rsidRPr="0086438C">
            <w:rPr>
              <w:rFonts w:ascii="Verdana" w:hAnsi="Verdana" w:cs="Times New Roman"/>
              <w:b/>
              <w:bCs/>
              <w:color w:val="000000"/>
              <w:sz w:val="16"/>
              <w:szCs w:val="16"/>
            </w:rPr>
            <w:fldChar w:fldCharType="end"/>
          </w:r>
        </w:p>
      </w:tc>
    </w:tr>
  </w:tbl>
  <w:p w14:paraId="2028B2DA" w14:textId="2BC6FEE7" w:rsidR="00946AC0" w:rsidRPr="00AE02E4" w:rsidRDefault="00946AC0" w:rsidP="008835D1">
    <w:pPr>
      <w:pStyle w:val="Encabezado"/>
      <w:tabs>
        <w:tab w:val="clear" w:pos="4252"/>
        <w:tab w:val="clear" w:pos="8504"/>
      </w:tabs>
      <w:spacing w:line="36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3"/>
      <w:gridCol w:w="5529"/>
      <w:gridCol w:w="1984"/>
    </w:tblGrid>
    <w:tr w:rsidR="00946AC0" w:rsidRPr="004613D3" w14:paraId="3DBC1621" w14:textId="77777777" w:rsidTr="00946AC0">
      <w:trPr>
        <w:trHeight w:val="458"/>
      </w:trPr>
      <w:tc>
        <w:tcPr>
          <w:tcW w:w="3073" w:type="dxa"/>
          <w:vMerge w:val="restart"/>
          <w:shd w:val="clear" w:color="auto" w:fill="auto"/>
          <w:noWrap/>
          <w:vAlign w:val="bottom"/>
          <w:hideMark/>
        </w:tcPr>
        <w:p w14:paraId="596694CC" w14:textId="77777777" w:rsidR="00946AC0" w:rsidRPr="004613D3" w:rsidRDefault="00946AC0" w:rsidP="00946AC0">
          <w:pPr>
            <w:rPr>
              <w:rFonts w:ascii="Calibri" w:hAnsi="Calibri" w:cs="Times New Roman"/>
              <w:color w:val="000000"/>
              <w:sz w:val="16"/>
              <w:szCs w:val="16"/>
            </w:rPr>
          </w:pPr>
        </w:p>
      </w:tc>
      <w:tc>
        <w:tcPr>
          <w:tcW w:w="5529" w:type="dxa"/>
          <w:vMerge w:val="restart"/>
          <w:shd w:val="clear" w:color="auto" w:fill="3366CC"/>
          <w:vAlign w:val="center"/>
          <w:hideMark/>
        </w:tcPr>
        <w:p w14:paraId="4F673EB5" w14:textId="77777777" w:rsidR="00946AC0" w:rsidRPr="004613D3" w:rsidRDefault="00D40225" w:rsidP="00946AC0">
          <w:pPr>
            <w:jc w:val="center"/>
            <w:rPr>
              <w:rFonts w:ascii="Verdana" w:hAnsi="Verdana" w:cs="Times New Roman"/>
              <w:b/>
              <w:bCs/>
              <w:color w:val="FFFFFF"/>
              <w:sz w:val="18"/>
              <w:szCs w:val="18"/>
            </w:rPr>
          </w:pPr>
          <w:r>
            <w:rPr>
              <w:rFonts w:ascii="Verdana" w:hAnsi="Verdana" w:cs="Times New Roman"/>
              <w:b/>
              <w:bCs/>
              <w:color w:val="FFFFFF"/>
              <w:sz w:val="18"/>
              <w:szCs w:val="18"/>
            </w:rPr>
            <w:t xml:space="preserve">FORMATO ACTA DE ENTREGA Y RECIBO A SATISFACCIÓN </w:t>
          </w:r>
        </w:p>
      </w:tc>
      <w:tc>
        <w:tcPr>
          <w:tcW w:w="1984" w:type="dxa"/>
          <w:vMerge w:val="restart"/>
          <w:shd w:val="clear" w:color="auto" w:fill="auto"/>
          <w:noWrap/>
          <w:vAlign w:val="center"/>
          <w:hideMark/>
        </w:tcPr>
        <w:p w14:paraId="46DD9579"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Código:</w:t>
          </w:r>
          <w:r>
            <w:rPr>
              <w:rFonts w:ascii="Verdana" w:hAnsi="Verdana" w:cs="Times New Roman"/>
              <w:color w:val="000000"/>
              <w:sz w:val="16"/>
              <w:szCs w:val="16"/>
            </w:rPr>
            <w:t xml:space="preserve"> </w:t>
          </w:r>
          <w:proofErr w:type="spellStart"/>
          <w:r w:rsidRPr="00525906">
            <w:rPr>
              <w:rFonts w:ascii="Verdana" w:hAnsi="Verdana" w:cs="Times New Roman"/>
              <w:color w:val="000000"/>
              <w:sz w:val="16"/>
              <w:szCs w:val="16"/>
              <w:highlight w:val="yellow"/>
            </w:rPr>
            <w:t>xxxxxxxxxxx</w:t>
          </w:r>
          <w:proofErr w:type="spellEnd"/>
        </w:p>
      </w:tc>
    </w:tr>
    <w:tr w:rsidR="00946AC0" w:rsidRPr="004613D3" w14:paraId="08130568" w14:textId="77777777" w:rsidTr="00946AC0">
      <w:trPr>
        <w:trHeight w:val="458"/>
      </w:trPr>
      <w:tc>
        <w:tcPr>
          <w:tcW w:w="3073" w:type="dxa"/>
          <w:vMerge/>
          <w:vAlign w:val="center"/>
          <w:hideMark/>
        </w:tcPr>
        <w:p w14:paraId="73A9BB4A" w14:textId="77777777" w:rsidR="00946AC0" w:rsidRPr="004613D3" w:rsidRDefault="00946AC0" w:rsidP="00946AC0">
          <w:pPr>
            <w:rPr>
              <w:rFonts w:ascii="Calibri" w:hAnsi="Calibri" w:cs="Times New Roman"/>
              <w:color w:val="000000"/>
              <w:sz w:val="16"/>
              <w:szCs w:val="16"/>
            </w:rPr>
          </w:pPr>
        </w:p>
      </w:tc>
      <w:tc>
        <w:tcPr>
          <w:tcW w:w="5529" w:type="dxa"/>
          <w:vMerge/>
          <w:shd w:val="clear" w:color="auto" w:fill="3366CC"/>
          <w:vAlign w:val="center"/>
          <w:hideMark/>
        </w:tcPr>
        <w:p w14:paraId="5182F4C7" w14:textId="77777777" w:rsidR="00946AC0" w:rsidRPr="004613D3" w:rsidRDefault="00946AC0" w:rsidP="00946AC0">
          <w:pPr>
            <w:rPr>
              <w:rFonts w:ascii="Verdana" w:hAnsi="Verdana" w:cs="Times New Roman"/>
              <w:b/>
              <w:bCs/>
              <w:color w:val="FFFFFF"/>
              <w:sz w:val="18"/>
              <w:szCs w:val="18"/>
            </w:rPr>
          </w:pPr>
        </w:p>
      </w:tc>
      <w:tc>
        <w:tcPr>
          <w:tcW w:w="1984" w:type="dxa"/>
          <w:vMerge/>
          <w:vAlign w:val="center"/>
          <w:hideMark/>
        </w:tcPr>
        <w:p w14:paraId="27F5498A" w14:textId="77777777" w:rsidR="00946AC0" w:rsidRPr="0086438C" w:rsidRDefault="00946AC0" w:rsidP="00946AC0">
          <w:pPr>
            <w:rPr>
              <w:rFonts w:ascii="Verdana" w:hAnsi="Verdana" w:cs="Times New Roman"/>
              <w:color w:val="000000"/>
              <w:sz w:val="16"/>
              <w:szCs w:val="16"/>
            </w:rPr>
          </w:pPr>
        </w:p>
      </w:tc>
    </w:tr>
    <w:tr w:rsidR="00946AC0" w:rsidRPr="004613D3" w14:paraId="38451CB7" w14:textId="77777777" w:rsidTr="00946AC0">
      <w:trPr>
        <w:trHeight w:val="360"/>
      </w:trPr>
      <w:tc>
        <w:tcPr>
          <w:tcW w:w="3073" w:type="dxa"/>
          <w:vMerge/>
          <w:tcBorders>
            <w:bottom w:val="single" w:sz="4" w:space="0" w:color="auto"/>
          </w:tcBorders>
          <w:vAlign w:val="center"/>
          <w:hideMark/>
        </w:tcPr>
        <w:p w14:paraId="5CC32B30" w14:textId="77777777" w:rsidR="00946AC0" w:rsidRPr="004613D3" w:rsidRDefault="00946AC0" w:rsidP="00946AC0">
          <w:pPr>
            <w:rPr>
              <w:rFonts w:ascii="Calibri" w:hAnsi="Calibri" w:cs="Times New Roman"/>
              <w:color w:val="000000"/>
              <w:sz w:val="16"/>
              <w:szCs w:val="16"/>
            </w:rPr>
          </w:pPr>
        </w:p>
      </w:tc>
      <w:tc>
        <w:tcPr>
          <w:tcW w:w="5529" w:type="dxa"/>
          <w:tcBorders>
            <w:bottom w:val="single" w:sz="4" w:space="0" w:color="auto"/>
          </w:tcBorders>
          <w:shd w:val="clear" w:color="auto" w:fill="auto"/>
          <w:vAlign w:val="center"/>
          <w:hideMark/>
        </w:tcPr>
        <w:p w14:paraId="465CCA6C" w14:textId="77777777" w:rsidR="00946AC0" w:rsidRPr="004613D3" w:rsidRDefault="00D40225" w:rsidP="00946AC0">
          <w:pPr>
            <w:jc w:val="center"/>
            <w:rPr>
              <w:rFonts w:ascii="Verdana" w:hAnsi="Verdana" w:cs="Times New Roman"/>
              <w:color w:val="000000"/>
              <w:sz w:val="18"/>
              <w:szCs w:val="18"/>
            </w:rPr>
          </w:pPr>
          <w:r>
            <w:rPr>
              <w:rFonts w:ascii="Verdana" w:hAnsi="Verdana" w:cs="Times New Roman"/>
              <w:color w:val="000000"/>
              <w:sz w:val="18"/>
              <w:szCs w:val="18"/>
            </w:rPr>
            <w:t xml:space="preserve">PROCESO DE REPARACIÓN INTEGRAL </w:t>
          </w:r>
        </w:p>
      </w:tc>
      <w:tc>
        <w:tcPr>
          <w:tcW w:w="1984" w:type="dxa"/>
          <w:tcBorders>
            <w:bottom w:val="single" w:sz="4" w:space="0" w:color="auto"/>
          </w:tcBorders>
          <w:shd w:val="clear" w:color="auto" w:fill="auto"/>
          <w:vAlign w:val="center"/>
          <w:hideMark/>
        </w:tcPr>
        <w:p w14:paraId="70CE5FFB" w14:textId="77777777" w:rsidR="00946AC0" w:rsidRPr="0086438C" w:rsidRDefault="00D40225" w:rsidP="00946AC0">
          <w:pPr>
            <w:rPr>
              <w:rFonts w:ascii="Verdana" w:hAnsi="Verdana" w:cs="Times New Roman"/>
              <w:color w:val="000000"/>
              <w:sz w:val="16"/>
              <w:szCs w:val="16"/>
            </w:rPr>
          </w:pPr>
          <w:proofErr w:type="spellStart"/>
          <w:proofErr w:type="gramStart"/>
          <w:r w:rsidRPr="0086438C">
            <w:rPr>
              <w:rFonts w:ascii="Verdana" w:hAnsi="Verdana" w:cs="Times New Roman"/>
              <w:color w:val="000000"/>
              <w:sz w:val="16"/>
              <w:szCs w:val="16"/>
            </w:rPr>
            <w:t>Versión:</w:t>
          </w:r>
          <w:r w:rsidRPr="00525906">
            <w:rPr>
              <w:rFonts w:ascii="Verdana" w:hAnsi="Verdana" w:cs="Times New Roman"/>
              <w:color w:val="000000"/>
              <w:sz w:val="16"/>
              <w:szCs w:val="16"/>
              <w:highlight w:val="yellow"/>
            </w:rPr>
            <w:t>XX</w:t>
          </w:r>
          <w:proofErr w:type="spellEnd"/>
          <w:proofErr w:type="gramEnd"/>
        </w:p>
      </w:tc>
    </w:tr>
    <w:tr w:rsidR="00946AC0" w:rsidRPr="004613D3" w14:paraId="287AFBD9" w14:textId="77777777" w:rsidTr="00946AC0">
      <w:trPr>
        <w:trHeight w:val="365"/>
      </w:trPr>
      <w:tc>
        <w:tcPr>
          <w:tcW w:w="3073" w:type="dxa"/>
          <w:vMerge/>
          <w:vAlign w:val="center"/>
          <w:hideMark/>
        </w:tcPr>
        <w:p w14:paraId="4E6B6E1F" w14:textId="77777777" w:rsidR="00946AC0" w:rsidRPr="004613D3" w:rsidRDefault="00946AC0" w:rsidP="00946AC0">
          <w:pPr>
            <w:rPr>
              <w:rFonts w:ascii="Calibri" w:hAnsi="Calibri" w:cs="Times New Roman"/>
              <w:color w:val="000000"/>
              <w:sz w:val="16"/>
              <w:szCs w:val="16"/>
            </w:rPr>
          </w:pPr>
        </w:p>
      </w:tc>
      <w:tc>
        <w:tcPr>
          <w:tcW w:w="5529" w:type="dxa"/>
          <w:vMerge w:val="restart"/>
          <w:shd w:val="clear" w:color="auto" w:fill="auto"/>
          <w:vAlign w:val="center"/>
          <w:hideMark/>
        </w:tcPr>
        <w:p w14:paraId="0A6C8CB5" w14:textId="77777777" w:rsidR="00946AC0" w:rsidRPr="004613D3" w:rsidRDefault="00D40225" w:rsidP="00946AC0">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Pr>
              <w:rFonts w:ascii="Verdana" w:hAnsi="Verdana" w:cs="Times New Roman"/>
              <w:color w:val="000000"/>
              <w:sz w:val="18"/>
              <w:szCs w:val="18"/>
            </w:rPr>
            <w:t xml:space="preserve">IMPLEMENTACIÓN DE ESQUEMAS ESPECIALES DE ACOMPAÑAMIENTO COMUNITARIO. </w:t>
          </w:r>
          <w:r w:rsidRPr="003C6992">
            <w:rPr>
              <w:rFonts w:ascii="Verdana" w:hAnsi="Verdana" w:cs="Times New Roman"/>
              <w:color w:val="000000"/>
              <w:sz w:val="18"/>
              <w:szCs w:val="18"/>
              <w:highlight w:val="yellow"/>
            </w:rPr>
            <w:t>(Revisar procedimiento).</w:t>
          </w:r>
        </w:p>
      </w:tc>
      <w:tc>
        <w:tcPr>
          <w:tcW w:w="1984" w:type="dxa"/>
          <w:shd w:val="clear" w:color="auto" w:fill="auto"/>
          <w:vAlign w:val="center"/>
          <w:hideMark/>
        </w:tcPr>
        <w:p w14:paraId="015EAF62"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 xml:space="preserve">Fecha: </w:t>
          </w:r>
          <w:r w:rsidRPr="003C6992">
            <w:rPr>
              <w:rFonts w:ascii="Verdana" w:hAnsi="Verdana" w:cs="Times New Roman"/>
              <w:color w:val="000000"/>
              <w:sz w:val="16"/>
              <w:szCs w:val="16"/>
              <w:highlight w:val="yellow"/>
            </w:rPr>
            <w:t>XXXXXXXX</w:t>
          </w:r>
        </w:p>
      </w:tc>
    </w:tr>
    <w:tr w:rsidR="00946AC0" w:rsidRPr="004613D3" w14:paraId="6FD286A7" w14:textId="77777777" w:rsidTr="00946AC0">
      <w:trPr>
        <w:trHeight w:val="369"/>
      </w:trPr>
      <w:tc>
        <w:tcPr>
          <w:tcW w:w="3073" w:type="dxa"/>
          <w:vMerge/>
          <w:vAlign w:val="center"/>
          <w:hideMark/>
        </w:tcPr>
        <w:p w14:paraId="111C84FC" w14:textId="77777777" w:rsidR="00946AC0" w:rsidRPr="004613D3" w:rsidRDefault="00946AC0" w:rsidP="00946AC0">
          <w:pPr>
            <w:rPr>
              <w:rFonts w:ascii="Calibri" w:hAnsi="Calibri" w:cs="Times New Roman"/>
              <w:color w:val="000000"/>
              <w:sz w:val="16"/>
              <w:szCs w:val="16"/>
            </w:rPr>
          </w:pPr>
        </w:p>
      </w:tc>
      <w:tc>
        <w:tcPr>
          <w:tcW w:w="5529" w:type="dxa"/>
          <w:vMerge/>
          <w:shd w:val="clear" w:color="auto" w:fill="auto"/>
          <w:vAlign w:val="center"/>
          <w:hideMark/>
        </w:tcPr>
        <w:p w14:paraId="0E266BAA" w14:textId="77777777" w:rsidR="00946AC0" w:rsidRPr="004613D3" w:rsidRDefault="00946AC0" w:rsidP="00946AC0">
          <w:pPr>
            <w:rPr>
              <w:rFonts w:ascii="Verdana" w:hAnsi="Verdana" w:cs="Times New Roman"/>
              <w:color w:val="000000"/>
              <w:sz w:val="18"/>
              <w:szCs w:val="18"/>
            </w:rPr>
          </w:pPr>
        </w:p>
      </w:tc>
      <w:tc>
        <w:tcPr>
          <w:tcW w:w="1984" w:type="dxa"/>
          <w:shd w:val="clear" w:color="auto" w:fill="auto"/>
          <w:vAlign w:val="center"/>
          <w:hideMark/>
        </w:tcPr>
        <w:p w14:paraId="72FD05C0"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 xml:space="preserve">Página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PAGE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1</w:t>
          </w:r>
          <w:r w:rsidRPr="0086438C">
            <w:rPr>
              <w:rFonts w:ascii="Verdana" w:hAnsi="Verdana" w:cs="Times New Roman"/>
              <w:b/>
              <w:bCs/>
              <w:color w:val="000000"/>
              <w:sz w:val="16"/>
              <w:szCs w:val="16"/>
            </w:rPr>
            <w:fldChar w:fldCharType="end"/>
          </w:r>
          <w:r w:rsidRPr="0086438C">
            <w:rPr>
              <w:rFonts w:ascii="Verdana" w:hAnsi="Verdana" w:cs="Times New Roman"/>
              <w:color w:val="000000"/>
              <w:sz w:val="16"/>
              <w:szCs w:val="16"/>
            </w:rPr>
            <w:t xml:space="preserve"> de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NUMPAGES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6</w:t>
          </w:r>
          <w:r w:rsidRPr="0086438C">
            <w:rPr>
              <w:rFonts w:ascii="Verdana" w:hAnsi="Verdana" w:cs="Times New Roman"/>
              <w:b/>
              <w:bCs/>
              <w:color w:val="000000"/>
              <w:sz w:val="16"/>
              <w:szCs w:val="16"/>
            </w:rPr>
            <w:fldChar w:fldCharType="end"/>
          </w:r>
        </w:p>
      </w:tc>
    </w:tr>
  </w:tbl>
  <w:sdt>
    <w:sdtPr>
      <w:id w:val="-801312774"/>
      <w:docPartObj>
        <w:docPartGallery w:val="Watermarks"/>
        <w:docPartUnique/>
      </w:docPartObj>
    </w:sdtPr>
    <w:sdtEndPr/>
    <w:sdtContent>
      <w:p w14:paraId="7A84AC7A" w14:textId="77777777" w:rsidR="00946AC0" w:rsidRPr="00610215" w:rsidRDefault="00D40225" w:rsidP="00946AC0">
        <w:pPr>
          <w:pStyle w:val="Encabezado"/>
        </w:pPr>
        <w:r>
          <w:rPr>
            <w:rFonts w:ascii="Verdana" w:hAnsi="Verdana"/>
            <w:b/>
            <w:noProof/>
            <w:color w:val="FFFFFF"/>
            <w:sz w:val="18"/>
            <w:szCs w:val="18"/>
            <w:lang w:val="es-CO" w:eastAsia="es-CO"/>
          </w:rPr>
          <w:drawing>
            <wp:anchor distT="0" distB="0" distL="114300" distR="114300" simplePos="0" relativeHeight="251658240" behindDoc="1" locked="1" layoutInCell="1" allowOverlap="1" wp14:anchorId="1A080269" wp14:editId="40512BDE">
              <wp:simplePos x="0" y="0"/>
              <wp:positionH relativeFrom="margin">
                <wp:posOffset>-410845</wp:posOffset>
              </wp:positionH>
              <wp:positionV relativeFrom="margin">
                <wp:posOffset>-831215</wp:posOffset>
              </wp:positionV>
              <wp:extent cx="1767840" cy="297180"/>
              <wp:effectExtent l="0" t="0" r="3810" b="7620"/>
              <wp:wrapNone/>
              <wp:docPr id="11" name="Imagen 11"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2971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EBE"/>
    <w:multiLevelType w:val="hybridMultilevel"/>
    <w:tmpl w:val="9B7EB6DA"/>
    <w:lvl w:ilvl="0" w:tplc="63AE65B8">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60246C6"/>
    <w:multiLevelType w:val="hybridMultilevel"/>
    <w:tmpl w:val="A4607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6C7AD7"/>
    <w:multiLevelType w:val="hybridMultilevel"/>
    <w:tmpl w:val="5EBE34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04636323">
    <w:abstractNumId w:val="3"/>
  </w:num>
  <w:num w:numId="2" w16cid:durableId="965742688">
    <w:abstractNumId w:val="0"/>
  </w:num>
  <w:num w:numId="3" w16cid:durableId="1911188343">
    <w:abstractNumId w:val="1"/>
  </w:num>
  <w:num w:numId="4" w16cid:durableId="88594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DF"/>
    <w:rsid w:val="000175AC"/>
    <w:rsid w:val="00031546"/>
    <w:rsid w:val="000D5B18"/>
    <w:rsid w:val="000F75F6"/>
    <w:rsid w:val="001171D7"/>
    <w:rsid w:val="00157194"/>
    <w:rsid w:val="001879A9"/>
    <w:rsid w:val="001D0AFF"/>
    <w:rsid w:val="001F279C"/>
    <w:rsid w:val="001F3C14"/>
    <w:rsid w:val="0021666C"/>
    <w:rsid w:val="0025289C"/>
    <w:rsid w:val="002F0EF0"/>
    <w:rsid w:val="0030386D"/>
    <w:rsid w:val="0030448B"/>
    <w:rsid w:val="003A1233"/>
    <w:rsid w:val="003D00E8"/>
    <w:rsid w:val="003D39ED"/>
    <w:rsid w:val="00402633"/>
    <w:rsid w:val="004055D5"/>
    <w:rsid w:val="00424513"/>
    <w:rsid w:val="00424EFA"/>
    <w:rsid w:val="00435293"/>
    <w:rsid w:val="00445079"/>
    <w:rsid w:val="0046220C"/>
    <w:rsid w:val="00462310"/>
    <w:rsid w:val="004A11E1"/>
    <w:rsid w:val="004A30DB"/>
    <w:rsid w:val="004B05C7"/>
    <w:rsid w:val="004C0304"/>
    <w:rsid w:val="004C0C28"/>
    <w:rsid w:val="0051106E"/>
    <w:rsid w:val="00583BFA"/>
    <w:rsid w:val="005A293D"/>
    <w:rsid w:val="005A4C1F"/>
    <w:rsid w:val="005D0466"/>
    <w:rsid w:val="005F2080"/>
    <w:rsid w:val="00617C10"/>
    <w:rsid w:val="006677EC"/>
    <w:rsid w:val="006B7E6E"/>
    <w:rsid w:val="006C6C32"/>
    <w:rsid w:val="006E49DE"/>
    <w:rsid w:val="0070732E"/>
    <w:rsid w:val="00727B15"/>
    <w:rsid w:val="00730DA3"/>
    <w:rsid w:val="00767B95"/>
    <w:rsid w:val="007A299E"/>
    <w:rsid w:val="007B0705"/>
    <w:rsid w:val="007F7B52"/>
    <w:rsid w:val="00810F01"/>
    <w:rsid w:val="008442BE"/>
    <w:rsid w:val="00870915"/>
    <w:rsid w:val="008835D1"/>
    <w:rsid w:val="009223A4"/>
    <w:rsid w:val="00932CC2"/>
    <w:rsid w:val="009413DF"/>
    <w:rsid w:val="00946AC0"/>
    <w:rsid w:val="00953C70"/>
    <w:rsid w:val="009C0BBF"/>
    <w:rsid w:val="00A24D75"/>
    <w:rsid w:val="00A555D3"/>
    <w:rsid w:val="00A73B1D"/>
    <w:rsid w:val="00AD1D47"/>
    <w:rsid w:val="00AE13B3"/>
    <w:rsid w:val="00AF4147"/>
    <w:rsid w:val="00B226D7"/>
    <w:rsid w:val="00B272F6"/>
    <w:rsid w:val="00B46C40"/>
    <w:rsid w:val="00B5573B"/>
    <w:rsid w:val="00B9223C"/>
    <w:rsid w:val="00BD4141"/>
    <w:rsid w:val="00C262A3"/>
    <w:rsid w:val="00C26778"/>
    <w:rsid w:val="00C5355D"/>
    <w:rsid w:val="00C56F14"/>
    <w:rsid w:val="00CB34DE"/>
    <w:rsid w:val="00CE3B8B"/>
    <w:rsid w:val="00D03956"/>
    <w:rsid w:val="00D40225"/>
    <w:rsid w:val="00D451F9"/>
    <w:rsid w:val="00D92D30"/>
    <w:rsid w:val="00D975F7"/>
    <w:rsid w:val="00DF4BE0"/>
    <w:rsid w:val="00DF6A48"/>
    <w:rsid w:val="00E01323"/>
    <w:rsid w:val="00E32EEE"/>
    <w:rsid w:val="00E81D6A"/>
    <w:rsid w:val="00EA0950"/>
    <w:rsid w:val="00EB44D9"/>
    <w:rsid w:val="00EC2789"/>
    <w:rsid w:val="00ED691F"/>
    <w:rsid w:val="00EF4DF2"/>
    <w:rsid w:val="00F10F5C"/>
    <w:rsid w:val="00F33818"/>
    <w:rsid w:val="00F71CD0"/>
    <w:rsid w:val="00FA3ED5"/>
    <w:rsid w:val="00FB367D"/>
    <w:rsid w:val="00FD1F9E"/>
    <w:rsid w:val="00FE74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C8F7F93"/>
  <w15:chartTrackingRefBased/>
  <w15:docId w15:val="{7488DE13-622A-4837-8C60-DD883E8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DF"/>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9413DF"/>
    <w:pPr>
      <w:tabs>
        <w:tab w:val="center" w:pos="4252"/>
        <w:tab w:val="right" w:pos="8504"/>
      </w:tabs>
    </w:pPr>
  </w:style>
  <w:style w:type="character" w:customStyle="1" w:styleId="EncabezadoCar">
    <w:name w:val="Encabezado Car"/>
    <w:aliases w:val="Haut de page Car,encabezado Car"/>
    <w:basedOn w:val="Fuentedeprrafopredeter"/>
    <w:link w:val="Encabezado"/>
    <w:rsid w:val="009413DF"/>
    <w:rPr>
      <w:rFonts w:ascii="Arial" w:eastAsia="Times New Roman" w:hAnsi="Arial" w:cs="Arial"/>
      <w:sz w:val="24"/>
      <w:szCs w:val="24"/>
      <w:lang w:val="es-ES" w:eastAsia="es-ES"/>
    </w:rPr>
  </w:style>
  <w:style w:type="paragraph" w:styleId="Piedepgina">
    <w:name w:val="footer"/>
    <w:basedOn w:val="Normal"/>
    <w:link w:val="PiedepginaCar"/>
    <w:rsid w:val="009413DF"/>
    <w:pPr>
      <w:tabs>
        <w:tab w:val="center" w:pos="4252"/>
        <w:tab w:val="right" w:pos="8504"/>
      </w:tabs>
    </w:pPr>
  </w:style>
  <w:style w:type="character" w:customStyle="1" w:styleId="PiedepginaCar">
    <w:name w:val="Pie de página Car"/>
    <w:basedOn w:val="Fuentedeprrafopredeter"/>
    <w:link w:val="Piedepgina"/>
    <w:rsid w:val="009413DF"/>
    <w:rPr>
      <w:rFonts w:ascii="Arial" w:eastAsia="Times New Roman" w:hAnsi="Arial" w:cs="Arial"/>
      <w:sz w:val="24"/>
      <w:szCs w:val="24"/>
      <w:lang w:val="es-ES" w:eastAsia="es-ES"/>
    </w:rPr>
  </w:style>
  <w:style w:type="character" w:styleId="Nmerodepgina">
    <w:name w:val="page number"/>
    <w:basedOn w:val="Fuentedeprrafopredeter"/>
    <w:rsid w:val="009413DF"/>
  </w:style>
  <w:style w:type="table" w:styleId="Tablaconcuadrcula">
    <w:name w:val="Table Grid"/>
    <w:basedOn w:val="Tablanormal"/>
    <w:rsid w:val="009413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1F279C"/>
    <w:pPr>
      <w:spacing w:after="120"/>
      <w:ind w:left="283"/>
    </w:pPr>
    <w:rPr>
      <w:rFonts w:ascii="Times New Roman" w:hAnsi="Times New Roman" w:cs="Times New Roman"/>
    </w:rPr>
  </w:style>
  <w:style w:type="character" w:customStyle="1" w:styleId="SangradetextonormalCar">
    <w:name w:val="Sangría de texto normal Car"/>
    <w:basedOn w:val="Fuentedeprrafopredeter"/>
    <w:link w:val="Sangradetextonormal"/>
    <w:rsid w:val="001F279C"/>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1F279C"/>
    <w:pPr>
      <w:widowControl w:val="0"/>
      <w:autoSpaceDE w:val="0"/>
      <w:autoSpaceDN w:val="0"/>
    </w:pPr>
    <w:rPr>
      <w:rFonts w:eastAsia="Arial"/>
      <w:sz w:val="22"/>
      <w:szCs w:val="22"/>
      <w:lang w:bidi="es-ES"/>
    </w:rPr>
  </w:style>
  <w:style w:type="character" w:styleId="Refdecomentario">
    <w:name w:val="annotation reference"/>
    <w:basedOn w:val="Fuentedeprrafopredeter"/>
    <w:uiPriority w:val="99"/>
    <w:semiHidden/>
    <w:unhideWhenUsed/>
    <w:rsid w:val="00FB367D"/>
    <w:rPr>
      <w:sz w:val="16"/>
      <w:szCs w:val="16"/>
    </w:rPr>
  </w:style>
  <w:style w:type="paragraph" w:styleId="Textocomentario">
    <w:name w:val="annotation text"/>
    <w:basedOn w:val="Normal"/>
    <w:link w:val="TextocomentarioCar"/>
    <w:uiPriority w:val="99"/>
    <w:unhideWhenUsed/>
    <w:rsid w:val="00FB367D"/>
    <w:rPr>
      <w:sz w:val="20"/>
      <w:szCs w:val="20"/>
    </w:rPr>
  </w:style>
  <w:style w:type="character" w:customStyle="1" w:styleId="TextocomentarioCar">
    <w:name w:val="Texto comentario Car"/>
    <w:basedOn w:val="Fuentedeprrafopredeter"/>
    <w:link w:val="Textocomentario"/>
    <w:uiPriority w:val="99"/>
    <w:rsid w:val="00FB367D"/>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367D"/>
    <w:rPr>
      <w:b/>
      <w:bCs/>
    </w:rPr>
  </w:style>
  <w:style w:type="character" w:customStyle="1" w:styleId="AsuntodelcomentarioCar">
    <w:name w:val="Asunto del comentario Car"/>
    <w:basedOn w:val="TextocomentarioCar"/>
    <w:link w:val="Asuntodelcomentario"/>
    <w:uiPriority w:val="99"/>
    <w:semiHidden/>
    <w:rsid w:val="00FB367D"/>
    <w:rPr>
      <w:rFonts w:ascii="Arial" w:eastAsia="Times New Roman" w:hAnsi="Arial" w:cs="Arial"/>
      <w:b/>
      <w:bCs/>
      <w:sz w:val="20"/>
      <w:szCs w:val="20"/>
      <w:lang w:val="es-ES" w:eastAsia="es-ES"/>
    </w:rPr>
  </w:style>
  <w:style w:type="paragraph" w:styleId="Textodeglobo">
    <w:name w:val="Balloon Text"/>
    <w:basedOn w:val="Normal"/>
    <w:link w:val="TextodegloboCar"/>
    <w:uiPriority w:val="99"/>
    <w:semiHidden/>
    <w:unhideWhenUsed/>
    <w:rsid w:val="00BD41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141"/>
    <w:rPr>
      <w:rFonts w:ascii="Segoe UI" w:eastAsia="Times New Roman" w:hAnsi="Segoe UI" w:cs="Segoe UI"/>
      <w:sz w:val="18"/>
      <w:szCs w:val="18"/>
      <w:lang w:val="es-ES" w:eastAsia="es-ES"/>
    </w:rPr>
  </w:style>
  <w:style w:type="paragraph" w:styleId="Sinespaciado">
    <w:name w:val="No Spacing"/>
    <w:aliases w:val="Sin espacio P"/>
    <w:uiPriority w:val="1"/>
    <w:qFormat/>
    <w:rsid w:val="00FD1F9E"/>
    <w:pPr>
      <w:spacing w:after="0" w:line="240" w:lineRule="auto"/>
      <w:jc w:val="both"/>
    </w:pPr>
    <w:rPr>
      <w:rFonts w:ascii="Arial" w:eastAsia="Times New Roman" w:hAnsi="Arial" w:cs="Times New Roman"/>
    </w:rPr>
  </w:style>
  <w:style w:type="paragraph" w:styleId="Revisin">
    <w:name w:val="Revision"/>
    <w:hidden/>
    <w:uiPriority w:val="99"/>
    <w:semiHidden/>
    <w:rsid w:val="004A30DB"/>
    <w:pPr>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5460">
      <w:bodyDiv w:val="1"/>
      <w:marLeft w:val="0"/>
      <w:marRight w:val="0"/>
      <w:marTop w:val="0"/>
      <w:marBottom w:val="0"/>
      <w:divBdr>
        <w:top w:val="none" w:sz="0" w:space="0" w:color="auto"/>
        <w:left w:val="none" w:sz="0" w:space="0" w:color="auto"/>
        <w:bottom w:val="none" w:sz="0" w:space="0" w:color="auto"/>
        <w:right w:val="none" w:sz="0" w:space="0" w:color="auto"/>
      </w:divBdr>
    </w:div>
    <w:div w:id="9698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D xmlns="4d0889c8-99e5-4b94-925a-373c4a0c5abc">1</COD>
    <Detalle xmlns="4d0889c8-99e5-4b94-925a-373c4a0c5abc">Escriba la opción nº 1</Detalle>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0A89-BFE6-438A-8076-424C4C1BA44E}">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2.xml><?xml version="1.0" encoding="utf-8"?>
<ds:datastoreItem xmlns:ds="http://schemas.openxmlformats.org/officeDocument/2006/customXml" ds:itemID="{B2EC2D4D-E957-49BC-B0F9-CA6BF548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F5E24-C9AF-485A-8774-2FDB60A4DDA1}">
  <ds:schemaRefs>
    <ds:schemaRef ds:uri="http://schemas.microsoft.com/sharepoint/v3/contenttype/forms"/>
  </ds:schemaRefs>
</ds:datastoreItem>
</file>

<file path=customXml/itemProps4.xml><?xml version="1.0" encoding="utf-8"?>
<ds:datastoreItem xmlns:ds="http://schemas.openxmlformats.org/officeDocument/2006/customXml" ds:itemID="{207E7079-8E01-4C17-B519-21920F0D4680}">
  <ds:schemaRefs>
    <ds:schemaRef ds:uri="http://schemas.microsoft.com/sharepoint/events"/>
  </ds:schemaRefs>
</ds:datastoreItem>
</file>

<file path=customXml/itemProps5.xml><?xml version="1.0" encoding="utf-8"?>
<ds:datastoreItem xmlns:ds="http://schemas.openxmlformats.org/officeDocument/2006/customXml" ds:itemID="{DDA63695-ED92-40AF-9286-31BC4D3E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1437</Words>
  <Characters>7904</Characters>
  <Application>Microsoft Office Word</Application>
  <DocSecurity>0</DocSecurity>
  <Lines>65</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Arias Morales</dc:creator>
  <cp:keywords/>
  <dc:description/>
  <cp:lastModifiedBy>Nather Bismark Rodríguez Molina</cp:lastModifiedBy>
  <cp:revision>7</cp:revision>
  <dcterms:created xsi:type="dcterms:W3CDTF">2022-08-03T15:27:00Z</dcterms:created>
  <dcterms:modified xsi:type="dcterms:W3CDTF">2023-03-03T20:01:00Z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