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186C15" w:rsidRPr="003C4252" w:rsidRDefault="00186C15" w:rsidP="00186C15">
      <w:pPr>
        <w:rPr>
          <w:rFonts w:ascii="Arial Narrow" w:hAnsi="Arial Narrow" w:cs="Arial"/>
          <w:b/>
          <w:color w:val="000000" w:themeColor="text1"/>
        </w:rPr>
      </w:pPr>
    </w:p>
    <w:p w:rsidR="000428B0" w:rsidRDefault="000428B0" w:rsidP="000428B0">
      <w:pPr>
        <w:jc w:val="center"/>
        <w:rPr>
          <w:rFonts w:ascii="Arial Narrow" w:hAnsi="Arial Narrow" w:cs="Arial"/>
          <w:b/>
          <w:color w:val="000000" w:themeColor="text1"/>
          <w:sz w:val="28"/>
          <w:szCs w:val="28"/>
        </w:rPr>
      </w:pPr>
      <w:r w:rsidRPr="00BF084C">
        <w:rPr>
          <w:rFonts w:ascii="Arial Narrow" w:hAnsi="Arial Narrow" w:cs="Arial"/>
          <w:b/>
          <w:color w:val="000000" w:themeColor="text1"/>
          <w:sz w:val="28"/>
          <w:szCs w:val="28"/>
        </w:rPr>
        <w:t xml:space="preserve">PROYECTOS TERRITORIALES PARA LA RECONCILIACIÓN </w:t>
      </w:r>
    </w:p>
    <w:p w:rsidR="003D11C2" w:rsidRPr="00A24AB8" w:rsidRDefault="00186C15" w:rsidP="005E7F97">
      <w:pPr>
        <w:jc w:val="center"/>
        <w:rPr>
          <w:rFonts w:ascii="Arial Narrow" w:hAnsi="Arial Narrow" w:cs="Arial"/>
          <w:color w:val="000000" w:themeColor="text1"/>
          <w:sz w:val="28"/>
          <w:szCs w:val="28"/>
        </w:rPr>
        <w:sectPr w:rsidR="003D11C2" w:rsidRPr="00A24AB8" w:rsidSect="00186C15">
          <w:headerReference w:type="default" r:id="rId8"/>
          <w:pgSz w:w="12240" w:h="15840"/>
          <w:pgMar w:top="2835" w:right="1701" w:bottom="2410" w:left="1701" w:header="708" w:footer="708" w:gutter="0"/>
          <w:cols w:space="708"/>
          <w:docGrid w:linePitch="360"/>
        </w:sectPr>
      </w:pPr>
      <w:r w:rsidRPr="00A24AB8">
        <w:rPr>
          <w:rFonts w:ascii="Arial Narrow" w:hAnsi="Arial Narrow" w:cs="Arial"/>
          <w:b/>
          <w:color w:val="000000" w:themeColor="text1"/>
          <w:sz w:val="28"/>
          <w:szCs w:val="28"/>
        </w:rPr>
        <w:t>ANEXOS</w:t>
      </w:r>
      <w:r w:rsidR="00D372D6" w:rsidRPr="00A24AB8">
        <w:rPr>
          <w:rFonts w:ascii="Arial Narrow" w:hAnsi="Arial Narrow" w:cs="Arial"/>
          <w:sz w:val="28"/>
          <w:szCs w:val="28"/>
        </w:rPr>
        <w:t xml:space="preserve"> </w:t>
      </w:r>
      <w:r w:rsidR="00D372D6" w:rsidRPr="00A24AB8">
        <w:rPr>
          <w:rFonts w:ascii="Arial Narrow" w:hAnsi="Arial Narrow" w:cs="Arial"/>
          <w:b/>
          <w:color w:val="000000" w:themeColor="text1"/>
          <w:sz w:val="28"/>
          <w:szCs w:val="28"/>
        </w:rPr>
        <w:t xml:space="preserve">DE LAS </w:t>
      </w:r>
      <w:r w:rsidR="00A24AB8" w:rsidRPr="00A24AB8">
        <w:rPr>
          <w:rFonts w:ascii="Arial Narrow" w:hAnsi="Arial Narrow" w:cs="Tahoma"/>
          <w:b/>
          <w:sz w:val="28"/>
          <w:szCs w:val="28"/>
        </w:rPr>
        <w:t>CONDICIONES GENERALES DE PROYECTOS DE INVERSIÓN</w:t>
      </w:r>
    </w:p>
    <w:p w:rsidR="000428B0" w:rsidRPr="003C4252" w:rsidRDefault="000428B0" w:rsidP="000428B0">
      <w:pPr>
        <w:jc w:val="center"/>
        <w:rPr>
          <w:rFonts w:ascii="Arial Narrow" w:hAnsi="Arial Narrow" w:cs="Arial"/>
          <w:b/>
        </w:rPr>
      </w:pPr>
      <w:r w:rsidRPr="003C4252">
        <w:rPr>
          <w:rFonts w:ascii="Arial Narrow" w:hAnsi="Arial Narrow" w:cs="Arial"/>
          <w:b/>
        </w:rPr>
        <w:lastRenderedPageBreak/>
        <w:t>ANEXO 1</w:t>
      </w:r>
    </w:p>
    <w:p w:rsidR="000428B0" w:rsidRPr="003C4252" w:rsidRDefault="000428B0" w:rsidP="000428B0">
      <w:pPr>
        <w:pStyle w:val="Default"/>
        <w:jc w:val="center"/>
        <w:rPr>
          <w:rFonts w:ascii="Arial Narrow" w:eastAsia="Times New Roman" w:hAnsi="Arial Narrow"/>
          <w:b/>
          <w:iCs/>
          <w:color w:val="auto"/>
          <w:sz w:val="22"/>
          <w:szCs w:val="22"/>
          <w:lang w:val="es-ES_tradnl" w:eastAsia="es-ES"/>
        </w:rPr>
      </w:pPr>
      <w:r w:rsidRPr="003C4252">
        <w:rPr>
          <w:rFonts w:ascii="Arial Narrow" w:eastAsia="Times New Roman" w:hAnsi="Arial Narrow"/>
          <w:b/>
          <w:iCs/>
          <w:color w:val="auto"/>
          <w:sz w:val="22"/>
          <w:szCs w:val="22"/>
          <w:lang w:val="es-ES_tradnl" w:eastAsia="es-ES"/>
        </w:rPr>
        <w:t>CARTA PARA LA PRESENTACIÓN DE PROYECTOS</w:t>
      </w: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jc w:val="both"/>
        <w:rPr>
          <w:rFonts w:ascii="Arial Narrow" w:eastAsia="Times New Roman" w:hAnsi="Arial Narrow"/>
          <w:b/>
          <w:i/>
          <w:iCs/>
          <w:color w:val="auto"/>
          <w:sz w:val="22"/>
          <w:szCs w:val="22"/>
          <w:lang w:val="es-ES_tradnl" w:eastAsia="es-ES"/>
        </w:rPr>
      </w:pPr>
      <w:r w:rsidRPr="003C4252">
        <w:rPr>
          <w:rFonts w:ascii="Arial Narrow" w:eastAsia="Times New Roman" w:hAnsi="Arial Narrow"/>
          <w:b/>
          <w:i/>
          <w:iCs/>
          <w:color w:val="auto"/>
          <w:sz w:val="22"/>
          <w:szCs w:val="22"/>
          <w:lang w:val="es-ES_tradnl" w:eastAsia="es-ES"/>
        </w:rPr>
        <w:t>Para diligenciar este formato, por favor modifique, ajuste o incluya la información que se encuentra subrayada, así como los espacios en blanco.</w:t>
      </w: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autoSpaceDE w:val="0"/>
        <w:autoSpaceDN w:val="0"/>
        <w:adjustRightInd w:val="0"/>
        <w:jc w:val="both"/>
        <w:outlineLvl w:val="0"/>
        <w:rPr>
          <w:rFonts w:ascii="Arial Narrow" w:hAnsi="Arial Narrow" w:cs="Arial"/>
          <w:u w:val="thick"/>
        </w:rPr>
      </w:pPr>
      <w:r w:rsidRPr="003C4252">
        <w:rPr>
          <w:rFonts w:ascii="Arial Narrow" w:hAnsi="Arial Narrow" w:cs="Arial"/>
          <w:u w:val="thick"/>
        </w:rPr>
        <w:t>Ciudad, fecha</w:t>
      </w:r>
    </w:p>
    <w:p w:rsidR="000428B0" w:rsidRPr="003C4252" w:rsidRDefault="000428B0" w:rsidP="000428B0">
      <w:pPr>
        <w:spacing w:after="0" w:line="240" w:lineRule="auto"/>
        <w:ind w:left="708" w:hanging="708"/>
        <w:jc w:val="both"/>
        <w:rPr>
          <w:rFonts w:ascii="Arial Narrow" w:hAnsi="Arial Narrow" w:cs="Arial"/>
          <w:iCs/>
        </w:rPr>
      </w:pPr>
      <w:r w:rsidRPr="003C4252">
        <w:rPr>
          <w:rFonts w:ascii="Arial Narrow" w:hAnsi="Arial Narrow" w:cs="Arial"/>
          <w:iCs/>
        </w:rPr>
        <w:t>Doctor</w:t>
      </w:r>
      <w:r>
        <w:rPr>
          <w:rFonts w:ascii="Arial Narrow" w:hAnsi="Arial Narrow" w:cs="Arial"/>
          <w:iCs/>
        </w:rPr>
        <w:t>a</w:t>
      </w:r>
    </w:p>
    <w:p w:rsidR="000428B0" w:rsidRPr="003C4252" w:rsidRDefault="000428B0" w:rsidP="000428B0">
      <w:pPr>
        <w:spacing w:after="0" w:line="240" w:lineRule="auto"/>
        <w:ind w:left="708" w:hanging="708"/>
        <w:jc w:val="both"/>
        <w:rPr>
          <w:rFonts w:ascii="Arial Narrow" w:hAnsi="Arial Narrow" w:cs="Arial"/>
          <w:iCs/>
        </w:rPr>
      </w:pPr>
      <w:r>
        <w:rPr>
          <w:rFonts w:ascii="Arial Narrow" w:hAnsi="Arial Narrow" w:cs="Arial"/>
          <w:iCs/>
        </w:rPr>
        <w:t>DIANA MARCELA MORALES ROJAS</w:t>
      </w:r>
    </w:p>
    <w:p w:rsidR="000428B0" w:rsidRPr="003C4252" w:rsidRDefault="000428B0" w:rsidP="000428B0">
      <w:pPr>
        <w:spacing w:after="0" w:line="240" w:lineRule="auto"/>
        <w:ind w:left="708" w:hanging="708"/>
        <w:jc w:val="both"/>
        <w:rPr>
          <w:rFonts w:ascii="Arial Narrow" w:hAnsi="Arial Narrow" w:cs="Arial"/>
          <w:iCs/>
        </w:rPr>
      </w:pPr>
      <w:r>
        <w:rPr>
          <w:rFonts w:ascii="Arial Narrow" w:hAnsi="Arial Narrow" w:cs="Arial"/>
          <w:iCs/>
        </w:rPr>
        <w:t>D</w:t>
      </w:r>
      <w:r w:rsidRPr="003C4252">
        <w:rPr>
          <w:rFonts w:ascii="Arial Narrow" w:hAnsi="Arial Narrow" w:cs="Arial"/>
          <w:iCs/>
        </w:rPr>
        <w:t>irector</w:t>
      </w:r>
      <w:r>
        <w:rPr>
          <w:rFonts w:ascii="Arial Narrow" w:hAnsi="Arial Narrow" w:cs="Arial"/>
          <w:iCs/>
        </w:rPr>
        <w:t>a</w:t>
      </w:r>
      <w:r w:rsidRPr="003C4252">
        <w:rPr>
          <w:rFonts w:ascii="Arial Narrow" w:hAnsi="Arial Narrow" w:cs="Arial"/>
          <w:iCs/>
        </w:rPr>
        <w:t xml:space="preserve"> de </w:t>
      </w:r>
      <w:r>
        <w:rPr>
          <w:rFonts w:ascii="Arial Narrow" w:hAnsi="Arial Narrow" w:cs="Arial"/>
          <w:iCs/>
        </w:rPr>
        <w:t>Gestión Interinstitucional</w:t>
      </w:r>
    </w:p>
    <w:p w:rsidR="000428B0" w:rsidRPr="003C4252" w:rsidRDefault="000428B0" w:rsidP="000428B0">
      <w:pPr>
        <w:spacing w:after="0" w:line="240" w:lineRule="auto"/>
        <w:ind w:left="708" w:hanging="708"/>
        <w:jc w:val="both"/>
        <w:rPr>
          <w:rFonts w:ascii="Arial Narrow" w:hAnsi="Arial Narrow" w:cs="Arial"/>
          <w:iCs/>
        </w:rPr>
      </w:pPr>
      <w:r w:rsidRPr="003C4252">
        <w:rPr>
          <w:rFonts w:ascii="Arial Narrow" w:hAnsi="Arial Narrow" w:cs="Arial"/>
          <w:iCs/>
        </w:rPr>
        <w:t>Unidad para la Atención y Reparación Integral a las Víctimas</w:t>
      </w:r>
    </w:p>
    <w:p w:rsidR="000428B0" w:rsidRPr="003C4252" w:rsidRDefault="000428B0" w:rsidP="000428B0">
      <w:pPr>
        <w:spacing w:after="0" w:line="240" w:lineRule="auto"/>
        <w:ind w:left="708" w:hanging="708"/>
        <w:jc w:val="both"/>
        <w:rPr>
          <w:rFonts w:ascii="Arial Narrow" w:hAnsi="Arial Narrow" w:cs="Arial"/>
          <w:iCs/>
        </w:rPr>
      </w:pPr>
      <w:r w:rsidRPr="003C4252">
        <w:rPr>
          <w:rFonts w:ascii="Arial Narrow" w:hAnsi="Arial Narrow" w:cs="Arial"/>
          <w:iCs/>
        </w:rPr>
        <w:t>Calle 16 No. 6-66 piso 21.</w:t>
      </w:r>
    </w:p>
    <w:p w:rsidR="000428B0" w:rsidRPr="003C4252" w:rsidRDefault="000428B0" w:rsidP="000428B0">
      <w:pPr>
        <w:pStyle w:val="Default"/>
        <w:ind w:left="708" w:hanging="708"/>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Bogotá</w:t>
      </w: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pStyle w:val="Piedepgina"/>
        <w:jc w:val="both"/>
        <w:rPr>
          <w:rFonts w:ascii="Arial Narrow" w:hAnsi="Arial Narrow" w:cs="Arial"/>
          <w:iCs/>
          <w:lang w:val="es-ES_tradnl"/>
        </w:rPr>
      </w:pPr>
      <w:r w:rsidRPr="003C4252">
        <w:rPr>
          <w:rFonts w:ascii="Arial Narrow" w:hAnsi="Arial Narrow" w:cs="Arial"/>
          <w:iCs/>
          <w:lang w:val="es-ES_tradnl"/>
        </w:rPr>
        <w:t xml:space="preserve">Asunto: </w:t>
      </w:r>
      <w:r>
        <w:rPr>
          <w:rFonts w:ascii="Arial Narrow" w:hAnsi="Arial Narrow" w:cs="Arial"/>
          <w:iCs/>
          <w:lang w:val="es-ES_tradnl"/>
        </w:rPr>
        <w:t xml:space="preserve">PROYECTOS TERRITORIALES PARA LA RECONCILIACIÓN </w:t>
      </w: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 xml:space="preserve">Reciba un cordial saludo. </w:t>
      </w: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r>
        <w:rPr>
          <w:rFonts w:ascii="Arial Narrow" w:eastAsia="Times New Roman" w:hAnsi="Arial Narrow"/>
          <w:iCs/>
          <w:color w:val="auto"/>
          <w:sz w:val="22"/>
          <w:szCs w:val="22"/>
          <w:lang w:val="es-ES_tradnl" w:eastAsia="es-ES"/>
        </w:rPr>
        <w:t>En el marco del instrumento de articulación “</w:t>
      </w:r>
      <w:r>
        <w:rPr>
          <w:rFonts w:ascii="Arial Narrow" w:hAnsi="Arial Narrow"/>
          <w:iCs/>
          <w:lang w:val="es-ES_tradnl"/>
        </w:rPr>
        <w:t>Proyectos Territoriales para la Reconciliación”</w:t>
      </w:r>
      <w:r w:rsidRPr="003C4252">
        <w:rPr>
          <w:rFonts w:ascii="Arial Narrow" w:eastAsia="Times New Roman" w:hAnsi="Arial Narrow"/>
          <w:iCs/>
          <w:color w:val="auto"/>
          <w:sz w:val="22"/>
          <w:szCs w:val="22"/>
          <w:lang w:val="es-ES_tradnl" w:eastAsia="es-ES"/>
        </w:rPr>
        <w:t>, manifestamos que hemos leído y aceptado en su integralidad las condiciones para la cofinanciación de proyectos establecidas por la Unidad para la Atención y Reparación Integral a las Víctimas, razón por la cual, presentamos ante su despacho el proyecto que se enuncia a continuación:</w:t>
      </w: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proyecto: </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Valor total del proyecto: </w:t>
      </w:r>
      <w:r w:rsidRPr="003C4252">
        <w:rPr>
          <w:rFonts w:ascii="Arial Narrow" w:eastAsia="Times New Roman" w:hAnsi="Arial Narrow"/>
          <w:i/>
          <w:iCs/>
          <w:color w:val="auto"/>
          <w:sz w:val="22"/>
          <w:szCs w:val="22"/>
          <w:u w:val="thick"/>
          <w:lang w:val="es-ES_tradnl" w:eastAsia="es-ES"/>
        </w:rPr>
        <w:t>(número y letras)</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Pr>
          <w:rFonts w:ascii="Arial Narrow" w:eastAsia="Times New Roman" w:hAnsi="Arial Narrow"/>
          <w:iCs/>
          <w:color w:val="auto"/>
          <w:sz w:val="22"/>
          <w:szCs w:val="22"/>
          <w:u w:val="thick"/>
          <w:lang w:val="es-ES_tradnl" w:eastAsia="es-ES"/>
        </w:rPr>
        <w:t>Entidades territoriales</w:t>
      </w:r>
      <w:r w:rsidRPr="003C4252">
        <w:rPr>
          <w:rFonts w:ascii="Arial Narrow" w:eastAsia="Times New Roman" w:hAnsi="Arial Narrow"/>
          <w:iCs/>
          <w:color w:val="auto"/>
          <w:sz w:val="22"/>
          <w:szCs w:val="22"/>
          <w:u w:val="thick"/>
          <w:lang w:val="es-ES_tradnl" w:eastAsia="es-ES"/>
        </w:rPr>
        <w:t xml:space="preserve"> beneficiad</w:t>
      </w:r>
      <w:r>
        <w:rPr>
          <w:rFonts w:ascii="Arial Narrow" w:eastAsia="Times New Roman" w:hAnsi="Arial Narrow"/>
          <w:iCs/>
          <w:color w:val="auto"/>
          <w:sz w:val="22"/>
          <w:szCs w:val="22"/>
          <w:u w:val="thick"/>
          <w:lang w:val="es-ES_tradnl" w:eastAsia="es-ES"/>
        </w:rPr>
        <w:t>a</w:t>
      </w:r>
      <w:r w:rsidRPr="003C4252">
        <w:rPr>
          <w:rFonts w:ascii="Arial Narrow" w:eastAsia="Times New Roman" w:hAnsi="Arial Narrow"/>
          <w:iCs/>
          <w:color w:val="auto"/>
          <w:sz w:val="22"/>
          <w:szCs w:val="22"/>
          <w:u w:val="thick"/>
          <w:lang w:val="es-ES_tradnl" w:eastAsia="es-ES"/>
        </w:rPr>
        <w:t xml:space="preserve">s directamente:   </w:t>
      </w:r>
    </w:p>
    <w:p w:rsidR="000428B0" w:rsidRPr="003C4252" w:rsidRDefault="000428B0" w:rsidP="000428B0">
      <w:pPr>
        <w:pStyle w:val="Default"/>
        <w:ind w:left="720"/>
        <w:jc w:val="both"/>
        <w:rPr>
          <w:rFonts w:ascii="Arial Narrow" w:eastAsia="Times New Roman" w:hAnsi="Arial Narrow"/>
          <w:iCs/>
          <w:color w:val="auto"/>
          <w:sz w:val="22"/>
          <w:szCs w:val="22"/>
          <w:lang w:val="es-ES_tradnl" w:eastAsia="es-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815"/>
      </w:tblGrid>
      <w:tr w:rsidR="000428B0" w:rsidRPr="003C4252" w:rsidTr="006D2414">
        <w:trPr>
          <w:trHeight w:val="400"/>
        </w:trPr>
        <w:tc>
          <w:tcPr>
            <w:tcW w:w="4791" w:type="dxa"/>
            <w:vAlign w:val="center"/>
          </w:tcPr>
          <w:p w:rsidR="000428B0" w:rsidRPr="003C4252" w:rsidRDefault="000428B0" w:rsidP="006D2414">
            <w:pPr>
              <w:pStyle w:val="Default"/>
              <w:jc w:val="center"/>
              <w:rPr>
                <w:rFonts w:ascii="Arial Narrow" w:hAnsi="Arial Narrow"/>
                <w:b/>
                <w:sz w:val="22"/>
                <w:szCs w:val="22"/>
              </w:rPr>
            </w:pPr>
            <w:r>
              <w:rPr>
                <w:rFonts w:ascii="Arial Narrow" w:eastAsia="Times New Roman" w:hAnsi="Arial Narrow"/>
                <w:b/>
                <w:iCs/>
                <w:color w:val="auto"/>
                <w:sz w:val="22"/>
                <w:szCs w:val="22"/>
                <w:lang w:val="es-ES_tradnl" w:eastAsia="es-ES"/>
              </w:rPr>
              <w:t>ENTIDADES TERRITORIALES</w:t>
            </w:r>
            <w:r w:rsidRPr="003C4252">
              <w:rPr>
                <w:rFonts w:ascii="Arial Narrow" w:eastAsia="Times New Roman" w:hAnsi="Arial Narrow"/>
                <w:b/>
                <w:iCs/>
                <w:color w:val="auto"/>
                <w:sz w:val="22"/>
                <w:szCs w:val="22"/>
                <w:lang w:val="es-ES_tradnl" w:eastAsia="es-ES"/>
              </w:rPr>
              <w:t xml:space="preserve"> BENEFICIAD</w:t>
            </w:r>
            <w:r>
              <w:rPr>
                <w:rFonts w:ascii="Arial Narrow" w:eastAsia="Times New Roman" w:hAnsi="Arial Narrow"/>
                <w:b/>
                <w:iCs/>
                <w:color w:val="auto"/>
                <w:sz w:val="22"/>
                <w:szCs w:val="22"/>
                <w:lang w:val="es-ES_tradnl" w:eastAsia="es-ES"/>
              </w:rPr>
              <w:t>A</w:t>
            </w:r>
            <w:r w:rsidRPr="003C4252">
              <w:rPr>
                <w:rFonts w:ascii="Arial Narrow" w:eastAsia="Times New Roman" w:hAnsi="Arial Narrow"/>
                <w:b/>
                <w:iCs/>
                <w:color w:val="auto"/>
                <w:sz w:val="22"/>
                <w:szCs w:val="22"/>
                <w:lang w:val="es-ES_tradnl" w:eastAsia="es-ES"/>
              </w:rPr>
              <w:t>S</w:t>
            </w:r>
          </w:p>
        </w:tc>
        <w:tc>
          <w:tcPr>
            <w:tcW w:w="1815" w:type="dxa"/>
            <w:vAlign w:val="center"/>
          </w:tcPr>
          <w:p w:rsidR="000428B0" w:rsidRPr="003C4252" w:rsidRDefault="000428B0" w:rsidP="006D2414">
            <w:pPr>
              <w:pStyle w:val="Default"/>
              <w:jc w:val="center"/>
              <w:rPr>
                <w:rFonts w:ascii="Arial Narrow" w:eastAsia="Times New Roman" w:hAnsi="Arial Narrow"/>
                <w:b/>
                <w:iCs/>
                <w:color w:val="auto"/>
                <w:sz w:val="22"/>
                <w:szCs w:val="22"/>
                <w:lang w:val="es-ES_tradnl" w:eastAsia="es-ES"/>
              </w:rPr>
            </w:pPr>
            <w:r w:rsidRPr="003C4252">
              <w:rPr>
                <w:rFonts w:ascii="Arial Narrow" w:eastAsia="Times New Roman" w:hAnsi="Arial Narrow"/>
                <w:b/>
                <w:iCs/>
                <w:color w:val="auto"/>
                <w:sz w:val="22"/>
                <w:szCs w:val="22"/>
                <w:lang w:val="es-ES_tradnl" w:eastAsia="es-ES"/>
              </w:rPr>
              <w:t>CATEGORÍA</w:t>
            </w:r>
          </w:p>
        </w:tc>
      </w:tr>
      <w:tr w:rsidR="000428B0" w:rsidRPr="003C4252" w:rsidTr="006D2414">
        <w:trPr>
          <w:trHeight w:val="195"/>
        </w:trPr>
        <w:tc>
          <w:tcPr>
            <w:tcW w:w="4791" w:type="dxa"/>
            <w:shd w:val="clear" w:color="auto" w:fill="auto"/>
          </w:tcPr>
          <w:p w:rsidR="000428B0" w:rsidRPr="003C4252" w:rsidRDefault="000428B0" w:rsidP="006D2414">
            <w:pPr>
              <w:pStyle w:val="Default"/>
              <w:jc w:val="both"/>
              <w:rPr>
                <w:rFonts w:ascii="Arial Narrow" w:eastAsia="Times New Roman" w:hAnsi="Arial Narrow"/>
                <w:iCs/>
                <w:color w:val="auto"/>
                <w:sz w:val="22"/>
                <w:szCs w:val="22"/>
                <w:lang w:val="es-ES_tradnl" w:eastAsia="es-ES"/>
              </w:rPr>
            </w:pPr>
          </w:p>
        </w:tc>
        <w:tc>
          <w:tcPr>
            <w:tcW w:w="1815" w:type="dxa"/>
            <w:shd w:val="clear" w:color="auto" w:fill="auto"/>
          </w:tcPr>
          <w:p w:rsidR="000428B0" w:rsidRPr="003C4252" w:rsidRDefault="000428B0" w:rsidP="006D2414">
            <w:pPr>
              <w:pStyle w:val="Default"/>
              <w:jc w:val="both"/>
              <w:rPr>
                <w:rFonts w:ascii="Arial Narrow" w:eastAsia="Times New Roman" w:hAnsi="Arial Narrow"/>
                <w:iCs/>
                <w:color w:val="auto"/>
                <w:sz w:val="22"/>
                <w:szCs w:val="22"/>
                <w:lang w:val="es-ES_tradnl" w:eastAsia="es-ES"/>
              </w:rPr>
            </w:pPr>
          </w:p>
        </w:tc>
      </w:tr>
      <w:tr w:rsidR="000428B0" w:rsidRPr="003C4252" w:rsidTr="006D2414">
        <w:trPr>
          <w:trHeight w:val="195"/>
        </w:trPr>
        <w:tc>
          <w:tcPr>
            <w:tcW w:w="4791" w:type="dxa"/>
            <w:shd w:val="clear" w:color="auto" w:fill="auto"/>
          </w:tcPr>
          <w:p w:rsidR="000428B0" w:rsidRPr="003C4252" w:rsidRDefault="000428B0" w:rsidP="006D2414">
            <w:pPr>
              <w:pStyle w:val="Default"/>
              <w:jc w:val="both"/>
              <w:rPr>
                <w:rFonts w:ascii="Arial Narrow" w:eastAsia="Times New Roman" w:hAnsi="Arial Narrow"/>
                <w:iCs/>
                <w:color w:val="auto"/>
                <w:sz w:val="22"/>
                <w:szCs w:val="22"/>
                <w:lang w:val="es-ES_tradnl" w:eastAsia="es-ES"/>
              </w:rPr>
            </w:pPr>
          </w:p>
        </w:tc>
        <w:tc>
          <w:tcPr>
            <w:tcW w:w="1815" w:type="dxa"/>
            <w:shd w:val="clear" w:color="auto" w:fill="auto"/>
          </w:tcPr>
          <w:p w:rsidR="000428B0" w:rsidRPr="003C4252" w:rsidRDefault="000428B0" w:rsidP="006D2414">
            <w:pPr>
              <w:pStyle w:val="Default"/>
              <w:jc w:val="both"/>
              <w:rPr>
                <w:rFonts w:ascii="Arial Narrow" w:eastAsia="Times New Roman" w:hAnsi="Arial Narrow"/>
                <w:iCs/>
                <w:color w:val="auto"/>
                <w:sz w:val="22"/>
                <w:szCs w:val="22"/>
                <w:lang w:val="es-ES_tradnl" w:eastAsia="es-ES"/>
              </w:rPr>
            </w:pPr>
          </w:p>
        </w:tc>
      </w:tr>
    </w:tbl>
    <w:p w:rsidR="000428B0" w:rsidRDefault="000428B0" w:rsidP="000428B0">
      <w:pPr>
        <w:pStyle w:val="Default"/>
        <w:ind w:left="720"/>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Aporte realizado por cada entidad: </w:t>
      </w:r>
    </w:p>
    <w:p w:rsidR="000428B0" w:rsidRDefault="000428B0" w:rsidP="000428B0">
      <w:pPr>
        <w:pStyle w:val="Default"/>
        <w:ind w:left="720"/>
        <w:jc w:val="both"/>
        <w:rPr>
          <w:rFonts w:ascii="Arial Narrow" w:eastAsia="Times New Roman" w:hAnsi="Arial Narrow"/>
          <w:iCs/>
          <w:color w:val="auto"/>
          <w:sz w:val="22"/>
          <w:szCs w:val="22"/>
          <w:lang w:val="es-ES_tradnl" w:eastAsia="es-ES"/>
        </w:rPr>
      </w:pPr>
    </w:p>
    <w:p w:rsidR="000428B0" w:rsidRDefault="000428B0" w:rsidP="000428B0">
      <w:pPr>
        <w:pStyle w:val="Default"/>
        <w:ind w:left="720"/>
        <w:jc w:val="both"/>
        <w:rPr>
          <w:rFonts w:ascii="Arial Narrow" w:eastAsia="Times New Roman" w:hAnsi="Arial Narrow"/>
          <w:iCs/>
          <w:color w:val="auto"/>
          <w:sz w:val="22"/>
          <w:szCs w:val="22"/>
          <w:lang w:val="es-ES_tradnl" w:eastAsia="es-ES"/>
        </w:rPr>
      </w:pPr>
    </w:p>
    <w:p w:rsidR="000428B0" w:rsidRDefault="000428B0" w:rsidP="000428B0">
      <w:pPr>
        <w:pStyle w:val="Default"/>
        <w:ind w:left="720"/>
        <w:jc w:val="both"/>
        <w:rPr>
          <w:rFonts w:ascii="Arial Narrow" w:eastAsia="Times New Roman" w:hAnsi="Arial Narrow"/>
          <w:iCs/>
          <w:color w:val="auto"/>
          <w:sz w:val="22"/>
          <w:szCs w:val="22"/>
          <w:lang w:val="es-ES_tradnl" w:eastAsia="es-ES"/>
        </w:rPr>
      </w:pPr>
    </w:p>
    <w:p w:rsidR="000428B0" w:rsidRDefault="000428B0" w:rsidP="000428B0">
      <w:pPr>
        <w:pStyle w:val="Default"/>
        <w:ind w:left="720"/>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ind w:left="720"/>
        <w:jc w:val="both"/>
        <w:rPr>
          <w:rFonts w:ascii="Arial Narrow" w:eastAsia="Times New Roman" w:hAnsi="Arial Narrow"/>
          <w:iCs/>
          <w:color w:val="auto"/>
          <w:sz w:val="22"/>
          <w:szCs w:val="22"/>
          <w:lang w:val="es-ES_tradnl" w:eastAsia="es-ES"/>
        </w:rPr>
      </w:pPr>
    </w:p>
    <w:tbl>
      <w:tblPr>
        <w:tblW w:w="76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8"/>
        <w:gridCol w:w="1409"/>
        <w:gridCol w:w="1444"/>
        <w:gridCol w:w="1443"/>
        <w:gridCol w:w="1598"/>
      </w:tblGrid>
      <w:tr w:rsidR="000428B0" w:rsidRPr="003C4252" w:rsidTr="006D2414">
        <w:trPr>
          <w:trHeight w:val="551"/>
          <w:jc w:val="center"/>
        </w:trPr>
        <w:tc>
          <w:tcPr>
            <w:tcW w:w="1718" w:type="dxa"/>
            <w:vMerge w:val="restart"/>
            <w:shd w:val="clear" w:color="auto" w:fill="auto"/>
            <w:vAlign w:val="center"/>
          </w:tcPr>
          <w:p w:rsidR="000428B0" w:rsidRPr="00BA3289" w:rsidRDefault="000428B0" w:rsidP="006D2414">
            <w:pPr>
              <w:jc w:val="center"/>
              <w:rPr>
                <w:rFonts w:ascii="Arial Narrow" w:hAnsi="Arial Narrow" w:cs="Arial"/>
                <w:b/>
                <w:bCs/>
              </w:rPr>
            </w:pPr>
            <w:r w:rsidRPr="00BF084C">
              <w:rPr>
                <w:rFonts w:ascii="Arial Narrow" w:hAnsi="Arial Narrow" w:cs="Arial"/>
                <w:b/>
                <w:bCs/>
              </w:rPr>
              <w:lastRenderedPageBreak/>
              <w:t>ENTIDADES TERRITORIALES BENEFICIADAS</w:t>
            </w:r>
          </w:p>
        </w:tc>
        <w:tc>
          <w:tcPr>
            <w:tcW w:w="2853" w:type="dxa"/>
            <w:gridSpan w:val="2"/>
            <w:shd w:val="clear" w:color="auto" w:fill="auto"/>
            <w:vAlign w:val="center"/>
          </w:tcPr>
          <w:p w:rsidR="000428B0" w:rsidRPr="00BA3289" w:rsidRDefault="000428B0" w:rsidP="006D2414">
            <w:pPr>
              <w:jc w:val="center"/>
              <w:rPr>
                <w:rFonts w:ascii="Arial Narrow" w:hAnsi="Arial Narrow" w:cs="Arial"/>
                <w:b/>
                <w:bCs/>
              </w:rPr>
            </w:pPr>
            <w:r w:rsidRPr="00BA3289">
              <w:rPr>
                <w:rFonts w:ascii="Arial Narrow" w:hAnsi="Arial Narrow" w:cs="Arial"/>
                <w:b/>
                <w:bCs/>
              </w:rPr>
              <w:t>TIPO DE CONTRAPARTIDA</w:t>
            </w:r>
          </w:p>
        </w:tc>
        <w:tc>
          <w:tcPr>
            <w:tcW w:w="1443" w:type="dxa"/>
            <w:vMerge w:val="restart"/>
            <w:shd w:val="clear" w:color="auto" w:fill="auto"/>
            <w:vAlign w:val="center"/>
          </w:tcPr>
          <w:p w:rsidR="000428B0" w:rsidRPr="00BA3289" w:rsidRDefault="000428B0" w:rsidP="006D2414">
            <w:pPr>
              <w:jc w:val="center"/>
              <w:rPr>
                <w:rFonts w:ascii="Arial Narrow" w:hAnsi="Arial Narrow" w:cs="Arial"/>
                <w:b/>
                <w:bCs/>
              </w:rPr>
            </w:pPr>
            <w:r w:rsidRPr="00BA3289">
              <w:rPr>
                <w:rFonts w:ascii="Arial Narrow" w:hAnsi="Arial Narrow" w:cs="Arial"/>
                <w:b/>
                <w:bCs/>
              </w:rPr>
              <w:t>FUENTE</w:t>
            </w:r>
          </w:p>
        </w:tc>
        <w:tc>
          <w:tcPr>
            <w:tcW w:w="1598" w:type="dxa"/>
            <w:vMerge w:val="restart"/>
            <w:shd w:val="clear" w:color="auto" w:fill="auto"/>
            <w:vAlign w:val="center"/>
          </w:tcPr>
          <w:p w:rsidR="000428B0" w:rsidRPr="00BA3289" w:rsidRDefault="000428B0" w:rsidP="006D2414">
            <w:pPr>
              <w:jc w:val="center"/>
              <w:rPr>
                <w:rFonts w:ascii="Arial Narrow" w:hAnsi="Arial Narrow" w:cs="Arial"/>
                <w:b/>
                <w:bCs/>
              </w:rPr>
            </w:pPr>
            <w:r w:rsidRPr="00BA3289">
              <w:rPr>
                <w:rFonts w:ascii="Arial Narrow" w:hAnsi="Arial Narrow" w:cs="Arial"/>
                <w:b/>
                <w:bCs/>
              </w:rPr>
              <w:t>VALOR TOTAL</w:t>
            </w:r>
          </w:p>
        </w:tc>
      </w:tr>
      <w:tr w:rsidR="000428B0" w:rsidRPr="003C4252" w:rsidTr="006D2414">
        <w:trPr>
          <w:trHeight w:val="406"/>
          <w:jc w:val="center"/>
        </w:trPr>
        <w:tc>
          <w:tcPr>
            <w:tcW w:w="1718" w:type="dxa"/>
            <w:vMerge/>
            <w:shd w:val="clear" w:color="auto" w:fill="auto"/>
          </w:tcPr>
          <w:p w:rsidR="000428B0" w:rsidRPr="00BA3289" w:rsidRDefault="000428B0" w:rsidP="006D2414">
            <w:pPr>
              <w:rPr>
                <w:rFonts w:ascii="Arial Narrow" w:hAnsi="Arial Narrow" w:cs="Arial"/>
                <w:b/>
                <w:bCs/>
              </w:rPr>
            </w:pPr>
          </w:p>
        </w:tc>
        <w:tc>
          <w:tcPr>
            <w:tcW w:w="1409" w:type="dxa"/>
            <w:shd w:val="clear" w:color="auto" w:fill="auto"/>
            <w:vAlign w:val="center"/>
          </w:tcPr>
          <w:p w:rsidR="000428B0" w:rsidRPr="00BA3289" w:rsidRDefault="000428B0" w:rsidP="006D2414">
            <w:pPr>
              <w:jc w:val="center"/>
              <w:rPr>
                <w:rFonts w:ascii="Arial Narrow" w:hAnsi="Arial Narrow" w:cs="Arial"/>
                <w:b/>
                <w:bCs/>
              </w:rPr>
            </w:pPr>
            <w:r w:rsidRPr="00BA3289">
              <w:rPr>
                <w:rFonts w:ascii="Arial Narrow" w:hAnsi="Arial Narrow" w:cs="Arial"/>
                <w:b/>
                <w:bCs/>
              </w:rPr>
              <w:t>VALOR EN ESPECIE</w:t>
            </w:r>
          </w:p>
        </w:tc>
        <w:tc>
          <w:tcPr>
            <w:tcW w:w="1443" w:type="dxa"/>
            <w:shd w:val="clear" w:color="auto" w:fill="auto"/>
            <w:vAlign w:val="center"/>
          </w:tcPr>
          <w:p w:rsidR="000428B0" w:rsidRPr="00BA3289" w:rsidRDefault="000428B0" w:rsidP="006D2414">
            <w:pPr>
              <w:jc w:val="center"/>
              <w:rPr>
                <w:rFonts w:ascii="Arial Narrow" w:hAnsi="Arial Narrow" w:cs="Arial"/>
                <w:b/>
              </w:rPr>
            </w:pPr>
            <w:r w:rsidRPr="00BA3289">
              <w:rPr>
                <w:rFonts w:ascii="Arial Narrow" w:hAnsi="Arial Narrow" w:cs="Arial"/>
                <w:b/>
              </w:rPr>
              <w:t>VALOR FINACIEROS</w:t>
            </w:r>
          </w:p>
        </w:tc>
        <w:tc>
          <w:tcPr>
            <w:tcW w:w="1443" w:type="dxa"/>
            <w:vMerge/>
            <w:shd w:val="clear" w:color="auto" w:fill="auto"/>
          </w:tcPr>
          <w:p w:rsidR="000428B0" w:rsidRPr="00BA3289" w:rsidRDefault="000428B0" w:rsidP="006D2414">
            <w:pPr>
              <w:rPr>
                <w:rFonts w:ascii="Arial Narrow" w:hAnsi="Arial Narrow" w:cs="Arial"/>
              </w:rPr>
            </w:pPr>
          </w:p>
        </w:tc>
        <w:tc>
          <w:tcPr>
            <w:tcW w:w="1598" w:type="dxa"/>
            <w:vMerge/>
            <w:shd w:val="clear" w:color="auto" w:fill="auto"/>
          </w:tcPr>
          <w:p w:rsidR="000428B0" w:rsidRPr="00BA3289" w:rsidRDefault="000428B0" w:rsidP="006D2414">
            <w:pPr>
              <w:rPr>
                <w:rFonts w:ascii="Arial Narrow" w:hAnsi="Arial Narrow" w:cs="Arial"/>
              </w:rPr>
            </w:pPr>
          </w:p>
        </w:tc>
      </w:tr>
      <w:tr w:rsidR="000428B0" w:rsidRPr="003C4252" w:rsidTr="006D2414">
        <w:trPr>
          <w:trHeight w:val="269"/>
          <w:jc w:val="center"/>
        </w:trPr>
        <w:tc>
          <w:tcPr>
            <w:tcW w:w="1718" w:type="dxa"/>
            <w:shd w:val="clear" w:color="auto" w:fill="auto"/>
          </w:tcPr>
          <w:p w:rsidR="000428B0" w:rsidRPr="00BA3289" w:rsidRDefault="000428B0" w:rsidP="006D2414">
            <w:pPr>
              <w:rPr>
                <w:rFonts w:ascii="Arial Narrow" w:hAnsi="Arial Narrow" w:cs="Arial"/>
                <w:b/>
                <w:bCs/>
              </w:rPr>
            </w:pPr>
          </w:p>
        </w:tc>
        <w:tc>
          <w:tcPr>
            <w:tcW w:w="1409" w:type="dxa"/>
            <w:shd w:val="clear" w:color="auto" w:fill="auto"/>
          </w:tcPr>
          <w:p w:rsidR="000428B0" w:rsidRPr="00BA3289" w:rsidRDefault="000428B0" w:rsidP="006D2414">
            <w:pPr>
              <w:rPr>
                <w:rFonts w:ascii="Arial Narrow" w:hAnsi="Arial Narrow" w:cs="Arial"/>
                <w:b/>
                <w:bCs/>
              </w:rPr>
            </w:pPr>
          </w:p>
        </w:tc>
        <w:tc>
          <w:tcPr>
            <w:tcW w:w="1443" w:type="dxa"/>
            <w:shd w:val="clear" w:color="auto" w:fill="auto"/>
          </w:tcPr>
          <w:p w:rsidR="000428B0" w:rsidRPr="00BA3289" w:rsidRDefault="000428B0" w:rsidP="006D2414">
            <w:pPr>
              <w:rPr>
                <w:rFonts w:ascii="Arial Narrow" w:hAnsi="Arial Narrow" w:cs="Arial"/>
              </w:rPr>
            </w:pPr>
          </w:p>
        </w:tc>
        <w:tc>
          <w:tcPr>
            <w:tcW w:w="1443" w:type="dxa"/>
            <w:shd w:val="clear" w:color="auto" w:fill="auto"/>
          </w:tcPr>
          <w:p w:rsidR="000428B0" w:rsidRPr="00BA3289" w:rsidRDefault="000428B0" w:rsidP="006D2414">
            <w:pPr>
              <w:rPr>
                <w:rFonts w:ascii="Arial Narrow" w:hAnsi="Arial Narrow" w:cs="Arial"/>
              </w:rPr>
            </w:pPr>
          </w:p>
        </w:tc>
        <w:tc>
          <w:tcPr>
            <w:tcW w:w="1598" w:type="dxa"/>
            <w:shd w:val="clear" w:color="auto" w:fill="auto"/>
          </w:tcPr>
          <w:p w:rsidR="000428B0" w:rsidRPr="00BA3289" w:rsidRDefault="000428B0" w:rsidP="006D2414">
            <w:pPr>
              <w:rPr>
                <w:rFonts w:ascii="Arial Narrow" w:hAnsi="Arial Narrow" w:cs="Arial"/>
              </w:rPr>
            </w:pPr>
          </w:p>
        </w:tc>
      </w:tr>
      <w:tr w:rsidR="000428B0" w:rsidRPr="003C4252" w:rsidTr="006D2414">
        <w:trPr>
          <w:trHeight w:val="394"/>
          <w:jc w:val="center"/>
        </w:trPr>
        <w:tc>
          <w:tcPr>
            <w:tcW w:w="1718" w:type="dxa"/>
            <w:shd w:val="clear" w:color="auto" w:fill="auto"/>
          </w:tcPr>
          <w:p w:rsidR="000428B0" w:rsidRPr="003C4252" w:rsidRDefault="000428B0" w:rsidP="006D2414">
            <w:pPr>
              <w:rPr>
                <w:rFonts w:ascii="Arial Narrow" w:hAnsi="Arial Narrow" w:cs="Arial"/>
                <w:b/>
                <w:bCs/>
              </w:rPr>
            </w:pPr>
          </w:p>
        </w:tc>
        <w:tc>
          <w:tcPr>
            <w:tcW w:w="1409" w:type="dxa"/>
            <w:shd w:val="clear" w:color="auto" w:fill="auto"/>
          </w:tcPr>
          <w:p w:rsidR="000428B0" w:rsidRPr="003C4252" w:rsidRDefault="000428B0" w:rsidP="006D2414">
            <w:pPr>
              <w:rPr>
                <w:rFonts w:ascii="Arial Narrow" w:hAnsi="Arial Narrow" w:cs="Arial"/>
                <w:b/>
                <w:bCs/>
              </w:rPr>
            </w:pPr>
          </w:p>
        </w:tc>
        <w:tc>
          <w:tcPr>
            <w:tcW w:w="1443" w:type="dxa"/>
            <w:shd w:val="clear" w:color="auto" w:fill="auto"/>
          </w:tcPr>
          <w:p w:rsidR="000428B0" w:rsidRPr="003C4252" w:rsidRDefault="000428B0" w:rsidP="006D2414">
            <w:pPr>
              <w:rPr>
                <w:rFonts w:ascii="Arial Narrow" w:hAnsi="Arial Narrow" w:cs="Arial"/>
              </w:rPr>
            </w:pPr>
          </w:p>
        </w:tc>
        <w:tc>
          <w:tcPr>
            <w:tcW w:w="1443" w:type="dxa"/>
            <w:shd w:val="clear" w:color="auto" w:fill="auto"/>
          </w:tcPr>
          <w:p w:rsidR="000428B0" w:rsidRPr="003C4252" w:rsidRDefault="000428B0" w:rsidP="006D2414">
            <w:pPr>
              <w:rPr>
                <w:rFonts w:ascii="Arial Narrow" w:hAnsi="Arial Narrow" w:cs="Arial"/>
              </w:rPr>
            </w:pPr>
          </w:p>
        </w:tc>
        <w:tc>
          <w:tcPr>
            <w:tcW w:w="1598" w:type="dxa"/>
            <w:shd w:val="clear" w:color="auto" w:fill="auto"/>
          </w:tcPr>
          <w:p w:rsidR="000428B0" w:rsidRPr="003C4252" w:rsidRDefault="000428B0" w:rsidP="006D2414">
            <w:pPr>
              <w:rPr>
                <w:rFonts w:ascii="Arial Narrow" w:hAnsi="Arial Narrow" w:cs="Arial"/>
              </w:rPr>
            </w:pPr>
          </w:p>
        </w:tc>
      </w:tr>
    </w:tbl>
    <w:p w:rsidR="000428B0" w:rsidRPr="003C4252" w:rsidRDefault="000428B0" w:rsidP="000428B0">
      <w:pPr>
        <w:pStyle w:val="Default"/>
        <w:ind w:left="720"/>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Nota: Diligenciar una línea por cada fuente de financiación de contrapartida</w:t>
      </w:r>
    </w:p>
    <w:p w:rsidR="000428B0" w:rsidRPr="003C4252" w:rsidRDefault="000428B0" w:rsidP="000428B0">
      <w:pPr>
        <w:pStyle w:val="Default"/>
        <w:ind w:left="720"/>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Recursos de cofinanciación solicitados: </w:t>
      </w:r>
      <w:r w:rsidRPr="003C4252">
        <w:rPr>
          <w:rFonts w:ascii="Arial Narrow" w:eastAsia="Times New Roman" w:hAnsi="Arial Narrow"/>
          <w:i/>
          <w:iCs/>
          <w:color w:val="auto"/>
          <w:sz w:val="22"/>
          <w:szCs w:val="22"/>
          <w:u w:val="thick"/>
          <w:lang w:val="es-ES_tradnl" w:eastAsia="es-ES"/>
        </w:rPr>
        <w:t>(número y letras)</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Componente de política:</w:t>
      </w:r>
    </w:p>
    <w:p w:rsidR="000428B0"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Pr>
          <w:rFonts w:ascii="Arial Narrow" w:eastAsia="Times New Roman" w:hAnsi="Arial Narrow"/>
          <w:iCs/>
          <w:color w:val="auto"/>
          <w:sz w:val="22"/>
          <w:szCs w:val="22"/>
          <w:u w:val="thick"/>
          <w:lang w:val="es-ES_tradnl" w:eastAsia="es-ES"/>
        </w:rPr>
        <w:t>Línea</w:t>
      </w:r>
      <w:r w:rsidRPr="003C4252">
        <w:rPr>
          <w:rFonts w:ascii="Arial Narrow" w:eastAsia="Times New Roman" w:hAnsi="Arial Narrow"/>
          <w:iCs/>
          <w:color w:val="auto"/>
          <w:sz w:val="22"/>
          <w:szCs w:val="22"/>
          <w:u w:val="thick"/>
          <w:lang w:val="es-ES_tradnl" w:eastAsia="es-ES"/>
        </w:rPr>
        <w:t xml:space="preserve"> de inversión:</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Pr>
          <w:rFonts w:ascii="Arial Narrow" w:eastAsia="Times New Roman" w:hAnsi="Arial Narrow"/>
          <w:iCs/>
          <w:color w:val="auto"/>
          <w:sz w:val="22"/>
          <w:szCs w:val="22"/>
          <w:u w:val="thick"/>
          <w:lang w:val="es-ES_tradnl" w:eastAsia="es-ES"/>
        </w:rPr>
        <w:t>Población Beneficiaria: (No. Personas o No. de familias)</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Entidad Territorial ejecutora propuesta:  </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Pr>
          <w:rFonts w:ascii="Arial Narrow" w:eastAsia="Times New Roman" w:hAnsi="Arial Narrow"/>
          <w:iCs/>
          <w:color w:val="auto"/>
          <w:sz w:val="22"/>
          <w:szCs w:val="22"/>
          <w:u w:val="thick"/>
          <w:lang w:val="es-ES_tradnl" w:eastAsia="es-ES"/>
        </w:rPr>
        <w:t>Tiempo de ejecución</w:t>
      </w:r>
      <w:r w:rsidRPr="003C4252">
        <w:rPr>
          <w:rFonts w:ascii="Arial Narrow" w:eastAsia="Times New Roman" w:hAnsi="Arial Narrow"/>
          <w:iCs/>
          <w:color w:val="auto"/>
          <w:sz w:val="22"/>
          <w:szCs w:val="22"/>
          <w:u w:val="thick"/>
          <w:lang w:val="es-ES_tradnl" w:eastAsia="es-ES"/>
        </w:rPr>
        <w:t>:</w:t>
      </w:r>
    </w:p>
    <w:p w:rsidR="000428B0" w:rsidRPr="003C4252" w:rsidRDefault="000428B0" w:rsidP="000428B0">
      <w:pPr>
        <w:pStyle w:val="Default"/>
        <w:numPr>
          <w:ilvl w:val="0"/>
          <w:numId w:val="1"/>
        </w:numPr>
        <w:adjustRightInd w:val="0"/>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Datos de contacto: (correspondiente a dos (2) servidores públicos de la entidad territorial ejecutora a cargo del proyecto.) </w:t>
      </w:r>
    </w:p>
    <w:p w:rsidR="000428B0" w:rsidRPr="003C4252" w:rsidRDefault="000428B0" w:rsidP="000428B0">
      <w:pPr>
        <w:pStyle w:val="Default"/>
        <w:ind w:left="708" w:firstLine="708"/>
        <w:jc w:val="both"/>
        <w:rPr>
          <w:rFonts w:ascii="Arial Narrow" w:eastAsia="Times New Roman" w:hAnsi="Arial Narrow"/>
          <w:iCs/>
          <w:color w:val="auto"/>
          <w:sz w:val="22"/>
          <w:szCs w:val="22"/>
          <w:u w:val="thick"/>
          <w:lang w:val="es-ES_tradnl" w:eastAsia="es-ES"/>
        </w:rPr>
      </w:pPr>
    </w:p>
    <w:p w:rsidR="000428B0" w:rsidRPr="003C4252" w:rsidRDefault="000428B0" w:rsidP="000428B0">
      <w:pPr>
        <w:pStyle w:val="Default"/>
        <w:ind w:left="708" w:firstLine="708"/>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titular: </w:t>
      </w:r>
    </w:p>
    <w:p w:rsidR="000428B0" w:rsidRPr="003C4252" w:rsidRDefault="000428B0" w:rsidP="000428B0">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Cargo: </w:t>
      </w:r>
    </w:p>
    <w:p w:rsidR="000428B0" w:rsidRPr="003C4252" w:rsidRDefault="000428B0" w:rsidP="000428B0">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Teléfonos: </w:t>
      </w:r>
    </w:p>
    <w:p w:rsidR="000428B0" w:rsidRPr="003C4252" w:rsidRDefault="000428B0" w:rsidP="000428B0">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Correo electrónico:  </w:t>
      </w: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p>
    <w:p w:rsidR="000428B0" w:rsidRPr="003C4252" w:rsidRDefault="000428B0" w:rsidP="000428B0">
      <w:pPr>
        <w:pStyle w:val="Default"/>
        <w:ind w:left="708" w:firstLine="708"/>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suplente: </w:t>
      </w:r>
    </w:p>
    <w:p w:rsidR="000428B0" w:rsidRPr="003C4252" w:rsidRDefault="000428B0" w:rsidP="000428B0">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Cargo: </w:t>
      </w:r>
    </w:p>
    <w:p w:rsidR="000428B0" w:rsidRPr="003C4252" w:rsidRDefault="000428B0" w:rsidP="000428B0">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Teléfonos: </w:t>
      </w:r>
    </w:p>
    <w:p w:rsidR="000428B0" w:rsidRPr="003C4252" w:rsidRDefault="000428B0" w:rsidP="000428B0">
      <w:pPr>
        <w:pStyle w:val="Default"/>
        <w:ind w:left="1416"/>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Correo electrónico: </w:t>
      </w:r>
    </w:p>
    <w:p w:rsidR="000428B0" w:rsidRPr="003C4252" w:rsidRDefault="000428B0" w:rsidP="000428B0">
      <w:pPr>
        <w:pStyle w:val="Default"/>
        <w:ind w:left="1416"/>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Cordialmente,</w:t>
      </w:r>
    </w:p>
    <w:p w:rsidR="000428B0" w:rsidRPr="003C4252" w:rsidRDefault="000428B0" w:rsidP="000428B0">
      <w:pPr>
        <w:pStyle w:val="Default"/>
        <w:jc w:val="both"/>
        <w:rPr>
          <w:rFonts w:ascii="Arial Narrow" w:eastAsia="Times New Roman" w:hAnsi="Arial Narrow"/>
          <w:iCs/>
          <w:color w:val="auto"/>
          <w:sz w:val="22"/>
          <w:szCs w:val="22"/>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EJECUTORA</w:t>
      </w: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BENEFICIADA Y APORTANTE</w:t>
      </w: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p>
    <w:p w:rsidR="000428B0" w:rsidRPr="003C4252" w:rsidRDefault="000428B0" w:rsidP="000428B0">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0428B0" w:rsidRPr="003C4252" w:rsidRDefault="000428B0" w:rsidP="000428B0">
      <w:pPr>
        <w:spacing w:after="0" w:line="240" w:lineRule="auto"/>
        <w:rPr>
          <w:rFonts w:ascii="Arial Narrow" w:hAnsi="Arial Narrow" w:cs="Arial"/>
        </w:rPr>
      </w:pPr>
      <w:r w:rsidRPr="003C4252">
        <w:rPr>
          <w:rFonts w:ascii="Arial Narrow" w:eastAsia="Times New Roman" w:hAnsi="Arial Narrow" w:cs="Arial"/>
          <w:iCs/>
          <w:u w:val="thick"/>
          <w:lang w:val="es-ES_tradnl" w:eastAsia="es-ES"/>
        </w:rPr>
        <w:t>ENTIDAD TERRITORIAL BENEFICIADA Y APORTANTE</w:t>
      </w:r>
      <w:r w:rsidRPr="003C4252">
        <w:rPr>
          <w:rFonts w:ascii="Arial Narrow" w:hAnsi="Arial Narrow" w:cs="Arial"/>
        </w:rPr>
        <w:t xml:space="preserve"> </w:t>
      </w:r>
    </w:p>
    <w:p w:rsidR="003C4252" w:rsidRDefault="003C4252" w:rsidP="00186C15">
      <w:pPr>
        <w:spacing w:after="0" w:line="240" w:lineRule="auto"/>
        <w:jc w:val="center"/>
        <w:rPr>
          <w:rFonts w:ascii="Arial Narrow" w:hAnsi="Arial Narrow" w:cs="Arial"/>
          <w:b/>
        </w:rPr>
      </w:pPr>
    </w:p>
    <w:p w:rsidR="00186C15" w:rsidRPr="003C4252" w:rsidRDefault="00186C15" w:rsidP="00186C15">
      <w:pPr>
        <w:spacing w:after="0" w:line="240" w:lineRule="auto"/>
        <w:jc w:val="center"/>
        <w:rPr>
          <w:rFonts w:ascii="Arial Narrow" w:hAnsi="Arial Narrow" w:cs="Arial"/>
          <w:b/>
        </w:rPr>
      </w:pPr>
      <w:r w:rsidRPr="003C4252">
        <w:rPr>
          <w:rFonts w:ascii="Arial Narrow" w:hAnsi="Arial Narrow" w:cs="Arial"/>
          <w:b/>
        </w:rPr>
        <w:lastRenderedPageBreak/>
        <w:t>ANEXO 2</w:t>
      </w:r>
    </w:p>
    <w:p w:rsidR="00186C15" w:rsidRPr="003C4252" w:rsidRDefault="00186C15" w:rsidP="00186C15">
      <w:pPr>
        <w:spacing w:after="0" w:line="240" w:lineRule="auto"/>
        <w:jc w:val="center"/>
        <w:rPr>
          <w:rFonts w:ascii="Arial Narrow" w:hAnsi="Arial Narrow" w:cs="Arial"/>
          <w:b/>
        </w:rPr>
      </w:pPr>
      <w:r w:rsidRPr="003C4252">
        <w:rPr>
          <w:rFonts w:ascii="Arial Narrow" w:hAnsi="Arial Narrow" w:cs="Arial"/>
          <w:b/>
        </w:rPr>
        <w:t>POBLACIÓN OBJETIVO - CRITERIOS DE FOCALIZACION Y PRIORIZACION</w:t>
      </w:r>
    </w:p>
    <w:p w:rsidR="00377DAF" w:rsidRPr="003C4252" w:rsidRDefault="00377DAF" w:rsidP="00186C15">
      <w:pPr>
        <w:pStyle w:val="Sinespaciado"/>
        <w:rPr>
          <w:rFonts w:ascii="Arial Narrow" w:hAnsi="Arial Narrow" w:cs="Arial"/>
          <w:b/>
          <w:i/>
          <w:lang w:eastAsia="en-US"/>
        </w:rPr>
      </w:pPr>
    </w:p>
    <w:p w:rsidR="00186C15" w:rsidRPr="003C4252" w:rsidRDefault="00377DAF" w:rsidP="00186C15">
      <w:pPr>
        <w:pStyle w:val="Sinespaciado"/>
        <w:rPr>
          <w:rFonts w:ascii="Arial Narrow" w:hAnsi="Arial Narrow" w:cs="Arial"/>
          <w:b/>
        </w:rPr>
      </w:pPr>
      <w:r w:rsidRPr="003C4252">
        <w:rPr>
          <w:rFonts w:ascii="Arial Narrow" w:hAnsi="Arial Narrow" w:cs="Arial"/>
          <w:b/>
          <w:i/>
          <w:lang w:eastAsia="en-US"/>
        </w:rPr>
        <w:t>Para diligenciar este formato, por favor modifique, ajuste o incluya la información que se encuentra subrayada, así como los espacios en blanco.</w:t>
      </w:r>
    </w:p>
    <w:p w:rsidR="00377DAF" w:rsidRPr="003C4252" w:rsidRDefault="00377DAF" w:rsidP="00186C15">
      <w:pPr>
        <w:spacing w:after="0" w:line="240" w:lineRule="auto"/>
        <w:rPr>
          <w:rFonts w:ascii="Arial Narrow" w:hAnsi="Arial Narrow" w:cs="Arial"/>
        </w:rPr>
      </w:pPr>
    </w:p>
    <w:p w:rsidR="00377DAF" w:rsidRPr="003C4252" w:rsidRDefault="00377DAF" w:rsidP="00186C15">
      <w:pPr>
        <w:spacing w:after="0" w:line="240" w:lineRule="auto"/>
        <w:rPr>
          <w:rFonts w:ascii="Arial Narrow" w:hAnsi="Arial Narrow" w:cs="Arial"/>
          <w:u w:val="thick"/>
        </w:rPr>
      </w:pPr>
      <w:r w:rsidRPr="003C4252">
        <w:rPr>
          <w:rFonts w:ascii="Arial Narrow" w:hAnsi="Arial Narrow" w:cs="Arial"/>
          <w:u w:val="thick"/>
        </w:rPr>
        <w:t>Ciudad y fecha</w:t>
      </w:r>
    </w:p>
    <w:p w:rsidR="00377DAF" w:rsidRPr="003C4252" w:rsidRDefault="00377DAF" w:rsidP="00186C15">
      <w:pPr>
        <w:spacing w:after="0" w:line="240" w:lineRule="auto"/>
        <w:rPr>
          <w:rFonts w:ascii="Arial Narrow" w:hAnsi="Arial Narrow" w:cs="Arial"/>
        </w:rPr>
      </w:pPr>
    </w:p>
    <w:p w:rsidR="0006198C" w:rsidRPr="003C4252" w:rsidRDefault="0006198C" w:rsidP="0006198C">
      <w:pPr>
        <w:spacing w:after="0" w:line="240" w:lineRule="auto"/>
        <w:ind w:left="708" w:hanging="708"/>
        <w:jc w:val="both"/>
        <w:rPr>
          <w:rFonts w:ascii="Arial Narrow" w:hAnsi="Arial Narrow" w:cs="Arial"/>
          <w:iCs/>
        </w:rPr>
      </w:pPr>
      <w:r w:rsidRPr="003C4252">
        <w:rPr>
          <w:rFonts w:ascii="Arial Narrow" w:hAnsi="Arial Narrow" w:cs="Arial"/>
          <w:iCs/>
        </w:rPr>
        <w:t>Doctor</w:t>
      </w:r>
      <w:r>
        <w:rPr>
          <w:rFonts w:ascii="Arial Narrow" w:hAnsi="Arial Narrow" w:cs="Arial"/>
          <w:iCs/>
        </w:rPr>
        <w:t>a</w:t>
      </w:r>
    </w:p>
    <w:p w:rsidR="0006198C" w:rsidRPr="003C4252" w:rsidRDefault="0006198C" w:rsidP="0006198C">
      <w:pPr>
        <w:spacing w:after="0" w:line="240" w:lineRule="auto"/>
        <w:ind w:left="708" w:hanging="708"/>
        <w:jc w:val="both"/>
        <w:rPr>
          <w:rFonts w:ascii="Arial Narrow" w:hAnsi="Arial Narrow" w:cs="Arial"/>
          <w:iCs/>
        </w:rPr>
      </w:pPr>
      <w:r>
        <w:rPr>
          <w:rFonts w:ascii="Arial Narrow" w:hAnsi="Arial Narrow" w:cs="Arial"/>
          <w:iCs/>
        </w:rPr>
        <w:t>DIANA MARCELA MORALES ROJAS</w:t>
      </w:r>
    </w:p>
    <w:p w:rsidR="0006198C" w:rsidRPr="003C4252" w:rsidRDefault="0006198C" w:rsidP="0006198C">
      <w:pPr>
        <w:spacing w:after="0" w:line="240" w:lineRule="auto"/>
        <w:ind w:left="708" w:hanging="708"/>
        <w:jc w:val="both"/>
        <w:rPr>
          <w:rFonts w:ascii="Arial Narrow" w:hAnsi="Arial Narrow" w:cs="Arial"/>
          <w:iCs/>
        </w:rPr>
      </w:pPr>
      <w:r>
        <w:rPr>
          <w:rFonts w:ascii="Arial Narrow" w:hAnsi="Arial Narrow" w:cs="Arial"/>
          <w:iCs/>
        </w:rPr>
        <w:t>D</w:t>
      </w:r>
      <w:r w:rsidRPr="003C4252">
        <w:rPr>
          <w:rFonts w:ascii="Arial Narrow" w:hAnsi="Arial Narrow" w:cs="Arial"/>
          <w:iCs/>
        </w:rPr>
        <w:t>irector</w:t>
      </w:r>
      <w:r>
        <w:rPr>
          <w:rFonts w:ascii="Arial Narrow" w:hAnsi="Arial Narrow" w:cs="Arial"/>
          <w:iCs/>
        </w:rPr>
        <w:t>a</w:t>
      </w:r>
      <w:r w:rsidRPr="003C4252">
        <w:rPr>
          <w:rFonts w:ascii="Arial Narrow" w:hAnsi="Arial Narrow" w:cs="Arial"/>
          <w:iCs/>
        </w:rPr>
        <w:t xml:space="preserve"> de </w:t>
      </w:r>
      <w:r>
        <w:rPr>
          <w:rFonts w:ascii="Arial Narrow" w:hAnsi="Arial Narrow" w:cs="Arial"/>
          <w:iCs/>
        </w:rPr>
        <w:t>Gestión Interinstitucional</w:t>
      </w:r>
    </w:p>
    <w:p w:rsidR="0006198C" w:rsidRPr="003C4252" w:rsidRDefault="0006198C" w:rsidP="0006198C">
      <w:pPr>
        <w:spacing w:after="0" w:line="240" w:lineRule="auto"/>
        <w:ind w:left="708" w:hanging="708"/>
        <w:jc w:val="both"/>
        <w:rPr>
          <w:rFonts w:ascii="Arial Narrow" w:hAnsi="Arial Narrow" w:cs="Arial"/>
          <w:iCs/>
        </w:rPr>
      </w:pPr>
      <w:r w:rsidRPr="003C4252">
        <w:rPr>
          <w:rFonts w:ascii="Arial Narrow" w:hAnsi="Arial Narrow" w:cs="Arial"/>
          <w:iCs/>
        </w:rPr>
        <w:t>Unidad para la Atención y Reparación Integral a las Víctimas</w:t>
      </w:r>
    </w:p>
    <w:p w:rsidR="0006198C" w:rsidRPr="003C4252" w:rsidRDefault="0006198C" w:rsidP="0006198C">
      <w:pPr>
        <w:spacing w:after="0" w:line="240" w:lineRule="auto"/>
        <w:ind w:left="708" w:hanging="708"/>
        <w:jc w:val="both"/>
        <w:rPr>
          <w:rFonts w:ascii="Arial Narrow" w:hAnsi="Arial Narrow" w:cs="Arial"/>
          <w:iCs/>
        </w:rPr>
      </w:pPr>
      <w:r w:rsidRPr="003C4252">
        <w:rPr>
          <w:rFonts w:ascii="Arial Narrow" w:hAnsi="Arial Narrow" w:cs="Arial"/>
          <w:iCs/>
        </w:rPr>
        <w:t>Calle 16 No. 6-66 piso 21.</w:t>
      </w:r>
    </w:p>
    <w:p w:rsidR="0006198C" w:rsidRPr="003C4252" w:rsidRDefault="0006198C" w:rsidP="0006198C">
      <w:pPr>
        <w:pStyle w:val="Default"/>
        <w:ind w:left="708" w:hanging="708"/>
        <w:jc w:val="both"/>
        <w:rPr>
          <w:rFonts w:ascii="Arial Narrow" w:eastAsia="Times New Roman" w:hAnsi="Arial Narrow"/>
          <w:iCs/>
          <w:color w:val="auto"/>
          <w:sz w:val="22"/>
          <w:szCs w:val="22"/>
          <w:lang w:val="es-ES_tradnl" w:eastAsia="es-ES"/>
        </w:rPr>
      </w:pPr>
      <w:r w:rsidRPr="003C4252">
        <w:rPr>
          <w:rFonts w:ascii="Arial Narrow" w:eastAsia="Times New Roman" w:hAnsi="Arial Narrow"/>
          <w:iCs/>
          <w:color w:val="auto"/>
          <w:sz w:val="22"/>
          <w:szCs w:val="22"/>
          <w:lang w:val="es-ES_tradnl" w:eastAsia="es-ES"/>
        </w:rPr>
        <w:t>Bogotá</w:t>
      </w:r>
    </w:p>
    <w:p w:rsidR="00186C15" w:rsidRPr="003C4252" w:rsidRDefault="00186C15" w:rsidP="00186C15">
      <w:pPr>
        <w:spacing w:after="0" w:line="240" w:lineRule="auto"/>
        <w:rPr>
          <w:rFonts w:ascii="Arial Narrow" w:hAnsi="Arial Narrow" w:cs="Arial"/>
        </w:rPr>
      </w:pPr>
    </w:p>
    <w:p w:rsidR="00186C15" w:rsidRPr="003C4252" w:rsidRDefault="00186C15" w:rsidP="00186C15">
      <w:pPr>
        <w:spacing w:after="0" w:line="240" w:lineRule="auto"/>
        <w:jc w:val="both"/>
        <w:rPr>
          <w:rFonts w:ascii="Arial Narrow" w:hAnsi="Arial Narrow" w:cs="Arial"/>
        </w:rPr>
      </w:pPr>
      <w:r w:rsidRPr="003C4252">
        <w:rPr>
          <w:rFonts w:ascii="Arial Narrow" w:hAnsi="Arial Narrow" w:cs="Arial"/>
        </w:rPr>
        <w:t>En este documento se presentan los criterios de focalización y priorización para la población objetivo del proyecto denominado “</w:t>
      </w:r>
      <w:r w:rsidRPr="003C4252">
        <w:rPr>
          <w:rFonts w:ascii="Arial Narrow" w:hAnsi="Arial Narrow" w:cs="Arial"/>
          <w:u w:val="thick"/>
        </w:rPr>
        <w:t>XXX</w:t>
      </w:r>
      <w:r w:rsidRPr="003C4252">
        <w:rPr>
          <w:rFonts w:ascii="Arial Narrow" w:hAnsi="Arial Narrow" w:cs="Arial"/>
        </w:rPr>
        <w:t xml:space="preserve">”. Así mismo se certifica que el proyecto está dirigido a </w:t>
      </w:r>
      <w:r w:rsidRPr="003C4252">
        <w:rPr>
          <w:rFonts w:ascii="Arial Narrow" w:hAnsi="Arial Narrow" w:cs="Arial"/>
          <w:u w:val="thick"/>
        </w:rPr>
        <w:t>60%</w:t>
      </w:r>
      <w:r w:rsidRPr="003C4252">
        <w:rPr>
          <w:rFonts w:ascii="Arial Narrow" w:hAnsi="Arial Narrow" w:cs="Arial"/>
        </w:rPr>
        <w:t xml:space="preserve"> de población víctima de desplazamiento forzado, y el </w:t>
      </w:r>
      <w:r w:rsidRPr="003C4252">
        <w:rPr>
          <w:rFonts w:ascii="Arial Narrow" w:hAnsi="Arial Narrow" w:cs="Arial"/>
          <w:u w:val="thick"/>
        </w:rPr>
        <w:t>40%</w:t>
      </w:r>
      <w:r w:rsidRPr="003C4252">
        <w:rPr>
          <w:rFonts w:ascii="Arial Narrow" w:hAnsi="Arial Narrow" w:cs="Arial"/>
        </w:rPr>
        <w:t xml:space="preserve"> </w:t>
      </w:r>
      <w:r w:rsidR="00AB2817" w:rsidRPr="003C4252">
        <w:rPr>
          <w:rFonts w:ascii="Arial Narrow" w:hAnsi="Arial Narrow" w:cs="Arial"/>
        </w:rPr>
        <w:t>víctimas</w:t>
      </w:r>
      <w:r w:rsidRPr="003C4252">
        <w:rPr>
          <w:rFonts w:ascii="Arial Narrow" w:hAnsi="Arial Narrow" w:cs="Arial"/>
        </w:rPr>
        <w:t xml:space="preserve"> de otros hechos </w:t>
      </w:r>
      <w:r w:rsidR="006C3CCA" w:rsidRPr="003C4252">
        <w:rPr>
          <w:rFonts w:ascii="Arial Narrow" w:hAnsi="Arial Narrow" w:cs="Arial"/>
        </w:rPr>
        <w:t>víctimizantes</w:t>
      </w:r>
      <w:r w:rsidRPr="003C4252">
        <w:rPr>
          <w:rFonts w:ascii="Arial Narrow" w:hAnsi="Arial Narrow" w:cs="Arial"/>
        </w:rPr>
        <w:t>.</w:t>
      </w:r>
    </w:p>
    <w:p w:rsidR="00186C15" w:rsidRPr="003C4252" w:rsidRDefault="00186C15" w:rsidP="00186C15">
      <w:pPr>
        <w:spacing w:after="0" w:line="240" w:lineRule="auto"/>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3"/>
      </w:tblGrid>
      <w:tr w:rsidR="00186C15" w:rsidRPr="003C4252" w:rsidTr="00943670">
        <w:trPr>
          <w:jc w:val="center"/>
        </w:trPr>
        <w:tc>
          <w:tcPr>
            <w:tcW w:w="4489" w:type="dxa"/>
          </w:tcPr>
          <w:p w:rsidR="00186C15" w:rsidRPr="003C4252" w:rsidRDefault="00186C15" w:rsidP="00943670">
            <w:pPr>
              <w:spacing w:after="0" w:line="240" w:lineRule="auto"/>
              <w:jc w:val="center"/>
              <w:rPr>
                <w:rFonts w:ascii="Arial Narrow" w:hAnsi="Arial Narrow" w:cs="Arial"/>
                <w:b/>
              </w:rPr>
            </w:pPr>
            <w:r w:rsidRPr="003C4252">
              <w:rPr>
                <w:rFonts w:ascii="Arial Narrow" w:hAnsi="Arial Narrow" w:cs="Arial"/>
                <w:b/>
              </w:rPr>
              <w:t>Criterios de Focalización</w:t>
            </w:r>
          </w:p>
        </w:tc>
        <w:tc>
          <w:tcPr>
            <w:tcW w:w="4489" w:type="dxa"/>
          </w:tcPr>
          <w:p w:rsidR="00186C15" w:rsidRPr="003C4252" w:rsidRDefault="00186C15" w:rsidP="00943670">
            <w:pPr>
              <w:spacing w:after="0" w:line="240" w:lineRule="auto"/>
              <w:jc w:val="center"/>
              <w:rPr>
                <w:rFonts w:ascii="Arial Narrow" w:hAnsi="Arial Narrow" w:cs="Arial"/>
              </w:rPr>
            </w:pPr>
            <w:r w:rsidRPr="003C4252">
              <w:rPr>
                <w:rFonts w:ascii="Arial Narrow" w:hAnsi="Arial Narrow" w:cs="Arial"/>
                <w:b/>
              </w:rPr>
              <w:t>Criterios de Priorización</w:t>
            </w:r>
          </w:p>
        </w:tc>
      </w:tr>
      <w:tr w:rsidR="00186C15" w:rsidRPr="003C4252" w:rsidTr="00377DAF">
        <w:trPr>
          <w:jc w:val="center"/>
        </w:trPr>
        <w:tc>
          <w:tcPr>
            <w:tcW w:w="4489" w:type="dxa"/>
            <w:shd w:val="clear" w:color="auto" w:fill="auto"/>
          </w:tcPr>
          <w:p w:rsidR="00186C15" w:rsidRPr="003C4252" w:rsidRDefault="00186C15" w:rsidP="00943670">
            <w:pPr>
              <w:spacing w:after="0" w:line="240" w:lineRule="auto"/>
              <w:jc w:val="both"/>
              <w:rPr>
                <w:rFonts w:ascii="Arial Narrow" w:hAnsi="Arial Narrow" w:cs="Arial"/>
                <w:u w:val="thick"/>
              </w:rPr>
            </w:pPr>
            <w:r w:rsidRPr="003C4252">
              <w:rPr>
                <w:rFonts w:ascii="Arial Narrow" w:hAnsi="Arial Narrow" w:cs="Arial"/>
                <w:u w:val="thick"/>
              </w:rPr>
              <w:t xml:space="preserve">1. Ej. </w:t>
            </w:r>
            <w:r w:rsidRPr="003C4252">
              <w:rPr>
                <w:rFonts w:ascii="Arial Narrow" w:hAnsi="Arial Narrow" w:cs="Arial"/>
                <w:i/>
                <w:u w:val="thick"/>
              </w:rPr>
              <w:t>Población que tenga vivienda, con seguridad jurídica y que no habite en zonas de afectación</w:t>
            </w:r>
            <w:r w:rsidRPr="003C4252">
              <w:rPr>
                <w:rFonts w:ascii="Arial Narrow" w:hAnsi="Arial Narrow" w:cs="Arial"/>
                <w:u w:val="thick"/>
              </w:rPr>
              <w:t>:</w:t>
            </w:r>
            <w:r w:rsidRPr="003C4252">
              <w:rPr>
                <w:rFonts w:ascii="Arial Narrow" w:hAnsi="Arial Narrow" w:cs="Arial"/>
                <w:i/>
                <w:u w:val="thick"/>
              </w:rPr>
              <w:t xml:space="preserve"> </w:t>
            </w:r>
          </w:p>
          <w:p w:rsidR="00186C15" w:rsidRPr="003C4252" w:rsidRDefault="00186C15" w:rsidP="00943670">
            <w:pPr>
              <w:spacing w:after="0" w:line="240" w:lineRule="auto"/>
              <w:jc w:val="both"/>
              <w:rPr>
                <w:rFonts w:ascii="Arial Narrow" w:hAnsi="Arial Narrow" w:cs="Arial"/>
                <w:u w:val="thick"/>
              </w:rPr>
            </w:pPr>
            <w:r w:rsidRPr="003C4252">
              <w:rPr>
                <w:rFonts w:ascii="Arial Narrow" w:hAnsi="Arial Narrow" w:cs="Arial"/>
                <w:i/>
                <w:u w:val="thick"/>
              </w:rPr>
              <w:t xml:space="preserve">Teniendo en cuenta que el proyecto consiste en que los hogares conformen en sus viviendas pequeñas granjas, los beneficiarios sólo podrán ser hogares que tengan viviendas, en las que se pueda demostrar la seguridad jurídica a través de certificados de tradición y libertad, o se pueda soportar la sana posesión. </w:t>
            </w:r>
          </w:p>
        </w:tc>
        <w:tc>
          <w:tcPr>
            <w:tcW w:w="4489" w:type="dxa"/>
            <w:shd w:val="clear" w:color="auto" w:fill="auto"/>
          </w:tcPr>
          <w:p w:rsidR="00186C15" w:rsidRPr="003C4252" w:rsidRDefault="00186C15" w:rsidP="00943670">
            <w:pPr>
              <w:spacing w:after="0" w:line="240" w:lineRule="auto"/>
              <w:jc w:val="both"/>
              <w:rPr>
                <w:rFonts w:ascii="Arial Narrow" w:hAnsi="Arial Narrow" w:cs="Arial"/>
                <w:i/>
                <w:u w:val="thick"/>
              </w:rPr>
            </w:pPr>
            <w:r w:rsidRPr="003C4252">
              <w:rPr>
                <w:rFonts w:ascii="Arial Narrow" w:hAnsi="Arial Narrow" w:cs="Arial"/>
                <w:u w:val="thick"/>
              </w:rPr>
              <w:t>1. Ej.</w:t>
            </w:r>
            <w:r w:rsidRPr="003C4252">
              <w:rPr>
                <w:rFonts w:ascii="Arial Narrow" w:hAnsi="Arial Narrow" w:cs="Arial"/>
                <w:i/>
                <w:u w:val="thick"/>
              </w:rPr>
              <w:t xml:space="preserve"> Hogares con jefatura femenina:</w:t>
            </w:r>
          </w:p>
          <w:p w:rsidR="00186C15" w:rsidRPr="003C4252" w:rsidRDefault="00186C15" w:rsidP="00943670">
            <w:pPr>
              <w:spacing w:after="0" w:line="240" w:lineRule="auto"/>
              <w:jc w:val="both"/>
              <w:rPr>
                <w:rFonts w:ascii="Arial Narrow" w:hAnsi="Arial Narrow" w:cs="Arial"/>
                <w:i/>
                <w:u w:val="thick"/>
              </w:rPr>
            </w:pPr>
            <w:r w:rsidRPr="003C4252">
              <w:rPr>
                <w:rFonts w:ascii="Arial Narrow" w:hAnsi="Arial Narrow" w:cs="Arial"/>
                <w:i/>
                <w:u w:val="thick"/>
              </w:rPr>
              <w:t>De manera que se ofrezca la posibilidad a estos hogares de garantizar su seguridad alimentaria, sin que la madre, que a su vez es jefe de hogar, tenga que salir de su casa y dejar a los menores solos.</w:t>
            </w:r>
          </w:p>
          <w:p w:rsidR="00186C15" w:rsidRPr="003C4252" w:rsidRDefault="00186C15" w:rsidP="00943670">
            <w:pPr>
              <w:spacing w:after="0" w:line="240" w:lineRule="auto"/>
              <w:rPr>
                <w:rFonts w:ascii="Arial Narrow" w:hAnsi="Arial Narrow" w:cs="Arial"/>
                <w:u w:val="thick"/>
              </w:rPr>
            </w:pPr>
          </w:p>
        </w:tc>
      </w:tr>
      <w:tr w:rsidR="00186C15" w:rsidRPr="003C4252" w:rsidTr="00377DAF">
        <w:trPr>
          <w:jc w:val="center"/>
        </w:trPr>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2.</w:t>
            </w:r>
          </w:p>
        </w:tc>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2.</w:t>
            </w:r>
          </w:p>
        </w:tc>
      </w:tr>
      <w:tr w:rsidR="00186C15" w:rsidRPr="003C4252" w:rsidTr="00377DAF">
        <w:trPr>
          <w:jc w:val="center"/>
        </w:trPr>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3.</w:t>
            </w:r>
          </w:p>
        </w:tc>
        <w:tc>
          <w:tcPr>
            <w:tcW w:w="4489" w:type="dxa"/>
            <w:shd w:val="clear" w:color="auto" w:fill="auto"/>
          </w:tcPr>
          <w:p w:rsidR="00186C15" w:rsidRPr="003C4252" w:rsidRDefault="00186C15" w:rsidP="00943670">
            <w:pPr>
              <w:spacing w:after="0" w:line="240" w:lineRule="auto"/>
              <w:rPr>
                <w:rFonts w:ascii="Arial Narrow" w:hAnsi="Arial Narrow" w:cs="Arial"/>
              </w:rPr>
            </w:pPr>
            <w:r w:rsidRPr="003C4252">
              <w:rPr>
                <w:rFonts w:ascii="Arial Narrow" w:hAnsi="Arial Narrow" w:cs="Arial"/>
              </w:rPr>
              <w:t>3.</w:t>
            </w:r>
          </w:p>
        </w:tc>
      </w:tr>
    </w:tbl>
    <w:p w:rsidR="00186C15" w:rsidRPr="003C4252" w:rsidRDefault="00186C15" w:rsidP="00186C15">
      <w:pPr>
        <w:spacing w:after="0" w:line="240" w:lineRule="auto"/>
        <w:rPr>
          <w:rFonts w:ascii="Arial Narrow" w:hAnsi="Arial Narrow" w:cs="Arial"/>
        </w:rPr>
      </w:pPr>
    </w:p>
    <w:p w:rsidR="00186C15" w:rsidRPr="003C4252" w:rsidRDefault="00186C15" w:rsidP="00186C15">
      <w:pPr>
        <w:spacing w:after="0" w:line="240" w:lineRule="auto"/>
        <w:rPr>
          <w:rFonts w:ascii="Arial Narrow" w:hAnsi="Arial Narrow" w:cs="Arial"/>
        </w:rPr>
      </w:pPr>
      <w:r w:rsidRPr="003C4252">
        <w:rPr>
          <w:rFonts w:ascii="Arial Narrow" w:hAnsi="Arial Narrow" w:cs="Arial"/>
        </w:rPr>
        <w:t>Cordialmente,</w:t>
      </w:r>
    </w:p>
    <w:p w:rsidR="00186C15" w:rsidRPr="003C4252" w:rsidRDefault="00186C15" w:rsidP="00186C15">
      <w:pPr>
        <w:spacing w:after="0" w:line="240" w:lineRule="auto"/>
        <w:rPr>
          <w:rFonts w:ascii="Arial Narrow" w:hAnsi="Arial Narrow" w:cs="Arial"/>
          <w:u w:val="thick"/>
        </w:rPr>
      </w:pPr>
    </w:p>
    <w:p w:rsidR="00186C15" w:rsidRPr="003C4252" w:rsidRDefault="00186C15" w:rsidP="00186C15">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186C15" w:rsidRPr="003C4252" w:rsidRDefault="00186C15" w:rsidP="00186C15">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EJECUTORA</w:t>
      </w:r>
    </w:p>
    <w:p w:rsidR="003C4252" w:rsidRDefault="003C4252" w:rsidP="003C4252">
      <w:pPr>
        <w:spacing w:after="0" w:line="240" w:lineRule="auto"/>
        <w:jc w:val="center"/>
        <w:rPr>
          <w:rFonts w:ascii="Arial Narrow" w:hAnsi="Arial Narrow" w:cs="Arial"/>
          <w:b/>
        </w:rPr>
      </w:pPr>
    </w:p>
    <w:p w:rsidR="00A24AB8" w:rsidRPr="003C4252" w:rsidRDefault="00A24AB8" w:rsidP="00A24AB8">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 xml:space="preserve">NOMBRE DEL ALCALDE O GOBERNADOR </w:t>
      </w:r>
    </w:p>
    <w:p w:rsidR="003C4252" w:rsidRPr="00A24AB8" w:rsidRDefault="00A24AB8" w:rsidP="00A24AB8">
      <w:pPr>
        <w:pStyle w:val="Default"/>
        <w:jc w:val="both"/>
        <w:rPr>
          <w:rFonts w:ascii="Arial Narrow" w:eastAsia="Times New Roman" w:hAnsi="Arial Narrow"/>
          <w:iCs/>
          <w:color w:val="auto"/>
          <w:sz w:val="22"/>
          <w:szCs w:val="22"/>
          <w:u w:val="thick"/>
          <w:lang w:val="es-ES_tradnl" w:eastAsia="es-ES"/>
        </w:rPr>
      </w:pPr>
      <w:r w:rsidRPr="003C4252">
        <w:rPr>
          <w:rFonts w:ascii="Arial Narrow" w:eastAsia="Times New Roman" w:hAnsi="Arial Narrow"/>
          <w:iCs/>
          <w:color w:val="auto"/>
          <w:sz w:val="22"/>
          <w:szCs w:val="22"/>
          <w:u w:val="thick"/>
          <w:lang w:val="es-ES_tradnl" w:eastAsia="es-ES"/>
        </w:rPr>
        <w:t>ENTIDAD TERRITORIAL BENEFICIADA Y APORTANTE</w:t>
      </w:r>
    </w:p>
    <w:p w:rsidR="0006198C" w:rsidRDefault="0006198C" w:rsidP="003C4252">
      <w:pPr>
        <w:spacing w:after="0" w:line="240" w:lineRule="auto"/>
        <w:jc w:val="center"/>
        <w:rPr>
          <w:rFonts w:ascii="Arial Narrow" w:hAnsi="Arial Narrow" w:cs="Arial"/>
          <w:b/>
        </w:rPr>
      </w:pPr>
    </w:p>
    <w:p w:rsidR="0006198C" w:rsidRDefault="0006198C" w:rsidP="003C4252">
      <w:pPr>
        <w:spacing w:after="0" w:line="240" w:lineRule="auto"/>
        <w:jc w:val="center"/>
        <w:rPr>
          <w:rFonts w:ascii="Arial Narrow" w:hAnsi="Arial Narrow" w:cs="Arial"/>
          <w:b/>
        </w:rPr>
      </w:pPr>
    </w:p>
    <w:p w:rsidR="00C15D4E" w:rsidRPr="00553E6A" w:rsidRDefault="006D2414" w:rsidP="003C4252">
      <w:pPr>
        <w:spacing w:after="0" w:line="240" w:lineRule="auto"/>
        <w:jc w:val="center"/>
        <w:rPr>
          <w:rFonts w:ascii="Arial Narrow" w:hAnsi="Arial Narrow" w:cs="Arial"/>
          <w:b/>
        </w:rPr>
      </w:pPr>
      <w:r w:rsidRPr="00553E6A">
        <w:rPr>
          <w:rFonts w:ascii="Arial Narrow" w:hAnsi="Arial Narrow" w:cs="Arial"/>
          <w:b/>
        </w:rPr>
        <w:lastRenderedPageBreak/>
        <w:t>ANEXO 3</w:t>
      </w:r>
    </w:p>
    <w:p w:rsidR="00D2329A" w:rsidRPr="003C4252" w:rsidRDefault="00D2329A" w:rsidP="003C4252">
      <w:pPr>
        <w:spacing w:after="0" w:line="240" w:lineRule="auto"/>
        <w:jc w:val="center"/>
        <w:rPr>
          <w:rFonts w:ascii="Arial Narrow" w:hAnsi="Arial Narrow" w:cs="Arial"/>
          <w:b/>
        </w:rPr>
      </w:pPr>
      <w:r w:rsidRPr="00553E6A">
        <w:rPr>
          <w:rFonts w:ascii="Arial Narrow" w:hAnsi="Arial Narrow" w:cs="Arial"/>
          <w:b/>
        </w:rPr>
        <w:t>DOCUMENTO TÉCNICO DE ENFOQUES DIFERENCIALES PARA LA FORMULACIÓN DE PROYECTOS</w:t>
      </w:r>
    </w:p>
    <w:p w:rsidR="00D2329A" w:rsidRPr="003C4252" w:rsidRDefault="00D2329A" w:rsidP="003C4252">
      <w:pPr>
        <w:spacing w:after="0" w:line="240" w:lineRule="auto"/>
        <w:rPr>
          <w:rFonts w:ascii="Arial Narrow" w:hAnsi="Arial Narrow" w:cs="Arial"/>
          <w:color w:val="000000" w:themeColor="text1"/>
        </w:rPr>
      </w:pPr>
    </w:p>
    <w:p w:rsidR="00D2329A" w:rsidRPr="003C4252" w:rsidRDefault="00D2329A" w:rsidP="003C4252">
      <w:pPr>
        <w:numPr>
          <w:ilvl w:val="0"/>
          <w:numId w:val="2"/>
        </w:numPr>
        <w:spacing w:after="0" w:line="240" w:lineRule="auto"/>
        <w:jc w:val="both"/>
        <w:rPr>
          <w:rFonts w:ascii="Arial Narrow" w:hAnsi="Arial Narrow" w:cs="Arial"/>
          <w:b/>
        </w:rPr>
      </w:pPr>
      <w:r w:rsidRPr="003C4252">
        <w:rPr>
          <w:rFonts w:ascii="Arial Narrow" w:hAnsi="Arial Narrow" w:cs="Arial"/>
          <w:b/>
        </w:rPr>
        <w:t>¿Qué se entiende por enfoque diferencial y de género?</w:t>
      </w:r>
    </w:p>
    <w:p w:rsidR="00D2329A" w:rsidRPr="003C4252" w:rsidRDefault="00D2329A" w:rsidP="003C4252">
      <w:pPr>
        <w:spacing w:after="0" w:line="240" w:lineRule="auto"/>
        <w:jc w:val="both"/>
        <w:rPr>
          <w:rFonts w:ascii="Arial Narrow" w:hAnsi="Arial Narrow" w:cs="Arial"/>
        </w:rPr>
      </w:pPr>
    </w:p>
    <w:p w:rsidR="00D2329A" w:rsidRPr="003C4252" w:rsidRDefault="00D2329A" w:rsidP="003C4252">
      <w:pPr>
        <w:spacing w:after="0" w:line="240" w:lineRule="auto"/>
        <w:jc w:val="both"/>
        <w:rPr>
          <w:rFonts w:ascii="Arial Narrow" w:hAnsi="Arial Narrow" w:cs="Arial"/>
        </w:rPr>
      </w:pPr>
      <w:r w:rsidRPr="003C4252">
        <w:rPr>
          <w:rFonts w:ascii="Arial Narrow" w:hAnsi="Arial Narrow" w:cs="Arial"/>
        </w:rPr>
        <w:t>Se concibe como un principio rector en el artículo 13 de  Ley 1448 de 2011 de la política pública para la prevención, atención, asistencia y reparación integral a las víctimas desde su dimensión individual y colectiva, que permite focalizar nuestra mirada y reconocer que hay poblaciones con características particulares en razón de su edad, género, orientación sexual, discapacidad; y de acuerdo con los Decretos Ley, pertenencia étnica.</w:t>
      </w:r>
    </w:p>
    <w:p w:rsidR="003C4252" w:rsidRPr="003C4252" w:rsidRDefault="003C4252" w:rsidP="003C4252">
      <w:pPr>
        <w:spacing w:after="0" w:line="240" w:lineRule="auto"/>
        <w:jc w:val="both"/>
        <w:rPr>
          <w:rFonts w:ascii="Arial Narrow" w:hAnsi="Arial Narrow" w:cs="Arial"/>
        </w:rPr>
      </w:pPr>
    </w:p>
    <w:p w:rsidR="00D2329A" w:rsidRPr="003C4252" w:rsidRDefault="00D2329A" w:rsidP="003C4252">
      <w:pPr>
        <w:spacing w:after="0" w:line="240" w:lineRule="auto"/>
        <w:jc w:val="both"/>
        <w:rPr>
          <w:rFonts w:ascii="Arial Narrow" w:hAnsi="Arial Narrow" w:cs="Arial"/>
        </w:rPr>
      </w:pPr>
      <w:r w:rsidRPr="003C4252">
        <w:rPr>
          <w:rFonts w:ascii="Arial Narrow" w:hAnsi="Arial Narrow" w:cs="Arial"/>
        </w:rPr>
        <w:t>Es también, un conjunto de medidas y acciones</w:t>
      </w:r>
      <w:r w:rsidRPr="003C4252">
        <w:rPr>
          <w:rStyle w:val="Refdenotaalpie"/>
          <w:rFonts w:ascii="Arial Narrow" w:hAnsi="Arial Narrow" w:cs="Arial"/>
        </w:rPr>
        <w:footnoteReference w:id="1"/>
      </w:r>
      <w:r w:rsidRPr="003C4252">
        <w:rPr>
          <w:rFonts w:ascii="Arial Narrow" w:hAnsi="Arial Narrow" w:cs="Arial"/>
        </w:rPr>
        <w:t xml:space="preserve"> diferenciadas, dirigidas a garantizar la igualdad material de estas poblaciones, las cuales permiten: i) </w:t>
      </w:r>
      <w:r w:rsidRPr="003C4252">
        <w:rPr>
          <w:rFonts w:ascii="Arial Narrow" w:hAnsi="Arial Narrow" w:cs="Arial"/>
          <w:i/>
        </w:rPr>
        <w:t>enfrentar la situación de vulnerabilidad acentuada</w:t>
      </w:r>
      <w:r w:rsidRPr="003C4252">
        <w:rPr>
          <w:rStyle w:val="Refdenotaalpie"/>
          <w:rFonts w:ascii="Arial Narrow" w:hAnsi="Arial Narrow" w:cs="Arial"/>
          <w:i/>
        </w:rPr>
        <w:footnoteReference w:id="2"/>
      </w:r>
      <w:r w:rsidRPr="003C4252">
        <w:rPr>
          <w:rFonts w:ascii="Arial Narrow" w:hAnsi="Arial Narrow" w:cs="Arial"/>
          <w:i/>
        </w:rPr>
        <w:t xml:space="preserve"> </w:t>
      </w:r>
      <w:r w:rsidRPr="003C4252">
        <w:rPr>
          <w:rFonts w:ascii="Arial Narrow" w:hAnsi="Arial Narrow" w:cs="Arial"/>
        </w:rPr>
        <w:t xml:space="preserve">en el marco del conflicto, ii) contribuir a la superación de esquemas de discriminación, barreras sociales, exclusión,  injusticias históricas, territoriales, entre otras; y la ii)  </w:t>
      </w:r>
      <w:r w:rsidRPr="003C4252">
        <w:rPr>
          <w:rFonts w:ascii="Arial Narrow" w:hAnsi="Arial Narrow" w:cs="Arial"/>
          <w:i/>
        </w:rPr>
        <w:t>satisfacción de bienes</w:t>
      </w:r>
      <w:r w:rsidRPr="003C4252">
        <w:rPr>
          <w:rStyle w:val="Refdenotaalpie"/>
          <w:rFonts w:ascii="Arial Narrow" w:hAnsi="Arial Narrow" w:cs="Arial"/>
          <w:i/>
        </w:rPr>
        <w:footnoteReference w:id="3"/>
      </w:r>
      <w:r w:rsidRPr="003C4252">
        <w:rPr>
          <w:rFonts w:ascii="Arial Narrow" w:hAnsi="Arial Narrow" w:cs="Arial"/>
          <w:i/>
        </w:rPr>
        <w:t xml:space="preserve"> </w:t>
      </w:r>
      <w:r w:rsidRPr="003C4252">
        <w:rPr>
          <w:rFonts w:ascii="Arial Narrow" w:hAnsi="Arial Narrow" w:cs="Arial"/>
        </w:rPr>
        <w:t>servicios y oportunidades.</w:t>
      </w:r>
    </w:p>
    <w:p w:rsidR="003C4252" w:rsidRPr="003C4252" w:rsidRDefault="003C4252" w:rsidP="003C4252">
      <w:pPr>
        <w:spacing w:after="0" w:line="240" w:lineRule="auto"/>
        <w:jc w:val="both"/>
        <w:rPr>
          <w:rFonts w:ascii="Arial Narrow" w:hAnsi="Arial Narrow" w:cs="Arial"/>
        </w:rPr>
      </w:pPr>
    </w:p>
    <w:p w:rsidR="00D2329A" w:rsidRPr="003C4252" w:rsidRDefault="00D2329A" w:rsidP="003C4252">
      <w:pPr>
        <w:spacing w:after="0" w:line="240" w:lineRule="auto"/>
        <w:jc w:val="both"/>
        <w:rPr>
          <w:rFonts w:ascii="Arial Narrow" w:hAnsi="Arial Narrow" w:cs="Arial"/>
        </w:rPr>
      </w:pPr>
      <w:r w:rsidRPr="003C4252">
        <w:rPr>
          <w:rFonts w:ascii="Arial Narrow" w:hAnsi="Arial Narrow" w:cs="Arial"/>
        </w:rPr>
        <w:t xml:space="preserve">El enfoque de género se refiere al análisis de las relaciones desiguales de poder entre hombres y mujeres que culturalmente han impedido el ejercicio de los derechos de las mujeres, las cuales las ubica en un lugar de subordinación estructural. </w:t>
      </w:r>
    </w:p>
    <w:p w:rsidR="00D2329A" w:rsidRPr="003C4252" w:rsidRDefault="00D2329A" w:rsidP="003C4252">
      <w:pPr>
        <w:spacing w:after="0" w:line="240" w:lineRule="auto"/>
        <w:jc w:val="both"/>
        <w:rPr>
          <w:rFonts w:ascii="Arial Narrow" w:hAnsi="Arial Narrow" w:cs="Arial"/>
        </w:rPr>
      </w:pPr>
    </w:p>
    <w:p w:rsidR="00D2329A" w:rsidRPr="003C4252" w:rsidRDefault="00D2329A" w:rsidP="003C4252">
      <w:pPr>
        <w:numPr>
          <w:ilvl w:val="0"/>
          <w:numId w:val="2"/>
        </w:numPr>
        <w:spacing w:after="0" w:line="240" w:lineRule="auto"/>
        <w:jc w:val="both"/>
        <w:rPr>
          <w:rFonts w:ascii="Arial Narrow" w:hAnsi="Arial Narrow" w:cs="Arial"/>
          <w:b/>
        </w:rPr>
      </w:pPr>
      <w:r w:rsidRPr="003C4252">
        <w:rPr>
          <w:rFonts w:ascii="Arial Narrow" w:hAnsi="Arial Narrow" w:cs="Arial"/>
          <w:b/>
        </w:rPr>
        <w:t>¿Cuáles son los enfoques diferenciales?</w:t>
      </w:r>
    </w:p>
    <w:p w:rsidR="00D2329A" w:rsidRPr="003C4252" w:rsidRDefault="00D2329A" w:rsidP="003C4252">
      <w:pPr>
        <w:spacing w:after="0" w:line="240" w:lineRule="auto"/>
        <w:jc w:val="both"/>
        <w:rPr>
          <w:rFonts w:ascii="Arial Narrow" w:hAnsi="Arial Narrow" w:cs="Arial"/>
        </w:rPr>
      </w:pPr>
    </w:p>
    <w:p w:rsidR="00D2329A" w:rsidRPr="003C4252" w:rsidRDefault="00D2329A" w:rsidP="00DA62C4">
      <w:pPr>
        <w:pStyle w:val="Prrafodelista"/>
        <w:numPr>
          <w:ilvl w:val="0"/>
          <w:numId w:val="19"/>
        </w:numPr>
        <w:spacing w:after="0" w:line="240" w:lineRule="auto"/>
        <w:jc w:val="both"/>
        <w:rPr>
          <w:rFonts w:ascii="Arial Narrow" w:hAnsi="Arial Narrow" w:cs="Arial"/>
        </w:rPr>
      </w:pPr>
      <w:r w:rsidRPr="003C4252">
        <w:rPr>
          <w:rFonts w:ascii="Arial Narrow" w:hAnsi="Arial Narrow" w:cs="Arial"/>
        </w:rPr>
        <w:t>Etario: niños, niñas, adolescentes, jóvenes y persona mayor.</w:t>
      </w:r>
    </w:p>
    <w:p w:rsidR="00D2329A" w:rsidRPr="003C4252" w:rsidRDefault="00D2329A" w:rsidP="00DA62C4">
      <w:pPr>
        <w:pStyle w:val="Prrafodelista"/>
        <w:numPr>
          <w:ilvl w:val="0"/>
          <w:numId w:val="19"/>
        </w:numPr>
        <w:spacing w:after="0" w:line="240" w:lineRule="auto"/>
        <w:jc w:val="both"/>
        <w:rPr>
          <w:rFonts w:ascii="Arial Narrow" w:hAnsi="Arial Narrow" w:cs="Arial"/>
        </w:rPr>
      </w:pPr>
      <w:r w:rsidRPr="003C4252">
        <w:rPr>
          <w:rFonts w:ascii="Arial Narrow" w:hAnsi="Arial Narrow" w:cs="Arial"/>
        </w:rPr>
        <w:t>Discapacidad: Física, auditiva, visual, cognitiva, y mental.</w:t>
      </w:r>
    </w:p>
    <w:p w:rsidR="00D2329A" w:rsidRPr="003C4252" w:rsidRDefault="00D2329A" w:rsidP="00DA62C4">
      <w:pPr>
        <w:pStyle w:val="Prrafodelista"/>
        <w:numPr>
          <w:ilvl w:val="0"/>
          <w:numId w:val="19"/>
        </w:numPr>
        <w:spacing w:after="0" w:line="240" w:lineRule="auto"/>
        <w:jc w:val="both"/>
        <w:rPr>
          <w:rFonts w:ascii="Arial Narrow" w:hAnsi="Arial Narrow" w:cs="Arial"/>
        </w:rPr>
      </w:pPr>
      <w:r w:rsidRPr="003C4252">
        <w:rPr>
          <w:rFonts w:ascii="Arial Narrow" w:hAnsi="Arial Narrow" w:cs="Arial"/>
        </w:rPr>
        <w:t>Étnico: comunidades y pueblos indígenas, comunidades negras, afrocolombianas, raizales, palenqueras y pueblo Rrom o gitano.</w:t>
      </w:r>
    </w:p>
    <w:p w:rsidR="00D2329A" w:rsidRPr="003C4252" w:rsidRDefault="00D2329A" w:rsidP="00DA62C4">
      <w:pPr>
        <w:pStyle w:val="Prrafodelista"/>
        <w:numPr>
          <w:ilvl w:val="0"/>
          <w:numId w:val="19"/>
        </w:numPr>
        <w:spacing w:after="0" w:line="240" w:lineRule="auto"/>
        <w:jc w:val="both"/>
        <w:rPr>
          <w:rFonts w:ascii="Arial Narrow" w:hAnsi="Arial Narrow" w:cs="Arial"/>
        </w:rPr>
      </w:pPr>
      <w:r w:rsidRPr="003C4252">
        <w:rPr>
          <w:rFonts w:ascii="Arial Narrow" w:hAnsi="Arial Narrow" w:cs="Arial"/>
        </w:rPr>
        <w:t xml:space="preserve">Género </w:t>
      </w:r>
    </w:p>
    <w:p w:rsidR="00D2329A" w:rsidRPr="003C4252" w:rsidRDefault="00D2329A" w:rsidP="00DA62C4">
      <w:pPr>
        <w:pStyle w:val="Prrafodelista"/>
        <w:numPr>
          <w:ilvl w:val="0"/>
          <w:numId w:val="19"/>
        </w:numPr>
        <w:spacing w:after="0" w:line="240" w:lineRule="auto"/>
        <w:jc w:val="both"/>
        <w:rPr>
          <w:rFonts w:ascii="Arial Narrow" w:hAnsi="Arial Narrow" w:cs="Arial"/>
        </w:rPr>
      </w:pPr>
      <w:r w:rsidRPr="003C4252">
        <w:rPr>
          <w:rFonts w:ascii="Arial Narrow" w:hAnsi="Arial Narrow" w:cs="Arial"/>
        </w:rPr>
        <w:t>Diversidad sexual</w:t>
      </w:r>
    </w:p>
    <w:p w:rsidR="00D2329A" w:rsidRPr="003C4252" w:rsidRDefault="00D2329A" w:rsidP="003C4252">
      <w:pPr>
        <w:spacing w:after="0" w:line="240" w:lineRule="auto"/>
        <w:ind w:left="720"/>
        <w:jc w:val="both"/>
        <w:rPr>
          <w:rFonts w:ascii="Arial Narrow" w:hAnsi="Arial Narrow" w:cs="Arial"/>
        </w:rPr>
      </w:pPr>
      <w:r w:rsidRPr="003C4252">
        <w:rPr>
          <w:rFonts w:ascii="Arial Narrow" w:hAnsi="Arial Narrow" w:cs="Arial"/>
        </w:rPr>
        <w:t xml:space="preserve"> </w:t>
      </w:r>
    </w:p>
    <w:p w:rsidR="003C4252" w:rsidRPr="003C4252" w:rsidRDefault="00D2329A" w:rsidP="003C4252">
      <w:pPr>
        <w:spacing w:after="0" w:line="240" w:lineRule="auto"/>
        <w:jc w:val="both"/>
        <w:rPr>
          <w:rFonts w:ascii="Arial Narrow" w:hAnsi="Arial Narrow" w:cs="Arial"/>
        </w:rPr>
      </w:pPr>
      <w:r w:rsidRPr="003C4252">
        <w:rPr>
          <w:rFonts w:ascii="Arial Narrow" w:hAnsi="Arial Narrow" w:cs="Arial"/>
        </w:rPr>
        <w:t xml:space="preserve">Es importante abordar los enfoques desde la interseccionalidad, lo cual implica tener una mirada integral, que dé cuenta de las particularidades específicas cuando se cruzan elementos de uno y otro enfoque;  ejemplo, si es mujer: desde es el enfoque de género y si a su vez pertenece a una comunidad étnica: mujer  indígena, Rrom, afrodescendiente. </w:t>
      </w:r>
    </w:p>
    <w:p w:rsidR="003C4252" w:rsidRPr="003C4252" w:rsidRDefault="003C4252" w:rsidP="003C4252">
      <w:pPr>
        <w:spacing w:after="0" w:line="240" w:lineRule="auto"/>
        <w:jc w:val="both"/>
        <w:rPr>
          <w:rFonts w:ascii="Arial Narrow" w:hAnsi="Arial Narrow" w:cs="Arial"/>
        </w:rPr>
      </w:pPr>
    </w:p>
    <w:p w:rsidR="00D2329A" w:rsidRPr="003C4252" w:rsidRDefault="00D2329A" w:rsidP="003C4252">
      <w:pPr>
        <w:spacing w:after="0" w:line="240" w:lineRule="auto"/>
        <w:jc w:val="both"/>
        <w:rPr>
          <w:rFonts w:ascii="Arial Narrow" w:hAnsi="Arial Narrow" w:cs="Arial"/>
        </w:rPr>
      </w:pPr>
      <w:r w:rsidRPr="003C4252">
        <w:rPr>
          <w:rFonts w:ascii="Arial Narrow" w:hAnsi="Arial Narrow" w:cs="Arial"/>
        </w:rPr>
        <w:t>Esto hace que se (i) determinen aspectos o categorías relevantes  de diferencia, (ii) que se diseñen e implementen acciones que respondan de manera eficiente, y que de acuerdo a ello en el marco del conflicto, (iii) se tomen medidas que respondan a las afectaciones particulares de acuerdo a los impactos desproporcionados.</w:t>
      </w:r>
    </w:p>
    <w:p w:rsidR="00D2329A" w:rsidRPr="003C4252" w:rsidRDefault="00D2329A" w:rsidP="003C4252">
      <w:pPr>
        <w:spacing w:after="0" w:line="240" w:lineRule="auto"/>
        <w:contextualSpacing/>
        <w:jc w:val="both"/>
        <w:rPr>
          <w:rFonts w:ascii="Arial Narrow" w:eastAsia="Calibri" w:hAnsi="Arial Narrow" w:cs="Arial"/>
        </w:rPr>
      </w:pPr>
    </w:p>
    <w:p w:rsidR="00D2329A" w:rsidRPr="003C4252" w:rsidRDefault="00D2329A" w:rsidP="003C4252">
      <w:pPr>
        <w:spacing w:after="0" w:line="240" w:lineRule="auto"/>
        <w:contextualSpacing/>
        <w:jc w:val="center"/>
        <w:rPr>
          <w:rFonts w:ascii="Arial Narrow" w:eastAsia="Calibri" w:hAnsi="Arial Narrow" w:cs="Arial"/>
          <w:b/>
        </w:rPr>
      </w:pPr>
      <w:r w:rsidRPr="003C4252">
        <w:rPr>
          <w:rFonts w:ascii="Arial Narrow" w:eastAsia="Calibri" w:hAnsi="Arial Narrow" w:cs="Arial"/>
          <w:b/>
        </w:rPr>
        <w:t>ELEMENTOS A TENER EN CUENTA EN LA PRESENTACIÓN DE PROYECTOS DIRIGIDOS AL EJE TRANSVERSAL DE ENFOQUES DIFERENCIALES Y DE GÉNERO.</w:t>
      </w:r>
    </w:p>
    <w:p w:rsidR="00D2329A" w:rsidRPr="003C4252" w:rsidRDefault="00D2329A" w:rsidP="003C4252">
      <w:pPr>
        <w:spacing w:after="0" w:line="240" w:lineRule="auto"/>
        <w:contextualSpacing/>
        <w:jc w:val="both"/>
        <w:rPr>
          <w:rFonts w:ascii="Arial Narrow" w:eastAsia="Calibri" w:hAnsi="Arial Narrow" w:cs="Arial"/>
        </w:rPr>
      </w:pPr>
    </w:p>
    <w:p w:rsidR="00D2329A" w:rsidRPr="00276FD3" w:rsidRDefault="00D2329A" w:rsidP="00DA62C4">
      <w:pPr>
        <w:pStyle w:val="Prrafodelista"/>
        <w:numPr>
          <w:ilvl w:val="0"/>
          <w:numId w:val="20"/>
        </w:numPr>
        <w:spacing w:after="0" w:line="240" w:lineRule="auto"/>
        <w:jc w:val="both"/>
        <w:rPr>
          <w:rFonts w:ascii="Arial Narrow" w:hAnsi="Arial Narrow" w:cs="Arial"/>
        </w:rPr>
      </w:pPr>
      <w:r w:rsidRPr="00276FD3">
        <w:rPr>
          <w:rFonts w:ascii="Arial Narrow" w:hAnsi="Arial Narrow" w:cs="Arial"/>
        </w:rPr>
        <w:t>Los proyectos dirigidos a sujetos de especial protección constitucional deben tener en cuenta la inteseccionalidad de los enfoques diferenciales y de género, desde una mirada integral.</w:t>
      </w:r>
    </w:p>
    <w:p w:rsidR="00D2329A" w:rsidRPr="00276FD3" w:rsidRDefault="00D2329A" w:rsidP="00DA62C4">
      <w:pPr>
        <w:pStyle w:val="Prrafodelista"/>
        <w:numPr>
          <w:ilvl w:val="0"/>
          <w:numId w:val="20"/>
        </w:numPr>
        <w:spacing w:after="0" w:line="240" w:lineRule="auto"/>
        <w:jc w:val="both"/>
        <w:rPr>
          <w:rFonts w:ascii="Arial Narrow" w:hAnsi="Arial Narrow" w:cs="Arial"/>
        </w:rPr>
      </w:pPr>
      <w:r w:rsidRPr="00276FD3">
        <w:rPr>
          <w:rFonts w:ascii="Arial Narrow" w:hAnsi="Arial Narrow" w:cs="Arial"/>
        </w:rPr>
        <w:t>Especificar las necesidades y particularidades de cada una de los sujetos de especial protección constitucional, a los cuales se dirigen los proyectos.</w:t>
      </w:r>
    </w:p>
    <w:p w:rsidR="00D2329A" w:rsidRPr="00276FD3" w:rsidRDefault="00D2329A" w:rsidP="00DA62C4">
      <w:pPr>
        <w:pStyle w:val="Prrafodelista"/>
        <w:numPr>
          <w:ilvl w:val="0"/>
          <w:numId w:val="20"/>
        </w:numPr>
        <w:spacing w:after="0" w:line="240" w:lineRule="auto"/>
        <w:jc w:val="both"/>
        <w:rPr>
          <w:rFonts w:ascii="Arial Narrow" w:hAnsi="Arial Narrow" w:cs="Arial"/>
        </w:rPr>
      </w:pPr>
      <w:r w:rsidRPr="00276FD3">
        <w:rPr>
          <w:rFonts w:ascii="Arial Narrow" w:hAnsi="Arial Narrow" w:cs="Arial"/>
        </w:rPr>
        <w:t>El abordaje del enfoque diferencial no se justifica sólo por el porcentaje mayoritario de la población focalizada para la implementación del proyecto, debe obedecer a diversas particularidades culturales, sociales, superación de brechas, discriminación o de otra índole, dirigido a garantizar la igualdad material.</w:t>
      </w:r>
    </w:p>
    <w:p w:rsidR="00D2329A" w:rsidRPr="00276FD3" w:rsidRDefault="00D2329A" w:rsidP="00DA62C4">
      <w:pPr>
        <w:pStyle w:val="Prrafodelista"/>
        <w:numPr>
          <w:ilvl w:val="0"/>
          <w:numId w:val="20"/>
        </w:numPr>
        <w:spacing w:after="0" w:line="240" w:lineRule="auto"/>
        <w:jc w:val="both"/>
        <w:rPr>
          <w:rFonts w:ascii="Arial Narrow" w:hAnsi="Arial Narrow" w:cs="Arial"/>
        </w:rPr>
      </w:pPr>
      <w:r w:rsidRPr="00276FD3">
        <w:rPr>
          <w:rFonts w:ascii="Arial Narrow" w:hAnsi="Arial Narrow" w:cs="Arial"/>
        </w:rPr>
        <w:t xml:space="preserve">Los proyectos deben hacer énfasis en el reconocimiento de características específicas y de necesidades construidas en un diálogo permanente con los sujetos de especial protección constitucional. Para ello se debe propiciar y aprovechar los espacios de participación en el marco de la política pública para la prevención, atención, asistencia y reparación integral de víctimas, sin desmedro de los espacios autónomos de las comunidades étnicas, como tampoco de los espacios de participación, coordinación y articulación de la política cómo: Mesas de víctimas, Comités de Justicia Transicional y Subcomités Técnicos Territoriales. </w:t>
      </w:r>
    </w:p>
    <w:p w:rsidR="00D2329A" w:rsidRPr="00276FD3" w:rsidRDefault="00D2329A" w:rsidP="00DA62C4">
      <w:pPr>
        <w:pStyle w:val="Prrafodelista"/>
        <w:numPr>
          <w:ilvl w:val="0"/>
          <w:numId w:val="20"/>
        </w:numPr>
        <w:spacing w:after="0" w:line="240" w:lineRule="auto"/>
        <w:jc w:val="both"/>
        <w:rPr>
          <w:rFonts w:ascii="Arial Narrow" w:hAnsi="Arial Narrow" w:cs="Arial"/>
        </w:rPr>
      </w:pPr>
      <w:r w:rsidRPr="00276FD3">
        <w:rPr>
          <w:rFonts w:ascii="Arial Narrow" w:hAnsi="Arial Narrow" w:cs="Arial"/>
        </w:rPr>
        <w:t>Los proyectos deben estar articulados con los lineamientos de las instituciones rectoras de política para cada uno de los enfoques diferenciales, y con la política pública para la prevención, atención, asistencia y reparación integral a las víctimas desde su dimensión individual y colectiva.</w:t>
      </w:r>
    </w:p>
    <w:p w:rsidR="00D2329A" w:rsidRPr="003C4252" w:rsidRDefault="00D2329A" w:rsidP="003C4252">
      <w:pPr>
        <w:spacing w:after="0" w:line="240" w:lineRule="auto"/>
        <w:jc w:val="both"/>
        <w:rPr>
          <w:rFonts w:ascii="Arial Narrow" w:hAnsi="Arial Narrow" w:cs="Arial"/>
          <w:b/>
        </w:rPr>
      </w:pPr>
    </w:p>
    <w:p w:rsidR="00D2329A" w:rsidRDefault="00D2329A" w:rsidP="003C4252">
      <w:pPr>
        <w:spacing w:after="0" w:line="240" w:lineRule="auto"/>
        <w:jc w:val="both"/>
        <w:rPr>
          <w:rFonts w:ascii="Arial Narrow" w:hAnsi="Arial Narrow" w:cs="Arial"/>
          <w:b/>
        </w:rPr>
      </w:pPr>
      <w:r w:rsidRPr="003C4252">
        <w:rPr>
          <w:rFonts w:ascii="Arial Narrow" w:hAnsi="Arial Narrow" w:cs="Arial"/>
          <w:b/>
        </w:rPr>
        <w:t>Enfoque diferencial de niños, niñas, adolescentes y jóvenes</w:t>
      </w:r>
    </w:p>
    <w:p w:rsidR="00276FD3" w:rsidRPr="003C4252" w:rsidRDefault="00276FD3" w:rsidP="003C4252">
      <w:pPr>
        <w:spacing w:after="0" w:line="240" w:lineRule="auto"/>
        <w:jc w:val="both"/>
        <w:rPr>
          <w:rFonts w:ascii="Arial Narrow" w:hAnsi="Arial Narrow" w:cs="Arial"/>
          <w:b/>
        </w:rPr>
      </w:pPr>
    </w:p>
    <w:p w:rsidR="00D2329A" w:rsidRPr="00276FD3" w:rsidRDefault="00D2329A" w:rsidP="00DA62C4">
      <w:pPr>
        <w:pStyle w:val="Prrafodelista"/>
        <w:numPr>
          <w:ilvl w:val="0"/>
          <w:numId w:val="21"/>
        </w:numPr>
        <w:spacing w:after="0" w:line="240" w:lineRule="auto"/>
        <w:jc w:val="both"/>
        <w:rPr>
          <w:rFonts w:ascii="Arial Narrow" w:hAnsi="Arial Narrow" w:cs="Arial"/>
        </w:rPr>
      </w:pPr>
      <w:r w:rsidRPr="00276FD3">
        <w:rPr>
          <w:rFonts w:ascii="Arial Narrow" w:hAnsi="Arial Narrow" w:cs="Arial"/>
        </w:rPr>
        <w:t>No es grupo homogéneo, por lo que debe atenderse a las características del ciclo de vida: Primera infancia 0 a 5 años - Niñez 6 a 12 - Adolescencia 13 a 18 y jóvenes de 14 a 28 años.</w:t>
      </w:r>
      <w:r w:rsidRPr="003C4252">
        <w:rPr>
          <w:rStyle w:val="Refdenotaalpie"/>
          <w:rFonts w:ascii="Arial Narrow" w:hAnsi="Arial Narrow" w:cs="Arial"/>
        </w:rPr>
        <w:footnoteReference w:id="4"/>
      </w:r>
    </w:p>
    <w:p w:rsidR="00D2329A" w:rsidRPr="00276FD3" w:rsidRDefault="00D2329A" w:rsidP="00DA62C4">
      <w:pPr>
        <w:pStyle w:val="Prrafodelista"/>
        <w:numPr>
          <w:ilvl w:val="0"/>
          <w:numId w:val="21"/>
        </w:numPr>
        <w:spacing w:after="0" w:line="240" w:lineRule="auto"/>
        <w:jc w:val="both"/>
        <w:rPr>
          <w:rFonts w:ascii="Arial Narrow" w:hAnsi="Arial Narrow" w:cs="Arial"/>
        </w:rPr>
      </w:pPr>
      <w:r w:rsidRPr="00276FD3">
        <w:rPr>
          <w:rFonts w:ascii="Arial Narrow" w:hAnsi="Arial Narrow" w:cs="Arial"/>
        </w:rPr>
        <w:t>Los derechos de los niños, niñas, adolescentes y jóvenes, son todos fundamentales y prevalentes.</w:t>
      </w:r>
    </w:p>
    <w:p w:rsidR="00D2329A" w:rsidRPr="00276FD3" w:rsidRDefault="00D2329A" w:rsidP="00DA62C4">
      <w:pPr>
        <w:pStyle w:val="Prrafodelista"/>
        <w:numPr>
          <w:ilvl w:val="0"/>
          <w:numId w:val="21"/>
        </w:numPr>
        <w:spacing w:after="0" w:line="240" w:lineRule="auto"/>
        <w:jc w:val="both"/>
        <w:rPr>
          <w:rFonts w:ascii="Arial Narrow" w:hAnsi="Arial Narrow" w:cs="Arial"/>
        </w:rPr>
      </w:pPr>
      <w:r w:rsidRPr="00276FD3">
        <w:rPr>
          <w:rFonts w:ascii="Arial Narrow" w:hAnsi="Arial Narrow" w:cs="Arial"/>
        </w:rPr>
        <w:t>Las violaciones que afecten a los niños, niñas, adolescentes y jóvenes indígenas, constituye impacto colectivo.</w:t>
      </w:r>
      <w:r w:rsidRPr="003C4252">
        <w:rPr>
          <w:rStyle w:val="Refdenotaalpie"/>
          <w:rFonts w:ascii="Arial Narrow" w:hAnsi="Arial Narrow" w:cs="Arial"/>
        </w:rPr>
        <w:footnoteReference w:id="5"/>
      </w:r>
      <w:r w:rsidRPr="00276FD3">
        <w:rPr>
          <w:rFonts w:ascii="Arial Narrow" w:hAnsi="Arial Narrow" w:cs="Arial"/>
        </w:rPr>
        <w:t xml:space="preserve"> </w:t>
      </w:r>
    </w:p>
    <w:p w:rsidR="00D2329A" w:rsidRDefault="00D2329A" w:rsidP="00DA62C4">
      <w:pPr>
        <w:pStyle w:val="Prrafodelista"/>
        <w:numPr>
          <w:ilvl w:val="0"/>
          <w:numId w:val="21"/>
        </w:numPr>
        <w:spacing w:after="0" w:line="240" w:lineRule="auto"/>
        <w:jc w:val="both"/>
        <w:rPr>
          <w:rFonts w:ascii="Arial Narrow" w:hAnsi="Arial Narrow" w:cs="Arial"/>
        </w:rPr>
      </w:pPr>
      <w:r w:rsidRPr="00276FD3">
        <w:rPr>
          <w:rFonts w:ascii="Arial Narrow" w:hAnsi="Arial Narrow" w:cs="Arial"/>
        </w:rPr>
        <w:t>Para la formulación de proyectos, tener en cuenta cómo mínimo las siguiente normatividad, sin desmedro de otras disposiciones:</w:t>
      </w:r>
    </w:p>
    <w:p w:rsidR="00003DD4" w:rsidRPr="00276FD3" w:rsidRDefault="00003DD4" w:rsidP="00003DD4">
      <w:pPr>
        <w:pStyle w:val="Prrafodelista"/>
        <w:spacing w:after="0" w:line="240" w:lineRule="auto"/>
        <w:ind w:left="1068"/>
        <w:jc w:val="both"/>
        <w:rPr>
          <w:rFonts w:ascii="Arial Narrow" w:hAnsi="Arial Narrow" w:cs="Arial"/>
        </w:rPr>
      </w:pPr>
    </w:p>
    <w:p w:rsidR="00D2329A" w:rsidRPr="003C4252" w:rsidRDefault="00D2329A" w:rsidP="00DA62C4">
      <w:pPr>
        <w:numPr>
          <w:ilvl w:val="1"/>
          <w:numId w:val="22"/>
        </w:numPr>
        <w:spacing w:after="0" w:line="240" w:lineRule="auto"/>
        <w:jc w:val="both"/>
        <w:rPr>
          <w:rFonts w:ascii="Arial Narrow" w:hAnsi="Arial Narrow" w:cs="Arial"/>
        </w:rPr>
      </w:pPr>
      <w:r w:rsidRPr="003C4252">
        <w:rPr>
          <w:rFonts w:ascii="Arial Narrow" w:hAnsi="Arial Narrow" w:cs="Arial"/>
        </w:rPr>
        <w:t>Convención de los Derechos del Niño de 1989, aprobado por la Ley 12 de 1991</w:t>
      </w:r>
    </w:p>
    <w:p w:rsidR="00D2329A" w:rsidRPr="003C4252" w:rsidRDefault="00D2329A" w:rsidP="00DA62C4">
      <w:pPr>
        <w:numPr>
          <w:ilvl w:val="1"/>
          <w:numId w:val="22"/>
        </w:numPr>
        <w:spacing w:after="0" w:line="240" w:lineRule="auto"/>
        <w:jc w:val="both"/>
        <w:rPr>
          <w:rFonts w:ascii="Arial Narrow" w:hAnsi="Arial Narrow" w:cs="Arial"/>
        </w:rPr>
      </w:pPr>
      <w:r w:rsidRPr="003C4252">
        <w:rPr>
          <w:rFonts w:ascii="Arial Narrow" w:hAnsi="Arial Narrow" w:cs="Arial"/>
        </w:rPr>
        <w:t>Protocolo Facultativo de la Convención sobre los Derechos del Niño, aprobado por Ley 833 de 2003</w:t>
      </w:r>
    </w:p>
    <w:p w:rsidR="00D2329A" w:rsidRPr="003C4252" w:rsidRDefault="00D2329A" w:rsidP="00DA62C4">
      <w:pPr>
        <w:numPr>
          <w:ilvl w:val="1"/>
          <w:numId w:val="22"/>
        </w:numPr>
        <w:spacing w:after="0" w:line="240" w:lineRule="auto"/>
        <w:jc w:val="both"/>
        <w:rPr>
          <w:rFonts w:ascii="Arial Narrow" w:hAnsi="Arial Narrow" w:cs="Arial"/>
        </w:rPr>
      </w:pPr>
      <w:r w:rsidRPr="003C4252">
        <w:rPr>
          <w:rFonts w:ascii="Arial Narrow" w:hAnsi="Arial Narrow" w:cs="Arial"/>
        </w:rPr>
        <w:t xml:space="preserve">Protocolo Adicional a los Convenios de Ginebra relativo a la </w:t>
      </w:r>
      <w:r w:rsidRPr="003C4252">
        <w:rPr>
          <w:rFonts w:ascii="Arial Narrow" w:hAnsi="Arial Narrow" w:cs="Arial"/>
          <w:spacing w:val="2"/>
        </w:rPr>
        <w:t>p</w:t>
      </w:r>
      <w:r w:rsidRPr="003C4252">
        <w:rPr>
          <w:rFonts w:ascii="Arial Narrow" w:hAnsi="Arial Narrow" w:cs="Arial"/>
        </w:rPr>
        <w:t>r</w:t>
      </w:r>
      <w:r w:rsidRPr="003C4252">
        <w:rPr>
          <w:rFonts w:ascii="Arial Narrow" w:hAnsi="Arial Narrow" w:cs="Arial"/>
          <w:spacing w:val="-1"/>
        </w:rPr>
        <w:t>o</w:t>
      </w:r>
      <w:r w:rsidRPr="003C4252">
        <w:rPr>
          <w:rFonts w:ascii="Arial Narrow" w:hAnsi="Arial Narrow" w:cs="Arial"/>
          <w:spacing w:val="4"/>
        </w:rPr>
        <w:t>t</w:t>
      </w:r>
      <w:r w:rsidRPr="003C4252">
        <w:rPr>
          <w:rFonts w:ascii="Arial Narrow" w:hAnsi="Arial Narrow" w:cs="Arial"/>
        </w:rPr>
        <w:t>ec</w:t>
      </w:r>
      <w:r w:rsidRPr="003C4252">
        <w:rPr>
          <w:rFonts w:ascii="Arial Narrow" w:hAnsi="Arial Narrow" w:cs="Arial"/>
          <w:spacing w:val="-2"/>
        </w:rPr>
        <w:t>c</w:t>
      </w:r>
      <w:r w:rsidRPr="003C4252">
        <w:rPr>
          <w:rFonts w:ascii="Arial Narrow" w:hAnsi="Arial Narrow" w:cs="Arial"/>
          <w:spacing w:val="-1"/>
        </w:rPr>
        <w:t>i</w:t>
      </w:r>
      <w:r w:rsidRPr="003C4252">
        <w:rPr>
          <w:rFonts w:ascii="Arial Narrow" w:hAnsi="Arial Narrow" w:cs="Arial"/>
          <w:spacing w:val="2"/>
        </w:rPr>
        <w:t>ó</w:t>
      </w:r>
      <w:r w:rsidRPr="003C4252">
        <w:rPr>
          <w:rFonts w:ascii="Arial Narrow" w:hAnsi="Arial Narrow" w:cs="Arial"/>
        </w:rPr>
        <w:t>n</w:t>
      </w:r>
      <w:r w:rsidRPr="003C4252">
        <w:rPr>
          <w:rFonts w:ascii="Arial Narrow" w:hAnsi="Arial Narrow" w:cs="Arial"/>
          <w:spacing w:val="48"/>
        </w:rPr>
        <w:t xml:space="preserve"> </w:t>
      </w:r>
      <w:r w:rsidRPr="003C4252">
        <w:rPr>
          <w:rFonts w:ascii="Arial Narrow" w:hAnsi="Arial Narrow" w:cs="Arial"/>
          <w:spacing w:val="2"/>
          <w:w w:val="101"/>
        </w:rPr>
        <w:t>d</w:t>
      </w:r>
      <w:r w:rsidRPr="003C4252">
        <w:rPr>
          <w:rFonts w:ascii="Arial Narrow" w:hAnsi="Arial Narrow" w:cs="Arial"/>
          <w:w w:val="102"/>
        </w:rPr>
        <w:t>e</w:t>
      </w:r>
      <w:r w:rsidRPr="003C4252">
        <w:rPr>
          <w:rFonts w:ascii="Arial Narrow" w:hAnsi="Arial Narrow" w:cs="Arial"/>
        </w:rPr>
        <w:t xml:space="preserve"> </w:t>
      </w:r>
      <w:r w:rsidRPr="003C4252">
        <w:rPr>
          <w:rFonts w:ascii="Arial Narrow" w:hAnsi="Arial Narrow" w:cs="Arial"/>
          <w:spacing w:val="-8"/>
        </w:rPr>
        <w:t xml:space="preserve"> </w:t>
      </w:r>
      <w:r w:rsidRPr="003C4252">
        <w:rPr>
          <w:rFonts w:ascii="Arial Narrow" w:hAnsi="Arial Narrow" w:cs="Arial"/>
          <w:spacing w:val="1"/>
        </w:rPr>
        <w:t>l</w:t>
      </w:r>
      <w:r w:rsidRPr="003C4252">
        <w:rPr>
          <w:rFonts w:ascii="Arial Narrow" w:hAnsi="Arial Narrow" w:cs="Arial"/>
        </w:rPr>
        <w:t>as</w:t>
      </w:r>
      <w:r w:rsidRPr="003C4252">
        <w:rPr>
          <w:rFonts w:ascii="Arial Narrow" w:hAnsi="Arial Narrow" w:cs="Arial"/>
          <w:spacing w:val="46"/>
        </w:rPr>
        <w:t xml:space="preserve"> </w:t>
      </w:r>
      <w:r w:rsidRPr="003C4252">
        <w:rPr>
          <w:rFonts w:ascii="Arial Narrow" w:hAnsi="Arial Narrow" w:cs="Arial"/>
          <w:spacing w:val="-1"/>
        </w:rPr>
        <w:t>v</w:t>
      </w:r>
      <w:r w:rsidRPr="003C4252">
        <w:rPr>
          <w:rFonts w:ascii="Arial Narrow" w:hAnsi="Arial Narrow" w:cs="Arial"/>
          <w:spacing w:val="4"/>
        </w:rPr>
        <w:t>í</w:t>
      </w:r>
      <w:r w:rsidRPr="003C4252">
        <w:rPr>
          <w:rFonts w:ascii="Arial Narrow" w:hAnsi="Arial Narrow" w:cs="Arial"/>
          <w:spacing w:val="-2"/>
        </w:rPr>
        <w:t>c</w:t>
      </w:r>
      <w:r w:rsidRPr="003C4252">
        <w:rPr>
          <w:rFonts w:ascii="Arial Narrow" w:hAnsi="Arial Narrow" w:cs="Arial"/>
          <w:spacing w:val="-1"/>
        </w:rPr>
        <w:t>t</w:t>
      </w:r>
      <w:r w:rsidRPr="003C4252">
        <w:rPr>
          <w:rFonts w:ascii="Arial Narrow" w:hAnsi="Arial Narrow" w:cs="Arial"/>
          <w:spacing w:val="1"/>
        </w:rPr>
        <w:t>i</w:t>
      </w:r>
      <w:r w:rsidRPr="003C4252">
        <w:rPr>
          <w:rFonts w:ascii="Arial Narrow" w:hAnsi="Arial Narrow" w:cs="Arial"/>
          <w:spacing w:val="3"/>
        </w:rPr>
        <w:t>m</w:t>
      </w:r>
      <w:r w:rsidRPr="003C4252">
        <w:rPr>
          <w:rFonts w:ascii="Arial Narrow" w:hAnsi="Arial Narrow" w:cs="Arial"/>
          <w:spacing w:val="-2"/>
        </w:rPr>
        <w:t>a</w:t>
      </w:r>
      <w:r w:rsidRPr="003C4252">
        <w:rPr>
          <w:rFonts w:ascii="Arial Narrow" w:hAnsi="Arial Narrow" w:cs="Arial"/>
        </w:rPr>
        <w:t>s</w:t>
      </w:r>
      <w:r w:rsidRPr="003C4252">
        <w:rPr>
          <w:rFonts w:ascii="Arial Narrow" w:hAnsi="Arial Narrow" w:cs="Arial"/>
          <w:spacing w:val="2"/>
        </w:rPr>
        <w:t xml:space="preserve"> d</w:t>
      </w:r>
      <w:r w:rsidRPr="003C4252">
        <w:rPr>
          <w:rFonts w:ascii="Arial Narrow" w:hAnsi="Arial Narrow" w:cs="Arial"/>
        </w:rPr>
        <w:t>e</w:t>
      </w:r>
      <w:r w:rsidRPr="003C4252">
        <w:rPr>
          <w:rFonts w:ascii="Arial Narrow" w:hAnsi="Arial Narrow" w:cs="Arial"/>
          <w:spacing w:val="35"/>
        </w:rPr>
        <w:t xml:space="preserve"> </w:t>
      </w:r>
      <w:r w:rsidRPr="003C4252">
        <w:rPr>
          <w:rFonts w:ascii="Arial Narrow" w:hAnsi="Arial Narrow" w:cs="Arial"/>
          <w:spacing w:val="1"/>
          <w:w w:val="102"/>
        </w:rPr>
        <w:t>l</w:t>
      </w:r>
      <w:r w:rsidRPr="003C4252">
        <w:rPr>
          <w:rFonts w:ascii="Arial Narrow" w:hAnsi="Arial Narrow" w:cs="Arial"/>
          <w:spacing w:val="-1"/>
          <w:w w:val="101"/>
        </w:rPr>
        <w:t>o</w:t>
      </w:r>
      <w:r w:rsidRPr="003C4252">
        <w:rPr>
          <w:rFonts w:ascii="Arial Narrow" w:hAnsi="Arial Narrow" w:cs="Arial"/>
          <w:w w:val="102"/>
        </w:rPr>
        <w:t>s</w:t>
      </w:r>
      <w:r w:rsidRPr="003C4252">
        <w:rPr>
          <w:rFonts w:ascii="Arial Narrow" w:hAnsi="Arial Narrow" w:cs="Arial"/>
        </w:rPr>
        <w:t xml:space="preserve"> </w:t>
      </w:r>
      <w:r w:rsidRPr="003C4252">
        <w:rPr>
          <w:rFonts w:ascii="Arial Narrow" w:hAnsi="Arial Narrow" w:cs="Arial"/>
          <w:spacing w:val="-12"/>
        </w:rPr>
        <w:t xml:space="preserve"> </w:t>
      </w:r>
      <w:r w:rsidRPr="003C4252">
        <w:rPr>
          <w:rFonts w:ascii="Arial Narrow" w:hAnsi="Arial Narrow" w:cs="Arial"/>
          <w:w w:val="102"/>
        </w:rPr>
        <w:t>c</w:t>
      </w:r>
      <w:r w:rsidRPr="003C4252">
        <w:rPr>
          <w:rFonts w:ascii="Arial Narrow" w:hAnsi="Arial Narrow" w:cs="Arial"/>
          <w:spacing w:val="-3"/>
          <w:w w:val="101"/>
        </w:rPr>
        <w:t>o</w:t>
      </w:r>
      <w:r w:rsidRPr="003C4252">
        <w:rPr>
          <w:rFonts w:ascii="Arial Narrow" w:hAnsi="Arial Narrow" w:cs="Arial"/>
          <w:spacing w:val="2"/>
          <w:w w:val="101"/>
        </w:rPr>
        <w:t>n</w:t>
      </w:r>
      <w:r w:rsidRPr="003C4252">
        <w:rPr>
          <w:rFonts w:ascii="Arial Narrow" w:hAnsi="Arial Narrow" w:cs="Arial"/>
          <w:w w:val="101"/>
        </w:rPr>
        <w:t>f</w:t>
      </w:r>
      <w:r w:rsidRPr="003C4252">
        <w:rPr>
          <w:rFonts w:ascii="Arial Narrow" w:hAnsi="Arial Narrow" w:cs="Arial"/>
          <w:spacing w:val="-1"/>
          <w:w w:val="102"/>
        </w:rPr>
        <w:t>l</w:t>
      </w:r>
      <w:r w:rsidRPr="003C4252">
        <w:rPr>
          <w:rFonts w:ascii="Arial Narrow" w:hAnsi="Arial Narrow" w:cs="Arial"/>
          <w:spacing w:val="1"/>
          <w:w w:val="102"/>
        </w:rPr>
        <w:t>i</w:t>
      </w:r>
      <w:r w:rsidRPr="003C4252">
        <w:rPr>
          <w:rFonts w:ascii="Arial Narrow" w:hAnsi="Arial Narrow" w:cs="Arial"/>
          <w:w w:val="102"/>
        </w:rPr>
        <w:t>c</w:t>
      </w:r>
      <w:r w:rsidRPr="003C4252">
        <w:rPr>
          <w:rFonts w:ascii="Arial Narrow" w:hAnsi="Arial Narrow" w:cs="Arial"/>
          <w:spacing w:val="1"/>
          <w:w w:val="102"/>
        </w:rPr>
        <w:t>t</w:t>
      </w:r>
      <w:r w:rsidRPr="003C4252">
        <w:rPr>
          <w:rFonts w:ascii="Arial Narrow" w:hAnsi="Arial Narrow" w:cs="Arial"/>
          <w:spacing w:val="2"/>
          <w:w w:val="101"/>
        </w:rPr>
        <w:t>o</w:t>
      </w:r>
      <w:r w:rsidRPr="003C4252">
        <w:rPr>
          <w:rFonts w:ascii="Arial Narrow" w:hAnsi="Arial Narrow" w:cs="Arial"/>
          <w:w w:val="102"/>
        </w:rPr>
        <w:t xml:space="preserve">s </w:t>
      </w:r>
      <w:r w:rsidRPr="003C4252">
        <w:rPr>
          <w:rFonts w:ascii="Arial Narrow" w:hAnsi="Arial Narrow" w:cs="Arial"/>
        </w:rPr>
        <w:t>ar</w:t>
      </w:r>
      <w:r w:rsidRPr="003C4252">
        <w:rPr>
          <w:rFonts w:ascii="Arial Narrow" w:hAnsi="Arial Narrow" w:cs="Arial"/>
          <w:spacing w:val="1"/>
        </w:rPr>
        <w:t>m</w:t>
      </w:r>
      <w:r w:rsidRPr="003C4252">
        <w:rPr>
          <w:rFonts w:ascii="Arial Narrow" w:hAnsi="Arial Narrow" w:cs="Arial"/>
          <w:spacing w:val="-2"/>
        </w:rPr>
        <w:t>a</w:t>
      </w:r>
      <w:r w:rsidRPr="003C4252">
        <w:rPr>
          <w:rFonts w:ascii="Arial Narrow" w:hAnsi="Arial Narrow" w:cs="Arial"/>
          <w:spacing w:val="2"/>
        </w:rPr>
        <w:t>do</w:t>
      </w:r>
      <w:r w:rsidRPr="003C4252">
        <w:rPr>
          <w:rFonts w:ascii="Arial Narrow" w:hAnsi="Arial Narrow" w:cs="Arial"/>
        </w:rPr>
        <w:t>s</w:t>
      </w:r>
      <w:r w:rsidRPr="003C4252">
        <w:rPr>
          <w:rFonts w:ascii="Arial Narrow" w:hAnsi="Arial Narrow" w:cs="Arial"/>
          <w:spacing w:val="8"/>
        </w:rPr>
        <w:t xml:space="preserve"> </w:t>
      </w:r>
      <w:r w:rsidRPr="003C4252">
        <w:rPr>
          <w:rFonts w:ascii="Arial Narrow" w:hAnsi="Arial Narrow" w:cs="Arial"/>
          <w:spacing w:val="1"/>
          <w:w w:val="102"/>
        </w:rPr>
        <w:t>s</w:t>
      </w:r>
      <w:r w:rsidRPr="003C4252">
        <w:rPr>
          <w:rFonts w:ascii="Arial Narrow" w:hAnsi="Arial Narrow" w:cs="Arial"/>
          <w:spacing w:val="-1"/>
          <w:w w:val="102"/>
        </w:rPr>
        <w:t>i</w:t>
      </w:r>
      <w:r w:rsidRPr="003C4252">
        <w:rPr>
          <w:rFonts w:ascii="Arial Narrow" w:hAnsi="Arial Narrow" w:cs="Arial"/>
          <w:w w:val="101"/>
        </w:rPr>
        <w:t xml:space="preserve">n </w:t>
      </w:r>
      <w:r w:rsidRPr="003C4252">
        <w:rPr>
          <w:rFonts w:ascii="Arial Narrow" w:hAnsi="Arial Narrow" w:cs="Arial"/>
        </w:rPr>
        <w:t>carác</w:t>
      </w:r>
      <w:r w:rsidRPr="003C4252">
        <w:rPr>
          <w:rFonts w:ascii="Arial Narrow" w:hAnsi="Arial Narrow" w:cs="Arial"/>
          <w:spacing w:val="4"/>
        </w:rPr>
        <w:t>t</w:t>
      </w:r>
      <w:r w:rsidRPr="003C4252">
        <w:rPr>
          <w:rFonts w:ascii="Arial Narrow" w:hAnsi="Arial Narrow" w:cs="Arial"/>
        </w:rPr>
        <w:t>er</w:t>
      </w:r>
      <w:r w:rsidRPr="003C4252">
        <w:rPr>
          <w:rFonts w:ascii="Arial Narrow" w:hAnsi="Arial Narrow" w:cs="Arial"/>
          <w:spacing w:val="6"/>
        </w:rPr>
        <w:t xml:space="preserve"> </w:t>
      </w:r>
      <w:r w:rsidRPr="003C4252">
        <w:rPr>
          <w:rFonts w:ascii="Arial Narrow" w:hAnsi="Arial Narrow" w:cs="Arial"/>
          <w:spacing w:val="1"/>
          <w:w w:val="102"/>
        </w:rPr>
        <w:t>i</w:t>
      </w:r>
      <w:r w:rsidRPr="003C4252">
        <w:rPr>
          <w:rFonts w:ascii="Arial Narrow" w:hAnsi="Arial Narrow" w:cs="Arial"/>
          <w:spacing w:val="-1"/>
          <w:w w:val="101"/>
        </w:rPr>
        <w:t>n</w:t>
      </w:r>
      <w:r w:rsidRPr="003C4252">
        <w:rPr>
          <w:rFonts w:ascii="Arial Narrow" w:hAnsi="Arial Narrow" w:cs="Arial"/>
          <w:spacing w:val="1"/>
          <w:w w:val="102"/>
        </w:rPr>
        <w:t>t</w:t>
      </w:r>
      <w:r w:rsidRPr="003C4252">
        <w:rPr>
          <w:rFonts w:ascii="Arial Narrow" w:hAnsi="Arial Narrow" w:cs="Arial"/>
          <w:w w:val="102"/>
        </w:rPr>
        <w:t>e</w:t>
      </w:r>
      <w:r w:rsidRPr="003C4252">
        <w:rPr>
          <w:rFonts w:ascii="Arial Narrow" w:hAnsi="Arial Narrow" w:cs="Arial"/>
          <w:w w:val="101"/>
        </w:rPr>
        <w:t>r</w:t>
      </w:r>
      <w:r w:rsidRPr="003C4252">
        <w:rPr>
          <w:rFonts w:ascii="Arial Narrow" w:hAnsi="Arial Narrow" w:cs="Arial"/>
          <w:spacing w:val="2"/>
          <w:w w:val="101"/>
        </w:rPr>
        <w:t>n</w:t>
      </w:r>
      <w:r w:rsidRPr="003C4252">
        <w:rPr>
          <w:rFonts w:ascii="Arial Narrow" w:hAnsi="Arial Narrow" w:cs="Arial"/>
          <w:w w:val="102"/>
        </w:rPr>
        <w:t>a</w:t>
      </w:r>
      <w:r w:rsidRPr="003C4252">
        <w:rPr>
          <w:rFonts w:ascii="Arial Narrow" w:hAnsi="Arial Narrow" w:cs="Arial"/>
          <w:spacing w:val="-2"/>
          <w:w w:val="102"/>
        </w:rPr>
        <w:t>c</w:t>
      </w:r>
      <w:r w:rsidRPr="003C4252">
        <w:rPr>
          <w:rFonts w:ascii="Arial Narrow" w:hAnsi="Arial Narrow" w:cs="Arial"/>
          <w:spacing w:val="4"/>
          <w:w w:val="102"/>
        </w:rPr>
        <w:t>i</w:t>
      </w:r>
      <w:r w:rsidRPr="003C4252">
        <w:rPr>
          <w:rFonts w:ascii="Arial Narrow" w:hAnsi="Arial Narrow" w:cs="Arial"/>
          <w:spacing w:val="-1"/>
          <w:w w:val="101"/>
        </w:rPr>
        <w:t>on</w:t>
      </w:r>
      <w:r w:rsidRPr="003C4252">
        <w:rPr>
          <w:rFonts w:ascii="Arial Narrow" w:hAnsi="Arial Narrow" w:cs="Arial"/>
          <w:spacing w:val="-2"/>
          <w:w w:val="102"/>
        </w:rPr>
        <w:t>a</w:t>
      </w:r>
      <w:r w:rsidRPr="003C4252">
        <w:rPr>
          <w:rFonts w:ascii="Arial Narrow" w:hAnsi="Arial Narrow" w:cs="Arial"/>
          <w:spacing w:val="1"/>
          <w:w w:val="102"/>
        </w:rPr>
        <w:t>l.</w:t>
      </w:r>
    </w:p>
    <w:p w:rsidR="00D2329A" w:rsidRPr="003C4252" w:rsidRDefault="00D2329A" w:rsidP="00DA62C4">
      <w:pPr>
        <w:numPr>
          <w:ilvl w:val="1"/>
          <w:numId w:val="22"/>
        </w:numPr>
        <w:spacing w:after="0" w:line="240" w:lineRule="auto"/>
        <w:jc w:val="both"/>
        <w:rPr>
          <w:rFonts w:ascii="Arial Narrow" w:hAnsi="Arial Narrow" w:cs="Arial"/>
        </w:rPr>
      </w:pPr>
      <w:r w:rsidRPr="003C4252">
        <w:rPr>
          <w:rFonts w:ascii="Arial Narrow" w:hAnsi="Arial Narrow" w:cs="Arial"/>
        </w:rPr>
        <w:lastRenderedPageBreak/>
        <w:t>Ley 1098 de  2006, por el cual se expide el código de infancia y adolescencia</w:t>
      </w:r>
    </w:p>
    <w:p w:rsidR="00D2329A" w:rsidRPr="003C4252" w:rsidRDefault="00D2329A" w:rsidP="00DA62C4">
      <w:pPr>
        <w:numPr>
          <w:ilvl w:val="1"/>
          <w:numId w:val="22"/>
        </w:numPr>
        <w:spacing w:after="0" w:line="240" w:lineRule="auto"/>
        <w:jc w:val="both"/>
        <w:rPr>
          <w:rFonts w:ascii="Arial Narrow" w:hAnsi="Arial Narrow" w:cs="Arial"/>
        </w:rPr>
      </w:pPr>
      <w:r w:rsidRPr="003C4252">
        <w:rPr>
          <w:rFonts w:ascii="Arial Narrow" w:hAnsi="Arial Narrow" w:cs="Arial"/>
        </w:rPr>
        <w:t>Auto 251 de 2008, relativo a la protección de los derechos fundamentales de los niños, niñas y  adolescentes en situación de desplazamiento por el conflicto  armado.</w:t>
      </w:r>
    </w:p>
    <w:p w:rsidR="00D2329A" w:rsidRPr="003C4252" w:rsidRDefault="00D2329A" w:rsidP="003C4252">
      <w:pPr>
        <w:spacing w:after="0" w:line="240" w:lineRule="auto"/>
        <w:jc w:val="both"/>
        <w:rPr>
          <w:rFonts w:ascii="Arial Narrow" w:hAnsi="Arial Narrow" w:cs="Arial"/>
        </w:rPr>
      </w:pPr>
    </w:p>
    <w:tbl>
      <w:tblPr>
        <w:tblStyle w:val="Tabladecuadrcula4-nfasis6"/>
        <w:tblW w:w="4950" w:type="pct"/>
        <w:tblLook w:val="04A0" w:firstRow="1" w:lastRow="0" w:firstColumn="1" w:lastColumn="0" w:noHBand="0" w:noVBand="1"/>
      </w:tblPr>
      <w:tblGrid>
        <w:gridCol w:w="8740"/>
      </w:tblGrid>
      <w:tr w:rsidR="00D2329A" w:rsidRPr="003C4252" w:rsidTr="008F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t>Tener en cuenta:</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 xml:space="preserve">Articular con el Instituto Colombiano de Bienestar Familiar, como institución rectora de política, para garantizar que se pueda incluir efectivamente este enfoque en la formulación de proyectos. </w:t>
            </w:r>
          </w:p>
        </w:tc>
      </w:tr>
      <w:tr w:rsidR="00D2329A" w:rsidRPr="003C4252" w:rsidTr="008F71D3">
        <w:trPr>
          <w:trHeight w:val="421"/>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Apoyarse en el Comité de Justicia Transicional, como instancias de coordinación y articulación para gestionar la oferta y armonizar los planes de acción territorial.</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Apoyarse en el Subcomité de Enfoques Diferenciales territoriales como mesas de trabajo, para la construcción de proyectos y articulación con entidades del SNARIV; junto con las instancias de participación para identificar las necesidades de los niños, niñas, adolescentes y jóvenes.</w:t>
            </w:r>
          </w:p>
        </w:tc>
      </w:tr>
      <w:tr w:rsidR="00D2329A" w:rsidRPr="003C4252" w:rsidTr="008F71D3">
        <w:trPr>
          <w:trHeight w:val="264"/>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Analizar el grupo poblacional teniendo en cuenta su ciclo vital, la relación con los hechos victimizantes, el componente, medida y acción de política, al cual va dirigido.</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Formular estrategias de diálogo y acercamiento para la identificación de necesidades de los niños, niñas, adolescentes y jóvenes, en los espacios de participación.</w:t>
            </w:r>
          </w:p>
        </w:tc>
      </w:tr>
      <w:tr w:rsidR="00D2329A" w:rsidRPr="003C4252" w:rsidTr="008F71D3">
        <w:trPr>
          <w:trHeight w:val="164"/>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rPr>
            </w:pPr>
            <w:r w:rsidRPr="008F71D3">
              <w:rPr>
                <w:rFonts w:ascii="Arial Narrow" w:hAnsi="Arial Narrow" w:cs="Arial"/>
                <w:bCs w:val="0"/>
              </w:rPr>
              <w:t>Para los componente de política:</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Identificar los factores de riesgo especiales para niños, niñas, adolescentes y jóvenes, tales como reclutamiento ilícito y violencia sexual en sentido amplio.</w:t>
            </w:r>
          </w:p>
        </w:tc>
      </w:tr>
      <w:tr w:rsidR="00D2329A" w:rsidRPr="003C4252" w:rsidTr="008F71D3">
        <w:trPr>
          <w:trHeight w:val="464"/>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rPr>
              <w:t>Promover entornos protectores en ámbitos educativos, familiares y comunitarios, así como los espacios de recreación, cultura, utilización del tiempo libre.</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Identificar las necesidades de las madres gestantes y lactantes, debido a su incidencia directa frente a los derechos de los niños y niñas, especialmente en la primera infancia.</w:t>
            </w:r>
          </w:p>
        </w:tc>
      </w:tr>
    </w:tbl>
    <w:p w:rsidR="00D2329A" w:rsidRPr="003E45AB" w:rsidRDefault="00D2329A" w:rsidP="003C4252">
      <w:pPr>
        <w:spacing w:after="0" w:line="240" w:lineRule="auto"/>
        <w:ind w:left="357"/>
        <w:jc w:val="both"/>
        <w:rPr>
          <w:rFonts w:ascii="Arial Narrow" w:hAnsi="Arial Narrow" w:cs="Arial"/>
          <w:sz w:val="20"/>
          <w:szCs w:val="20"/>
        </w:rPr>
      </w:pPr>
      <w:r w:rsidRPr="003E45AB">
        <w:rPr>
          <w:rFonts w:ascii="Arial Narrow" w:hAnsi="Arial Narrow" w:cs="Arial"/>
          <w:sz w:val="20"/>
          <w:szCs w:val="20"/>
        </w:rPr>
        <w:t>Fuente</w:t>
      </w:r>
      <w:r w:rsidR="003E45AB" w:rsidRPr="003E45AB">
        <w:rPr>
          <w:rFonts w:ascii="Arial Narrow" w:hAnsi="Arial Narrow" w:cs="Arial"/>
          <w:sz w:val="20"/>
          <w:szCs w:val="20"/>
        </w:rPr>
        <w:t>: Grupo de Niñez y Juventud de la Unidad para la Atención y Reparación Integral a las Víctimas</w:t>
      </w:r>
      <w:r w:rsidR="003E45AB" w:rsidRPr="003E45AB">
        <w:rPr>
          <w:rFonts w:ascii="Arial Narrow" w:hAnsi="Arial Narrow" w:cs="Arial"/>
          <w:sz w:val="20"/>
          <w:szCs w:val="20"/>
        </w:rPr>
        <w:cr/>
      </w:r>
    </w:p>
    <w:p w:rsidR="003E45AB" w:rsidRDefault="003E45AB" w:rsidP="003C4252">
      <w:pPr>
        <w:spacing w:after="0" w:line="240" w:lineRule="auto"/>
        <w:jc w:val="both"/>
        <w:rPr>
          <w:rFonts w:ascii="Arial Narrow" w:hAnsi="Arial Narrow" w:cs="Arial"/>
          <w:b/>
        </w:rPr>
      </w:pPr>
    </w:p>
    <w:p w:rsidR="00D2329A" w:rsidRDefault="00D2329A" w:rsidP="003C4252">
      <w:pPr>
        <w:spacing w:after="0" w:line="240" w:lineRule="auto"/>
        <w:jc w:val="both"/>
        <w:rPr>
          <w:rFonts w:ascii="Arial Narrow" w:hAnsi="Arial Narrow" w:cs="Arial"/>
          <w:b/>
        </w:rPr>
      </w:pPr>
      <w:r w:rsidRPr="003C4252">
        <w:rPr>
          <w:rFonts w:ascii="Arial Narrow" w:hAnsi="Arial Narrow" w:cs="Arial"/>
          <w:b/>
        </w:rPr>
        <w:t>Enfoque diferencial de género:</w:t>
      </w:r>
    </w:p>
    <w:p w:rsidR="003E45AB" w:rsidRPr="003C4252" w:rsidRDefault="003E45AB" w:rsidP="003C4252">
      <w:pPr>
        <w:spacing w:after="0" w:line="240" w:lineRule="auto"/>
        <w:jc w:val="both"/>
        <w:rPr>
          <w:rFonts w:ascii="Arial Narrow" w:hAnsi="Arial Narrow" w:cs="Arial"/>
          <w:b/>
        </w:rPr>
      </w:pPr>
    </w:p>
    <w:p w:rsidR="00D2329A" w:rsidRPr="003C4252" w:rsidRDefault="00D2329A" w:rsidP="00117B33">
      <w:pPr>
        <w:numPr>
          <w:ilvl w:val="0"/>
          <w:numId w:val="3"/>
        </w:numPr>
        <w:spacing w:after="0" w:line="240" w:lineRule="auto"/>
        <w:ind w:left="502"/>
        <w:jc w:val="both"/>
        <w:rPr>
          <w:rFonts w:ascii="Arial Narrow" w:hAnsi="Arial Narrow" w:cs="Arial"/>
        </w:rPr>
      </w:pPr>
      <w:r w:rsidRPr="003C4252">
        <w:rPr>
          <w:rFonts w:ascii="Arial Narrow" w:hAnsi="Arial Narrow" w:cs="Arial"/>
        </w:rPr>
        <w:t>Se debe garantizar la igualdad real y efectiva de las mujeres.</w:t>
      </w:r>
    </w:p>
    <w:p w:rsidR="00D2329A" w:rsidRPr="003C4252" w:rsidRDefault="00D2329A" w:rsidP="00117B33">
      <w:pPr>
        <w:numPr>
          <w:ilvl w:val="0"/>
          <w:numId w:val="3"/>
        </w:numPr>
        <w:spacing w:after="0" w:line="240" w:lineRule="auto"/>
        <w:ind w:left="502"/>
        <w:jc w:val="both"/>
        <w:rPr>
          <w:rFonts w:ascii="Arial Narrow" w:hAnsi="Arial Narrow" w:cs="Arial"/>
        </w:rPr>
      </w:pPr>
      <w:r w:rsidRPr="003C4252">
        <w:rPr>
          <w:rFonts w:ascii="Arial Narrow" w:hAnsi="Arial Narrow" w:cs="Arial"/>
        </w:rPr>
        <w:t xml:space="preserve">Las mujeres indígenas </w:t>
      </w:r>
      <w:r w:rsidRPr="003C4252">
        <w:rPr>
          <w:rFonts w:ascii="Arial Narrow" w:hAnsi="Arial Narrow" w:cs="Arial"/>
          <w:i/>
        </w:rPr>
        <w:t>son personas de especial reconocimiento y protección (…), gozan de medidas específicas de reparación individual y colectiva.</w:t>
      </w:r>
      <w:r w:rsidRPr="003C4252">
        <w:rPr>
          <w:rStyle w:val="Refdenotaalpie"/>
          <w:rFonts w:ascii="Arial Narrow" w:hAnsi="Arial Narrow" w:cs="Arial"/>
          <w:i/>
        </w:rPr>
        <w:footnoteReference w:id="6"/>
      </w:r>
    </w:p>
    <w:p w:rsidR="00D2329A" w:rsidRPr="003C4252" w:rsidRDefault="00D2329A" w:rsidP="00117B33">
      <w:pPr>
        <w:numPr>
          <w:ilvl w:val="0"/>
          <w:numId w:val="3"/>
        </w:numPr>
        <w:spacing w:after="0" w:line="240" w:lineRule="auto"/>
        <w:ind w:left="502"/>
        <w:jc w:val="both"/>
        <w:rPr>
          <w:rFonts w:ascii="Arial Narrow" w:hAnsi="Arial Narrow" w:cs="Arial"/>
        </w:rPr>
      </w:pPr>
      <w:r w:rsidRPr="003C4252">
        <w:rPr>
          <w:rFonts w:ascii="Arial Narrow" w:hAnsi="Arial Narrow" w:cs="Arial"/>
        </w:rPr>
        <w:t xml:space="preserve">Identificar y propender por la superación de las </w:t>
      </w:r>
      <w:r w:rsidRPr="003C4252">
        <w:rPr>
          <w:rFonts w:ascii="Arial Narrow" w:hAnsi="Arial Narrow" w:cs="Arial"/>
          <w:i/>
        </w:rPr>
        <w:t>brechas de género, las cuales se refieren a las condiciones de desigualdad que viven mujeres en relación con el acceso y atención, así como el ejercicio de la ciudadanía</w:t>
      </w:r>
      <w:r w:rsidRPr="003C4252">
        <w:rPr>
          <w:rFonts w:ascii="Arial Narrow" w:hAnsi="Arial Narrow" w:cs="Arial"/>
        </w:rPr>
        <w:t>.</w:t>
      </w:r>
      <w:r w:rsidRPr="003C4252">
        <w:rPr>
          <w:rStyle w:val="Refdenotaalpie"/>
          <w:rFonts w:ascii="Arial Narrow" w:hAnsi="Arial Narrow" w:cs="Arial"/>
          <w:i/>
        </w:rPr>
        <w:t xml:space="preserve"> </w:t>
      </w:r>
      <w:r w:rsidRPr="003C4252">
        <w:rPr>
          <w:rStyle w:val="Refdenotaalpie"/>
          <w:rFonts w:ascii="Arial Narrow" w:hAnsi="Arial Narrow" w:cs="Arial"/>
          <w:i/>
        </w:rPr>
        <w:footnoteReference w:id="7"/>
      </w:r>
    </w:p>
    <w:p w:rsidR="00D2329A" w:rsidRPr="003C4252" w:rsidRDefault="00D2329A" w:rsidP="00117B33">
      <w:pPr>
        <w:numPr>
          <w:ilvl w:val="0"/>
          <w:numId w:val="3"/>
        </w:numPr>
        <w:spacing w:after="0" w:line="240" w:lineRule="auto"/>
        <w:ind w:left="502"/>
        <w:jc w:val="both"/>
        <w:rPr>
          <w:rFonts w:ascii="Arial Narrow" w:hAnsi="Arial Narrow" w:cs="Arial"/>
        </w:rPr>
      </w:pPr>
      <w:r w:rsidRPr="003C4252">
        <w:rPr>
          <w:rFonts w:ascii="Arial Narrow" w:hAnsi="Arial Narrow" w:cs="Arial"/>
        </w:rPr>
        <w:t>Para la formulación de proyectos, tener en cuenta cómo mínimo las siguiente normatividad, sin desmedro de otras disposiciones:</w:t>
      </w:r>
    </w:p>
    <w:p w:rsidR="00D2329A" w:rsidRPr="003C4252" w:rsidRDefault="00D2329A" w:rsidP="00117B33">
      <w:pPr>
        <w:numPr>
          <w:ilvl w:val="1"/>
          <w:numId w:val="3"/>
        </w:numPr>
        <w:spacing w:after="0" w:line="240" w:lineRule="auto"/>
        <w:ind w:left="928"/>
        <w:jc w:val="both"/>
        <w:rPr>
          <w:rFonts w:ascii="Arial Narrow" w:hAnsi="Arial Narrow" w:cs="Arial"/>
        </w:rPr>
      </w:pPr>
      <w:r w:rsidRPr="003C4252">
        <w:rPr>
          <w:rFonts w:ascii="Arial Narrow" w:hAnsi="Arial Narrow" w:cs="Arial"/>
        </w:rPr>
        <w:t>Conpes 3784 de 2013 sobre los lineamientos de política pública para la prevención de riesgos, la protección y garantía de los derechos de las mujeres víctimas del conflicto armado.</w:t>
      </w:r>
    </w:p>
    <w:p w:rsidR="00D2329A" w:rsidRPr="003C4252" w:rsidRDefault="00D2329A" w:rsidP="00117B33">
      <w:pPr>
        <w:numPr>
          <w:ilvl w:val="1"/>
          <w:numId w:val="3"/>
        </w:numPr>
        <w:spacing w:after="0" w:line="240" w:lineRule="auto"/>
        <w:ind w:left="928"/>
        <w:jc w:val="both"/>
        <w:rPr>
          <w:rFonts w:ascii="Arial Narrow" w:hAnsi="Arial Narrow" w:cs="Arial"/>
        </w:rPr>
      </w:pPr>
      <w:r w:rsidRPr="003C4252">
        <w:rPr>
          <w:rFonts w:ascii="Arial Narrow" w:hAnsi="Arial Narrow" w:cs="Arial"/>
        </w:rPr>
        <w:lastRenderedPageBreak/>
        <w:t xml:space="preserve">Decreto 1930 de 2013 </w:t>
      </w:r>
      <w:r w:rsidRPr="003C4252">
        <w:rPr>
          <w:rFonts w:ascii="Arial Narrow" w:hAnsi="Arial Narrow" w:cs="Arial"/>
          <w:i/>
        </w:rPr>
        <w:t>Por el cual se adopta la Política Pública Nacional de Equidad de Género y se crea una Comisión Intersectorial para su implementación.</w:t>
      </w:r>
    </w:p>
    <w:p w:rsidR="00D2329A" w:rsidRPr="003C4252" w:rsidRDefault="00D2329A" w:rsidP="00117B33">
      <w:pPr>
        <w:numPr>
          <w:ilvl w:val="1"/>
          <w:numId w:val="3"/>
        </w:numPr>
        <w:spacing w:after="0" w:line="240" w:lineRule="auto"/>
        <w:ind w:left="928"/>
        <w:jc w:val="both"/>
        <w:rPr>
          <w:rFonts w:ascii="Arial Narrow" w:hAnsi="Arial Narrow" w:cs="Arial"/>
        </w:rPr>
      </w:pPr>
      <w:r w:rsidRPr="003C4252">
        <w:rPr>
          <w:rFonts w:ascii="Arial Narrow" w:hAnsi="Arial Narrow" w:cs="Arial"/>
        </w:rPr>
        <w:t xml:space="preserve">Ley 1542 de 2012 dirigida a </w:t>
      </w:r>
      <w:r w:rsidRPr="003C4252">
        <w:rPr>
          <w:rFonts w:ascii="Arial Narrow" w:hAnsi="Arial Narrow" w:cs="Arial"/>
          <w:i/>
        </w:rPr>
        <w:t>garantizar la protección y diligencia de las autoridades en la investigación de los presuntos delitos de violencia contra la mujer (…)</w:t>
      </w:r>
    </w:p>
    <w:p w:rsidR="00D2329A" w:rsidRPr="003C4252" w:rsidRDefault="00D2329A" w:rsidP="00117B33">
      <w:pPr>
        <w:numPr>
          <w:ilvl w:val="1"/>
          <w:numId w:val="3"/>
        </w:numPr>
        <w:spacing w:after="0" w:line="240" w:lineRule="auto"/>
        <w:ind w:left="928"/>
        <w:jc w:val="both"/>
        <w:rPr>
          <w:rFonts w:ascii="Arial Narrow" w:hAnsi="Arial Narrow" w:cs="Arial"/>
        </w:rPr>
      </w:pPr>
      <w:r w:rsidRPr="003C4252">
        <w:rPr>
          <w:rFonts w:ascii="Arial Narrow" w:hAnsi="Arial Narrow" w:cs="Arial"/>
        </w:rPr>
        <w:t>Ley 1250 de 2008</w:t>
      </w:r>
      <w:r w:rsidRPr="003C4252">
        <w:rPr>
          <w:rFonts w:ascii="Arial Narrow" w:hAnsi="Arial Narrow" w:cs="Arial"/>
          <w:i/>
        </w:rPr>
        <w:t xml:space="preserve"> </w:t>
      </w:r>
      <w:r w:rsidRPr="003C4252">
        <w:rPr>
          <w:rFonts w:ascii="Arial Narrow" w:hAnsi="Arial Narrow" w:cs="Arial"/>
        </w:rPr>
        <w:t>el cual adopta normas de sensibilización, prevención y sanción de formas de violencia y discriminación contra las mujeres.</w:t>
      </w:r>
    </w:p>
    <w:p w:rsidR="00D2329A" w:rsidRPr="003C4252" w:rsidRDefault="00D2329A" w:rsidP="00117B33">
      <w:pPr>
        <w:numPr>
          <w:ilvl w:val="1"/>
          <w:numId w:val="3"/>
        </w:numPr>
        <w:spacing w:after="0" w:line="240" w:lineRule="auto"/>
        <w:ind w:left="928"/>
        <w:jc w:val="both"/>
        <w:rPr>
          <w:rFonts w:ascii="Arial Narrow" w:hAnsi="Arial Narrow" w:cs="Arial"/>
        </w:rPr>
      </w:pPr>
      <w:r w:rsidRPr="003C4252">
        <w:rPr>
          <w:rFonts w:ascii="Arial Narrow" w:hAnsi="Arial Narrow" w:cs="Arial"/>
        </w:rPr>
        <w:t>Auto 092 de 2008 se dirige a adoptar medidas, para la protección a mujeres víctimas del desplazamiento forzado.</w:t>
      </w:r>
    </w:p>
    <w:p w:rsidR="00D2329A" w:rsidRPr="003C4252" w:rsidRDefault="00D2329A" w:rsidP="003C4252">
      <w:pPr>
        <w:spacing w:after="0" w:line="240" w:lineRule="auto"/>
        <w:jc w:val="both"/>
        <w:rPr>
          <w:rFonts w:ascii="Arial Narrow" w:hAnsi="Arial Narrow" w:cs="Arial"/>
          <w:b/>
        </w:rPr>
      </w:pPr>
    </w:p>
    <w:tbl>
      <w:tblPr>
        <w:tblStyle w:val="Tabladecuadrcula4-nfasis6"/>
        <w:tblW w:w="0" w:type="auto"/>
        <w:tblLook w:val="04A0" w:firstRow="1" w:lastRow="0" w:firstColumn="1" w:lastColumn="0" w:noHBand="0" w:noVBand="1"/>
      </w:tblPr>
      <w:tblGrid>
        <w:gridCol w:w="8828"/>
      </w:tblGrid>
      <w:tr w:rsidR="00D2329A" w:rsidRPr="003C4252" w:rsidTr="008F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t xml:space="preserve">Tener en cuenta </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Articular con La Alta Consejería Presidencial para la Equidad de la Mujer, como institución rectora de política, para garantizar que se pueda incluir eficientemente éste enfoque en la formulación de proyectos.</w:t>
            </w:r>
          </w:p>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Incluir los lineamientos de la Política Pública Nacional de Equidad de Género para las Mujeres, en la formulación de proyectos, teniendo en cuenta el enfoque territorial.</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Apoyarse en el Comité de Justicia Transicional, como instancias de coordinación y articulación para gestionar la oferta y armonizar los planes de acción territorial.</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Apoyarse en el Subcomité de Enfoques Diferenciales territoriales cómo mesas de trabajo, para su construcción y articulación con entidades del SNARIV; junto con las instancias de participación.</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Identificar las organizaciones de mujeres, defensoras, lideresas, representantes de los diferentes hechos victimizantes en las mesas de participación de víctimas, especialmente las que hacen parte del comité de mujeres y género y las representantes por el hecho victimizante de violencia sexual, para visibilizar sus necesidades.</w:t>
            </w:r>
          </w:p>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Respetar sus roles, cultura, tradiciones, saberes ancestrales…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3C4252">
            <w:pPr>
              <w:jc w:val="both"/>
              <w:rPr>
                <w:rFonts w:ascii="Arial Narrow" w:hAnsi="Arial Narrow" w:cs="Arial"/>
                <w:bCs w:val="0"/>
              </w:rPr>
            </w:pPr>
            <w:r w:rsidRPr="008F71D3">
              <w:rPr>
                <w:rFonts w:ascii="Arial Narrow" w:hAnsi="Arial Narrow" w:cs="Arial"/>
                <w:bCs w:val="0"/>
              </w:rPr>
              <w:t xml:space="preserve">En los componentes de política </w:t>
            </w:r>
          </w:p>
        </w:tc>
      </w:tr>
      <w:tr w:rsidR="00D2329A" w:rsidRPr="003C4252" w:rsidTr="008F71D3">
        <w:trPr>
          <w:trHeight w:val="249"/>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Identificar si son mujeres con jefatura de hogar, gestante o lactante.</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La situación diferencial entre mujeres y hombres, e impactos para la superación de inequidades.</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Propiciar acompañamiento psicosocial en los casos de violencia sexual a mujeres.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1" w:type="dxa"/>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Implementar acciones afirmativas que reconozcan las voces de las mujeres víctimas, se fortalezcan las garantías de no repetición, evitando su discriminación y el reforzamiento de los estereotipos de género.</w:t>
            </w:r>
          </w:p>
        </w:tc>
      </w:tr>
    </w:tbl>
    <w:p w:rsidR="00D2329A" w:rsidRPr="003E45AB" w:rsidRDefault="00D2329A" w:rsidP="003E45AB">
      <w:pPr>
        <w:spacing w:after="0" w:line="240" w:lineRule="auto"/>
        <w:jc w:val="center"/>
        <w:rPr>
          <w:rFonts w:ascii="Arial Narrow" w:hAnsi="Arial Narrow" w:cs="Arial"/>
          <w:sz w:val="20"/>
          <w:szCs w:val="20"/>
        </w:rPr>
      </w:pPr>
      <w:r w:rsidRPr="003E45AB">
        <w:rPr>
          <w:rFonts w:ascii="Arial Narrow" w:hAnsi="Arial Narrow" w:cs="Arial"/>
          <w:sz w:val="20"/>
          <w:szCs w:val="20"/>
        </w:rPr>
        <w:t>Fuent</w:t>
      </w:r>
      <w:r w:rsidR="003E45AB" w:rsidRPr="003E45AB">
        <w:rPr>
          <w:rFonts w:ascii="Arial Narrow" w:hAnsi="Arial Narrow" w:cs="Arial"/>
          <w:sz w:val="20"/>
          <w:szCs w:val="20"/>
        </w:rPr>
        <w:t>e:</w:t>
      </w:r>
      <w:r w:rsidRPr="003E45AB">
        <w:rPr>
          <w:rFonts w:ascii="Arial Narrow" w:hAnsi="Arial Narrow" w:cs="Arial"/>
          <w:sz w:val="20"/>
          <w:szCs w:val="20"/>
        </w:rPr>
        <w:t xml:space="preserve"> Grupo de Género y Mujeres</w:t>
      </w:r>
      <w:r w:rsidR="003E45AB" w:rsidRPr="003E45AB">
        <w:rPr>
          <w:rFonts w:ascii="Arial Narrow" w:hAnsi="Arial Narrow" w:cs="Arial"/>
          <w:sz w:val="20"/>
          <w:szCs w:val="20"/>
        </w:rPr>
        <w:t xml:space="preserve"> de la Unidad para la Atención y Reparación Integral a las Víctimas</w:t>
      </w:r>
      <w:r w:rsidRPr="003E45AB">
        <w:rPr>
          <w:rFonts w:ascii="Arial Narrow" w:hAnsi="Arial Narrow" w:cs="Arial"/>
          <w:sz w:val="20"/>
          <w:szCs w:val="20"/>
        </w:rPr>
        <w:t>.</w:t>
      </w:r>
    </w:p>
    <w:p w:rsidR="00D2329A" w:rsidRPr="003E45AB" w:rsidRDefault="00D2329A" w:rsidP="003C4252">
      <w:pPr>
        <w:spacing w:after="0" w:line="240" w:lineRule="auto"/>
        <w:jc w:val="both"/>
        <w:rPr>
          <w:rFonts w:ascii="Arial Narrow" w:hAnsi="Arial Narrow" w:cs="Arial"/>
          <w:sz w:val="20"/>
          <w:szCs w:val="20"/>
        </w:rPr>
      </w:pPr>
    </w:p>
    <w:p w:rsidR="00D2329A" w:rsidRPr="003C4252" w:rsidRDefault="00D2329A" w:rsidP="003C4252">
      <w:pPr>
        <w:spacing w:after="0" w:line="240" w:lineRule="auto"/>
        <w:jc w:val="both"/>
        <w:rPr>
          <w:rFonts w:ascii="Arial Narrow" w:hAnsi="Arial Narrow" w:cs="Arial"/>
        </w:rPr>
      </w:pPr>
    </w:p>
    <w:p w:rsidR="00D2329A" w:rsidRDefault="00D2329A" w:rsidP="003C4252">
      <w:pPr>
        <w:spacing w:after="0" w:line="240" w:lineRule="auto"/>
        <w:jc w:val="both"/>
        <w:rPr>
          <w:rFonts w:ascii="Arial Narrow" w:hAnsi="Arial Narrow" w:cs="Arial"/>
          <w:b/>
        </w:rPr>
      </w:pPr>
      <w:r w:rsidRPr="003C4252">
        <w:rPr>
          <w:rFonts w:ascii="Arial Narrow" w:hAnsi="Arial Narrow" w:cs="Arial"/>
          <w:b/>
        </w:rPr>
        <w:t>Enfoque diferencial de diversidad sexual:</w:t>
      </w:r>
    </w:p>
    <w:p w:rsidR="003E45AB" w:rsidRPr="003C4252" w:rsidRDefault="003E45AB" w:rsidP="003C4252">
      <w:pPr>
        <w:spacing w:after="0" w:line="240" w:lineRule="auto"/>
        <w:jc w:val="both"/>
        <w:rPr>
          <w:rFonts w:ascii="Arial Narrow" w:hAnsi="Arial Narrow" w:cs="Arial"/>
          <w:b/>
        </w:rPr>
      </w:pPr>
    </w:p>
    <w:p w:rsidR="00D2329A" w:rsidRPr="003C4252" w:rsidRDefault="00D2329A" w:rsidP="00117B33">
      <w:pPr>
        <w:numPr>
          <w:ilvl w:val="0"/>
          <w:numId w:val="7"/>
        </w:numPr>
        <w:autoSpaceDE w:val="0"/>
        <w:autoSpaceDN w:val="0"/>
        <w:adjustRightInd w:val="0"/>
        <w:spacing w:after="0" w:line="240" w:lineRule="auto"/>
        <w:ind w:left="502"/>
        <w:jc w:val="both"/>
        <w:rPr>
          <w:rFonts w:ascii="Arial Narrow" w:hAnsi="Arial Narrow" w:cs="Arial"/>
          <w:lang w:eastAsia="es-CO"/>
        </w:rPr>
      </w:pPr>
      <w:r w:rsidRPr="003C4252">
        <w:rPr>
          <w:rFonts w:ascii="Arial Narrow" w:hAnsi="Arial Narrow" w:cs="Arial"/>
          <w:bCs/>
          <w:lang w:eastAsia="es-CO"/>
        </w:rPr>
        <w:t>Todas y todos hacemos parte de la diversidad sexual</w:t>
      </w:r>
      <w:r w:rsidRPr="003C4252">
        <w:rPr>
          <w:rFonts w:ascii="Arial Narrow" w:hAnsi="Arial Narrow" w:cs="Arial"/>
          <w:lang w:eastAsia="es-CO"/>
        </w:rPr>
        <w:t xml:space="preserve">, sin embargo, por prejuicios y estereotipos culturales que afectan diferentes espacios de la vida social;  </w:t>
      </w:r>
      <w:r w:rsidRPr="003C4252">
        <w:rPr>
          <w:rFonts w:ascii="Arial Narrow" w:hAnsi="Arial Narrow" w:cs="Arial"/>
          <w:bCs/>
          <w:lang w:eastAsia="es-CO"/>
        </w:rPr>
        <w:t>las orientaciones sexuales diferentes a la heterosexualidad</w:t>
      </w:r>
      <w:r w:rsidRPr="003C4252">
        <w:rPr>
          <w:rFonts w:ascii="Arial Narrow" w:hAnsi="Arial Narrow" w:cs="Arial"/>
          <w:lang w:eastAsia="es-CO"/>
        </w:rPr>
        <w:t xml:space="preserve">, y las identidades de género elegidas por fuera de las que tradicionalmente le corresponde a un sexo determinado, </w:t>
      </w:r>
      <w:r w:rsidRPr="003C4252">
        <w:rPr>
          <w:rFonts w:ascii="Arial Narrow" w:hAnsi="Arial Narrow" w:cs="Arial"/>
          <w:bCs/>
          <w:lang w:eastAsia="es-CO"/>
        </w:rPr>
        <w:t>son señaladas, subvaloradas, discriminadas y violentadas en nuestras sociedades</w:t>
      </w:r>
      <w:r w:rsidRPr="003C4252">
        <w:rPr>
          <w:rFonts w:ascii="Arial Narrow" w:hAnsi="Arial Narrow" w:cs="Arial"/>
          <w:lang w:eastAsia="es-CO"/>
        </w:rPr>
        <w:t xml:space="preserve">. </w:t>
      </w:r>
    </w:p>
    <w:p w:rsidR="00D2329A" w:rsidRPr="003C4252" w:rsidRDefault="00D2329A" w:rsidP="00117B33">
      <w:pPr>
        <w:numPr>
          <w:ilvl w:val="0"/>
          <w:numId w:val="7"/>
        </w:numPr>
        <w:autoSpaceDE w:val="0"/>
        <w:autoSpaceDN w:val="0"/>
        <w:adjustRightInd w:val="0"/>
        <w:spacing w:after="0" w:line="240" w:lineRule="auto"/>
        <w:ind w:left="502"/>
        <w:jc w:val="both"/>
        <w:rPr>
          <w:rFonts w:ascii="Arial Narrow" w:hAnsi="Arial Narrow" w:cs="Arial"/>
          <w:lang w:eastAsia="es-CO"/>
        </w:rPr>
      </w:pPr>
      <w:r w:rsidRPr="003C4252">
        <w:rPr>
          <w:rFonts w:ascii="Arial Narrow" w:hAnsi="Arial Narrow" w:cs="Arial"/>
          <w:lang w:eastAsia="es-CO"/>
        </w:rPr>
        <w:lastRenderedPageBreak/>
        <w:t xml:space="preserve">Las prácticas discriminatorias que anulan la posibilidad de ser sexualmente diversas y diversos se le conoce como </w:t>
      </w:r>
      <w:r w:rsidRPr="003C4252">
        <w:rPr>
          <w:rFonts w:ascii="Arial Narrow" w:hAnsi="Arial Narrow" w:cs="Arial"/>
          <w:i/>
          <w:lang w:eastAsia="es-CO"/>
        </w:rPr>
        <w:t>heterosexismo</w:t>
      </w:r>
      <w:r w:rsidRPr="003C4252">
        <w:rPr>
          <w:rFonts w:ascii="Arial Narrow" w:hAnsi="Arial Narrow" w:cs="Arial"/>
          <w:lang w:eastAsia="es-CO"/>
        </w:rPr>
        <w:t xml:space="preserve">, el cual entiende que la heterosexualidad es la norma, y el resto son deformaciones del orden natural,  enfermedad o perversión y </w:t>
      </w:r>
      <w:r w:rsidRPr="003C4252">
        <w:rPr>
          <w:rFonts w:ascii="Arial Narrow" w:hAnsi="Arial Narrow" w:cs="Arial"/>
          <w:i/>
          <w:lang w:eastAsia="es-CO"/>
        </w:rPr>
        <w:t>homofobia,</w:t>
      </w:r>
      <w:r w:rsidRPr="003C4252">
        <w:rPr>
          <w:rFonts w:ascii="Arial Narrow" w:hAnsi="Arial Narrow" w:cs="Arial"/>
          <w:lang w:eastAsia="es-CO"/>
        </w:rPr>
        <w:t xml:space="preserve"> entendido como el odio y rechazo a las personas con orientaciones sexuales e identidades de género diversas, distintas a la norma heterosexual. </w:t>
      </w:r>
    </w:p>
    <w:p w:rsidR="00D2329A" w:rsidRPr="003C4252" w:rsidRDefault="00D2329A" w:rsidP="003C4252">
      <w:pPr>
        <w:spacing w:after="0" w:line="240" w:lineRule="auto"/>
        <w:jc w:val="both"/>
        <w:rPr>
          <w:rFonts w:ascii="Arial Narrow" w:hAnsi="Arial Narrow" w:cs="Arial"/>
          <w:b/>
        </w:rPr>
      </w:pPr>
    </w:p>
    <w:tbl>
      <w:tblPr>
        <w:tblStyle w:val="Tabladecuadrcula4-nfasis6"/>
        <w:tblW w:w="0" w:type="auto"/>
        <w:tblLook w:val="04A0" w:firstRow="1" w:lastRow="0" w:firstColumn="1" w:lastColumn="0" w:noHBand="0" w:noVBand="1"/>
      </w:tblPr>
      <w:tblGrid>
        <w:gridCol w:w="8818"/>
      </w:tblGrid>
      <w:tr w:rsidR="00D2329A" w:rsidRPr="003C4252" w:rsidTr="008F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t xml:space="preserve">Tener en cuenta </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117B33">
            <w:pPr>
              <w:numPr>
                <w:ilvl w:val="0"/>
                <w:numId w:val="8"/>
              </w:numPr>
              <w:jc w:val="both"/>
              <w:rPr>
                <w:rFonts w:ascii="Arial Narrow" w:hAnsi="Arial Narrow" w:cs="Arial"/>
                <w:b w:val="0"/>
                <w:bCs w:val="0"/>
              </w:rPr>
            </w:pPr>
            <w:r w:rsidRPr="008F71D3">
              <w:rPr>
                <w:rFonts w:ascii="Arial Narrow" w:hAnsi="Arial Narrow" w:cs="Arial"/>
                <w:b w:val="0"/>
                <w:bCs w:val="0"/>
              </w:rPr>
              <w:t xml:space="preserve">Apoyarse en el Comité de Justicia Transicional, como instancias de coordinación y articulación para gestionar la oferta y armonizar los planes de acción territorial. </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117B33">
            <w:pPr>
              <w:numPr>
                <w:ilvl w:val="0"/>
                <w:numId w:val="8"/>
              </w:numPr>
              <w:jc w:val="both"/>
              <w:rPr>
                <w:rFonts w:ascii="Arial Narrow" w:hAnsi="Arial Narrow" w:cs="Arial"/>
                <w:b w:val="0"/>
                <w:bCs w:val="0"/>
              </w:rPr>
            </w:pPr>
            <w:r w:rsidRPr="008F71D3">
              <w:rPr>
                <w:rFonts w:ascii="Arial Narrow" w:hAnsi="Arial Narrow" w:cs="Arial"/>
                <w:b w:val="0"/>
                <w:bCs w:val="0"/>
              </w:rPr>
              <w:t>Apoyarse en el Subcomité de Enfoques Diferenciales territoriales cómo mesas de trabajo, para su construcción y articulación con entidades del SNARIV; junto con las instancias de participación.</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3C4252">
            <w:pPr>
              <w:jc w:val="both"/>
              <w:rPr>
                <w:rFonts w:ascii="Arial Narrow" w:hAnsi="Arial Narrow" w:cs="Arial"/>
                <w:bCs w:val="0"/>
              </w:rPr>
            </w:pPr>
            <w:r w:rsidRPr="008F71D3">
              <w:rPr>
                <w:rFonts w:ascii="Arial Narrow" w:hAnsi="Arial Narrow" w:cs="Arial"/>
                <w:bCs w:val="0"/>
              </w:rPr>
              <w:t xml:space="preserve">Para los componentes de política </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3C4252">
            <w:pPr>
              <w:autoSpaceDE w:val="0"/>
              <w:autoSpaceDN w:val="0"/>
              <w:adjustRightInd w:val="0"/>
              <w:jc w:val="both"/>
              <w:rPr>
                <w:rFonts w:ascii="Arial Narrow" w:hAnsi="Arial Narrow" w:cs="Arial"/>
                <w:b w:val="0"/>
                <w:bCs w:val="0"/>
              </w:rPr>
            </w:pPr>
            <w:r w:rsidRPr="008F71D3">
              <w:rPr>
                <w:rFonts w:ascii="Arial Narrow" w:hAnsi="Arial Narrow" w:cs="Arial"/>
                <w:b w:val="0"/>
                <w:bCs w:val="0"/>
                <w:lang w:eastAsia="es-CO"/>
              </w:rPr>
              <w:t>Entender que en el marco del conflicto armado, se refuerza la ideología patriarcal y los imaginarios culturales fundamentados en lo heterosexual, por tanto se refuerza el heterosexismo, la homofobia y la subordinación de lo femenino. Eso hace que una estrategia de guerra asociada a la limpieza social, sea la persecución y eliminación de las personas sexualmente diversas. Así mismo, dependiendo de si sé es una mujer sexualmente diversa, o un hombre  sexualmente  diverso, o una mujer trans, o un hombre trans, las formas de “castigo” físico, psicológico, simbólico y social varían.</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Promover el auto reconocimiento de la diversidad sexual por parte de las personas víctimas del conflicto armado, evitando la acción sin daño y re victimización.</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8818" w:type="dxa"/>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Identificar actores sociales, organizaciones e institucionales que puedan aportar elementos de contexto para la formulación e implementación de los proyectos.</w:t>
            </w:r>
          </w:p>
        </w:tc>
      </w:tr>
    </w:tbl>
    <w:p w:rsidR="003E45AB" w:rsidRPr="003E45AB" w:rsidRDefault="003E45AB" w:rsidP="003E45AB">
      <w:pPr>
        <w:spacing w:after="0" w:line="240" w:lineRule="auto"/>
        <w:jc w:val="center"/>
        <w:rPr>
          <w:rFonts w:ascii="Arial Narrow" w:hAnsi="Arial Narrow" w:cs="Arial"/>
          <w:sz w:val="20"/>
          <w:szCs w:val="20"/>
        </w:rPr>
      </w:pPr>
      <w:r w:rsidRPr="003E45AB">
        <w:rPr>
          <w:rFonts w:ascii="Arial Narrow" w:hAnsi="Arial Narrow" w:cs="Arial"/>
          <w:sz w:val="20"/>
          <w:szCs w:val="20"/>
        </w:rPr>
        <w:t>Fuente: Grupo de Género y Mujeres de la Unidad para la Atención y Reparación Integral a las Víctimas.</w:t>
      </w:r>
    </w:p>
    <w:p w:rsidR="00D2329A" w:rsidRPr="003C4252" w:rsidRDefault="00D2329A" w:rsidP="003C4252">
      <w:pPr>
        <w:spacing w:after="0" w:line="240" w:lineRule="auto"/>
        <w:jc w:val="both"/>
        <w:rPr>
          <w:rFonts w:ascii="Arial Narrow" w:hAnsi="Arial Narrow" w:cs="Arial"/>
          <w:b/>
        </w:rPr>
      </w:pPr>
    </w:p>
    <w:p w:rsidR="00D2329A" w:rsidRDefault="00D2329A" w:rsidP="003C4252">
      <w:pPr>
        <w:spacing w:after="0" w:line="240" w:lineRule="auto"/>
        <w:jc w:val="both"/>
        <w:rPr>
          <w:rFonts w:ascii="Arial Narrow" w:hAnsi="Arial Narrow" w:cs="Arial"/>
          <w:b/>
        </w:rPr>
      </w:pPr>
      <w:r w:rsidRPr="003C4252">
        <w:rPr>
          <w:rFonts w:ascii="Arial Narrow" w:hAnsi="Arial Narrow" w:cs="Arial"/>
          <w:b/>
        </w:rPr>
        <w:t>Enfoque diferencial de discapacidad:</w:t>
      </w:r>
    </w:p>
    <w:p w:rsidR="003E45AB" w:rsidRPr="003C4252" w:rsidRDefault="003E45AB" w:rsidP="003C4252">
      <w:pPr>
        <w:spacing w:after="0" w:line="240" w:lineRule="auto"/>
        <w:jc w:val="both"/>
        <w:rPr>
          <w:rFonts w:ascii="Arial Narrow" w:hAnsi="Arial Narrow" w:cs="Arial"/>
          <w:b/>
        </w:rPr>
      </w:pPr>
    </w:p>
    <w:p w:rsidR="00D2329A" w:rsidRDefault="00D2329A" w:rsidP="00DA62C4">
      <w:pPr>
        <w:pStyle w:val="Prrafodelista"/>
        <w:numPr>
          <w:ilvl w:val="0"/>
          <w:numId w:val="24"/>
        </w:numPr>
        <w:spacing w:after="0" w:line="240" w:lineRule="auto"/>
        <w:jc w:val="both"/>
        <w:rPr>
          <w:rFonts w:ascii="Arial Narrow" w:hAnsi="Arial Narrow" w:cs="Arial"/>
        </w:rPr>
      </w:pPr>
      <w:r w:rsidRPr="003E45AB">
        <w:rPr>
          <w:rFonts w:ascii="Arial Narrow" w:hAnsi="Arial Narrow" w:cs="Arial"/>
        </w:rPr>
        <w:t>Considerar y actuar de manera diferenciada frente a las posibles situaciones de una persona víctima en condición de discapacidad</w:t>
      </w:r>
      <w:r w:rsidRPr="003C4252">
        <w:rPr>
          <w:rStyle w:val="Refdenotaalpie"/>
          <w:rFonts w:ascii="Arial Narrow" w:hAnsi="Arial Narrow" w:cs="Arial"/>
        </w:rPr>
        <w:footnoteReference w:id="8"/>
      </w:r>
      <w:r w:rsidRPr="003E45AB">
        <w:rPr>
          <w:rFonts w:ascii="Arial Narrow" w:hAnsi="Arial Narrow" w:cs="Arial"/>
        </w:rPr>
        <w:t xml:space="preserve">: </w:t>
      </w:r>
    </w:p>
    <w:p w:rsidR="00590A30" w:rsidRPr="003E45AB" w:rsidRDefault="00590A30" w:rsidP="00590A30">
      <w:pPr>
        <w:pStyle w:val="Prrafodelista"/>
        <w:spacing w:after="0" w:line="240" w:lineRule="auto"/>
        <w:jc w:val="both"/>
        <w:rPr>
          <w:rFonts w:ascii="Arial Narrow" w:hAnsi="Arial Narrow" w:cs="Arial"/>
        </w:rPr>
      </w:pPr>
    </w:p>
    <w:p w:rsidR="00D2329A" w:rsidRPr="003C4252" w:rsidRDefault="00D2329A" w:rsidP="00DA62C4">
      <w:pPr>
        <w:pStyle w:val="Prrafodelista"/>
        <w:numPr>
          <w:ilvl w:val="0"/>
          <w:numId w:val="23"/>
        </w:numPr>
        <w:spacing w:after="0" w:line="240" w:lineRule="auto"/>
        <w:jc w:val="both"/>
        <w:rPr>
          <w:rFonts w:ascii="Arial Narrow" w:hAnsi="Arial Narrow" w:cs="Arial"/>
        </w:rPr>
      </w:pPr>
      <w:r w:rsidRPr="003C4252">
        <w:rPr>
          <w:rFonts w:ascii="Arial Narrow" w:hAnsi="Arial Narrow" w:cs="Arial"/>
        </w:rPr>
        <w:t xml:space="preserve">Personas en condición de discapacidad que vivieron hechos victimizantes </w:t>
      </w:r>
    </w:p>
    <w:p w:rsidR="00D2329A" w:rsidRPr="003C4252" w:rsidRDefault="00D2329A" w:rsidP="00DA62C4">
      <w:pPr>
        <w:pStyle w:val="Prrafodelista"/>
        <w:numPr>
          <w:ilvl w:val="0"/>
          <w:numId w:val="23"/>
        </w:numPr>
        <w:spacing w:after="0" w:line="240" w:lineRule="auto"/>
        <w:jc w:val="both"/>
        <w:rPr>
          <w:rFonts w:ascii="Arial Narrow" w:hAnsi="Arial Narrow" w:cs="Arial"/>
        </w:rPr>
      </w:pPr>
      <w:r w:rsidRPr="003C4252">
        <w:rPr>
          <w:rFonts w:ascii="Arial Narrow" w:hAnsi="Arial Narrow" w:cs="Arial"/>
        </w:rPr>
        <w:t>Personas víctimas que adquirieron algún tipo de discapacidad a causa del hecho victimizante</w:t>
      </w:r>
    </w:p>
    <w:p w:rsidR="00D2329A" w:rsidRDefault="00D2329A" w:rsidP="00DA62C4">
      <w:pPr>
        <w:pStyle w:val="Prrafodelista"/>
        <w:numPr>
          <w:ilvl w:val="0"/>
          <w:numId w:val="23"/>
        </w:numPr>
        <w:spacing w:after="0" w:line="240" w:lineRule="auto"/>
        <w:jc w:val="both"/>
        <w:rPr>
          <w:rFonts w:ascii="Arial Narrow" w:hAnsi="Arial Narrow" w:cs="Arial"/>
        </w:rPr>
      </w:pPr>
      <w:r w:rsidRPr="003C4252">
        <w:rPr>
          <w:rFonts w:ascii="Arial Narrow" w:hAnsi="Arial Narrow" w:cs="Arial"/>
        </w:rPr>
        <w:t>Personas víctimas que a causa de una situación de vulnerabilidad posterior al hecho victimizante, adquirieron algún tipo de discapacidad</w:t>
      </w:r>
    </w:p>
    <w:p w:rsidR="003E45AB" w:rsidRDefault="003E45AB" w:rsidP="003E45AB">
      <w:pPr>
        <w:pStyle w:val="Prrafodelista"/>
        <w:spacing w:after="0" w:line="240" w:lineRule="auto"/>
        <w:ind w:left="1068"/>
        <w:jc w:val="both"/>
        <w:rPr>
          <w:rFonts w:ascii="Arial Narrow" w:hAnsi="Arial Narrow" w:cs="Arial"/>
        </w:rPr>
      </w:pPr>
    </w:p>
    <w:p w:rsidR="00D2329A" w:rsidRDefault="00D2329A" w:rsidP="00DA62C4">
      <w:pPr>
        <w:pStyle w:val="Prrafodelista"/>
        <w:numPr>
          <w:ilvl w:val="0"/>
          <w:numId w:val="24"/>
        </w:numPr>
        <w:spacing w:after="0" w:line="240" w:lineRule="auto"/>
        <w:jc w:val="both"/>
        <w:rPr>
          <w:rFonts w:ascii="Arial Narrow" w:hAnsi="Arial Narrow" w:cs="Arial"/>
        </w:rPr>
      </w:pPr>
      <w:r w:rsidRPr="00590A30">
        <w:rPr>
          <w:rFonts w:ascii="Arial Narrow" w:hAnsi="Arial Narrow" w:cs="Arial"/>
        </w:rPr>
        <w:t>Para la formulación de proyectos, tener en cuenta cómo mínimo las siguiente normatividad y lineamientos, sin desmedro de otras disposiciones:</w:t>
      </w:r>
    </w:p>
    <w:p w:rsidR="00590A30" w:rsidRPr="00590A30" w:rsidRDefault="00590A30" w:rsidP="00590A30">
      <w:pPr>
        <w:pStyle w:val="Prrafodelista"/>
        <w:spacing w:after="0" w:line="240" w:lineRule="auto"/>
        <w:jc w:val="both"/>
        <w:rPr>
          <w:rFonts w:ascii="Arial Narrow" w:hAnsi="Arial Narrow" w:cs="Arial"/>
        </w:rPr>
      </w:pPr>
    </w:p>
    <w:p w:rsidR="00D2329A" w:rsidRPr="003C4252" w:rsidRDefault="00D2329A" w:rsidP="00DA62C4">
      <w:pPr>
        <w:pStyle w:val="Prrafodelista"/>
        <w:numPr>
          <w:ilvl w:val="0"/>
          <w:numId w:val="25"/>
        </w:numPr>
        <w:spacing w:after="0" w:line="240" w:lineRule="auto"/>
        <w:jc w:val="both"/>
        <w:rPr>
          <w:rFonts w:ascii="Arial Narrow" w:hAnsi="Arial Narrow" w:cs="Arial"/>
          <w:i/>
        </w:rPr>
      </w:pPr>
      <w:r w:rsidRPr="003C4252">
        <w:rPr>
          <w:rFonts w:ascii="Arial Narrow" w:eastAsiaTheme="minorHAnsi" w:hAnsi="Arial Narrow" w:cs="Arial"/>
        </w:rPr>
        <w:t xml:space="preserve">La </w:t>
      </w:r>
      <w:r w:rsidRPr="003C4252">
        <w:rPr>
          <w:rFonts w:ascii="Arial Narrow" w:eastAsiaTheme="minorHAnsi" w:hAnsi="Arial Narrow" w:cs="Arial"/>
          <w:i/>
        </w:rPr>
        <w:t>Directriz de enfoque diferencial para el goce efectivo de los derechos de las personas en situación de desplazamiento con discapacidad en Colombia.</w:t>
      </w:r>
    </w:p>
    <w:p w:rsidR="00D2329A" w:rsidRPr="003C4252" w:rsidRDefault="00D2329A" w:rsidP="00DA62C4">
      <w:pPr>
        <w:numPr>
          <w:ilvl w:val="0"/>
          <w:numId w:val="25"/>
        </w:numPr>
        <w:spacing w:after="0" w:line="240" w:lineRule="auto"/>
        <w:jc w:val="both"/>
        <w:rPr>
          <w:rFonts w:ascii="Arial Narrow" w:hAnsi="Arial Narrow" w:cs="Arial"/>
        </w:rPr>
      </w:pPr>
      <w:r w:rsidRPr="003C4252">
        <w:rPr>
          <w:rFonts w:ascii="Arial Narrow" w:hAnsi="Arial Narrow" w:cs="Arial"/>
          <w:color w:val="000000"/>
        </w:rPr>
        <w:lastRenderedPageBreak/>
        <w:t>La Convención de Naciones Unidas sobre los derechos de las personas con discapacidad.</w:t>
      </w:r>
    </w:p>
    <w:p w:rsidR="00D2329A" w:rsidRPr="003C4252" w:rsidRDefault="00D2329A" w:rsidP="00DA62C4">
      <w:pPr>
        <w:numPr>
          <w:ilvl w:val="0"/>
          <w:numId w:val="26"/>
        </w:numPr>
        <w:spacing w:after="0" w:line="240" w:lineRule="auto"/>
        <w:jc w:val="both"/>
        <w:rPr>
          <w:rFonts w:ascii="Arial Narrow" w:hAnsi="Arial Narrow" w:cs="Arial"/>
        </w:rPr>
      </w:pPr>
      <w:r w:rsidRPr="003C4252">
        <w:rPr>
          <w:rFonts w:ascii="Arial Narrow" w:hAnsi="Arial Narrow" w:cs="Arial"/>
          <w:color w:val="000000"/>
        </w:rPr>
        <w:t>Ley 1618 de 2013 dirigida al goce efectivo de los derechos y la aplicación del enfoque diferencial de las víctimas con discapacidad.</w:t>
      </w:r>
    </w:p>
    <w:p w:rsidR="00D2329A" w:rsidRPr="003C4252" w:rsidRDefault="00D2329A" w:rsidP="00DA62C4">
      <w:pPr>
        <w:numPr>
          <w:ilvl w:val="0"/>
          <w:numId w:val="26"/>
        </w:numPr>
        <w:spacing w:after="0" w:line="240" w:lineRule="auto"/>
        <w:jc w:val="both"/>
        <w:rPr>
          <w:rFonts w:ascii="Arial Narrow" w:hAnsi="Arial Narrow" w:cs="Arial"/>
        </w:rPr>
      </w:pPr>
      <w:r w:rsidRPr="003C4252">
        <w:rPr>
          <w:rFonts w:ascii="Arial Narrow" w:hAnsi="Arial Narrow" w:cs="Arial"/>
          <w:color w:val="000000"/>
        </w:rPr>
        <w:t>Política Pública de Discapacidad Nacional de Discapacidad e Inclusión Social. Conpes Social 166 de 2013.</w:t>
      </w:r>
    </w:p>
    <w:p w:rsidR="00D2329A" w:rsidRPr="003C4252" w:rsidRDefault="00D2329A" w:rsidP="003C4252">
      <w:pPr>
        <w:spacing w:after="0" w:line="240" w:lineRule="auto"/>
        <w:ind w:left="1797"/>
        <w:jc w:val="both"/>
        <w:rPr>
          <w:rFonts w:ascii="Arial Narrow" w:hAnsi="Arial Narrow" w:cs="Arial"/>
        </w:rPr>
      </w:pPr>
    </w:p>
    <w:tbl>
      <w:tblPr>
        <w:tblStyle w:val="Tabladecuadrcula4-nfasis6"/>
        <w:tblW w:w="5000" w:type="pct"/>
        <w:tblLook w:val="04A0" w:firstRow="1" w:lastRow="0" w:firstColumn="1" w:lastColumn="0" w:noHBand="0" w:noVBand="1"/>
      </w:tblPr>
      <w:tblGrid>
        <w:gridCol w:w="8828"/>
      </w:tblGrid>
      <w:tr w:rsidR="00D2329A" w:rsidRPr="003C4252" w:rsidTr="008F71D3">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ind w:left="22"/>
              <w:jc w:val="both"/>
              <w:rPr>
                <w:rFonts w:ascii="Arial Narrow" w:hAnsi="Arial Narrow" w:cs="Arial"/>
                <w:bCs w:val="0"/>
                <w:color w:val="FFFFFF"/>
              </w:rPr>
            </w:pPr>
            <w:r w:rsidRPr="008F71D3">
              <w:rPr>
                <w:rFonts w:ascii="Arial Narrow" w:hAnsi="Arial Narrow" w:cs="Arial"/>
                <w:bCs w:val="0"/>
                <w:color w:val="FFFFFF"/>
              </w:rPr>
              <w:t>Tener en cuenta</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742"/>
              <w:jc w:val="both"/>
              <w:rPr>
                <w:rFonts w:ascii="Arial Narrow" w:hAnsi="Arial Narrow" w:cs="Arial"/>
                <w:b w:val="0"/>
                <w:bCs w:val="0"/>
              </w:rPr>
            </w:pPr>
            <w:r w:rsidRPr="008F71D3">
              <w:rPr>
                <w:rFonts w:ascii="Arial Narrow" w:hAnsi="Arial Narrow" w:cs="Arial"/>
                <w:b w:val="0"/>
                <w:bCs w:val="0"/>
              </w:rPr>
              <w:t xml:space="preserve">Articular con el Ministerio de Salud y Protección Social, como institución rectora de política de Discapacidad, para garantizar que se pueda incluir eficientemente éste enfoque en la formulación de proyectos. </w:t>
            </w:r>
          </w:p>
        </w:tc>
      </w:tr>
      <w:tr w:rsidR="00D2329A" w:rsidRPr="003C4252" w:rsidTr="008F71D3">
        <w:trPr>
          <w:trHeight w:val="444"/>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742"/>
              <w:jc w:val="both"/>
              <w:rPr>
                <w:rFonts w:ascii="Arial Narrow" w:hAnsi="Arial Narrow" w:cs="Arial"/>
                <w:b w:val="0"/>
                <w:bCs w:val="0"/>
              </w:rPr>
            </w:pPr>
            <w:r w:rsidRPr="008F71D3">
              <w:rPr>
                <w:rFonts w:ascii="Arial Narrow" w:hAnsi="Arial Narrow" w:cs="Arial"/>
                <w:b w:val="0"/>
                <w:bCs w:val="0"/>
              </w:rPr>
              <w:t>Apoyarse en el Comité de Justicia Transicional, como instancias de coordinación y articulación para gestionar la oferta y armonizar los planes de acción territorial.</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742"/>
              <w:jc w:val="both"/>
              <w:rPr>
                <w:rFonts w:ascii="Arial Narrow" w:hAnsi="Arial Narrow" w:cs="Arial"/>
                <w:b w:val="0"/>
                <w:bCs w:val="0"/>
              </w:rPr>
            </w:pPr>
            <w:r w:rsidRPr="008F71D3">
              <w:rPr>
                <w:rFonts w:ascii="Arial Narrow" w:hAnsi="Arial Narrow" w:cs="Arial"/>
                <w:b w:val="0"/>
                <w:bCs w:val="0"/>
              </w:rPr>
              <w:t>Apoyarse en el Subcomité de Enfoques Diferenciales territoriales como mesas de trabajo, para su construcción y articulación con entidades del SNARIV; junto con las instancias de participación.</w:t>
            </w:r>
          </w:p>
        </w:tc>
      </w:tr>
      <w:tr w:rsidR="00D2329A" w:rsidRPr="003C4252" w:rsidTr="008F71D3">
        <w:trPr>
          <w:trHeight w:val="927"/>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742"/>
              <w:jc w:val="both"/>
              <w:rPr>
                <w:rFonts w:ascii="Arial Narrow" w:hAnsi="Arial Narrow" w:cs="Arial"/>
                <w:b w:val="0"/>
                <w:bCs w:val="0"/>
              </w:rPr>
            </w:pPr>
            <w:r w:rsidRPr="008F71D3">
              <w:rPr>
                <w:rFonts w:ascii="Arial Narrow" w:hAnsi="Arial Narrow" w:cs="Arial"/>
                <w:b w:val="0"/>
                <w:bCs w:val="0"/>
              </w:rPr>
              <w:t>Identificar el número de población víctima en condición de discapacidad, establecer una línea base que pueda caracterizar los elementos necesarios para la formulación de proyectos y dar cuenta si es mujer, indígena, Rom, afrodescendiente, niña (…), Así mismo determinar el tipo de discapacidad, las barreras de acceso y de discriminación para dirigir el proyecto en la contribución de la superación de barreras y goce efectivo de sus derechos.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742"/>
              <w:jc w:val="both"/>
              <w:rPr>
                <w:rFonts w:ascii="Arial Narrow" w:hAnsi="Arial Narrow" w:cs="Arial"/>
                <w:b w:val="0"/>
                <w:bCs w:val="0"/>
              </w:rPr>
            </w:pPr>
            <w:r w:rsidRPr="008F71D3">
              <w:rPr>
                <w:rFonts w:ascii="Arial Narrow" w:hAnsi="Arial Narrow" w:cs="Arial"/>
                <w:b w:val="0"/>
                <w:bCs w:val="0"/>
              </w:rPr>
              <w:t>Identificar las Redes de apoyo con las que cuentan las personas con discapacidad para que puedan contribuir en la formulación de los proyectos.</w:t>
            </w:r>
          </w:p>
        </w:tc>
      </w:tr>
      <w:tr w:rsidR="00D2329A" w:rsidRPr="003C4252" w:rsidTr="008F71D3">
        <w:trPr>
          <w:trHeight w:val="535"/>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742"/>
              <w:jc w:val="both"/>
              <w:rPr>
                <w:rFonts w:ascii="Arial Narrow" w:hAnsi="Arial Narrow" w:cs="Arial"/>
                <w:b w:val="0"/>
                <w:bCs w:val="0"/>
              </w:rPr>
            </w:pPr>
            <w:r w:rsidRPr="008F71D3">
              <w:rPr>
                <w:rFonts w:ascii="Arial Narrow" w:hAnsi="Arial Narrow" w:cs="Arial"/>
                <w:b w:val="0"/>
                <w:bCs w:val="0"/>
              </w:rPr>
              <w:t>Identificar aliados estratégicos, como cooperación internacional para la contribución de acciones enfocadas a la reparación y transformación de los proyectos de vida de las personas y sus familias.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rPr>
            </w:pPr>
            <w:r w:rsidRPr="008F71D3">
              <w:rPr>
                <w:rFonts w:ascii="Arial Narrow" w:hAnsi="Arial Narrow" w:cs="Arial"/>
                <w:bCs w:val="0"/>
              </w:rPr>
              <w:t>Para los componentes de política:</w:t>
            </w:r>
          </w:p>
        </w:tc>
      </w:tr>
      <w:tr w:rsidR="00D2329A" w:rsidRPr="003C4252" w:rsidTr="008F71D3">
        <w:trPr>
          <w:trHeight w:val="535"/>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Identificar las necesidades de la población, atendiendo los tipos de discapacidad, las redes de apoyo y los ajustes razonables que se deben hacer para responder eficientemente en caso de emergencia a sus particularidades.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color w:val="000000"/>
              </w:rPr>
              <w:t>Los proyectos deben buscar la inclusión social de las personas con discapacidad.</w:t>
            </w:r>
          </w:p>
        </w:tc>
      </w:tr>
      <w:tr w:rsidR="00D2329A" w:rsidRPr="003C4252" w:rsidTr="008F71D3">
        <w:trPr>
          <w:trHeight w:val="265"/>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color w:val="000000"/>
              </w:rPr>
            </w:pPr>
            <w:r w:rsidRPr="008F71D3">
              <w:rPr>
                <w:rFonts w:ascii="Arial Narrow" w:hAnsi="Arial Narrow" w:cs="Arial"/>
                <w:b w:val="0"/>
                <w:bCs w:val="0"/>
              </w:rPr>
              <w:t>Promover la superación de barreras físicas, arquitectónicas y comunicativas.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rPr>
            </w:pPr>
            <w:r w:rsidRPr="008F71D3">
              <w:rPr>
                <w:rFonts w:ascii="Arial Narrow" w:hAnsi="Arial Narrow" w:cs="Arial"/>
                <w:b w:val="0"/>
              </w:rPr>
              <w:t>Considerar las diferentes formas de acceso a la información que tienen las personas en condición de discapacidad, para la producción de formatos accesibles durante todas las etapas del proyecto</w:t>
            </w:r>
            <w:r w:rsidRPr="008F71D3">
              <w:rPr>
                <w:rStyle w:val="Refdenotaalpie"/>
                <w:rFonts w:ascii="Arial Narrow" w:hAnsi="Arial Narrow" w:cs="Arial"/>
                <w:b w:val="0"/>
              </w:rPr>
              <w:footnoteReference w:id="9"/>
            </w:r>
            <w:r w:rsidRPr="008F71D3">
              <w:rPr>
                <w:rFonts w:ascii="Arial Narrow" w:hAnsi="Arial Narrow" w:cs="Arial"/>
                <w:b w:val="0"/>
              </w:rPr>
              <w:t xml:space="preserve">. </w:t>
            </w:r>
            <w:r w:rsidRPr="008F71D3">
              <w:rPr>
                <w:rFonts w:ascii="Arial Narrow" w:hAnsi="Arial Narrow" w:cs="Arial"/>
                <w:b w:val="0"/>
                <w:bCs w:val="0"/>
              </w:rPr>
              <w:t xml:space="preserve"> </w:t>
            </w:r>
          </w:p>
        </w:tc>
      </w:tr>
    </w:tbl>
    <w:p w:rsidR="00D2329A" w:rsidRDefault="00590A30" w:rsidP="00590A30">
      <w:pPr>
        <w:spacing w:after="0" w:line="240" w:lineRule="auto"/>
        <w:jc w:val="center"/>
        <w:rPr>
          <w:rFonts w:ascii="Arial Narrow" w:hAnsi="Arial Narrow" w:cs="Arial"/>
          <w:sz w:val="20"/>
          <w:szCs w:val="20"/>
        </w:rPr>
      </w:pPr>
      <w:r w:rsidRPr="00590A30">
        <w:rPr>
          <w:rFonts w:ascii="Arial Narrow" w:hAnsi="Arial Narrow" w:cs="Arial"/>
          <w:sz w:val="20"/>
          <w:szCs w:val="20"/>
        </w:rPr>
        <w:t>Fuente: Grupo de Discapacidad y Habilidades Diversas de la Unidad para la Atención y Reparación Integral a las Víctimas.</w:t>
      </w:r>
      <w:r w:rsidRPr="00590A30">
        <w:rPr>
          <w:rFonts w:ascii="Arial Narrow" w:hAnsi="Arial Narrow" w:cs="Arial"/>
          <w:sz w:val="20"/>
          <w:szCs w:val="20"/>
        </w:rPr>
        <w:cr/>
      </w:r>
    </w:p>
    <w:p w:rsidR="00D2329A" w:rsidRDefault="00D2329A" w:rsidP="00BC616C">
      <w:pPr>
        <w:rPr>
          <w:rFonts w:ascii="Arial Narrow" w:hAnsi="Arial Narrow" w:cs="Arial"/>
          <w:b/>
        </w:rPr>
      </w:pPr>
      <w:r w:rsidRPr="003C4252">
        <w:rPr>
          <w:rFonts w:ascii="Arial Narrow" w:hAnsi="Arial Narrow" w:cs="Arial"/>
          <w:b/>
        </w:rPr>
        <w:t xml:space="preserve">Enfoque diferencial de persona mayor </w:t>
      </w:r>
    </w:p>
    <w:p w:rsidR="00590A30" w:rsidRPr="003C4252" w:rsidRDefault="00590A30" w:rsidP="003C4252">
      <w:pPr>
        <w:spacing w:after="0" w:line="240" w:lineRule="auto"/>
        <w:jc w:val="both"/>
        <w:rPr>
          <w:rFonts w:ascii="Arial Narrow" w:hAnsi="Arial Narrow" w:cs="Arial"/>
          <w:b/>
        </w:rPr>
      </w:pPr>
    </w:p>
    <w:p w:rsidR="00D2329A" w:rsidRPr="003C4252" w:rsidRDefault="00D2329A" w:rsidP="00117B33">
      <w:pPr>
        <w:pStyle w:val="Prrafodelista"/>
        <w:numPr>
          <w:ilvl w:val="0"/>
          <w:numId w:val="4"/>
        </w:numPr>
        <w:spacing w:after="0" w:line="240" w:lineRule="auto"/>
        <w:ind w:left="502"/>
        <w:rPr>
          <w:rFonts w:ascii="Arial Narrow" w:hAnsi="Arial Narrow" w:cs="Arial"/>
        </w:rPr>
      </w:pPr>
      <w:r w:rsidRPr="003C4252">
        <w:rPr>
          <w:rFonts w:ascii="Arial Narrow" w:hAnsi="Arial Narrow" w:cs="Arial"/>
        </w:rPr>
        <w:lastRenderedPageBreak/>
        <w:t xml:space="preserve">Tener en cuenta los sub grupos diferenciales para la aplicación del enfoque diferencial: </w:t>
      </w:r>
      <w:r w:rsidRPr="003C4252">
        <w:rPr>
          <w:rFonts w:ascii="Arial Narrow" w:eastAsia="Times New Roman" w:hAnsi="Arial Narrow" w:cs="Arial"/>
          <w:color w:val="000000"/>
          <w:lang w:eastAsia="es-ES"/>
        </w:rPr>
        <w:t xml:space="preserve">Mayores jóvenes: 60 a 69; </w:t>
      </w:r>
      <w:r w:rsidRPr="003C4252">
        <w:rPr>
          <w:rFonts w:ascii="Arial Narrow" w:hAnsi="Arial Narrow" w:cs="Arial"/>
          <w:color w:val="000000"/>
        </w:rPr>
        <w:t>Mayores adultos: 70 a 79; Mayores mayores: 80 a 89; Nonagenarios: 90 a 99; Centenarios: 100; Supra centenarios: 105.</w:t>
      </w:r>
    </w:p>
    <w:p w:rsidR="00D2329A" w:rsidRPr="003C4252" w:rsidRDefault="00D2329A" w:rsidP="00117B33">
      <w:pPr>
        <w:pStyle w:val="Prrafodelista"/>
        <w:numPr>
          <w:ilvl w:val="0"/>
          <w:numId w:val="4"/>
        </w:numPr>
        <w:spacing w:after="0" w:line="240" w:lineRule="auto"/>
        <w:ind w:left="502"/>
        <w:rPr>
          <w:rFonts w:ascii="Arial Narrow" w:hAnsi="Arial Narrow" w:cs="Arial"/>
        </w:rPr>
      </w:pPr>
      <w:r w:rsidRPr="003C4252">
        <w:rPr>
          <w:rFonts w:ascii="Arial Narrow" w:hAnsi="Arial Narrow" w:cs="Arial"/>
          <w:color w:val="000000"/>
        </w:rPr>
        <w:t>Los daños e impactos que afecten a los hombres y mujeres indígenas mayores, ponen en riesgo la pervivencia física y cultural de los pueblos indígenas</w:t>
      </w:r>
      <w:r w:rsidRPr="003C4252">
        <w:rPr>
          <w:rStyle w:val="Refdenotaalpie"/>
          <w:rFonts w:ascii="Arial Narrow" w:hAnsi="Arial Narrow" w:cs="Arial"/>
          <w:color w:val="000000"/>
        </w:rPr>
        <w:footnoteReference w:id="10"/>
      </w:r>
    </w:p>
    <w:p w:rsidR="00D2329A" w:rsidRPr="003C4252" w:rsidRDefault="00D2329A" w:rsidP="00117B33">
      <w:pPr>
        <w:numPr>
          <w:ilvl w:val="0"/>
          <w:numId w:val="4"/>
        </w:numPr>
        <w:spacing w:after="0" w:line="240" w:lineRule="auto"/>
        <w:ind w:left="502"/>
        <w:jc w:val="both"/>
        <w:rPr>
          <w:rFonts w:ascii="Arial Narrow" w:hAnsi="Arial Narrow" w:cs="Arial"/>
        </w:rPr>
      </w:pPr>
      <w:r w:rsidRPr="003C4252">
        <w:rPr>
          <w:rFonts w:ascii="Arial Narrow" w:hAnsi="Arial Narrow" w:cs="Arial"/>
        </w:rPr>
        <w:t>Para la formulación de proyectos, tener en cuenta cómo mínimo las siguiente normatividad, sin desmedro de otras disposiciones:</w:t>
      </w:r>
    </w:p>
    <w:p w:rsidR="00D2329A" w:rsidRPr="003C4252" w:rsidRDefault="00D2329A" w:rsidP="00117B33">
      <w:pPr>
        <w:numPr>
          <w:ilvl w:val="1"/>
          <w:numId w:val="4"/>
        </w:numPr>
        <w:spacing w:after="0" w:line="240" w:lineRule="auto"/>
        <w:ind w:left="928"/>
        <w:jc w:val="both"/>
        <w:rPr>
          <w:rFonts w:ascii="Arial Narrow" w:hAnsi="Arial Narrow" w:cs="Arial"/>
        </w:rPr>
      </w:pPr>
      <w:r w:rsidRPr="003C4252">
        <w:rPr>
          <w:rFonts w:ascii="Arial Narrow" w:hAnsi="Arial Narrow" w:cs="Arial"/>
        </w:rPr>
        <w:t>Carta de San José sobre los derechos de las personas mayores de América Latina y el Caribe. Adoptada en la tercera Conferencia regional intergubernamental sobre envejecimiento en América Latina y el Caribe. Costa Rica. 2012.</w:t>
      </w:r>
    </w:p>
    <w:tbl>
      <w:tblPr>
        <w:tblStyle w:val="Tabladecuadrcula4-nfasis6"/>
        <w:tblpPr w:leftFromText="141" w:rightFromText="141" w:vertAnchor="text" w:tblpX="71" w:tblpY="246"/>
        <w:tblW w:w="5000" w:type="pct"/>
        <w:tblLook w:val="04A0" w:firstRow="1" w:lastRow="0" w:firstColumn="1" w:lastColumn="0" w:noHBand="0" w:noVBand="1"/>
      </w:tblPr>
      <w:tblGrid>
        <w:gridCol w:w="8828"/>
      </w:tblGrid>
      <w:tr w:rsidR="00D2329A" w:rsidRPr="003C4252" w:rsidTr="008F71D3">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t>Tener en cuenta:</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 xml:space="preserve">Articular con el Ministerio de Salud y Protección Social, como institución rectora de política, para garantizar que se pueda incluir eficientemente éste enfoque en la formulación de proyectos. </w:t>
            </w:r>
          </w:p>
        </w:tc>
      </w:tr>
      <w:tr w:rsidR="00D2329A" w:rsidRPr="003C4252" w:rsidTr="008F71D3">
        <w:trPr>
          <w:trHeight w:val="523"/>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Apoyarse en el Comité de Justicia Transicional, como instancias de coordinación y articulación para gestionar la oferta y la armonización con los planes de acción territorial.</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Apoyarse en el Subcomité de Enfoques Diferenciales territoriales cómo mesas de trabajo, para la construcción de proyectos y articulación con entidades del SNARIV; junto con las instancias de participación.</w:t>
            </w:r>
          </w:p>
        </w:tc>
      </w:tr>
      <w:tr w:rsidR="00D2329A" w:rsidRPr="003C4252" w:rsidTr="008F71D3">
        <w:trPr>
          <w:trHeight w:val="48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Garantizar la participación de las personas mayores representantes delegados en las diferentes instancias de participación, para la formulación y diseño de proyectos.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Promover encuentros intergeneracionales, que posibiliten el intercambio cultural, la transmisión y diálogo de saberes.</w:t>
            </w:r>
          </w:p>
        </w:tc>
      </w:tr>
      <w:tr w:rsidR="00D2329A" w:rsidRPr="003C4252" w:rsidTr="008F71D3">
        <w:trPr>
          <w:trHeight w:val="745"/>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jc w:val="both"/>
              <w:rPr>
                <w:rFonts w:ascii="Arial Narrow" w:hAnsi="Arial Narrow" w:cs="Arial"/>
                <w:b w:val="0"/>
                <w:bCs w:val="0"/>
              </w:rPr>
            </w:pPr>
            <w:r w:rsidRPr="008F71D3">
              <w:rPr>
                <w:rFonts w:ascii="Arial Narrow" w:hAnsi="Arial Narrow" w:cs="Arial"/>
                <w:b w:val="0"/>
                <w:bCs w:val="0"/>
              </w:rPr>
              <w:t>Articular en el territorio y desde el intercambio de experiencias y conocimiento con el Comité o Subcomité Interinstitucional de persona mayor; con las asociaciones, agremiaciones, cabildos, venerables y consejos de mayores, de acuerdo con la dinámicas del territorio.</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00" w:type="pct"/>
          </w:tcPr>
          <w:p w:rsidR="00D2329A" w:rsidRPr="003C4252" w:rsidRDefault="00D2329A" w:rsidP="003C4252">
            <w:pPr>
              <w:jc w:val="both"/>
              <w:rPr>
                <w:rFonts w:ascii="Arial Narrow" w:hAnsi="Arial Narrow" w:cs="Arial"/>
                <w:b w:val="0"/>
                <w:bCs w:val="0"/>
              </w:rPr>
            </w:pPr>
            <w:r w:rsidRPr="008F71D3">
              <w:rPr>
                <w:rFonts w:ascii="Arial Narrow" w:hAnsi="Arial Narrow" w:cs="Arial"/>
                <w:bCs w:val="0"/>
              </w:rPr>
              <w:t>Para los componentes de política</w:t>
            </w:r>
            <w:r w:rsidRPr="003C4252">
              <w:rPr>
                <w:rFonts w:ascii="Arial Narrow" w:hAnsi="Arial Narrow" w:cs="Arial"/>
                <w:b w:val="0"/>
                <w:bCs w:val="0"/>
              </w:rPr>
              <w:t xml:space="preserve">: </w:t>
            </w:r>
          </w:p>
        </w:tc>
      </w:tr>
      <w:tr w:rsidR="00D2329A" w:rsidRPr="003C4252" w:rsidTr="008F71D3">
        <w:trPr>
          <w:trHeight w:val="282"/>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Identificar e impulsar iniciativas productivas y de generación de ingresos, articulados con medidas dirigidas a la soberanía y  seguridad alimentaria, teniendo en cuenta las necesidades, interés y expectativas de las personas mayores, desde un enfoque territorial.</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Propender por la eliminación de barreras de acceso en el entorno y el hogar: adaptando espacios familiares, sociales y locales en donde puedan interactuar personas mayores; incluye la eliminación de barreras de acceso y prevención de accidentes.</w:t>
            </w:r>
          </w:p>
        </w:tc>
      </w:tr>
      <w:tr w:rsidR="00D2329A" w:rsidRPr="003C4252" w:rsidTr="008F71D3">
        <w:trPr>
          <w:trHeight w:val="768"/>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Promover la autonomía e independencia de la persona mayor, a través de prácticas de vida saludables, desarrollo de acciones que favorezcan la participación de los mayores en espacios educativos, permitiendo el acceso a tecnologías de información y comunicación.</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lastRenderedPageBreak/>
              <w:t>Fortalecer la transmisión de saberes e intercambio intergeneracional, con la realización de proyectos artísticos, lúdicos, culturales y recreativos que favorezcan ese intercambio y acrecienten el valor de la persona mayor en la sociedad.</w:t>
            </w:r>
          </w:p>
        </w:tc>
      </w:tr>
      <w:tr w:rsidR="00D2329A" w:rsidRPr="003C4252" w:rsidTr="008F71D3">
        <w:trPr>
          <w:trHeight w:val="282"/>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 w:val="0"/>
                <w:bCs w:val="0"/>
              </w:rPr>
            </w:pPr>
            <w:r w:rsidRPr="008F71D3">
              <w:rPr>
                <w:rFonts w:ascii="Arial Narrow" w:hAnsi="Arial Narrow" w:cs="Arial"/>
                <w:b w:val="0"/>
                <w:bCs w:val="0"/>
              </w:rPr>
              <w:t>En la construcción de proyectos se debe avanzar en la disminución de brechas frente a las nuevas tecnologías; las personas mayores prefieren los medios de comunicación, como la radio o prensa.</w:t>
            </w:r>
          </w:p>
        </w:tc>
      </w:tr>
    </w:tbl>
    <w:p w:rsidR="00590A30" w:rsidRPr="00590A30" w:rsidRDefault="00590A30" w:rsidP="00590A30">
      <w:pPr>
        <w:spacing w:after="0" w:line="240" w:lineRule="auto"/>
        <w:jc w:val="center"/>
        <w:rPr>
          <w:rFonts w:ascii="Arial Narrow" w:hAnsi="Arial Narrow" w:cs="Arial"/>
          <w:b/>
          <w:sz w:val="20"/>
          <w:szCs w:val="20"/>
        </w:rPr>
      </w:pPr>
      <w:r w:rsidRPr="00590A30">
        <w:rPr>
          <w:rFonts w:ascii="Arial Narrow" w:hAnsi="Arial Narrow" w:cs="Arial"/>
          <w:sz w:val="20"/>
          <w:szCs w:val="20"/>
        </w:rPr>
        <w:t>Fuente: Equipo Técnico de Envejecimiento y Vejez de la Unidad para la Atención y Reparación Integral a las Víctimas.</w:t>
      </w:r>
      <w:r w:rsidRPr="00590A30">
        <w:rPr>
          <w:rFonts w:ascii="Arial Narrow" w:hAnsi="Arial Narrow" w:cs="Arial"/>
          <w:sz w:val="20"/>
          <w:szCs w:val="20"/>
        </w:rPr>
        <w:cr/>
      </w:r>
    </w:p>
    <w:p w:rsidR="00D2329A" w:rsidRDefault="00D2329A" w:rsidP="003C4252">
      <w:pPr>
        <w:spacing w:after="0" w:line="240" w:lineRule="auto"/>
        <w:jc w:val="both"/>
        <w:rPr>
          <w:rFonts w:ascii="Arial Narrow" w:hAnsi="Arial Narrow" w:cs="Arial"/>
          <w:b/>
        </w:rPr>
      </w:pPr>
      <w:r w:rsidRPr="003C4252">
        <w:rPr>
          <w:rFonts w:ascii="Arial Narrow" w:hAnsi="Arial Narrow" w:cs="Arial"/>
          <w:b/>
        </w:rPr>
        <w:t xml:space="preserve">Enfoque diferencial étnico </w:t>
      </w:r>
    </w:p>
    <w:p w:rsidR="00590A30" w:rsidRPr="003C4252" w:rsidRDefault="00590A30" w:rsidP="003C4252">
      <w:pPr>
        <w:spacing w:after="0" w:line="240" w:lineRule="auto"/>
        <w:jc w:val="both"/>
        <w:rPr>
          <w:rFonts w:ascii="Arial Narrow" w:hAnsi="Arial Narrow" w:cs="Arial"/>
          <w:b/>
        </w:rPr>
      </w:pP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rPr>
        <w:t>Es importante que se promueva el desarrollo de proyectos específicos que se concentren en las violencias sufridas por los grupos étnicos en el marco del conflicto armado, así como en sus formas de resistir a tales violencias.</w:t>
      </w:r>
      <w:r w:rsidRPr="003C4252">
        <w:rPr>
          <w:rStyle w:val="Refdenotaalpie"/>
          <w:rFonts w:ascii="Arial Narrow" w:hAnsi="Arial Narrow" w:cs="Arial"/>
        </w:rPr>
        <w:footnoteReference w:id="11"/>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i/>
        </w:rPr>
        <w:t>Es obligación del Estado dignificar a los pueblos indígenas a través del reconocimiento de las afectaciones e injusticias históricas y territoriales</w:t>
      </w:r>
      <w:r w:rsidRPr="003C4252">
        <w:rPr>
          <w:rStyle w:val="Refdenotaalpie"/>
          <w:rFonts w:ascii="Arial Narrow" w:hAnsi="Arial Narrow" w:cs="Arial"/>
          <w:i/>
        </w:rPr>
        <w:footnoteReference w:id="12"/>
      </w:r>
      <w:r w:rsidRPr="003C4252">
        <w:rPr>
          <w:rFonts w:ascii="Arial Narrow" w:hAnsi="Arial Narrow" w:cs="Arial"/>
          <w:i/>
        </w:rPr>
        <w:t xml:space="preserve">; </w:t>
      </w:r>
      <w:r w:rsidRPr="003C4252">
        <w:rPr>
          <w:rFonts w:ascii="Arial Narrow" w:hAnsi="Arial Narrow" w:cs="Arial"/>
        </w:rPr>
        <w:t>la situación de marginalidad histórica y segregación que han afrontado las comunidades afrocolombianas</w:t>
      </w:r>
      <w:r w:rsidRPr="003C4252">
        <w:rPr>
          <w:rStyle w:val="Refdenotaalpie"/>
          <w:rFonts w:ascii="Arial Narrow" w:hAnsi="Arial Narrow" w:cs="Arial"/>
        </w:rPr>
        <w:footnoteReference w:id="13"/>
      </w:r>
      <w:r w:rsidRPr="003C4252">
        <w:rPr>
          <w:rFonts w:ascii="Arial Narrow" w:hAnsi="Arial Narrow" w:cs="Arial"/>
        </w:rPr>
        <w:t xml:space="preserve">; y discriminación y afectaciones del pueblo Rrom. </w:t>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i/>
        </w:rPr>
        <w:t>El Estado debe atender de manera prioritaria</w:t>
      </w:r>
      <w:r w:rsidRPr="003C4252">
        <w:rPr>
          <w:rStyle w:val="Refdenotaalpie"/>
          <w:rFonts w:ascii="Arial Narrow" w:hAnsi="Arial Narrow" w:cs="Arial"/>
          <w:i/>
        </w:rPr>
        <w:footnoteReference w:id="14"/>
      </w:r>
      <w:r w:rsidRPr="003C4252">
        <w:rPr>
          <w:rFonts w:ascii="Arial Narrow" w:hAnsi="Arial Narrow" w:cs="Arial"/>
          <w:i/>
        </w:rPr>
        <w:t xml:space="preserve"> el mayor riesgo que se cierne sobre los pueblos indígenas, en especial, </w:t>
      </w:r>
      <w:r w:rsidRPr="003C4252">
        <w:rPr>
          <w:rFonts w:ascii="Arial Narrow" w:hAnsi="Arial Narrow" w:cs="Arial"/>
        </w:rPr>
        <w:t>su exterminio, desde el punto de vista cultural y físico.</w:t>
      </w:r>
      <w:r w:rsidRPr="003C4252">
        <w:rPr>
          <w:rStyle w:val="Refdenotaalpie"/>
          <w:rFonts w:ascii="Arial Narrow" w:hAnsi="Arial Narrow" w:cs="Arial"/>
        </w:rPr>
        <w:footnoteReference w:id="15"/>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rPr>
        <w:t>Las consultas previas inapropiadas o su omisión cuando fuere necesaria se considera como un daño a la autonomía e integridad política y organizativa</w:t>
      </w:r>
      <w:r w:rsidRPr="003C4252">
        <w:rPr>
          <w:rStyle w:val="Refdenotaalpie"/>
          <w:rFonts w:ascii="Arial Narrow" w:hAnsi="Arial Narrow" w:cs="Arial"/>
        </w:rPr>
        <w:footnoteReference w:id="16"/>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b/>
          <w:i/>
        </w:rPr>
        <w:t>Se consideran víctimas a los pueblos y comunidades</w:t>
      </w:r>
      <w:r w:rsidRPr="003C4252">
        <w:rPr>
          <w:rFonts w:ascii="Arial Narrow" w:hAnsi="Arial Narrow" w:cs="Arial"/>
          <w:i/>
        </w:rPr>
        <w:t xml:space="preserve"> indígenas como sujetos colectivos y a sus integrantes individualmente considerados y el territorio teniendo en cuenta su cosmovisión y el vínculo especial y colectivo que los une con la madre tierra.</w:t>
      </w:r>
      <w:r w:rsidRPr="003C4252">
        <w:rPr>
          <w:rStyle w:val="Refdenotaalpie"/>
          <w:rFonts w:ascii="Arial Narrow" w:hAnsi="Arial Narrow" w:cs="Arial"/>
          <w:i/>
        </w:rPr>
        <w:footnoteReference w:id="17"/>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b/>
          <w:i/>
        </w:rPr>
        <w:t xml:space="preserve">Se considera víctima al pueblo Rrom o Gitano, las Kumpañy </w:t>
      </w:r>
      <w:r w:rsidRPr="003C4252">
        <w:rPr>
          <w:rFonts w:ascii="Arial Narrow" w:hAnsi="Arial Narrow" w:cs="Arial"/>
          <w:i/>
        </w:rPr>
        <w:t>y sus miembros individualmente considerados.</w:t>
      </w:r>
      <w:r w:rsidRPr="003C4252">
        <w:rPr>
          <w:rStyle w:val="Refdenotaalpie"/>
          <w:rFonts w:ascii="Arial Narrow" w:hAnsi="Arial Narrow" w:cs="Arial"/>
          <w:i/>
        </w:rPr>
        <w:footnoteReference w:id="18"/>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b/>
          <w:i/>
        </w:rPr>
        <w:t xml:space="preserve">Se considera víctima comunidades negras, afrocolombianas, raizales y palenqueras, </w:t>
      </w:r>
      <w:r w:rsidRPr="003C4252">
        <w:rPr>
          <w:rFonts w:ascii="Arial Narrow" w:hAnsi="Arial Narrow" w:cs="Arial"/>
          <w:i/>
        </w:rPr>
        <w:t>como sujetos colectivos y a sus miembros individualmente considerados.</w:t>
      </w:r>
      <w:r w:rsidRPr="003C4252">
        <w:rPr>
          <w:rStyle w:val="Refdenotaalpie"/>
          <w:rFonts w:ascii="Arial Narrow" w:hAnsi="Arial Narrow" w:cs="Arial"/>
          <w:i/>
        </w:rPr>
        <w:footnoteReference w:id="19"/>
      </w:r>
    </w:p>
    <w:p w:rsidR="00D2329A" w:rsidRPr="003C4252" w:rsidRDefault="00D2329A" w:rsidP="00117B33">
      <w:pPr>
        <w:numPr>
          <w:ilvl w:val="0"/>
          <w:numId w:val="5"/>
        </w:numPr>
        <w:spacing w:after="0" w:line="240" w:lineRule="auto"/>
        <w:ind w:left="502"/>
        <w:jc w:val="both"/>
        <w:rPr>
          <w:rFonts w:ascii="Arial Narrow" w:hAnsi="Arial Narrow" w:cs="Arial"/>
        </w:rPr>
      </w:pPr>
      <w:r w:rsidRPr="003C4252">
        <w:rPr>
          <w:rFonts w:ascii="Arial Narrow" w:hAnsi="Arial Narrow" w:cs="Arial"/>
        </w:rPr>
        <w:t>Los proyectos dirigidos a:</w:t>
      </w:r>
    </w:p>
    <w:p w:rsidR="00D2329A" w:rsidRPr="003C4252" w:rsidRDefault="00D2329A" w:rsidP="00117B33">
      <w:pPr>
        <w:numPr>
          <w:ilvl w:val="1"/>
          <w:numId w:val="5"/>
        </w:numPr>
        <w:spacing w:after="0" w:line="240" w:lineRule="auto"/>
        <w:ind w:left="928"/>
        <w:jc w:val="both"/>
        <w:rPr>
          <w:rFonts w:ascii="Arial Narrow" w:hAnsi="Arial Narrow" w:cs="Arial"/>
        </w:rPr>
      </w:pPr>
      <w:r w:rsidRPr="003C4252">
        <w:rPr>
          <w:rFonts w:ascii="Arial Narrow" w:hAnsi="Arial Narrow" w:cs="Arial"/>
        </w:rPr>
        <w:t xml:space="preserve"> </w:t>
      </w:r>
      <w:r w:rsidRPr="003C4252">
        <w:rPr>
          <w:rFonts w:ascii="Arial Narrow" w:hAnsi="Arial Narrow" w:cs="Arial"/>
          <w:b/>
        </w:rPr>
        <w:t>comunidades y pueblos indígenas</w:t>
      </w:r>
      <w:r w:rsidRPr="003C4252">
        <w:rPr>
          <w:rFonts w:ascii="Arial Narrow" w:hAnsi="Arial Narrow" w:cs="Arial"/>
        </w:rPr>
        <w:t xml:space="preserve"> deben ser acordes:</w:t>
      </w:r>
    </w:p>
    <w:p w:rsidR="00D2329A" w:rsidRPr="003C4252" w:rsidRDefault="00D2329A" w:rsidP="00117B33">
      <w:pPr>
        <w:numPr>
          <w:ilvl w:val="2"/>
          <w:numId w:val="5"/>
        </w:numPr>
        <w:spacing w:after="0" w:line="240" w:lineRule="auto"/>
        <w:ind w:left="1353"/>
        <w:jc w:val="both"/>
        <w:rPr>
          <w:rFonts w:ascii="Arial Narrow" w:hAnsi="Arial Narrow" w:cs="Arial"/>
        </w:rPr>
      </w:pPr>
      <w:r w:rsidRPr="003C4252">
        <w:rPr>
          <w:rFonts w:ascii="Arial Narrow" w:hAnsi="Arial Narrow" w:cs="Arial"/>
        </w:rPr>
        <w:t xml:space="preserve"> con los </w:t>
      </w:r>
      <w:r w:rsidRPr="003C4252">
        <w:rPr>
          <w:rFonts w:ascii="Arial Narrow" w:hAnsi="Arial Narrow" w:cs="Arial"/>
          <w:i/>
        </w:rPr>
        <w:t>valores culturales de cada pueblo y garantizar el derecho a la identidad cultural, a la autonomía, a las instituciones propias, a sus territorios, a sus sistemas jurídicos propios, a la igualdad material y a la pervivencia física y cultural</w:t>
      </w:r>
      <w:r w:rsidRPr="003C4252">
        <w:rPr>
          <w:rStyle w:val="Refdenotaalpie"/>
          <w:rFonts w:ascii="Arial Narrow" w:hAnsi="Arial Narrow" w:cs="Arial"/>
          <w:i/>
        </w:rPr>
        <w:footnoteReference w:id="20"/>
      </w:r>
      <w:r w:rsidRPr="003C4252">
        <w:rPr>
          <w:rFonts w:ascii="Arial Narrow" w:hAnsi="Arial Narrow" w:cs="Arial"/>
          <w:i/>
        </w:rPr>
        <w:t xml:space="preserve"> </w:t>
      </w:r>
    </w:p>
    <w:p w:rsidR="00D2329A" w:rsidRPr="003C4252" w:rsidRDefault="00D2329A" w:rsidP="00117B33">
      <w:pPr>
        <w:numPr>
          <w:ilvl w:val="2"/>
          <w:numId w:val="5"/>
        </w:numPr>
        <w:spacing w:after="0" w:line="240" w:lineRule="auto"/>
        <w:ind w:left="1353"/>
        <w:jc w:val="both"/>
        <w:rPr>
          <w:rFonts w:ascii="Arial Narrow" w:hAnsi="Arial Narrow" w:cs="Arial"/>
        </w:rPr>
      </w:pPr>
      <w:r w:rsidRPr="003C4252">
        <w:rPr>
          <w:rFonts w:ascii="Arial Narrow" w:hAnsi="Arial Narrow" w:cs="Arial"/>
          <w:i/>
        </w:rPr>
        <w:lastRenderedPageBreak/>
        <w:t>Plan de vida oral o escrito, su ordenamiento ancestral, su cosmovisión y/o Ley de origen, Derecho Mayor o Derecho Propio, cómo también a los planes de salvaguarda.</w:t>
      </w:r>
    </w:p>
    <w:p w:rsidR="00D2329A" w:rsidRPr="003C4252" w:rsidRDefault="00D2329A" w:rsidP="00117B33">
      <w:pPr>
        <w:numPr>
          <w:ilvl w:val="1"/>
          <w:numId w:val="5"/>
        </w:numPr>
        <w:spacing w:after="0" w:line="240" w:lineRule="auto"/>
        <w:ind w:left="928"/>
        <w:jc w:val="both"/>
        <w:rPr>
          <w:rFonts w:ascii="Arial Narrow" w:hAnsi="Arial Narrow" w:cs="Arial"/>
          <w:b/>
        </w:rPr>
      </w:pPr>
      <w:r w:rsidRPr="003C4252">
        <w:rPr>
          <w:rFonts w:ascii="Arial Narrow" w:hAnsi="Arial Narrow" w:cs="Arial"/>
          <w:b/>
        </w:rPr>
        <w:t xml:space="preserve">Comunidades negras, afrocolombianas, raizales, palenqueras, </w:t>
      </w:r>
      <w:r w:rsidRPr="003C4252">
        <w:rPr>
          <w:rFonts w:ascii="Arial Narrow" w:hAnsi="Arial Narrow" w:cs="Arial"/>
        </w:rPr>
        <w:t>deben ser acordes:</w:t>
      </w:r>
    </w:p>
    <w:p w:rsidR="00D2329A" w:rsidRPr="003C4252" w:rsidRDefault="00D2329A" w:rsidP="00117B33">
      <w:pPr>
        <w:numPr>
          <w:ilvl w:val="2"/>
          <w:numId w:val="5"/>
        </w:numPr>
        <w:spacing w:after="0" w:line="240" w:lineRule="auto"/>
        <w:ind w:left="1353"/>
        <w:jc w:val="both"/>
        <w:rPr>
          <w:rFonts w:ascii="Arial Narrow" w:hAnsi="Arial Narrow" w:cs="Arial"/>
          <w:b/>
        </w:rPr>
      </w:pPr>
      <w:r w:rsidRPr="003C4252">
        <w:rPr>
          <w:rFonts w:ascii="Arial Narrow" w:hAnsi="Arial Narrow" w:cs="Arial"/>
        </w:rPr>
        <w:t>con la identidad étnica y el derecho propio</w:t>
      </w:r>
    </w:p>
    <w:p w:rsidR="00D2329A" w:rsidRPr="003C4252" w:rsidRDefault="00D2329A" w:rsidP="00117B33">
      <w:pPr>
        <w:numPr>
          <w:ilvl w:val="2"/>
          <w:numId w:val="5"/>
        </w:numPr>
        <w:spacing w:after="0" w:line="240" w:lineRule="auto"/>
        <w:ind w:left="1353"/>
        <w:jc w:val="both"/>
        <w:rPr>
          <w:rFonts w:ascii="Arial Narrow" w:hAnsi="Arial Narrow" w:cs="Arial"/>
          <w:b/>
        </w:rPr>
      </w:pPr>
      <w:r w:rsidRPr="003C4252">
        <w:rPr>
          <w:rFonts w:ascii="Arial Narrow" w:hAnsi="Arial Narrow" w:cs="Arial"/>
        </w:rPr>
        <w:t xml:space="preserve">Planes Específicos para comunidades afrocolombianas. </w:t>
      </w:r>
    </w:p>
    <w:p w:rsidR="00D2329A" w:rsidRPr="003C4252" w:rsidRDefault="00D2329A" w:rsidP="00117B33">
      <w:pPr>
        <w:numPr>
          <w:ilvl w:val="1"/>
          <w:numId w:val="5"/>
        </w:numPr>
        <w:spacing w:after="0" w:line="240" w:lineRule="auto"/>
        <w:ind w:left="928"/>
        <w:jc w:val="both"/>
        <w:rPr>
          <w:rFonts w:ascii="Arial Narrow" w:hAnsi="Arial Narrow" w:cs="Arial"/>
          <w:b/>
        </w:rPr>
      </w:pPr>
      <w:r w:rsidRPr="003C4252">
        <w:rPr>
          <w:rFonts w:ascii="Arial Narrow" w:hAnsi="Arial Narrow" w:cs="Arial"/>
          <w:b/>
        </w:rPr>
        <w:t>Pueblo Rrom o Gitano,</w:t>
      </w:r>
      <w:r w:rsidRPr="003C4252">
        <w:rPr>
          <w:rFonts w:ascii="Arial Narrow" w:hAnsi="Arial Narrow" w:cs="Arial"/>
          <w:b/>
          <w:color w:val="FF0000"/>
        </w:rPr>
        <w:t xml:space="preserve"> </w:t>
      </w:r>
      <w:r w:rsidRPr="003C4252">
        <w:rPr>
          <w:rFonts w:ascii="Arial Narrow" w:hAnsi="Arial Narrow" w:cs="Arial"/>
        </w:rPr>
        <w:t>deben ser acordes:</w:t>
      </w:r>
    </w:p>
    <w:p w:rsidR="00D2329A" w:rsidRPr="003C4252" w:rsidRDefault="00D2329A" w:rsidP="00117B33">
      <w:pPr>
        <w:numPr>
          <w:ilvl w:val="2"/>
          <w:numId w:val="5"/>
        </w:numPr>
        <w:spacing w:after="0" w:line="240" w:lineRule="auto"/>
        <w:ind w:left="1353"/>
        <w:jc w:val="both"/>
        <w:rPr>
          <w:rFonts w:ascii="Arial Narrow" w:hAnsi="Arial Narrow" w:cs="Arial"/>
          <w:b/>
        </w:rPr>
      </w:pPr>
      <w:r w:rsidRPr="003C4252">
        <w:rPr>
          <w:rFonts w:ascii="Arial Narrow" w:hAnsi="Arial Narrow" w:cs="Arial"/>
        </w:rPr>
        <w:t>Sistema jurídico de la Kriss Rromany, la organización social, el sistema de valores y creencias propio del pueblo Rrom.</w:t>
      </w:r>
      <w:r w:rsidRPr="003C4252">
        <w:rPr>
          <w:rStyle w:val="Refdenotaalpie"/>
          <w:rFonts w:ascii="Arial Narrow" w:hAnsi="Arial Narrow" w:cs="Arial"/>
        </w:rPr>
        <w:footnoteReference w:id="21"/>
      </w:r>
      <w:r w:rsidRPr="003C4252">
        <w:rPr>
          <w:rFonts w:ascii="Arial Narrow" w:hAnsi="Arial Narrow" w:cs="Arial"/>
          <w:b/>
          <w:color w:val="FF0000"/>
        </w:rPr>
        <w:t xml:space="preserve">      </w:t>
      </w:r>
    </w:p>
    <w:p w:rsidR="00D2329A" w:rsidRPr="003C4252" w:rsidRDefault="00D2329A" w:rsidP="00117B33">
      <w:pPr>
        <w:numPr>
          <w:ilvl w:val="2"/>
          <w:numId w:val="5"/>
        </w:numPr>
        <w:spacing w:after="0" w:line="240" w:lineRule="auto"/>
        <w:ind w:left="1353"/>
        <w:jc w:val="both"/>
        <w:rPr>
          <w:rFonts w:ascii="Arial Narrow" w:hAnsi="Arial Narrow" w:cs="Arial"/>
          <w:b/>
        </w:rPr>
      </w:pPr>
      <w:r w:rsidRPr="003C4252">
        <w:rPr>
          <w:rFonts w:ascii="Arial Narrow" w:hAnsi="Arial Narrow" w:cs="Arial"/>
        </w:rPr>
        <w:t>Plan del Buen Largo Camino, oral o escrito.</w:t>
      </w:r>
      <w:r w:rsidRPr="003C4252">
        <w:rPr>
          <w:rFonts w:ascii="Arial Narrow" w:hAnsi="Arial Narrow" w:cs="Arial"/>
          <w:b/>
          <w:color w:val="FF0000"/>
        </w:rPr>
        <w:t xml:space="preserve"> </w:t>
      </w:r>
    </w:p>
    <w:p w:rsidR="00D2329A" w:rsidRPr="003C4252" w:rsidRDefault="00D2329A" w:rsidP="003C4252">
      <w:pPr>
        <w:spacing w:after="0" w:line="240" w:lineRule="auto"/>
        <w:jc w:val="both"/>
        <w:rPr>
          <w:rFonts w:ascii="Arial Narrow" w:hAnsi="Arial Narrow" w:cs="Arial"/>
          <w:b/>
        </w:rPr>
      </w:pPr>
    </w:p>
    <w:tbl>
      <w:tblPr>
        <w:tblStyle w:val="Tabladecuadrcula4-nfasis6"/>
        <w:tblW w:w="5000" w:type="pct"/>
        <w:tblLook w:val="04A0" w:firstRow="1" w:lastRow="0" w:firstColumn="1" w:lastColumn="0" w:noHBand="0" w:noVBand="1"/>
      </w:tblPr>
      <w:tblGrid>
        <w:gridCol w:w="8828"/>
      </w:tblGrid>
      <w:tr w:rsidR="00D2329A" w:rsidRPr="003C4252" w:rsidTr="008F71D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ind w:left="117"/>
              <w:jc w:val="both"/>
              <w:rPr>
                <w:rFonts w:ascii="Arial Narrow" w:hAnsi="Arial Narrow" w:cs="Arial"/>
                <w:bCs w:val="0"/>
                <w:color w:val="FFFFFF"/>
              </w:rPr>
            </w:pPr>
            <w:r w:rsidRPr="008F71D3">
              <w:rPr>
                <w:rFonts w:ascii="Arial Narrow" w:hAnsi="Arial Narrow" w:cs="Arial"/>
                <w:bCs w:val="0"/>
                <w:color w:val="FFFFFF"/>
              </w:rPr>
              <w:t>Tener en cuenta:</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477"/>
              <w:jc w:val="both"/>
              <w:rPr>
                <w:rFonts w:ascii="Arial Narrow" w:hAnsi="Arial Narrow" w:cs="Arial"/>
                <w:b w:val="0"/>
                <w:bCs w:val="0"/>
              </w:rPr>
            </w:pPr>
            <w:r w:rsidRPr="008F71D3">
              <w:rPr>
                <w:rFonts w:ascii="Arial Narrow" w:hAnsi="Arial Narrow" w:cs="Arial"/>
                <w:b w:val="0"/>
                <w:bCs w:val="0"/>
              </w:rPr>
              <w:t xml:space="preserve">Articular con el Ministerio del Interior, como institución rectora de política, para garantizar que se pueda incluir eficientemente éste enfoque en la formulación de proyectos. </w:t>
            </w:r>
          </w:p>
        </w:tc>
      </w:tr>
      <w:tr w:rsidR="00D2329A" w:rsidRPr="003C4252" w:rsidTr="008F71D3">
        <w:trPr>
          <w:trHeight w:val="271"/>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477"/>
              <w:jc w:val="both"/>
              <w:rPr>
                <w:rFonts w:ascii="Arial Narrow" w:hAnsi="Arial Narrow" w:cs="Arial"/>
                <w:b w:val="0"/>
                <w:bCs w:val="0"/>
              </w:rPr>
            </w:pPr>
            <w:r w:rsidRPr="008F71D3">
              <w:rPr>
                <w:rFonts w:ascii="Arial Narrow" w:hAnsi="Arial Narrow" w:cs="Arial"/>
                <w:b w:val="0"/>
                <w:bCs w:val="0"/>
              </w:rPr>
              <w:t xml:space="preserve">Se sugiere el Subcomité de Enfoques Diferenciales territoriales como mesas de trabajo. </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477"/>
              <w:jc w:val="both"/>
              <w:rPr>
                <w:rFonts w:ascii="Arial Narrow" w:hAnsi="Arial Narrow" w:cs="Arial"/>
                <w:b w:val="0"/>
                <w:bCs w:val="0"/>
              </w:rPr>
            </w:pPr>
            <w:r w:rsidRPr="008F71D3">
              <w:rPr>
                <w:rFonts w:ascii="Arial Narrow" w:hAnsi="Arial Narrow" w:cs="Arial"/>
                <w:b w:val="0"/>
                <w:bCs w:val="0"/>
              </w:rPr>
              <w:t>Articular con las instancias de coordinación, articulación y participación de la Política Pública: Comités de Justicia Transicional y mesas de participación con los espacios propios y autónomos de las comunidades y pueblos étnicos.</w:t>
            </w:r>
          </w:p>
        </w:tc>
      </w:tr>
      <w:tr w:rsidR="00D2329A" w:rsidRPr="003C4252" w:rsidTr="008F71D3">
        <w:trPr>
          <w:trHeight w:val="765"/>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117B33">
            <w:pPr>
              <w:numPr>
                <w:ilvl w:val="0"/>
                <w:numId w:val="6"/>
              </w:numPr>
              <w:ind w:left="477"/>
              <w:jc w:val="both"/>
              <w:rPr>
                <w:rFonts w:ascii="Arial Narrow" w:hAnsi="Arial Narrow" w:cs="Arial"/>
                <w:b w:val="0"/>
                <w:bCs w:val="0"/>
              </w:rPr>
            </w:pPr>
            <w:r w:rsidRPr="008F71D3">
              <w:rPr>
                <w:rFonts w:ascii="Arial Narrow" w:hAnsi="Arial Narrow" w:cs="Arial"/>
                <w:b w:val="0"/>
                <w:bCs w:val="0"/>
              </w:rPr>
              <w:t>Todos los proyectos que se presenten deben construirse con las autoridades de las comunidades y pueblos étnicos, que respondan a sus particularidades culturales, respetando y garantizando el gobierno propio, las formas de pensamiento, cultura, sus derechos territoriales, consulta previa, cuando diera lugar, entre otros.</w:t>
            </w:r>
          </w:p>
        </w:tc>
      </w:tr>
    </w:tbl>
    <w:p w:rsidR="00D2329A" w:rsidRPr="003C4252" w:rsidRDefault="00D2329A" w:rsidP="003C4252">
      <w:pPr>
        <w:spacing w:after="0" w:line="240" w:lineRule="auto"/>
        <w:ind w:left="720"/>
        <w:jc w:val="both"/>
        <w:rPr>
          <w:rFonts w:ascii="Arial Narrow" w:hAnsi="Arial Narrow" w:cs="Arial"/>
        </w:rPr>
      </w:pPr>
    </w:p>
    <w:tbl>
      <w:tblPr>
        <w:tblStyle w:val="Tabladecuadrcula4-nfasis6"/>
        <w:tblW w:w="5000" w:type="pct"/>
        <w:tblLook w:val="04A0" w:firstRow="1" w:lastRow="0" w:firstColumn="1" w:lastColumn="0" w:noHBand="0" w:noVBand="1"/>
      </w:tblPr>
      <w:tblGrid>
        <w:gridCol w:w="8828"/>
      </w:tblGrid>
      <w:tr w:rsidR="00D2329A" w:rsidRPr="003C4252" w:rsidTr="008F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t>Comunidades y pueblos indígenas.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DA62C4">
            <w:pPr>
              <w:numPr>
                <w:ilvl w:val="0"/>
                <w:numId w:val="10"/>
              </w:numPr>
              <w:jc w:val="both"/>
              <w:rPr>
                <w:rFonts w:ascii="Arial Narrow" w:hAnsi="Arial Narrow" w:cs="Arial"/>
                <w:b w:val="0"/>
                <w:bCs w:val="0"/>
                <w:color w:val="000000"/>
              </w:rPr>
            </w:pPr>
            <w:r w:rsidRPr="008F71D3">
              <w:rPr>
                <w:rFonts w:ascii="Arial Narrow" w:hAnsi="Arial Narrow" w:cs="Arial"/>
                <w:b w:val="0"/>
                <w:bCs w:val="0"/>
                <w:color w:val="000000"/>
              </w:rPr>
              <w:t>Identificar cabildos, resguardos indígenas.</w:t>
            </w:r>
          </w:p>
          <w:p w:rsidR="00D2329A" w:rsidRPr="008F71D3" w:rsidRDefault="00D2329A" w:rsidP="00DA62C4">
            <w:pPr>
              <w:numPr>
                <w:ilvl w:val="0"/>
                <w:numId w:val="10"/>
              </w:numPr>
              <w:jc w:val="both"/>
              <w:rPr>
                <w:rFonts w:ascii="Arial Narrow" w:hAnsi="Arial Narrow" w:cs="Arial"/>
                <w:b w:val="0"/>
                <w:bCs w:val="0"/>
                <w:color w:val="000000"/>
              </w:rPr>
            </w:pPr>
            <w:r w:rsidRPr="008F71D3">
              <w:rPr>
                <w:rFonts w:ascii="Arial Narrow" w:hAnsi="Arial Narrow" w:cs="Arial"/>
                <w:b w:val="0"/>
                <w:bCs w:val="0"/>
                <w:color w:val="000000"/>
              </w:rPr>
              <w:t>Reconocer que el territorio es víctima.</w:t>
            </w:r>
          </w:p>
          <w:p w:rsidR="00D2329A" w:rsidRPr="008F71D3" w:rsidRDefault="00D2329A" w:rsidP="00DA62C4">
            <w:pPr>
              <w:numPr>
                <w:ilvl w:val="0"/>
                <w:numId w:val="10"/>
              </w:numPr>
              <w:jc w:val="both"/>
              <w:rPr>
                <w:rFonts w:ascii="Arial Narrow" w:hAnsi="Arial Narrow" w:cs="Arial"/>
                <w:b w:val="0"/>
                <w:bCs w:val="0"/>
              </w:rPr>
            </w:pPr>
            <w:r w:rsidRPr="008F71D3">
              <w:rPr>
                <w:rFonts w:ascii="Arial Narrow" w:hAnsi="Arial Narrow" w:cs="Arial"/>
                <w:b w:val="0"/>
                <w:bCs w:val="0"/>
              </w:rPr>
              <w:t>Garantizar los derechos territoriales</w:t>
            </w:r>
            <w:r w:rsidRPr="008F71D3">
              <w:rPr>
                <w:rStyle w:val="Refdenotaalpie"/>
                <w:rFonts w:ascii="Arial Narrow" w:hAnsi="Arial Narrow" w:cs="Arial"/>
                <w:b w:val="0"/>
                <w:bCs w:val="0"/>
                <w:color w:val="000000"/>
              </w:rPr>
              <w:footnoteReference w:id="22"/>
            </w:r>
            <w:r w:rsidRPr="008F71D3">
              <w:rPr>
                <w:rFonts w:ascii="Arial Narrow" w:hAnsi="Arial Narrow" w:cs="Arial"/>
                <w:b w:val="0"/>
                <w:bCs w:val="0"/>
                <w:color w:val="000000"/>
              </w:rPr>
              <w:t>, la autonomía de los pueblos</w:t>
            </w:r>
            <w:r w:rsidRPr="008F71D3">
              <w:rPr>
                <w:rStyle w:val="Refdenotaalpie"/>
                <w:rFonts w:ascii="Arial Narrow" w:hAnsi="Arial Narrow" w:cs="Arial"/>
                <w:b w:val="0"/>
                <w:bCs w:val="0"/>
                <w:color w:val="000000"/>
              </w:rPr>
              <w:footnoteReference w:id="23"/>
            </w:r>
            <w:r w:rsidRPr="008F71D3">
              <w:rPr>
                <w:rFonts w:ascii="Arial Narrow" w:hAnsi="Arial Narrow" w:cs="Arial"/>
                <w:b w:val="0"/>
                <w:bCs w:val="0"/>
                <w:color w:val="000000"/>
              </w:rPr>
              <w:t>, el territorio indígena</w:t>
            </w:r>
            <w:r w:rsidRPr="008F71D3">
              <w:rPr>
                <w:rStyle w:val="Refdenotaalpie"/>
                <w:rFonts w:ascii="Arial Narrow" w:hAnsi="Arial Narrow" w:cs="Arial"/>
                <w:b w:val="0"/>
                <w:bCs w:val="0"/>
                <w:color w:val="000000"/>
              </w:rPr>
              <w:footnoteReference w:id="24"/>
            </w:r>
            <w:r w:rsidRPr="008F71D3">
              <w:rPr>
                <w:rFonts w:ascii="Arial Narrow" w:hAnsi="Arial Narrow" w:cs="Arial"/>
                <w:b w:val="0"/>
                <w:bCs w:val="0"/>
                <w:color w:val="000000"/>
              </w:rPr>
              <w:t>, las comunidades y pueblos en sí mismas</w:t>
            </w:r>
            <w:r w:rsidRPr="008F71D3">
              <w:rPr>
                <w:rStyle w:val="Refdenotaalpie"/>
                <w:rFonts w:ascii="Arial Narrow" w:hAnsi="Arial Narrow" w:cs="Arial"/>
                <w:b w:val="0"/>
                <w:bCs w:val="0"/>
                <w:color w:val="000000"/>
              </w:rPr>
              <w:footnoteReference w:id="25"/>
            </w:r>
            <w:r w:rsidRPr="008F71D3">
              <w:rPr>
                <w:rFonts w:ascii="Arial Narrow" w:hAnsi="Arial Narrow" w:cs="Arial"/>
                <w:b w:val="0"/>
                <w:bCs w:val="0"/>
                <w:color w:val="000000"/>
              </w:rPr>
              <w:t>, la protección espiritual del territorio</w:t>
            </w:r>
            <w:r w:rsidRPr="008F71D3">
              <w:rPr>
                <w:rStyle w:val="Refdenotaalpie"/>
                <w:rFonts w:ascii="Arial Narrow" w:hAnsi="Arial Narrow" w:cs="Arial"/>
                <w:b w:val="0"/>
                <w:bCs w:val="0"/>
                <w:color w:val="000000"/>
              </w:rPr>
              <w:footnoteReference w:id="26"/>
            </w:r>
            <w:r w:rsidRPr="008F71D3">
              <w:rPr>
                <w:rFonts w:ascii="Arial Narrow" w:hAnsi="Arial Narrow" w:cs="Arial"/>
                <w:b w:val="0"/>
                <w:bCs w:val="0"/>
                <w:color w:val="000000"/>
              </w:rPr>
              <w:t xml:space="preserve"> y sistemas de protección propios. </w:t>
            </w:r>
          </w:p>
          <w:p w:rsidR="00D2329A" w:rsidRPr="008F71D3" w:rsidRDefault="00D2329A" w:rsidP="00DA62C4">
            <w:pPr>
              <w:numPr>
                <w:ilvl w:val="0"/>
                <w:numId w:val="10"/>
              </w:numPr>
              <w:jc w:val="both"/>
              <w:rPr>
                <w:rFonts w:ascii="Arial Narrow" w:hAnsi="Arial Narrow" w:cs="Arial"/>
                <w:b w:val="0"/>
                <w:bCs w:val="0"/>
              </w:rPr>
            </w:pPr>
            <w:r w:rsidRPr="008F71D3">
              <w:rPr>
                <w:rFonts w:ascii="Arial Narrow" w:hAnsi="Arial Narrow" w:cs="Arial"/>
                <w:b w:val="0"/>
                <w:bCs w:val="0"/>
                <w:color w:val="000000"/>
              </w:rPr>
              <w:t>Respetar usos</w:t>
            </w:r>
            <w:r w:rsidRPr="008F71D3">
              <w:rPr>
                <w:rFonts w:ascii="Arial Narrow" w:hAnsi="Arial Narrow" w:cs="Arial"/>
                <w:b w:val="0"/>
                <w:bCs w:val="0"/>
              </w:rPr>
              <w:t xml:space="preserve"> </w:t>
            </w:r>
            <w:r w:rsidRPr="008F71D3">
              <w:rPr>
                <w:rFonts w:ascii="Arial Narrow" w:hAnsi="Arial Narrow" w:cs="Arial"/>
                <w:b w:val="0"/>
                <w:bCs w:val="0"/>
                <w:color w:val="000000"/>
              </w:rPr>
              <w:t>costumbres, los contextos sociales y económicos de los pueblos y comunidades indígenas presentes en el territorio.</w:t>
            </w:r>
            <w:r w:rsidRPr="008F71D3">
              <w:rPr>
                <w:rStyle w:val="Refdenotaalpie"/>
                <w:rFonts w:ascii="Arial Narrow" w:hAnsi="Arial Narrow" w:cs="Arial"/>
                <w:b w:val="0"/>
                <w:bCs w:val="0"/>
                <w:color w:val="000000"/>
              </w:rPr>
              <w:footnoteReference w:id="27"/>
            </w:r>
          </w:p>
          <w:p w:rsidR="00D2329A" w:rsidRPr="008F71D3" w:rsidRDefault="00D2329A" w:rsidP="00DA62C4">
            <w:pPr>
              <w:numPr>
                <w:ilvl w:val="0"/>
                <w:numId w:val="10"/>
              </w:numPr>
              <w:jc w:val="both"/>
              <w:rPr>
                <w:rFonts w:ascii="Arial Narrow" w:hAnsi="Arial Narrow" w:cs="Arial"/>
                <w:b w:val="0"/>
                <w:bCs w:val="0"/>
              </w:rPr>
            </w:pPr>
            <w:r w:rsidRPr="008F71D3">
              <w:rPr>
                <w:rFonts w:ascii="Arial Narrow" w:hAnsi="Arial Narrow" w:cs="Arial"/>
                <w:b w:val="0"/>
                <w:bCs w:val="0"/>
                <w:color w:val="000000"/>
              </w:rPr>
              <w:t>Reconocer factores subyacentes y vinculados en la formulación de proyectos.</w:t>
            </w:r>
            <w:r w:rsidRPr="008F71D3">
              <w:rPr>
                <w:rStyle w:val="Refdenotaalpie"/>
                <w:rFonts w:ascii="Arial Narrow" w:hAnsi="Arial Narrow" w:cs="Arial"/>
                <w:b w:val="0"/>
                <w:bCs w:val="0"/>
                <w:color w:val="000000"/>
              </w:rPr>
              <w:footnoteReference w:id="28"/>
            </w:r>
          </w:p>
          <w:p w:rsidR="00D2329A" w:rsidRPr="008F71D3" w:rsidRDefault="00D2329A" w:rsidP="00DA62C4">
            <w:pPr>
              <w:numPr>
                <w:ilvl w:val="0"/>
                <w:numId w:val="10"/>
              </w:numPr>
              <w:jc w:val="both"/>
              <w:rPr>
                <w:rFonts w:ascii="Arial Narrow" w:hAnsi="Arial Narrow" w:cs="Arial"/>
                <w:b w:val="0"/>
                <w:bCs w:val="0"/>
              </w:rPr>
            </w:pPr>
            <w:r w:rsidRPr="008F71D3">
              <w:rPr>
                <w:rFonts w:ascii="Arial Narrow" w:hAnsi="Arial Narrow" w:cs="Arial"/>
                <w:b w:val="0"/>
                <w:bCs w:val="0"/>
                <w:color w:val="000000"/>
              </w:rPr>
              <w:t>Fortalecer la medicina tradicional y los sistemas de salud propios.</w:t>
            </w:r>
            <w:r w:rsidRPr="008F71D3">
              <w:rPr>
                <w:rStyle w:val="Refdenotaalpie"/>
                <w:rFonts w:ascii="Arial Narrow" w:hAnsi="Arial Narrow" w:cs="Arial"/>
                <w:b w:val="0"/>
                <w:bCs w:val="0"/>
                <w:color w:val="000000"/>
              </w:rPr>
              <w:t xml:space="preserve"> </w:t>
            </w:r>
            <w:r w:rsidRPr="008F71D3">
              <w:rPr>
                <w:rStyle w:val="Refdenotaalpie"/>
                <w:rFonts w:ascii="Arial Narrow" w:hAnsi="Arial Narrow" w:cs="Arial"/>
                <w:b w:val="0"/>
                <w:bCs w:val="0"/>
                <w:color w:val="000000"/>
              </w:rPr>
              <w:footnoteReference w:id="29"/>
            </w:r>
          </w:p>
          <w:p w:rsidR="00D2329A" w:rsidRPr="008F71D3" w:rsidRDefault="00D2329A" w:rsidP="00DA62C4">
            <w:pPr>
              <w:numPr>
                <w:ilvl w:val="0"/>
                <w:numId w:val="10"/>
              </w:numPr>
              <w:jc w:val="both"/>
              <w:rPr>
                <w:rFonts w:ascii="Arial Narrow" w:hAnsi="Arial Narrow" w:cs="Arial"/>
                <w:b w:val="0"/>
                <w:bCs w:val="0"/>
              </w:rPr>
            </w:pPr>
            <w:r w:rsidRPr="008F71D3">
              <w:rPr>
                <w:rFonts w:ascii="Arial Narrow" w:hAnsi="Arial Narrow" w:cs="Arial"/>
                <w:b w:val="0"/>
                <w:bCs w:val="0"/>
                <w:color w:val="000000"/>
              </w:rPr>
              <w:lastRenderedPageBreak/>
              <w:t>Respetar los procesos étno educativos internos; lengua propia</w:t>
            </w:r>
            <w:r w:rsidRPr="008F71D3">
              <w:rPr>
                <w:rStyle w:val="Refdenotaalpie"/>
                <w:rFonts w:ascii="Arial Narrow" w:hAnsi="Arial Narrow" w:cs="Arial"/>
                <w:b w:val="0"/>
                <w:bCs w:val="0"/>
                <w:color w:val="000000"/>
              </w:rPr>
              <w:footnoteReference w:id="30"/>
            </w:r>
          </w:p>
          <w:p w:rsidR="00D2329A" w:rsidRPr="003C4252" w:rsidRDefault="00D2329A" w:rsidP="00DA62C4">
            <w:pPr>
              <w:numPr>
                <w:ilvl w:val="0"/>
                <w:numId w:val="10"/>
              </w:numPr>
              <w:jc w:val="both"/>
              <w:rPr>
                <w:rFonts w:ascii="Arial Narrow" w:hAnsi="Arial Narrow" w:cs="Arial"/>
                <w:bCs w:val="0"/>
              </w:rPr>
            </w:pPr>
            <w:r w:rsidRPr="008F71D3">
              <w:rPr>
                <w:rFonts w:ascii="Arial Narrow" w:hAnsi="Arial Narrow" w:cs="Arial"/>
                <w:b w:val="0"/>
                <w:bCs w:val="0"/>
                <w:color w:val="000000"/>
              </w:rPr>
              <w:t>Contribuir a la realización de acciones, establecidas en el artículo 120 del Decreto 4633 de 2011, encaminadas a la satisfacción de las comunidades y pueblos indígenas.</w:t>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rPr>
            </w:pPr>
            <w:r w:rsidRPr="008F71D3">
              <w:rPr>
                <w:rFonts w:ascii="Arial Narrow" w:hAnsi="Arial Narrow" w:cs="Arial"/>
                <w:bCs w:val="0"/>
              </w:rPr>
              <w:lastRenderedPageBreak/>
              <w:t xml:space="preserve">Participación: </w:t>
            </w:r>
          </w:p>
          <w:p w:rsidR="00D2329A" w:rsidRPr="008F71D3" w:rsidRDefault="00D2329A" w:rsidP="003C4252">
            <w:pPr>
              <w:jc w:val="both"/>
              <w:rPr>
                <w:rFonts w:ascii="Arial Narrow" w:hAnsi="Arial Narrow" w:cs="Arial"/>
                <w:b w:val="0"/>
                <w:bCs w:val="0"/>
                <w:color w:val="000000"/>
              </w:rPr>
            </w:pPr>
            <w:r w:rsidRPr="008F71D3">
              <w:rPr>
                <w:rFonts w:ascii="Arial Narrow" w:hAnsi="Arial Narrow" w:cs="Arial"/>
                <w:b w:val="0"/>
                <w:bCs w:val="0"/>
                <w:color w:val="000000"/>
              </w:rPr>
              <w:t>Es fundamental el diálogo permanente y la participación efectiva y real con los pueblos indígenas.</w:t>
            </w:r>
            <w:r w:rsidRPr="008F71D3">
              <w:rPr>
                <w:rStyle w:val="Refdenotaalpie"/>
                <w:rFonts w:ascii="Arial Narrow" w:hAnsi="Arial Narrow" w:cs="Arial"/>
                <w:b w:val="0"/>
                <w:bCs w:val="0"/>
                <w:color w:val="000000"/>
              </w:rPr>
              <w:footnoteReference w:id="31"/>
            </w:r>
            <w:r w:rsidRPr="008F71D3">
              <w:rPr>
                <w:rFonts w:ascii="Arial Narrow" w:hAnsi="Arial Narrow" w:cs="Arial"/>
                <w:b w:val="0"/>
                <w:bCs w:val="0"/>
                <w:color w:val="000000"/>
              </w:rPr>
              <w:t> </w:t>
            </w:r>
          </w:p>
          <w:p w:rsidR="00D2329A" w:rsidRPr="008F71D3" w:rsidRDefault="00D2329A" w:rsidP="00DA62C4">
            <w:pPr>
              <w:numPr>
                <w:ilvl w:val="0"/>
                <w:numId w:val="11"/>
              </w:numPr>
              <w:jc w:val="both"/>
              <w:rPr>
                <w:rFonts w:ascii="Arial Narrow" w:hAnsi="Arial Narrow" w:cs="Arial"/>
                <w:b w:val="0"/>
                <w:bCs w:val="0"/>
                <w:color w:val="000000"/>
              </w:rPr>
            </w:pPr>
            <w:r w:rsidRPr="008F71D3">
              <w:rPr>
                <w:rFonts w:ascii="Arial Narrow" w:hAnsi="Arial Narrow" w:cs="Arial"/>
                <w:b w:val="0"/>
                <w:bCs w:val="0"/>
                <w:color w:val="000000"/>
              </w:rPr>
              <w:t>Garantizar la diversidad lingüística</w:t>
            </w:r>
            <w:r w:rsidRPr="008F71D3">
              <w:rPr>
                <w:rStyle w:val="Refdenotaalpie"/>
                <w:rFonts w:ascii="Arial Narrow" w:hAnsi="Arial Narrow" w:cs="Arial"/>
                <w:b w:val="0"/>
                <w:bCs w:val="0"/>
                <w:color w:val="000000"/>
              </w:rPr>
              <w:footnoteReference w:id="32"/>
            </w:r>
            <w:r w:rsidRPr="008F71D3">
              <w:rPr>
                <w:rFonts w:ascii="Arial Narrow" w:hAnsi="Arial Narrow" w:cs="Arial"/>
                <w:b w:val="0"/>
                <w:bCs w:val="0"/>
                <w:color w:val="000000"/>
              </w:rPr>
              <w:t xml:space="preserve">, las comunidades y pueblos indígenas tienen derecho a utilizar su propia lengua. </w:t>
            </w:r>
          </w:p>
          <w:p w:rsidR="00D2329A" w:rsidRPr="008F71D3" w:rsidRDefault="00D2329A" w:rsidP="00DA62C4">
            <w:pPr>
              <w:numPr>
                <w:ilvl w:val="0"/>
                <w:numId w:val="11"/>
              </w:numPr>
              <w:jc w:val="both"/>
              <w:rPr>
                <w:rFonts w:ascii="Arial Narrow" w:hAnsi="Arial Narrow" w:cs="Arial"/>
                <w:b w:val="0"/>
                <w:bCs w:val="0"/>
              </w:rPr>
            </w:pPr>
            <w:r w:rsidRPr="008F71D3">
              <w:rPr>
                <w:rFonts w:ascii="Arial Narrow" w:hAnsi="Arial Narrow" w:cs="Arial"/>
                <w:b w:val="0"/>
                <w:bCs w:val="0"/>
                <w:color w:val="000000"/>
              </w:rPr>
              <w:t>La publicidad y d</w:t>
            </w:r>
            <w:r w:rsidRPr="008F71D3">
              <w:rPr>
                <w:rFonts w:ascii="Arial Narrow" w:hAnsi="Arial Narrow" w:cs="Arial"/>
                <w:b w:val="0"/>
                <w:bCs w:val="0"/>
              </w:rPr>
              <w:t>ifusión de medios deben tener sus respectivos servicios de traducción</w:t>
            </w:r>
            <w:r w:rsidRPr="008F71D3">
              <w:rPr>
                <w:rStyle w:val="Refdenotaalpie"/>
                <w:rFonts w:ascii="Arial Narrow" w:hAnsi="Arial Narrow" w:cs="Arial"/>
                <w:b w:val="0"/>
                <w:bCs w:val="0"/>
              </w:rPr>
              <w:footnoteReference w:id="33"/>
            </w:r>
          </w:p>
          <w:p w:rsidR="00D2329A" w:rsidRPr="003C4252" w:rsidRDefault="00D2329A" w:rsidP="00DA62C4">
            <w:pPr>
              <w:numPr>
                <w:ilvl w:val="0"/>
                <w:numId w:val="11"/>
              </w:numPr>
              <w:jc w:val="both"/>
              <w:rPr>
                <w:rFonts w:ascii="Arial Narrow" w:hAnsi="Arial Narrow" w:cs="Arial"/>
                <w:bCs w:val="0"/>
                <w:color w:val="000000"/>
              </w:rPr>
            </w:pPr>
            <w:r w:rsidRPr="008F71D3">
              <w:rPr>
                <w:rFonts w:ascii="Arial Narrow" w:hAnsi="Arial Narrow" w:cs="Arial"/>
                <w:b w:val="0"/>
                <w:bCs w:val="0"/>
              </w:rPr>
              <w:t xml:space="preserve">Identificar las organizaciones </w:t>
            </w:r>
            <w:r w:rsidRPr="008F71D3">
              <w:rPr>
                <w:rFonts w:ascii="Arial Narrow" w:hAnsi="Arial Narrow" w:cs="Arial"/>
                <w:b w:val="0"/>
                <w:bCs w:val="0"/>
                <w:color w:val="000000"/>
              </w:rPr>
              <w:t>de pueblos y comunidades indígenas presentes en el territorio.</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rPr>
            </w:pPr>
            <w:r w:rsidRPr="008F71D3">
              <w:rPr>
                <w:rFonts w:ascii="Arial Narrow" w:hAnsi="Arial Narrow" w:cs="Arial"/>
                <w:bCs w:val="0"/>
              </w:rPr>
              <w:t>Verdad:</w:t>
            </w:r>
          </w:p>
          <w:p w:rsidR="00D2329A" w:rsidRPr="008F71D3" w:rsidRDefault="00D2329A" w:rsidP="00DA62C4">
            <w:pPr>
              <w:numPr>
                <w:ilvl w:val="0"/>
                <w:numId w:val="12"/>
              </w:numPr>
              <w:rPr>
                <w:rFonts w:ascii="Arial Narrow" w:hAnsi="Arial Narrow" w:cs="Arial"/>
                <w:b w:val="0"/>
                <w:bCs w:val="0"/>
                <w:color w:val="000000"/>
              </w:rPr>
            </w:pPr>
            <w:r w:rsidRPr="008F71D3">
              <w:rPr>
                <w:rFonts w:ascii="Arial Narrow" w:hAnsi="Arial Narrow" w:cs="Arial"/>
                <w:b w:val="0"/>
                <w:bCs w:val="0"/>
                <w:color w:val="000000"/>
              </w:rPr>
              <w:t xml:space="preserve">Reconocer la </w:t>
            </w:r>
            <w:r w:rsidRPr="008F71D3">
              <w:rPr>
                <w:rFonts w:ascii="Arial Narrow" w:hAnsi="Arial Narrow" w:cs="Arial"/>
                <w:b w:val="0"/>
                <w:bCs w:val="0"/>
                <w:i/>
                <w:color w:val="000000"/>
              </w:rPr>
              <w:t>memoria de los líderes que marcaron huella dentro de las comunidades, la victimización del territorio y su resistencia histórica como pueblos.</w:t>
            </w:r>
            <w:r w:rsidRPr="008F71D3">
              <w:rPr>
                <w:rStyle w:val="Refdenotaalpie"/>
                <w:rFonts w:ascii="Arial Narrow" w:hAnsi="Arial Narrow" w:cs="Arial"/>
                <w:b w:val="0"/>
                <w:bCs w:val="0"/>
                <w:i/>
                <w:color w:val="000000"/>
              </w:rPr>
              <w:footnoteReference w:id="34"/>
            </w:r>
            <w:r w:rsidRPr="008F71D3">
              <w:rPr>
                <w:rFonts w:ascii="Arial Narrow" w:hAnsi="Arial Narrow" w:cs="Arial"/>
                <w:b w:val="0"/>
                <w:bCs w:val="0"/>
                <w:color w:val="000000"/>
              </w:rPr>
              <w:t xml:space="preserve"> Y contribuir en garantizar las acciones en menoría histórica establecidas en el artículo 121 del Decreto 4633 de 201.</w:t>
            </w:r>
          </w:p>
          <w:p w:rsidR="00D2329A" w:rsidRPr="003C4252" w:rsidRDefault="00D2329A" w:rsidP="00DA62C4">
            <w:pPr>
              <w:numPr>
                <w:ilvl w:val="0"/>
                <w:numId w:val="12"/>
              </w:numPr>
              <w:jc w:val="both"/>
              <w:rPr>
                <w:rFonts w:ascii="Arial Narrow" w:hAnsi="Arial Narrow" w:cs="Arial"/>
                <w:bCs w:val="0"/>
              </w:rPr>
            </w:pPr>
            <w:r w:rsidRPr="008F71D3">
              <w:rPr>
                <w:rFonts w:ascii="Arial Narrow" w:hAnsi="Arial Narrow" w:cs="Arial"/>
                <w:b w:val="0"/>
                <w:bCs w:val="0"/>
                <w:color w:val="000000"/>
              </w:rPr>
              <w:t>Realizar articulación con el Centro Nacional de Memoria Histórica</w:t>
            </w:r>
            <w:r w:rsidRPr="003C4252">
              <w:rPr>
                <w:rFonts w:ascii="Arial Narrow" w:hAnsi="Arial Narrow" w:cs="Arial"/>
                <w:bCs w:val="0"/>
                <w:color w:val="000000"/>
              </w:rPr>
              <w:t>.</w:t>
            </w:r>
          </w:p>
        </w:tc>
      </w:tr>
    </w:tbl>
    <w:p w:rsidR="00D2329A" w:rsidRPr="008F71D3" w:rsidRDefault="00D2329A" w:rsidP="003C4252">
      <w:pPr>
        <w:spacing w:after="0" w:line="240" w:lineRule="auto"/>
        <w:jc w:val="both"/>
        <w:rPr>
          <w:rFonts w:ascii="Arial Narrow" w:hAnsi="Arial Narrow" w:cs="Arial"/>
          <w:b/>
        </w:rPr>
      </w:pPr>
    </w:p>
    <w:tbl>
      <w:tblPr>
        <w:tblStyle w:val="Tabladecuadrcula4-nfasis6"/>
        <w:tblW w:w="5000" w:type="pct"/>
        <w:tblLook w:val="04A0" w:firstRow="1" w:lastRow="0" w:firstColumn="1" w:lastColumn="0" w:noHBand="0" w:noVBand="1"/>
      </w:tblPr>
      <w:tblGrid>
        <w:gridCol w:w="8828"/>
      </w:tblGrid>
      <w:tr w:rsidR="00D2329A" w:rsidRPr="008F71D3" w:rsidTr="008F71D3">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t>Comunidades negras, afrocolombianas raizales y palenqueras.</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DA62C4">
            <w:pPr>
              <w:numPr>
                <w:ilvl w:val="0"/>
                <w:numId w:val="13"/>
              </w:numPr>
              <w:jc w:val="both"/>
              <w:rPr>
                <w:rFonts w:ascii="Arial Narrow" w:hAnsi="Arial Narrow" w:cs="Arial"/>
                <w:b w:val="0"/>
                <w:bCs w:val="0"/>
                <w:color w:val="000000"/>
              </w:rPr>
            </w:pPr>
            <w:r w:rsidRPr="008F71D3">
              <w:rPr>
                <w:rFonts w:ascii="Arial Narrow" w:hAnsi="Arial Narrow" w:cs="Arial"/>
                <w:b w:val="0"/>
                <w:bCs w:val="0"/>
                <w:color w:val="000000"/>
              </w:rPr>
              <w:t>Identificar consejos comunitarios afrodescendientes presentes en el territorio.</w:t>
            </w:r>
          </w:p>
          <w:p w:rsidR="00D2329A" w:rsidRPr="008F71D3" w:rsidRDefault="00D2329A" w:rsidP="00DA62C4">
            <w:pPr>
              <w:numPr>
                <w:ilvl w:val="0"/>
                <w:numId w:val="13"/>
              </w:numPr>
              <w:jc w:val="both"/>
              <w:rPr>
                <w:rFonts w:ascii="Arial Narrow" w:hAnsi="Arial Narrow" w:cs="Arial"/>
                <w:b w:val="0"/>
                <w:bCs w:val="0"/>
              </w:rPr>
            </w:pPr>
            <w:r w:rsidRPr="008F71D3">
              <w:rPr>
                <w:rFonts w:ascii="Arial Narrow" w:hAnsi="Arial Narrow" w:cs="Arial"/>
                <w:b w:val="0"/>
                <w:bCs w:val="0"/>
                <w:color w:val="000000"/>
              </w:rPr>
              <w:t>Reconocer factores subyacentes y vinculados en la formulación de proyectos.</w:t>
            </w:r>
            <w:r w:rsidRPr="008F71D3">
              <w:rPr>
                <w:rStyle w:val="Refdenotaalpie"/>
                <w:rFonts w:ascii="Arial Narrow" w:hAnsi="Arial Narrow" w:cs="Arial"/>
                <w:b w:val="0"/>
                <w:bCs w:val="0"/>
                <w:color w:val="000000"/>
              </w:rPr>
              <w:footnoteReference w:id="35"/>
            </w:r>
          </w:p>
          <w:p w:rsidR="00D2329A" w:rsidRPr="008F71D3" w:rsidRDefault="00D2329A" w:rsidP="00DA62C4">
            <w:pPr>
              <w:numPr>
                <w:ilvl w:val="0"/>
                <w:numId w:val="13"/>
              </w:numPr>
              <w:jc w:val="both"/>
              <w:rPr>
                <w:rFonts w:ascii="Arial Narrow" w:hAnsi="Arial Narrow" w:cs="Arial"/>
                <w:b w:val="0"/>
                <w:bCs w:val="0"/>
              </w:rPr>
            </w:pPr>
            <w:r w:rsidRPr="008F71D3">
              <w:rPr>
                <w:rFonts w:ascii="Arial Narrow" w:hAnsi="Arial Narrow" w:cs="Arial"/>
                <w:b w:val="0"/>
                <w:bCs w:val="0"/>
                <w:color w:val="000000"/>
              </w:rPr>
              <w:t>Garantizar un tratamiento diferenciado a las comunidades, respetando su pertenencia étnica y cultural, diversidad etnolingüística</w:t>
            </w:r>
          </w:p>
          <w:p w:rsidR="00D2329A" w:rsidRPr="008F71D3" w:rsidRDefault="00D2329A" w:rsidP="00DA62C4">
            <w:pPr>
              <w:numPr>
                <w:ilvl w:val="0"/>
                <w:numId w:val="13"/>
              </w:numPr>
              <w:jc w:val="both"/>
              <w:rPr>
                <w:rFonts w:ascii="Arial Narrow" w:hAnsi="Arial Narrow" w:cs="Arial"/>
                <w:b w:val="0"/>
                <w:bCs w:val="0"/>
              </w:rPr>
            </w:pPr>
            <w:r w:rsidRPr="008F71D3">
              <w:rPr>
                <w:rFonts w:ascii="Arial Narrow" w:hAnsi="Arial Narrow" w:cs="Arial"/>
                <w:b w:val="0"/>
                <w:bCs w:val="0"/>
                <w:color w:val="000000"/>
              </w:rPr>
              <w:t>Mantener vivas las tradiciones y cultura de las comunidades y fortalecer la continuidad a los procesos étno educativos</w:t>
            </w:r>
            <w:r w:rsidRPr="008F71D3">
              <w:rPr>
                <w:rStyle w:val="Refdenotaalpie"/>
                <w:rFonts w:ascii="Arial Narrow" w:hAnsi="Arial Narrow" w:cs="Arial"/>
                <w:b w:val="0"/>
                <w:bCs w:val="0"/>
                <w:color w:val="000000"/>
              </w:rPr>
              <w:footnoteReference w:id="36"/>
            </w:r>
          </w:p>
          <w:p w:rsidR="00D2329A" w:rsidRPr="003C4252" w:rsidRDefault="00D2329A" w:rsidP="00DA62C4">
            <w:pPr>
              <w:numPr>
                <w:ilvl w:val="0"/>
                <w:numId w:val="13"/>
              </w:numPr>
              <w:jc w:val="both"/>
              <w:rPr>
                <w:rFonts w:ascii="Arial Narrow" w:hAnsi="Arial Narrow" w:cs="Arial"/>
                <w:bCs w:val="0"/>
              </w:rPr>
            </w:pPr>
            <w:r w:rsidRPr="008F71D3">
              <w:rPr>
                <w:rFonts w:ascii="Arial Narrow" w:hAnsi="Arial Narrow" w:cs="Arial"/>
                <w:b w:val="0"/>
                <w:bCs w:val="0"/>
              </w:rPr>
              <w:t xml:space="preserve">Fortalecer la medicina tradicional, </w:t>
            </w:r>
            <w:r w:rsidRPr="008F71D3">
              <w:rPr>
                <w:rFonts w:ascii="Arial Narrow" w:hAnsi="Arial Narrow" w:cs="Arial"/>
                <w:b w:val="0"/>
                <w:bCs w:val="0"/>
                <w:color w:val="000000"/>
              </w:rPr>
              <w:t>los usos, costumbres y creencias y el papel del médico transicional en la rehabilitación psicosocial.</w:t>
            </w:r>
            <w:r w:rsidRPr="008F71D3">
              <w:rPr>
                <w:rStyle w:val="Refdenotaalpie"/>
                <w:rFonts w:ascii="Arial Narrow" w:hAnsi="Arial Narrow" w:cs="Arial"/>
                <w:b w:val="0"/>
                <w:bCs w:val="0"/>
                <w:color w:val="000000"/>
              </w:rPr>
              <w:footnoteReference w:id="37"/>
            </w:r>
          </w:p>
        </w:tc>
      </w:tr>
      <w:tr w:rsidR="00D2329A" w:rsidRPr="003C4252" w:rsidTr="008F71D3">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rPr>
            </w:pPr>
            <w:r w:rsidRPr="008F71D3">
              <w:rPr>
                <w:rFonts w:ascii="Arial Narrow" w:hAnsi="Arial Narrow" w:cs="Arial"/>
                <w:bCs w:val="0"/>
              </w:rPr>
              <w:t>Participación</w:t>
            </w:r>
          </w:p>
          <w:p w:rsidR="00D2329A" w:rsidRPr="008F71D3" w:rsidRDefault="00D2329A" w:rsidP="00DA62C4">
            <w:pPr>
              <w:numPr>
                <w:ilvl w:val="0"/>
                <w:numId w:val="14"/>
              </w:numPr>
              <w:jc w:val="both"/>
              <w:rPr>
                <w:rFonts w:ascii="Arial Narrow" w:hAnsi="Arial Narrow" w:cs="Arial"/>
                <w:b w:val="0"/>
                <w:bCs w:val="0"/>
              </w:rPr>
            </w:pPr>
            <w:r w:rsidRPr="008F71D3">
              <w:rPr>
                <w:rFonts w:ascii="Arial Narrow" w:hAnsi="Arial Narrow" w:cs="Arial"/>
                <w:b w:val="0"/>
                <w:bCs w:val="0"/>
                <w:color w:val="000000"/>
              </w:rPr>
              <w:t xml:space="preserve">Garantizar que la participación de las comunidades negras, afrodescendientes, raizales y palenqueras sea real y efectiva a través de las instancias representativas propias y mesas de participación; identificar sus organizaciones. </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rPr>
                <w:rFonts w:ascii="Arial Narrow" w:hAnsi="Arial Narrow" w:cs="Arial"/>
                <w:bCs w:val="0"/>
                <w:i/>
                <w:color w:val="000000"/>
              </w:rPr>
            </w:pPr>
            <w:r w:rsidRPr="008F71D3">
              <w:rPr>
                <w:rFonts w:ascii="Arial Narrow" w:hAnsi="Arial Narrow" w:cs="Arial"/>
                <w:bCs w:val="0"/>
              </w:rPr>
              <w:t>Verdad</w:t>
            </w:r>
            <w:r w:rsidRPr="008F71D3">
              <w:rPr>
                <w:rFonts w:ascii="Arial Narrow" w:hAnsi="Arial Narrow" w:cs="Arial"/>
                <w:bCs w:val="0"/>
                <w:color w:val="000000"/>
              </w:rPr>
              <w:t xml:space="preserve"> </w:t>
            </w:r>
          </w:p>
          <w:p w:rsidR="00D2329A" w:rsidRPr="008F71D3" w:rsidRDefault="00D2329A" w:rsidP="00DA62C4">
            <w:pPr>
              <w:numPr>
                <w:ilvl w:val="0"/>
                <w:numId w:val="15"/>
              </w:numPr>
              <w:rPr>
                <w:rFonts w:ascii="Arial Narrow" w:hAnsi="Arial Narrow" w:cs="Arial"/>
                <w:b w:val="0"/>
                <w:bCs w:val="0"/>
                <w:i/>
                <w:color w:val="000000"/>
              </w:rPr>
            </w:pPr>
            <w:r w:rsidRPr="008F71D3">
              <w:rPr>
                <w:rFonts w:ascii="Arial Narrow" w:hAnsi="Arial Narrow" w:cs="Arial"/>
                <w:b w:val="0"/>
                <w:bCs w:val="0"/>
                <w:color w:val="000000"/>
              </w:rPr>
              <w:t>Contribuir a la realización de acciones en materia de memoria histórica, establecidas en el artículo 94 del Decreto 4635 de 2011.</w:t>
            </w:r>
          </w:p>
          <w:p w:rsidR="00D2329A" w:rsidRPr="003C4252" w:rsidRDefault="00D2329A" w:rsidP="00DA62C4">
            <w:pPr>
              <w:numPr>
                <w:ilvl w:val="0"/>
                <w:numId w:val="15"/>
              </w:numPr>
              <w:jc w:val="both"/>
              <w:rPr>
                <w:rFonts w:ascii="Arial Narrow" w:hAnsi="Arial Narrow" w:cs="Arial"/>
                <w:bCs w:val="0"/>
              </w:rPr>
            </w:pPr>
            <w:r w:rsidRPr="008F71D3">
              <w:rPr>
                <w:rFonts w:ascii="Arial Narrow" w:hAnsi="Arial Narrow" w:cs="Arial"/>
                <w:b w:val="0"/>
                <w:bCs w:val="0"/>
                <w:color w:val="000000"/>
              </w:rPr>
              <w:t>Realizar articulación con el Centro Nacional de Memoria Histórica.</w:t>
            </w:r>
          </w:p>
        </w:tc>
      </w:tr>
    </w:tbl>
    <w:p w:rsidR="00D2329A" w:rsidRPr="003C4252" w:rsidRDefault="00D2329A" w:rsidP="003C4252">
      <w:pPr>
        <w:spacing w:after="0" w:line="240" w:lineRule="auto"/>
        <w:jc w:val="both"/>
        <w:rPr>
          <w:rFonts w:ascii="Arial Narrow" w:hAnsi="Arial Narrow" w:cs="Arial"/>
          <w:b/>
        </w:rPr>
      </w:pPr>
    </w:p>
    <w:tbl>
      <w:tblPr>
        <w:tblStyle w:val="Tabladecuadrcula4-nfasis6"/>
        <w:tblW w:w="5000" w:type="pct"/>
        <w:tblLook w:val="04A0" w:firstRow="1" w:lastRow="0" w:firstColumn="1" w:lastColumn="0" w:noHBand="0" w:noVBand="1"/>
      </w:tblPr>
      <w:tblGrid>
        <w:gridCol w:w="8828"/>
      </w:tblGrid>
      <w:tr w:rsidR="00D2329A" w:rsidRPr="003C4252" w:rsidTr="008F71D3">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jc w:val="both"/>
              <w:rPr>
                <w:rFonts w:ascii="Arial Narrow" w:hAnsi="Arial Narrow" w:cs="Arial"/>
                <w:bCs w:val="0"/>
                <w:color w:val="FFFFFF"/>
              </w:rPr>
            </w:pPr>
            <w:r w:rsidRPr="008F71D3">
              <w:rPr>
                <w:rFonts w:ascii="Arial Narrow" w:hAnsi="Arial Narrow" w:cs="Arial"/>
                <w:bCs w:val="0"/>
                <w:color w:val="FFFFFF"/>
              </w:rPr>
              <w:lastRenderedPageBreak/>
              <w:t>Pueblo Rrom o Gitano.</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000" w:type="pct"/>
            <w:hideMark/>
          </w:tcPr>
          <w:p w:rsidR="00D2329A" w:rsidRPr="008F71D3" w:rsidRDefault="00D2329A" w:rsidP="00DA62C4">
            <w:pPr>
              <w:numPr>
                <w:ilvl w:val="0"/>
                <w:numId w:val="16"/>
              </w:numPr>
              <w:jc w:val="both"/>
              <w:rPr>
                <w:rFonts w:ascii="Arial Narrow" w:hAnsi="Arial Narrow" w:cs="Arial"/>
                <w:b w:val="0"/>
                <w:bCs w:val="0"/>
                <w:color w:val="000000"/>
              </w:rPr>
            </w:pPr>
            <w:r w:rsidRPr="008F71D3">
              <w:rPr>
                <w:rFonts w:ascii="Arial Narrow" w:hAnsi="Arial Narrow" w:cs="Arial"/>
                <w:b w:val="0"/>
                <w:bCs w:val="0"/>
                <w:color w:val="000000"/>
              </w:rPr>
              <w:t>Identificar Kumpañy del Pueblo Rrom.</w:t>
            </w:r>
          </w:p>
          <w:p w:rsidR="00D2329A" w:rsidRPr="008F71D3" w:rsidRDefault="00D2329A" w:rsidP="00117B33">
            <w:pPr>
              <w:numPr>
                <w:ilvl w:val="0"/>
                <w:numId w:val="9"/>
              </w:numPr>
              <w:jc w:val="both"/>
              <w:rPr>
                <w:rFonts w:ascii="Arial Narrow" w:hAnsi="Arial Narrow" w:cs="Arial"/>
                <w:b w:val="0"/>
                <w:bCs w:val="0"/>
                <w:color w:val="000000"/>
              </w:rPr>
            </w:pPr>
            <w:r w:rsidRPr="008F71D3">
              <w:rPr>
                <w:rFonts w:ascii="Arial Narrow" w:hAnsi="Arial Narrow" w:cs="Arial"/>
                <w:b w:val="0"/>
                <w:bCs w:val="0"/>
                <w:color w:val="000000"/>
              </w:rPr>
              <w:t xml:space="preserve">Identificar los factores de riesgo, propender por la eliminación de barreras, que obstaculicen el derecho a la libre circulación del Pueblo Rrom, </w:t>
            </w:r>
            <w:r w:rsidRPr="008F71D3">
              <w:rPr>
                <w:rFonts w:ascii="Arial Narrow" w:hAnsi="Arial Narrow" w:cs="Arial"/>
                <w:b w:val="0"/>
                <w:bCs w:val="0"/>
                <w:i/>
                <w:color w:val="000000"/>
              </w:rPr>
              <w:t>en razón de que han desarrollado históricamente su conciencia étnica a partir del nomadismo.</w:t>
            </w:r>
            <w:r w:rsidRPr="008F71D3">
              <w:rPr>
                <w:rStyle w:val="Refdenotaalpie"/>
                <w:rFonts w:ascii="Arial Narrow" w:hAnsi="Arial Narrow" w:cs="Arial"/>
                <w:b w:val="0"/>
                <w:bCs w:val="0"/>
                <w:i/>
                <w:color w:val="000000"/>
              </w:rPr>
              <w:footnoteReference w:id="38"/>
            </w:r>
            <w:r w:rsidRPr="008F71D3">
              <w:rPr>
                <w:rFonts w:ascii="Arial Narrow" w:hAnsi="Arial Narrow" w:cs="Arial"/>
                <w:b w:val="0"/>
                <w:bCs w:val="0"/>
                <w:color w:val="000000"/>
              </w:rPr>
              <w:t xml:space="preserve"> </w:t>
            </w:r>
          </w:p>
          <w:p w:rsidR="00D2329A" w:rsidRPr="008F71D3" w:rsidRDefault="00D2329A" w:rsidP="00117B33">
            <w:pPr>
              <w:numPr>
                <w:ilvl w:val="0"/>
                <w:numId w:val="9"/>
              </w:numPr>
              <w:jc w:val="both"/>
              <w:rPr>
                <w:rFonts w:ascii="Arial Narrow" w:hAnsi="Arial Narrow" w:cs="Arial"/>
                <w:b w:val="0"/>
                <w:bCs w:val="0"/>
                <w:color w:val="000000"/>
              </w:rPr>
            </w:pPr>
            <w:r w:rsidRPr="008F71D3">
              <w:rPr>
                <w:rFonts w:ascii="Arial Narrow" w:hAnsi="Arial Narrow" w:cs="Arial"/>
                <w:b w:val="0"/>
                <w:bCs w:val="0"/>
                <w:color w:val="000000"/>
              </w:rPr>
              <w:t>Respetar sus concepciones sobre la salud y enfermedad</w:t>
            </w:r>
          </w:p>
          <w:p w:rsidR="00D2329A" w:rsidRPr="008F71D3" w:rsidRDefault="00D2329A" w:rsidP="00117B33">
            <w:pPr>
              <w:numPr>
                <w:ilvl w:val="0"/>
                <w:numId w:val="9"/>
              </w:numPr>
              <w:jc w:val="both"/>
              <w:rPr>
                <w:rFonts w:ascii="Arial Narrow" w:hAnsi="Arial Narrow" w:cs="Arial"/>
                <w:b w:val="0"/>
                <w:bCs w:val="0"/>
                <w:color w:val="000000"/>
              </w:rPr>
            </w:pPr>
            <w:r w:rsidRPr="008F71D3">
              <w:rPr>
                <w:rFonts w:ascii="Arial Narrow" w:hAnsi="Arial Narrow" w:cs="Arial"/>
                <w:b w:val="0"/>
                <w:bCs w:val="0"/>
                <w:color w:val="000000"/>
              </w:rPr>
              <w:t>Contribuir al fortalecimiento de la lengua Shib Rromani, para mantener viva su cultura</w:t>
            </w:r>
            <w:r w:rsidRPr="008F71D3">
              <w:rPr>
                <w:rStyle w:val="Refdenotaalpie"/>
                <w:rFonts w:ascii="Arial Narrow" w:hAnsi="Arial Narrow" w:cs="Arial"/>
                <w:b w:val="0"/>
                <w:bCs w:val="0"/>
                <w:i/>
                <w:color w:val="000000"/>
              </w:rPr>
              <w:footnoteReference w:id="39"/>
            </w:r>
            <w:r w:rsidRPr="008F71D3">
              <w:rPr>
                <w:rFonts w:ascii="Arial Narrow" w:hAnsi="Arial Narrow" w:cs="Arial"/>
                <w:b w:val="0"/>
                <w:bCs w:val="0"/>
                <w:color w:val="000000"/>
              </w:rPr>
              <w:t>, respetando sus procesos etnoeducativos.</w:t>
            </w:r>
          </w:p>
          <w:p w:rsidR="00D2329A" w:rsidRPr="008F71D3" w:rsidRDefault="00D2329A" w:rsidP="00117B33">
            <w:pPr>
              <w:numPr>
                <w:ilvl w:val="0"/>
                <w:numId w:val="9"/>
              </w:numPr>
              <w:jc w:val="both"/>
              <w:rPr>
                <w:rFonts w:ascii="Arial Narrow" w:hAnsi="Arial Narrow" w:cs="Arial"/>
                <w:b w:val="0"/>
                <w:bCs w:val="0"/>
                <w:color w:val="000000"/>
              </w:rPr>
            </w:pPr>
            <w:r w:rsidRPr="008F71D3">
              <w:rPr>
                <w:rFonts w:ascii="Arial Narrow" w:hAnsi="Arial Narrow" w:cs="Arial"/>
                <w:b w:val="0"/>
                <w:bCs w:val="0"/>
                <w:color w:val="000000"/>
              </w:rPr>
              <w:t xml:space="preserve">Fortalecer </w:t>
            </w:r>
            <w:r w:rsidRPr="008F71D3">
              <w:rPr>
                <w:rFonts w:ascii="Arial Narrow" w:hAnsi="Arial Narrow" w:cs="Arial"/>
                <w:b w:val="0"/>
                <w:bCs w:val="0"/>
                <w:i/>
                <w:color w:val="000000"/>
              </w:rPr>
              <w:t>el ejercicio de las actividades tradicionales y comerciales del pueblo Rrom o Gitano como complemento a las medidas de generación de ingreso</w:t>
            </w:r>
            <w:r w:rsidRPr="008F71D3">
              <w:rPr>
                <w:rStyle w:val="Refdenotaalpie"/>
                <w:rFonts w:ascii="Arial Narrow" w:hAnsi="Arial Narrow" w:cs="Arial"/>
                <w:b w:val="0"/>
                <w:bCs w:val="0"/>
                <w:i/>
                <w:color w:val="000000"/>
              </w:rPr>
              <w:footnoteReference w:id="40"/>
            </w:r>
          </w:p>
        </w:tc>
      </w:tr>
      <w:tr w:rsidR="00D2329A" w:rsidRPr="003C4252" w:rsidTr="008F71D3">
        <w:trPr>
          <w:trHeight w:val="268"/>
        </w:trPr>
        <w:tc>
          <w:tcPr>
            <w:cnfStyle w:val="001000000000" w:firstRow="0" w:lastRow="0" w:firstColumn="1" w:lastColumn="0" w:oddVBand="0" w:evenVBand="0" w:oddHBand="0" w:evenHBand="0" w:firstRowFirstColumn="0" w:firstRowLastColumn="0" w:lastRowFirstColumn="0" w:lastRowLastColumn="0"/>
            <w:tcW w:w="5000" w:type="pct"/>
            <w:hideMark/>
          </w:tcPr>
          <w:p w:rsidR="00D2329A" w:rsidRPr="008F71D3" w:rsidRDefault="00D2329A" w:rsidP="003C4252">
            <w:pPr>
              <w:jc w:val="both"/>
              <w:rPr>
                <w:rFonts w:ascii="Arial Narrow" w:hAnsi="Arial Narrow" w:cs="Arial"/>
                <w:bCs w:val="0"/>
              </w:rPr>
            </w:pPr>
            <w:r w:rsidRPr="008F71D3">
              <w:rPr>
                <w:rFonts w:ascii="Arial Narrow" w:hAnsi="Arial Narrow" w:cs="Arial"/>
                <w:bCs w:val="0"/>
              </w:rPr>
              <w:t>Participación</w:t>
            </w:r>
          </w:p>
          <w:p w:rsidR="00D2329A" w:rsidRPr="003C4252" w:rsidRDefault="00D2329A" w:rsidP="003C4252">
            <w:pPr>
              <w:jc w:val="both"/>
              <w:rPr>
                <w:rFonts w:ascii="Arial Narrow" w:hAnsi="Arial Narrow" w:cs="Arial"/>
                <w:bCs w:val="0"/>
                <w:color w:val="000000"/>
              </w:rPr>
            </w:pPr>
            <w:r w:rsidRPr="008F71D3">
              <w:rPr>
                <w:rFonts w:ascii="Arial Narrow" w:hAnsi="Arial Narrow" w:cs="Arial"/>
                <w:b w:val="0"/>
                <w:bCs w:val="0"/>
                <w:color w:val="000000"/>
              </w:rPr>
              <w:t>Garantizar la diversidad lingüística</w:t>
            </w:r>
            <w:r w:rsidRPr="008F71D3">
              <w:rPr>
                <w:rStyle w:val="Refdenotaalpie"/>
                <w:rFonts w:ascii="Arial Narrow" w:hAnsi="Arial Narrow" w:cs="Arial"/>
                <w:b w:val="0"/>
                <w:bCs w:val="0"/>
                <w:color w:val="000000"/>
              </w:rPr>
              <w:footnoteReference w:id="41"/>
            </w:r>
            <w:r w:rsidRPr="008F71D3">
              <w:rPr>
                <w:rFonts w:ascii="Arial Narrow" w:hAnsi="Arial Narrow" w:cs="Arial"/>
                <w:b w:val="0"/>
                <w:bCs w:val="0"/>
                <w:color w:val="000000"/>
              </w:rPr>
              <w:t>, recordar que el pueblo Rrom tiene derecho a utilizar la Shib Rromani o lengua gitana en todos aquellos procedimientos en los que deban intervenir o ser informados</w:t>
            </w:r>
            <w:r w:rsidRPr="003C4252">
              <w:rPr>
                <w:rFonts w:ascii="Arial Narrow" w:hAnsi="Arial Narrow" w:cs="Arial"/>
                <w:bCs w:val="0"/>
                <w:color w:val="000000"/>
              </w:rPr>
              <w:t>.</w:t>
            </w:r>
          </w:p>
        </w:tc>
      </w:tr>
      <w:tr w:rsidR="00D2329A" w:rsidRPr="003C4252" w:rsidTr="008F71D3">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5000" w:type="pct"/>
          </w:tcPr>
          <w:p w:rsidR="00D2329A" w:rsidRPr="008F71D3" w:rsidRDefault="00D2329A" w:rsidP="003C4252">
            <w:pPr>
              <w:rPr>
                <w:rFonts w:ascii="Arial Narrow" w:hAnsi="Arial Narrow" w:cs="Arial"/>
                <w:bCs w:val="0"/>
                <w:i/>
                <w:color w:val="000000"/>
              </w:rPr>
            </w:pPr>
            <w:r w:rsidRPr="008F71D3">
              <w:rPr>
                <w:rFonts w:ascii="Arial Narrow" w:hAnsi="Arial Narrow" w:cs="Arial"/>
                <w:bCs w:val="0"/>
              </w:rPr>
              <w:t>Verdad</w:t>
            </w:r>
            <w:r w:rsidRPr="008F71D3">
              <w:rPr>
                <w:rFonts w:ascii="Arial Narrow" w:hAnsi="Arial Narrow" w:cs="Arial"/>
                <w:bCs w:val="0"/>
                <w:color w:val="000000"/>
              </w:rPr>
              <w:t xml:space="preserve"> </w:t>
            </w:r>
          </w:p>
          <w:p w:rsidR="00D2329A" w:rsidRPr="008F71D3" w:rsidRDefault="00D2329A" w:rsidP="003C4252">
            <w:pPr>
              <w:jc w:val="both"/>
              <w:rPr>
                <w:rFonts w:ascii="Arial Narrow" w:hAnsi="Arial Narrow" w:cs="Arial"/>
                <w:b w:val="0"/>
                <w:bCs w:val="0"/>
                <w:i/>
                <w:color w:val="000000"/>
              </w:rPr>
            </w:pPr>
            <w:r w:rsidRPr="008F71D3">
              <w:rPr>
                <w:rFonts w:ascii="Arial Narrow" w:hAnsi="Arial Narrow" w:cs="Arial"/>
                <w:b w:val="0"/>
                <w:bCs w:val="0"/>
                <w:i/>
                <w:color w:val="000000"/>
              </w:rPr>
              <w:t>Es deber del Estado propiciar las garantías y condiciones necesarias para que (…) se puedan avanzar en ejercicio a la reconstrucción de la memoria, como aporte a la realización al derecho a la verdad</w:t>
            </w:r>
            <w:r w:rsidRPr="008F71D3">
              <w:rPr>
                <w:rFonts w:ascii="Arial Narrow" w:hAnsi="Arial Narrow" w:cs="Arial"/>
                <w:b w:val="0"/>
                <w:bCs w:val="0"/>
                <w:color w:val="000000"/>
              </w:rPr>
              <w:t>.</w:t>
            </w:r>
            <w:r w:rsidRPr="008F71D3">
              <w:rPr>
                <w:rStyle w:val="Refdenotaalpie"/>
                <w:rFonts w:ascii="Arial Narrow" w:hAnsi="Arial Narrow" w:cs="Arial"/>
                <w:b w:val="0"/>
                <w:bCs w:val="0"/>
                <w:color w:val="000000"/>
              </w:rPr>
              <w:footnoteReference w:id="42"/>
            </w:r>
            <w:r w:rsidRPr="008F71D3">
              <w:rPr>
                <w:rFonts w:ascii="Arial Narrow" w:hAnsi="Arial Narrow" w:cs="Arial"/>
                <w:b w:val="0"/>
                <w:bCs w:val="0"/>
                <w:color w:val="000000"/>
              </w:rPr>
              <w:t xml:space="preserve"> </w:t>
            </w:r>
          </w:p>
          <w:p w:rsidR="00D2329A" w:rsidRPr="008F71D3" w:rsidRDefault="00D2329A" w:rsidP="003C4252">
            <w:pPr>
              <w:jc w:val="both"/>
              <w:rPr>
                <w:rFonts w:ascii="Arial Narrow" w:hAnsi="Arial Narrow" w:cs="Arial"/>
                <w:b w:val="0"/>
                <w:bCs w:val="0"/>
                <w:i/>
                <w:color w:val="000000"/>
              </w:rPr>
            </w:pPr>
            <w:r w:rsidRPr="008F71D3">
              <w:rPr>
                <w:rFonts w:ascii="Arial Narrow" w:hAnsi="Arial Narrow" w:cs="Arial"/>
                <w:b w:val="0"/>
                <w:bCs w:val="0"/>
                <w:color w:val="000000"/>
              </w:rPr>
              <w:t>Tener en cuenta las acciones del artículo 87 del Decreto 4634 de 2011 y la participación del pueblo Rrom y sus organizaciones</w:t>
            </w:r>
            <w:r w:rsidRPr="008F71D3">
              <w:rPr>
                <w:rFonts w:ascii="Arial Narrow" w:hAnsi="Arial Narrow" w:cs="Arial"/>
                <w:b w:val="0"/>
                <w:bCs w:val="0"/>
                <w:i/>
                <w:color w:val="000000"/>
              </w:rPr>
              <w:t xml:space="preserve">. </w:t>
            </w:r>
          </w:p>
          <w:p w:rsidR="00D2329A" w:rsidRPr="003C4252" w:rsidRDefault="00D2329A" w:rsidP="003C4252">
            <w:pPr>
              <w:jc w:val="both"/>
              <w:rPr>
                <w:rFonts w:ascii="Arial Narrow" w:hAnsi="Arial Narrow" w:cs="Arial"/>
                <w:bCs w:val="0"/>
                <w:i/>
                <w:color w:val="000000"/>
              </w:rPr>
            </w:pPr>
            <w:r w:rsidRPr="008F71D3">
              <w:rPr>
                <w:rFonts w:ascii="Arial Narrow" w:hAnsi="Arial Narrow" w:cs="Arial"/>
                <w:b w:val="0"/>
                <w:bCs w:val="0"/>
                <w:color w:val="000000"/>
              </w:rPr>
              <w:t>Realizar articulación con el Centro Nacional de Memoria Histórica.</w:t>
            </w:r>
            <w:r w:rsidRPr="003C4252">
              <w:rPr>
                <w:rFonts w:ascii="Arial Narrow" w:hAnsi="Arial Narrow" w:cs="Arial"/>
                <w:bCs w:val="0"/>
                <w:color w:val="000000"/>
              </w:rPr>
              <w:t xml:space="preserve"> </w:t>
            </w:r>
          </w:p>
        </w:tc>
      </w:tr>
    </w:tbl>
    <w:p w:rsidR="00D2329A" w:rsidRPr="003C4252" w:rsidRDefault="00D2329A" w:rsidP="003C4252">
      <w:pPr>
        <w:spacing w:after="0" w:line="240" w:lineRule="auto"/>
        <w:jc w:val="both"/>
        <w:rPr>
          <w:rFonts w:ascii="Arial Narrow" w:hAnsi="Arial Narrow" w:cs="Arial"/>
          <w:b/>
        </w:rPr>
      </w:pPr>
    </w:p>
    <w:p w:rsidR="00D2329A" w:rsidRPr="00590A30" w:rsidRDefault="00590A30" w:rsidP="00590A30">
      <w:pPr>
        <w:jc w:val="center"/>
        <w:rPr>
          <w:rFonts w:ascii="Arial Narrow" w:eastAsiaTheme="minorEastAsia" w:hAnsi="Arial Narrow" w:cs="Arial"/>
          <w:sz w:val="20"/>
          <w:szCs w:val="20"/>
          <w:lang w:eastAsia="es-CO"/>
        </w:rPr>
      </w:pPr>
      <w:r w:rsidRPr="00590A30">
        <w:rPr>
          <w:rFonts w:ascii="Arial Narrow" w:eastAsiaTheme="minorEastAsia" w:hAnsi="Arial Narrow" w:cs="Arial"/>
          <w:sz w:val="20"/>
          <w:szCs w:val="20"/>
          <w:lang w:eastAsia="es-CO"/>
        </w:rPr>
        <w:t>Fuente: Dirección de Asuntos Étnicos de la Unidad para la Atención y Reparación Integral a las Víctimas</w:t>
      </w:r>
      <w:r w:rsidR="00D2329A" w:rsidRPr="00590A30">
        <w:rPr>
          <w:rFonts w:ascii="Arial Narrow" w:eastAsiaTheme="minorEastAsia" w:hAnsi="Arial Narrow" w:cs="Arial"/>
          <w:sz w:val="20"/>
          <w:szCs w:val="20"/>
          <w:lang w:eastAsia="es-CO"/>
        </w:rPr>
        <w:br w:type="page"/>
      </w:r>
    </w:p>
    <w:p w:rsidR="00C15D4E" w:rsidRPr="00A24AB8" w:rsidRDefault="00C15D4E" w:rsidP="00C15D4E">
      <w:pPr>
        <w:spacing w:after="0" w:line="240" w:lineRule="auto"/>
        <w:jc w:val="center"/>
        <w:rPr>
          <w:rFonts w:ascii="Arial Narrow" w:eastAsiaTheme="minorEastAsia" w:hAnsi="Arial Narrow" w:cs="Arial"/>
          <w:b/>
          <w:lang w:eastAsia="es-CO"/>
        </w:rPr>
      </w:pPr>
      <w:r w:rsidRPr="00A24AB8">
        <w:rPr>
          <w:rFonts w:ascii="Arial Narrow" w:eastAsiaTheme="minorEastAsia" w:hAnsi="Arial Narrow" w:cs="Arial"/>
          <w:b/>
          <w:lang w:eastAsia="es-CO"/>
        </w:rPr>
        <w:lastRenderedPageBreak/>
        <w:t>ANEXO 4</w:t>
      </w:r>
    </w:p>
    <w:p w:rsidR="00C15D4E" w:rsidRPr="00A24AB8" w:rsidRDefault="00C15D4E" w:rsidP="00C15D4E">
      <w:pPr>
        <w:spacing w:after="0" w:line="240" w:lineRule="auto"/>
        <w:jc w:val="center"/>
        <w:rPr>
          <w:rFonts w:ascii="Arial Narrow" w:eastAsiaTheme="minorEastAsia" w:hAnsi="Arial Narrow" w:cs="Arial"/>
          <w:b/>
          <w:lang w:eastAsia="es-CO"/>
        </w:rPr>
      </w:pPr>
      <w:r w:rsidRPr="00A24AB8">
        <w:rPr>
          <w:rFonts w:ascii="Arial Narrow" w:eastAsiaTheme="minorEastAsia" w:hAnsi="Arial Narrow" w:cs="Arial"/>
          <w:b/>
          <w:lang w:eastAsia="es-CO"/>
        </w:rPr>
        <w:t>REQUISITOS SECTORIALES</w:t>
      </w:r>
      <w:r w:rsidRPr="00A24AB8">
        <w:rPr>
          <w:rStyle w:val="Refdenotaalpie"/>
          <w:rFonts w:ascii="Arial Narrow" w:eastAsiaTheme="minorEastAsia" w:hAnsi="Arial Narrow" w:cs="Arial"/>
          <w:b/>
          <w:lang w:eastAsia="es-CO"/>
        </w:rPr>
        <w:footnoteReference w:id="43"/>
      </w:r>
    </w:p>
    <w:p w:rsidR="00C15D4E" w:rsidRPr="00A24AB8" w:rsidRDefault="00C15D4E" w:rsidP="00C15D4E">
      <w:pPr>
        <w:spacing w:after="0" w:line="240" w:lineRule="auto"/>
        <w:jc w:val="center"/>
        <w:rPr>
          <w:rFonts w:ascii="Arial Narrow" w:hAnsi="Arial Narrow" w:cs="Arial"/>
          <w:b/>
        </w:rPr>
      </w:pPr>
    </w:p>
    <w:p w:rsidR="00F25B37" w:rsidRPr="00A24AB8" w:rsidRDefault="00F25B37" w:rsidP="00DA62C4">
      <w:pPr>
        <w:pStyle w:val="Prrafodelista"/>
        <w:numPr>
          <w:ilvl w:val="0"/>
          <w:numId w:val="33"/>
        </w:numPr>
        <w:autoSpaceDE w:val="0"/>
        <w:autoSpaceDN w:val="0"/>
        <w:adjustRightInd w:val="0"/>
        <w:spacing w:after="0" w:line="240" w:lineRule="auto"/>
        <w:jc w:val="both"/>
        <w:rPr>
          <w:rFonts w:ascii="Arial Narrow" w:hAnsi="Arial Narrow" w:cs="Arial"/>
          <w:b/>
          <w:bCs/>
          <w:color w:val="000000"/>
        </w:rPr>
      </w:pPr>
      <w:r w:rsidRPr="00A24AB8">
        <w:rPr>
          <w:rFonts w:ascii="Arial Narrow" w:hAnsi="Arial Narrow" w:cs="Arial"/>
          <w:b/>
          <w:bCs/>
          <w:color w:val="000000"/>
        </w:rPr>
        <w:t>SECTOR DESARROLLO ECONÓMICO</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1.1 SECTOR AGROPECUARIO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DE VIABILIZACIÓN Y APROBACIÓN DE PROYECTOS </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I. Proyectos de producción y comercialización agropecuaria como centros de acopio, plantas de transformación, redes de frio, plantas de beneficio, desprese, desposte, almacenamiento y expendio de animales de abasto público, central de abastos y similares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1. Presentar un documento técnico en el cual se especifique: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a) Las áreas de producción, la producción estimada y la caracterización de los productos.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b) Las organizaciones de productores beneficiarias del proyecto, cuando aplique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c) Los volúmenes que se manejarán, compromisos de oferta y de compra, periodos de suministro y los posibles mercados.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d) Autorización de la Secretaria de Sistemas Operacionales de la Unidad Administrativa Especial de la Aeronáutica Civil en los términos de la Resolución 03152 de 2004, relativa al peligro aviario como obstáculo para seguridad de la aviación para los proyectos de centros de acopio, plantas de transformación, redes de frio, plantas de beneficio, desprese, desposte, almacenamiento y expendio de animales de abasto público o centrales de abasto.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1.2 Proyectos de adecuación de tierras a través de la construcción de distritos de riego y drenaje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1. Anexar Plan Agropecuario y de Negocios que desarrollará el proyecto como resultado de la adecuación con riego y drenaje de una región, el cual debe contener cuando aplique como mínimo información sobre: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a) Número mínimo de beneficiarios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b) Cultivos, áreas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c) Tipos de productores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d) Formas de organización entre productores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e) Cronograma de actividades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f) Mercados objetivo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g) Contribución a la consolidación de conglomerados productivos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h) Descripción de las obras complementarias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lastRenderedPageBreak/>
        <w:t xml:space="preserve">i) Actividades relacionadas con la conservación de cuencas y el manejo adecuado de las aguas servidas. </w:t>
      </w:r>
    </w:p>
    <w:p w:rsidR="00F25B37" w:rsidRDefault="00F25B37" w:rsidP="00F25B37">
      <w:pPr>
        <w:autoSpaceDE w:val="0"/>
        <w:autoSpaceDN w:val="0"/>
        <w:adjustRightInd w:val="0"/>
        <w:spacing w:after="0" w:line="240" w:lineRule="auto"/>
        <w:jc w:val="both"/>
        <w:rPr>
          <w:rFonts w:ascii="Arial Narrow" w:hAnsi="Arial Narrow" w:cs="Arial"/>
          <w:color w:val="000000"/>
        </w:rPr>
      </w:pPr>
    </w:p>
    <w:p w:rsidR="00A24AB8" w:rsidRPr="00A24AB8" w:rsidRDefault="00A24AB8"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PREVIOS AL ACTO ADMINISTRATIVO DE APERTURA DE PROCESO DE SELECCIÓN </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1.3 Proyectos de Acuicultura y Pesca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Anexar el permiso para el ejercicio de la actividades expedida por la Autoridad Nacional de Acuicultura y Pesca –AUNAP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Se debe anexar también:</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1. Estudio de Mercado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2. Documento que evidencie: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 El rol de los participantes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ii. Las acciones complementarias para maximizar los beneficios derivados del proyecto de los actores participantes.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iii. La forma en la cual el proyecto promueve la formalización empresarial de los participantes, si es pertinente y los procesos de encadenamiento productivo, de ser posibles.</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1.4 Proyectos productivos agropecuarios complementarios de la política de restitución de tierras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Acreditar la condición de victimas a quienes les fue restituida la tierra, mediante documento expedido por la Unidad Administrativa Especial de Gestión de Restitución de Tierras Despojadas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Se debe anexar también:</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1. Estudio de Mercado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2. Documento que evidencie: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 El rol de los participantes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ii. Las acciones complementarias para maximizar los beneficios derivados del proyecto de los actores participantes.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iii. La forma en la cual el proyecto promueve la formalización empresarial de los participantes, si es pertinente y los procesos de encadenamiento productivo, de ser posibles.</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Default="00F25B37" w:rsidP="00F25B37">
      <w:pPr>
        <w:autoSpaceDE w:val="0"/>
        <w:autoSpaceDN w:val="0"/>
        <w:adjustRightInd w:val="0"/>
        <w:spacing w:after="0" w:line="240" w:lineRule="auto"/>
        <w:jc w:val="both"/>
        <w:rPr>
          <w:rFonts w:ascii="Arial Narrow" w:hAnsi="Arial Narrow" w:cs="Arial"/>
          <w:b/>
          <w:bCs/>
          <w:color w:val="000000"/>
        </w:rPr>
      </w:pPr>
    </w:p>
    <w:p w:rsidR="00A24AB8" w:rsidRDefault="00A24AB8" w:rsidP="00F25B37">
      <w:pPr>
        <w:autoSpaceDE w:val="0"/>
        <w:autoSpaceDN w:val="0"/>
        <w:adjustRightInd w:val="0"/>
        <w:spacing w:after="0" w:line="240" w:lineRule="auto"/>
        <w:jc w:val="both"/>
        <w:rPr>
          <w:rFonts w:ascii="Arial Narrow" w:hAnsi="Arial Narrow" w:cs="Arial"/>
          <w:b/>
          <w:bCs/>
          <w:color w:val="000000"/>
        </w:rPr>
      </w:pPr>
    </w:p>
    <w:p w:rsidR="00A24AB8" w:rsidRPr="00A24AB8" w:rsidRDefault="00A24AB8"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lastRenderedPageBreak/>
        <w:t xml:space="preserve">1.5 Proyectos de asistencia técnica integral que buscan crear las condiciones necesarias para aumentar la competitividad, rentabilidad e inserción a mercados de los productores agropecuarios, en un contexto de desarrollo regional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1. Anexar certificación de la entidad territorial que el proyecto esté articulado con Planes Municipales de Asistencia Técnica. </w:t>
      </w: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2. Anexar carta de compromiso de la entidad territorial en la cual se compromete a desarrollar el proyecto a través de empresas u organizaciones acreditadas e inscritas en el Registro Único Nacional de Oferentes de Servicios de Asistencia Técnica Directa Rural del Ministerio de Agricultura y Desarrollo Rural.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3. Definir un límite temporal y decreciente en el monto de los apoyos a los productores.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DA62C4">
      <w:pPr>
        <w:pStyle w:val="Prrafodelista"/>
        <w:numPr>
          <w:ilvl w:val="0"/>
          <w:numId w:val="33"/>
        </w:num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DESARROLLO EMPRESARIAL</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DE VIABILIDAD Y APROBACION </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2.1 Proyectos de creación, fortalecimiento o desarrollo empresarial que obedezca al diseño o desarrollo de una estrategia competitiva para mejorar la competitividad de las empresas, unidades productivas, su capacidad de generar valor agregado que beneficie a más de una empresa y unidades productivas y gremios: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Se debe anexar:</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1. Estudio de Mercado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2. Documento que evidencie: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 El rol de los participantes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ii. Las acciones complementarias para maximizar los beneficios derivados del proyecto de los actores participantes.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iii. La forma en la cual el proyecto promueve la formalización empresarial de los participantes y los procesos de encadenamiento productivo.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iv. La compra de vehículos debe estar vinculada al objetivo del proyecto.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PREVIOS AL ACTO ADMINISTRATIVO DE APERTURA DE PROCESO DE SELECCIÓN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I. Proyectos de creación, fortalecimiento o desarrollo empresarial que obedezca al diseño o desarrollo de una estrategia competitiva para mejorar la competitividad de las empresas, unidades productivas, su capacidad de generar valor agregado que beneficie a más de una empresa y unidades productivas y gremios: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Se debe anexar: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Carta de intención de participación en el proyecto firmada por sus beneficiarios. </w:t>
      </w:r>
    </w:p>
    <w:p w:rsidR="00F25B37" w:rsidRPr="00A24AB8" w:rsidRDefault="00F25B37" w:rsidP="00F25B37">
      <w:pPr>
        <w:pStyle w:val="Default"/>
        <w:jc w:val="both"/>
        <w:rPr>
          <w:rFonts w:ascii="Arial Narrow" w:hAnsi="Arial Narrow"/>
          <w:b/>
          <w:bCs/>
          <w:sz w:val="22"/>
          <w:szCs w:val="22"/>
        </w:rPr>
      </w:pPr>
    </w:p>
    <w:p w:rsidR="00F25B37" w:rsidRPr="00A24AB8" w:rsidRDefault="00F25B37" w:rsidP="00F25B37">
      <w:pPr>
        <w:pStyle w:val="Default"/>
        <w:jc w:val="both"/>
        <w:rPr>
          <w:rFonts w:ascii="Arial Narrow" w:hAnsi="Arial Narrow"/>
          <w:b/>
          <w:bCs/>
          <w:sz w:val="22"/>
          <w:szCs w:val="22"/>
        </w:rPr>
      </w:pPr>
      <w:r w:rsidRPr="00A24AB8">
        <w:rPr>
          <w:rFonts w:ascii="Arial Narrow" w:hAnsi="Arial Narrow"/>
          <w:b/>
          <w:bCs/>
          <w:sz w:val="22"/>
          <w:szCs w:val="22"/>
        </w:rPr>
        <w:t xml:space="preserve">GENERACIÓN DE INGRESOS POR EMPRENDIMIENTOS </w:t>
      </w:r>
    </w:p>
    <w:p w:rsidR="00AA3F5E" w:rsidRDefault="00AA3F5E" w:rsidP="00F25B37">
      <w:pPr>
        <w:pStyle w:val="Default"/>
        <w:jc w:val="both"/>
        <w:rPr>
          <w:rFonts w:ascii="Arial Narrow" w:hAnsi="Arial Narrow"/>
          <w:b/>
          <w:bCs/>
          <w:sz w:val="22"/>
          <w:szCs w:val="22"/>
        </w:rPr>
      </w:pPr>
    </w:p>
    <w:p w:rsidR="00F25B37" w:rsidRPr="00A24AB8" w:rsidRDefault="00F25B37" w:rsidP="00F25B37">
      <w:pPr>
        <w:pStyle w:val="Default"/>
        <w:jc w:val="both"/>
        <w:rPr>
          <w:rFonts w:ascii="Arial Narrow" w:hAnsi="Arial Narrow"/>
          <w:b/>
          <w:bCs/>
          <w:sz w:val="22"/>
          <w:szCs w:val="22"/>
        </w:rPr>
      </w:pPr>
      <w:r w:rsidRPr="00A24AB8">
        <w:rPr>
          <w:rFonts w:ascii="Arial Narrow" w:hAnsi="Arial Narrow"/>
          <w:b/>
          <w:bCs/>
          <w:sz w:val="22"/>
          <w:szCs w:val="22"/>
        </w:rPr>
        <w:t xml:space="preserve">REQUISITOS DE VIABILIZACIÓN Y APROBACIÓN DE PROYECTOS </w:t>
      </w:r>
    </w:p>
    <w:p w:rsidR="00F25B37" w:rsidRPr="00A24AB8" w:rsidRDefault="00F25B37" w:rsidP="00F25B37">
      <w:pPr>
        <w:pStyle w:val="Default"/>
        <w:jc w:val="both"/>
        <w:rPr>
          <w:rFonts w:ascii="Arial Narrow" w:hAnsi="Arial Narrow"/>
          <w:sz w:val="22"/>
          <w:szCs w:val="22"/>
        </w:rPr>
      </w:pPr>
    </w:p>
    <w:p w:rsidR="00F25B37" w:rsidRPr="00A24AB8" w:rsidRDefault="00F25B37" w:rsidP="00F25B37">
      <w:pPr>
        <w:pStyle w:val="Default"/>
        <w:jc w:val="both"/>
        <w:rPr>
          <w:rFonts w:ascii="Arial Narrow" w:hAnsi="Arial Narrow"/>
          <w:sz w:val="22"/>
          <w:szCs w:val="22"/>
        </w:rPr>
      </w:pPr>
      <w:r w:rsidRPr="00A24AB8">
        <w:rPr>
          <w:rFonts w:ascii="Arial Narrow" w:hAnsi="Arial Narrow"/>
          <w:b/>
          <w:bCs/>
          <w:sz w:val="22"/>
          <w:szCs w:val="22"/>
        </w:rPr>
        <w:t xml:space="preserve">2.2 Proyectos de creación o fortalecimiento de emprendimientos, es decir, unidades productivas, con capacidad de generar ingresos bien sea emprendimientos de subsistencia o de acumulación simple, y sean unipersonales, familiares o asociativas: </w:t>
      </w:r>
    </w:p>
    <w:p w:rsidR="00F25B37" w:rsidRPr="00A24AB8" w:rsidRDefault="00F25B37" w:rsidP="00F25B37">
      <w:pPr>
        <w:pStyle w:val="Default"/>
        <w:jc w:val="both"/>
        <w:rPr>
          <w:rFonts w:ascii="Arial Narrow" w:hAnsi="Arial Narrow"/>
          <w:sz w:val="22"/>
          <w:szCs w:val="22"/>
        </w:rPr>
      </w:pPr>
    </w:p>
    <w:p w:rsidR="00F25B37" w:rsidRPr="00A24AB8" w:rsidRDefault="00F25B37" w:rsidP="00F25B37">
      <w:pPr>
        <w:pStyle w:val="Default"/>
        <w:jc w:val="both"/>
        <w:rPr>
          <w:rFonts w:ascii="Arial Narrow" w:hAnsi="Arial Narrow"/>
          <w:sz w:val="22"/>
          <w:szCs w:val="22"/>
        </w:rPr>
      </w:pPr>
      <w:r w:rsidRPr="00A24AB8">
        <w:rPr>
          <w:rFonts w:ascii="Arial Narrow" w:hAnsi="Arial Narrow"/>
          <w:sz w:val="22"/>
          <w:szCs w:val="22"/>
        </w:rPr>
        <w:t xml:space="preserve">Se debe anexar: </w:t>
      </w:r>
    </w:p>
    <w:p w:rsidR="00F25B37" w:rsidRPr="00A24AB8" w:rsidRDefault="00F25B37" w:rsidP="00F25B37">
      <w:pPr>
        <w:pStyle w:val="Default"/>
        <w:jc w:val="both"/>
        <w:rPr>
          <w:rFonts w:ascii="Arial Narrow" w:hAnsi="Arial Narrow"/>
          <w:sz w:val="22"/>
          <w:szCs w:val="22"/>
        </w:rPr>
      </w:pPr>
    </w:p>
    <w:p w:rsidR="00F25B37" w:rsidRPr="00A24AB8" w:rsidRDefault="00F25B37" w:rsidP="00DA62C4">
      <w:pPr>
        <w:pStyle w:val="Default"/>
        <w:numPr>
          <w:ilvl w:val="0"/>
          <w:numId w:val="27"/>
        </w:numPr>
        <w:adjustRightInd w:val="0"/>
        <w:spacing w:after="14"/>
        <w:jc w:val="both"/>
        <w:rPr>
          <w:rFonts w:ascii="Arial Narrow" w:hAnsi="Arial Narrow"/>
          <w:sz w:val="22"/>
          <w:szCs w:val="22"/>
        </w:rPr>
      </w:pPr>
      <w:r w:rsidRPr="00A24AB8">
        <w:rPr>
          <w:rFonts w:ascii="Arial Narrow" w:hAnsi="Arial Narrow"/>
          <w:sz w:val="22"/>
          <w:szCs w:val="22"/>
        </w:rPr>
        <w:t xml:space="preserve">Estudio de Mercado que permita establecer: </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caracterización de los productos,</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 xml:space="preserve">precios del mercado local o regional, según contexto </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 xml:space="preserve">oferta de insumos, </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 xml:space="preserve">cantidad demandada de productos finales </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períodos de producción y comercialización</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canales de distribución existentes</w:t>
      </w:r>
    </w:p>
    <w:p w:rsidR="00F25B37" w:rsidRPr="00A24AB8" w:rsidRDefault="00F25B37" w:rsidP="00DA62C4">
      <w:pPr>
        <w:pStyle w:val="Default"/>
        <w:numPr>
          <w:ilvl w:val="0"/>
          <w:numId w:val="28"/>
        </w:numPr>
        <w:adjustRightInd w:val="0"/>
        <w:spacing w:after="14"/>
        <w:jc w:val="both"/>
        <w:rPr>
          <w:rFonts w:ascii="Arial Narrow" w:hAnsi="Arial Narrow"/>
          <w:sz w:val="22"/>
          <w:szCs w:val="22"/>
        </w:rPr>
      </w:pPr>
      <w:r w:rsidRPr="00A24AB8">
        <w:rPr>
          <w:rFonts w:ascii="Arial Narrow" w:hAnsi="Arial Narrow"/>
          <w:sz w:val="22"/>
          <w:szCs w:val="22"/>
        </w:rPr>
        <w:t>Cultura y tradiciones relacionadas con las actividades productivas que puedan afectar positiva o negativamente el desarrollo del proyecto.</w:t>
      </w:r>
    </w:p>
    <w:p w:rsidR="00F25B37" w:rsidRPr="00A24AB8" w:rsidRDefault="00F25B37" w:rsidP="00DA62C4">
      <w:pPr>
        <w:pStyle w:val="Default"/>
        <w:numPr>
          <w:ilvl w:val="0"/>
          <w:numId w:val="27"/>
        </w:numPr>
        <w:adjustRightInd w:val="0"/>
        <w:spacing w:after="14"/>
        <w:jc w:val="both"/>
        <w:rPr>
          <w:rFonts w:ascii="Arial Narrow" w:hAnsi="Arial Narrow"/>
          <w:sz w:val="22"/>
          <w:szCs w:val="22"/>
        </w:rPr>
      </w:pPr>
      <w:r w:rsidRPr="00A24AB8">
        <w:rPr>
          <w:rFonts w:ascii="Arial Narrow" w:hAnsi="Arial Narrow"/>
          <w:sz w:val="22"/>
          <w:szCs w:val="22"/>
        </w:rPr>
        <w:t>Estado de desarrollo de los emprendimientos actuales a fortalecer</w:t>
      </w:r>
    </w:p>
    <w:p w:rsidR="00F25B37" w:rsidRPr="00A24AB8" w:rsidRDefault="00F25B37" w:rsidP="00DA62C4">
      <w:pPr>
        <w:pStyle w:val="Default"/>
        <w:numPr>
          <w:ilvl w:val="0"/>
          <w:numId w:val="27"/>
        </w:numPr>
        <w:adjustRightInd w:val="0"/>
        <w:spacing w:after="14"/>
        <w:jc w:val="both"/>
        <w:rPr>
          <w:rFonts w:ascii="Arial Narrow" w:hAnsi="Arial Narrow"/>
          <w:sz w:val="22"/>
          <w:szCs w:val="22"/>
        </w:rPr>
      </w:pPr>
      <w:r w:rsidRPr="00A24AB8">
        <w:rPr>
          <w:rFonts w:ascii="Arial Narrow" w:hAnsi="Arial Narrow"/>
          <w:sz w:val="22"/>
          <w:szCs w:val="22"/>
        </w:rPr>
        <w:t>Necesidades de formación y capacitación para creación o para fortalecimiento de emprendimientos</w:t>
      </w:r>
    </w:p>
    <w:p w:rsidR="00F25B37" w:rsidRPr="00A24AB8" w:rsidRDefault="00F25B37" w:rsidP="00DA62C4">
      <w:pPr>
        <w:pStyle w:val="Default"/>
        <w:numPr>
          <w:ilvl w:val="0"/>
          <w:numId w:val="27"/>
        </w:numPr>
        <w:adjustRightInd w:val="0"/>
        <w:spacing w:after="14"/>
        <w:jc w:val="both"/>
        <w:rPr>
          <w:rFonts w:ascii="Arial Narrow" w:hAnsi="Arial Narrow"/>
          <w:sz w:val="22"/>
          <w:szCs w:val="22"/>
        </w:rPr>
      </w:pPr>
      <w:r w:rsidRPr="00A24AB8">
        <w:rPr>
          <w:rFonts w:ascii="Arial Narrow" w:hAnsi="Arial Narrow"/>
          <w:sz w:val="22"/>
          <w:szCs w:val="22"/>
        </w:rPr>
        <w:t>Procesos desarrollados o en desarrollo actual, relacionados con Generación de Ingresos, en el área de influencia del proyecto, y en los cuales está participando la población objetivo total o parcialmente.</w:t>
      </w:r>
    </w:p>
    <w:p w:rsidR="00F25B37" w:rsidRPr="00A24AB8" w:rsidRDefault="00F25B37" w:rsidP="00DA62C4">
      <w:pPr>
        <w:pStyle w:val="Default"/>
        <w:numPr>
          <w:ilvl w:val="0"/>
          <w:numId w:val="27"/>
        </w:numPr>
        <w:adjustRightInd w:val="0"/>
        <w:spacing w:after="14"/>
        <w:jc w:val="both"/>
        <w:rPr>
          <w:rFonts w:ascii="Arial Narrow" w:hAnsi="Arial Narrow"/>
          <w:sz w:val="22"/>
          <w:szCs w:val="22"/>
        </w:rPr>
      </w:pPr>
      <w:r w:rsidRPr="00A24AB8">
        <w:rPr>
          <w:rFonts w:ascii="Arial Narrow" w:hAnsi="Arial Narrow"/>
          <w:sz w:val="22"/>
          <w:szCs w:val="22"/>
        </w:rPr>
        <w:t xml:space="preserve">Documento que evidencie: </w:t>
      </w:r>
    </w:p>
    <w:p w:rsidR="00F25B37" w:rsidRPr="00A24AB8" w:rsidRDefault="00F25B37" w:rsidP="00DA62C4">
      <w:pPr>
        <w:pStyle w:val="Default"/>
        <w:numPr>
          <w:ilvl w:val="0"/>
          <w:numId w:val="29"/>
        </w:numPr>
        <w:adjustRightInd w:val="0"/>
        <w:spacing w:after="14"/>
        <w:jc w:val="both"/>
        <w:rPr>
          <w:rFonts w:ascii="Arial Narrow" w:hAnsi="Arial Narrow"/>
          <w:sz w:val="22"/>
          <w:szCs w:val="22"/>
        </w:rPr>
      </w:pPr>
      <w:r w:rsidRPr="00A24AB8">
        <w:rPr>
          <w:rFonts w:ascii="Arial Narrow" w:hAnsi="Arial Narrow"/>
          <w:sz w:val="22"/>
          <w:szCs w:val="22"/>
        </w:rPr>
        <w:t>el rol que asumirán los participantes dentro de su proyecto.</w:t>
      </w:r>
    </w:p>
    <w:p w:rsidR="00F25B37" w:rsidRPr="00A24AB8" w:rsidRDefault="00F25B37" w:rsidP="00DA62C4">
      <w:pPr>
        <w:pStyle w:val="Default"/>
        <w:numPr>
          <w:ilvl w:val="0"/>
          <w:numId w:val="29"/>
        </w:numPr>
        <w:adjustRightInd w:val="0"/>
        <w:spacing w:after="14"/>
        <w:jc w:val="both"/>
        <w:rPr>
          <w:rFonts w:ascii="Arial Narrow" w:hAnsi="Arial Narrow"/>
          <w:sz w:val="22"/>
          <w:szCs w:val="22"/>
        </w:rPr>
      </w:pPr>
      <w:r w:rsidRPr="00A24AB8">
        <w:rPr>
          <w:rFonts w:ascii="Arial Narrow" w:hAnsi="Arial Narrow"/>
          <w:sz w:val="22"/>
          <w:szCs w:val="22"/>
        </w:rPr>
        <w:t>las acciones complementarias para maximizar los beneficios derivados del proyecto, para los participantes</w:t>
      </w:r>
    </w:p>
    <w:p w:rsidR="00F25B37" w:rsidRPr="00A24AB8" w:rsidRDefault="00F25B37" w:rsidP="00DA62C4">
      <w:pPr>
        <w:pStyle w:val="Default"/>
        <w:numPr>
          <w:ilvl w:val="0"/>
          <w:numId w:val="29"/>
        </w:numPr>
        <w:adjustRightInd w:val="0"/>
        <w:spacing w:after="14"/>
        <w:jc w:val="both"/>
        <w:rPr>
          <w:rFonts w:ascii="Arial Narrow" w:hAnsi="Arial Narrow"/>
          <w:sz w:val="22"/>
          <w:szCs w:val="22"/>
        </w:rPr>
      </w:pPr>
      <w:r w:rsidRPr="00A24AB8">
        <w:rPr>
          <w:rFonts w:ascii="Arial Narrow" w:hAnsi="Arial Narrow"/>
          <w:sz w:val="22"/>
          <w:szCs w:val="22"/>
        </w:rPr>
        <w:t>la forma en la cual el proyecto promueve los procesos de encadenamiento productivo.</w:t>
      </w:r>
    </w:p>
    <w:p w:rsidR="00F25B37" w:rsidRPr="00A24AB8" w:rsidRDefault="00F25B37" w:rsidP="00DA62C4">
      <w:pPr>
        <w:pStyle w:val="Default"/>
        <w:numPr>
          <w:ilvl w:val="0"/>
          <w:numId w:val="29"/>
        </w:numPr>
        <w:adjustRightInd w:val="0"/>
        <w:spacing w:after="14"/>
        <w:jc w:val="both"/>
        <w:rPr>
          <w:rFonts w:ascii="Arial Narrow" w:hAnsi="Arial Narrow"/>
          <w:sz w:val="22"/>
          <w:szCs w:val="22"/>
        </w:rPr>
      </w:pPr>
      <w:r w:rsidRPr="00A24AB8">
        <w:rPr>
          <w:rFonts w:ascii="Arial Narrow" w:hAnsi="Arial Narrow"/>
          <w:sz w:val="22"/>
          <w:szCs w:val="22"/>
        </w:rPr>
        <w:t>Institucionalidad local o regional que pueda asumir seguimiento o apoyos posteriores a la ejecución del proyecto</w:t>
      </w:r>
    </w:p>
    <w:p w:rsidR="00F25B37" w:rsidRPr="00A24AB8" w:rsidRDefault="00F25B37" w:rsidP="00DA62C4">
      <w:pPr>
        <w:pStyle w:val="Default"/>
        <w:numPr>
          <w:ilvl w:val="0"/>
          <w:numId w:val="27"/>
        </w:numPr>
        <w:adjustRightInd w:val="0"/>
        <w:spacing w:after="14"/>
        <w:jc w:val="both"/>
        <w:rPr>
          <w:rFonts w:ascii="Arial Narrow" w:hAnsi="Arial Narrow"/>
          <w:sz w:val="22"/>
          <w:szCs w:val="22"/>
        </w:rPr>
      </w:pPr>
      <w:r w:rsidRPr="00A24AB8">
        <w:rPr>
          <w:rFonts w:ascii="Arial Narrow" w:hAnsi="Arial Narrow"/>
          <w:sz w:val="22"/>
          <w:szCs w:val="22"/>
        </w:rPr>
        <w:t>Las áreas de producción, o disponibilidad de espacios y su ubicación</w:t>
      </w:r>
    </w:p>
    <w:p w:rsidR="00F25B37" w:rsidRPr="00A24AB8" w:rsidRDefault="00F25B37" w:rsidP="00DA62C4">
      <w:pPr>
        <w:pStyle w:val="Default"/>
        <w:numPr>
          <w:ilvl w:val="0"/>
          <w:numId w:val="27"/>
        </w:numPr>
        <w:adjustRightInd w:val="0"/>
        <w:spacing w:after="17"/>
        <w:jc w:val="both"/>
        <w:rPr>
          <w:rFonts w:ascii="Arial Narrow" w:hAnsi="Arial Narrow"/>
          <w:sz w:val="22"/>
          <w:szCs w:val="22"/>
        </w:rPr>
      </w:pPr>
      <w:r w:rsidRPr="00A24AB8">
        <w:rPr>
          <w:rFonts w:ascii="Arial Narrow" w:hAnsi="Arial Narrow"/>
          <w:sz w:val="22"/>
          <w:szCs w:val="22"/>
        </w:rPr>
        <w:t xml:space="preserve">Cronograma de actividades para la implementación del emprendimiento, o del fortalecimiento </w:t>
      </w:r>
    </w:p>
    <w:p w:rsidR="00F25B37" w:rsidRPr="00A24AB8" w:rsidRDefault="00F25B37" w:rsidP="00F25B37">
      <w:pPr>
        <w:pStyle w:val="Default"/>
        <w:spacing w:after="17"/>
        <w:ind w:left="720"/>
        <w:jc w:val="both"/>
        <w:rPr>
          <w:rFonts w:ascii="Arial Narrow" w:hAnsi="Arial Narrow"/>
          <w:sz w:val="22"/>
          <w:szCs w:val="22"/>
        </w:rPr>
      </w:pPr>
    </w:p>
    <w:p w:rsidR="00F25B37" w:rsidRPr="00A24AB8" w:rsidRDefault="00F25B37" w:rsidP="00F25B37">
      <w:pPr>
        <w:pStyle w:val="Default"/>
        <w:jc w:val="both"/>
        <w:rPr>
          <w:rFonts w:ascii="Arial Narrow" w:hAnsi="Arial Narrow"/>
          <w:sz w:val="22"/>
          <w:szCs w:val="22"/>
        </w:rPr>
      </w:pPr>
      <w:r w:rsidRPr="00A24AB8">
        <w:rPr>
          <w:rFonts w:ascii="Arial Narrow" w:hAnsi="Arial Narrow"/>
          <w:sz w:val="22"/>
          <w:szCs w:val="22"/>
        </w:rPr>
        <w:t xml:space="preserve">1. Presentar un documento técnico en el cual se especifique: </w:t>
      </w:r>
    </w:p>
    <w:p w:rsidR="00F25B37" w:rsidRPr="00A24AB8" w:rsidRDefault="00F25B37" w:rsidP="00F25B37">
      <w:pPr>
        <w:pStyle w:val="Default"/>
        <w:jc w:val="both"/>
        <w:rPr>
          <w:rFonts w:ascii="Arial Narrow" w:hAnsi="Arial Narrow"/>
          <w:sz w:val="22"/>
          <w:szCs w:val="22"/>
        </w:rPr>
      </w:pPr>
    </w:p>
    <w:p w:rsidR="00F25B37" w:rsidRPr="00A24AB8" w:rsidRDefault="00F25B37" w:rsidP="00DA62C4">
      <w:pPr>
        <w:pStyle w:val="Default"/>
        <w:numPr>
          <w:ilvl w:val="0"/>
          <w:numId w:val="30"/>
        </w:numPr>
        <w:adjustRightInd w:val="0"/>
        <w:spacing w:after="17"/>
        <w:jc w:val="both"/>
        <w:rPr>
          <w:rFonts w:ascii="Arial Narrow" w:hAnsi="Arial Narrow"/>
          <w:sz w:val="22"/>
          <w:szCs w:val="22"/>
        </w:rPr>
      </w:pPr>
      <w:r w:rsidRPr="00A24AB8">
        <w:rPr>
          <w:rFonts w:ascii="Arial Narrow" w:hAnsi="Arial Narrow"/>
          <w:sz w:val="22"/>
          <w:szCs w:val="22"/>
        </w:rPr>
        <w:t xml:space="preserve">Número de beneficiarios </w:t>
      </w:r>
    </w:p>
    <w:p w:rsidR="00F25B37" w:rsidRPr="00A24AB8" w:rsidRDefault="00F25B37" w:rsidP="00DA62C4">
      <w:pPr>
        <w:pStyle w:val="Default"/>
        <w:numPr>
          <w:ilvl w:val="0"/>
          <w:numId w:val="30"/>
        </w:numPr>
        <w:adjustRightInd w:val="0"/>
        <w:spacing w:after="17"/>
        <w:jc w:val="both"/>
        <w:rPr>
          <w:rFonts w:ascii="Arial Narrow" w:hAnsi="Arial Narrow"/>
          <w:sz w:val="22"/>
          <w:szCs w:val="22"/>
        </w:rPr>
      </w:pPr>
      <w:r w:rsidRPr="00A24AB8">
        <w:rPr>
          <w:rFonts w:ascii="Arial Narrow" w:hAnsi="Arial Narrow"/>
          <w:sz w:val="22"/>
          <w:szCs w:val="22"/>
        </w:rPr>
        <w:t>Características por las cuales se requiera atención diferencial ( si se requiere)</w:t>
      </w:r>
    </w:p>
    <w:p w:rsidR="00F25B37" w:rsidRPr="00A24AB8" w:rsidRDefault="00F25B37" w:rsidP="00DA62C4">
      <w:pPr>
        <w:pStyle w:val="Default"/>
        <w:numPr>
          <w:ilvl w:val="0"/>
          <w:numId w:val="30"/>
        </w:numPr>
        <w:adjustRightInd w:val="0"/>
        <w:spacing w:after="17"/>
        <w:jc w:val="both"/>
        <w:rPr>
          <w:rFonts w:ascii="Arial Narrow" w:hAnsi="Arial Narrow"/>
          <w:sz w:val="22"/>
          <w:szCs w:val="22"/>
        </w:rPr>
      </w:pPr>
      <w:r w:rsidRPr="00A24AB8">
        <w:rPr>
          <w:rFonts w:ascii="Arial Narrow" w:hAnsi="Arial Narrow"/>
          <w:sz w:val="22"/>
          <w:szCs w:val="22"/>
        </w:rPr>
        <w:t>Rangos de edad de los participantes.</w:t>
      </w:r>
    </w:p>
    <w:p w:rsidR="00F25B37" w:rsidRPr="00A24AB8" w:rsidRDefault="00F25B37" w:rsidP="00DA62C4">
      <w:pPr>
        <w:pStyle w:val="Default"/>
        <w:numPr>
          <w:ilvl w:val="0"/>
          <w:numId w:val="30"/>
        </w:numPr>
        <w:adjustRightInd w:val="0"/>
        <w:spacing w:after="17"/>
        <w:jc w:val="both"/>
        <w:rPr>
          <w:rFonts w:ascii="Arial Narrow" w:hAnsi="Arial Narrow"/>
          <w:sz w:val="22"/>
          <w:szCs w:val="22"/>
        </w:rPr>
      </w:pPr>
      <w:r w:rsidRPr="00A24AB8">
        <w:rPr>
          <w:rFonts w:ascii="Arial Narrow" w:hAnsi="Arial Narrow"/>
          <w:sz w:val="22"/>
          <w:szCs w:val="22"/>
        </w:rPr>
        <w:t>Sectores económicos de los proyectos</w:t>
      </w:r>
    </w:p>
    <w:p w:rsidR="00F25B37" w:rsidRPr="00A24AB8" w:rsidRDefault="00F25B37" w:rsidP="00DA62C4">
      <w:pPr>
        <w:pStyle w:val="Default"/>
        <w:numPr>
          <w:ilvl w:val="0"/>
          <w:numId w:val="31"/>
        </w:numPr>
        <w:adjustRightInd w:val="0"/>
        <w:spacing w:after="17"/>
        <w:jc w:val="both"/>
        <w:rPr>
          <w:rFonts w:ascii="Arial Narrow" w:hAnsi="Arial Narrow"/>
          <w:sz w:val="22"/>
          <w:szCs w:val="22"/>
        </w:rPr>
      </w:pPr>
      <w:r w:rsidRPr="00A24AB8">
        <w:rPr>
          <w:rFonts w:ascii="Arial Narrow" w:hAnsi="Arial Narrow"/>
          <w:sz w:val="22"/>
          <w:szCs w:val="22"/>
        </w:rPr>
        <w:lastRenderedPageBreak/>
        <w:t>Producción</w:t>
      </w:r>
    </w:p>
    <w:p w:rsidR="00F25B37" w:rsidRPr="00A24AB8" w:rsidRDefault="00F25B37" w:rsidP="00DA62C4">
      <w:pPr>
        <w:pStyle w:val="Default"/>
        <w:numPr>
          <w:ilvl w:val="0"/>
          <w:numId w:val="31"/>
        </w:numPr>
        <w:adjustRightInd w:val="0"/>
        <w:spacing w:after="17"/>
        <w:jc w:val="both"/>
        <w:rPr>
          <w:rFonts w:ascii="Arial Narrow" w:hAnsi="Arial Narrow"/>
          <w:sz w:val="22"/>
          <w:szCs w:val="22"/>
        </w:rPr>
      </w:pPr>
      <w:r w:rsidRPr="00A24AB8">
        <w:rPr>
          <w:rFonts w:ascii="Arial Narrow" w:hAnsi="Arial Narrow"/>
          <w:sz w:val="22"/>
          <w:szCs w:val="22"/>
        </w:rPr>
        <w:t>Servicios</w:t>
      </w:r>
    </w:p>
    <w:p w:rsidR="00F25B37" w:rsidRPr="00A24AB8" w:rsidRDefault="00F25B37" w:rsidP="00DA62C4">
      <w:pPr>
        <w:pStyle w:val="Default"/>
        <w:numPr>
          <w:ilvl w:val="0"/>
          <w:numId w:val="31"/>
        </w:numPr>
        <w:adjustRightInd w:val="0"/>
        <w:spacing w:after="17"/>
        <w:jc w:val="both"/>
        <w:rPr>
          <w:rFonts w:ascii="Arial Narrow" w:hAnsi="Arial Narrow"/>
          <w:sz w:val="22"/>
          <w:szCs w:val="22"/>
        </w:rPr>
      </w:pPr>
      <w:r w:rsidRPr="00A24AB8">
        <w:rPr>
          <w:rFonts w:ascii="Arial Narrow" w:hAnsi="Arial Narrow"/>
          <w:sz w:val="22"/>
          <w:szCs w:val="22"/>
        </w:rPr>
        <w:t xml:space="preserve">Comercio </w:t>
      </w:r>
    </w:p>
    <w:p w:rsidR="00F25B37" w:rsidRPr="00A24AB8" w:rsidRDefault="00F25B37" w:rsidP="00DA62C4">
      <w:pPr>
        <w:pStyle w:val="Default"/>
        <w:numPr>
          <w:ilvl w:val="0"/>
          <w:numId w:val="31"/>
        </w:numPr>
        <w:adjustRightInd w:val="0"/>
        <w:spacing w:after="17"/>
        <w:jc w:val="both"/>
        <w:rPr>
          <w:rFonts w:ascii="Arial Narrow" w:hAnsi="Arial Narrow"/>
          <w:sz w:val="22"/>
          <w:szCs w:val="22"/>
        </w:rPr>
      </w:pPr>
      <w:r w:rsidRPr="00A24AB8">
        <w:rPr>
          <w:rFonts w:ascii="Arial Narrow" w:hAnsi="Arial Narrow"/>
          <w:sz w:val="22"/>
          <w:szCs w:val="22"/>
        </w:rPr>
        <w:t xml:space="preserve">Agropecuario </w:t>
      </w:r>
    </w:p>
    <w:p w:rsidR="00F25B37" w:rsidRPr="00A24AB8" w:rsidRDefault="00F25B37" w:rsidP="00DA62C4">
      <w:pPr>
        <w:pStyle w:val="Default"/>
        <w:numPr>
          <w:ilvl w:val="0"/>
          <w:numId w:val="30"/>
        </w:numPr>
        <w:adjustRightInd w:val="0"/>
        <w:spacing w:after="17"/>
        <w:jc w:val="both"/>
        <w:rPr>
          <w:rFonts w:ascii="Arial Narrow" w:hAnsi="Arial Narrow"/>
          <w:sz w:val="22"/>
          <w:szCs w:val="22"/>
        </w:rPr>
      </w:pPr>
      <w:r w:rsidRPr="00A24AB8">
        <w:rPr>
          <w:rFonts w:ascii="Arial Narrow" w:hAnsi="Arial Narrow"/>
          <w:sz w:val="22"/>
          <w:szCs w:val="22"/>
        </w:rPr>
        <w:t>Contenido general del proyecto incluyendo:</w:t>
      </w:r>
    </w:p>
    <w:p w:rsidR="00F25B37" w:rsidRPr="00A24AB8" w:rsidRDefault="00F25B37" w:rsidP="00DA62C4">
      <w:pPr>
        <w:pStyle w:val="Default"/>
        <w:numPr>
          <w:ilvl w:val="0"/>
          <w:numId w:val="32"/>
        </w:numPr>
        <w:adjustRightInd w:val="0"/>
        <w:spacing w:after="17"/>
        <w:jc w:val="both"/>
        <w:rPr>
          <w:rFonts w:ascii="Arial Narrow" w:hAnsi="Arial Narrow"/>
          <w:sz w:val="22"/>
          <w:szCs w:val="22"/>
        </w:rPr>
      </w:pPr>
      <w:r w:rsidRPr="00A24AB8">
        <w:rPr>
          <w:rFonts w:ascii="Arial Narrow" w:hAnsi="Arial Narrow"/>
          <w:sz w:val="22"/>
          <w:szCs w:val="22"/>
        </w:rPr>
        <w:t>Caracterización de la población</w:t>
      </w:r>
    </w:p>
    <w:p w:rsidR="00F25B37" w:rsidRPr="00A24AB8" w:rsidRDefault="00F25B37" w:rsidP="00DA62C4">
      <w:pPr>
        <w:pStyle w:val="Default"/>
        <w:numPr>
          <w:ilvl w:val="0"/>
          <w:numId w:val="32"/>
        </w:numPr>
        <w:adjustRightInd w:val="0"/>
        <w:spacing w:after="14"/>
        <w:jc w:val="both"/>
        <w:rPr>
          <w:rFonts w:ascii="Arial Narrow" w:hAnsi="Arial Narrow"/>
          <w:sz w:val="22"/>
          <w:szCs w:val="22"/>
        </w:rPr>
      </w:pPr>
      <w:r w:rsidRPr="00A24AB8">
        <w:rPr>
          <w:rFonts w:ascii="Arial Narrow" w:hAnsi="Arial Narrow"/>
          <w:sz w:val="22"/>
          <w:szCs w:val="22"/>
        </w:rPr>
        <w:t xml:space="preserve">Acompañamiento psicosocial, de manera transversal a la atención en Generación de ingresos (resignificación del plan de vida, compromiso y relaciones familiares, relaciones comunitarias), de acuerdo con los principios generales que define la Ley de Victimas y deben tener los siguientes mínimos: </w:t>
      </w:r>
    </w:p>
    <w:p w:rsidR="00F25B37" w:rsidRPr="00A24AB8" w:rsidRDefault="00F25B37" w:rsidP="00F25B37">
      <w:pPr>
        <w:pStyle w:val="Default"/>
        <w:spacing w:after="14"/>
        <w:ind w:left="720"/>
        <w:jc w:val="both"/>
        <w:rPr>
          <w:rFonts w:ascii="Arial Narrow" w:hAnsi="Arial Narrow"/>
          <w:sz w:val="22"/>
          <w:szCs w:val="22"/>
        </w:rPr>
      </w:pPr>
      <w:r w:rsidRPr="00A24AB8">
        <w:rPr>
          <w:rFonts w:ascii="Arial Narrow" w:hAnsi="Arial Narrow"/>
          <w:sz w:val="22"/>
          <w:szCs w:val="22"/>
        </w:rPr>
        <w:t xml:space="preserve">I.  Debe ser transformador. </w:t>
      </w:r>
    </w:p>
    <w:p w:rsidR="00F25B37" w:rsidRPr="00A24AB8" w:rsidRDefault="00F25B37" w:rsidP="00F25B37">
      <w:pPr>
        <w:pStyle w:val="Default"/>
        <w:spacing w:after="14"/>
        <w:jc w:val="both"/>
        <w:rPr>
          <w:rFonts w:ascii="Arial Narrow" w:hAnsi="Arial Narrow"/>
          <w:sz w:val="22"/>
          <w:szCs w:val="22"/>
        </w:rPr>
      </w:pPr>
      <w:r w:rsidRPr="00A24AB8">
        <w:rPr>
          <w:rFonts w:ascii="Arial Narrow" w:hAnsi="Arial Narrow"/>
          <w:sz w:val="22"/>
          <w:szCs w:val="22"/>
        </w:rPr>
        <w:tab/>
        <w:t>III Ser integral y coherente en su propósito.</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ab/>
        <w:t xml:space="preserve">IV Se debe basar en la dignidad humana, la participación conjunta y el respeto hacia el ser.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DA62C4">
      <w:pPr>
        <w:pStyle w:val="Default"/>
        <w:numPr>
          <w:ilvl w:val="0"/>
          <w:numId w:val="32"/>
        </w:numPr>
        <w:adjustRightInd w:val="0"/>
        <w:spacing w:after="17"/>
        <w:jc w:val="both"/>
        <w:rPr>
          <w:rFonts w:ascii="Arial Narrow" w:hAnsi="Arial Narrow"/>
          <w:sz w:val="22"/>
          <w:szCs w:val="22"/>
        </w:rPr>
      </w:pPr>
      <w:r w:rsidRPr="00A24AB8">
        <w:rPr>
          <w:rFonts w:ascii="Arial Narrow" w:hAnsi="Arial Narrow"/>
          <w:sz w:val="22"/>
          <w:szCs w:val="22"/>
        </w:rPr>
        <w:t>los componentes de proyectos o líneas de inversión del proyecto que busquen la reparación integral de víctimas y que su objeto sea brindar la atención psicosocial, deben realizar su propuesta, teniendo en cuenta los parámetros  que se presentan en este mismo anexo, para proyectos específicos de Atención psicosocial.</w:t>
      </w:r>
    </w:p>
    <w:p w:rsidR="00F25B37" w:rsidRPr="00A24AB8" w:rsidRDefault="00F25B37" w:rsidP="00DA62C4">
      <w:pPr>
        <w:pStyle w:val="Default"/>
        <w:numPr>
          <w:ilvl w:val="0"/>
          <w:numId w:val="32"/>
        </w:numPr>
        <w:adjustRightInd w:val="0"/>
        <w:jc w:val="both"/>
        <w:rPr>
          <w:rFonts w:ascii="Arial Narrow" w:hAnsi="Arial Narrow"/>
          <w:b/>
          <w:bCs/>
          <w:sz w:val="22"/>
          <w:szCs w:val="22"/>
        </w:rPr>
      </w:pPr>
      <w:r w:rsidRPr="00A24AB8">
        <w:rPr>
          <w:rFonts w:ascii="Arial Narrow" w:hAnsi="Arial Narrow"/>
          <w:sz w:val="22"/>
          <w:szCs w:val="22"/>
        </w:rPr>
        <w:t xml:space="preserve">Capacitaciones empresariales, administrativas, elaboración de plan de negocios, implementación de las iniciativas productivas, seguimiento y acompañamiento posteriores a la operación de la iniciativa de generación de ingresos. </w:t>
      </w:r>
    </w:p>
    <w:p w:rsidR="00F25B37" w:rsidRPr="00A24AB8" w:rsidRDefault="00F25B37" w:rsidP="00F25B37">
      <w:pPr>
        <w:pStyle w:val="Default"/>
        <w:ind w:left="1440"/>
        <w:jc w:val="both"/>
        <w:rPr>
          <w:rFonts w:ascii="Arial Narrow" w:hAnsi="Arial Narrow"/>
          <w:b/>
          <w:bCs/>
          <w:sz w:val="22"/>
          <w:szCs w:val="22"/>
        </w:rPr>
      </w:pPr>
    </w:p>
    <w:p w:rsidR="00F25B37" w:rsidRPr="00A24AB8" w:rsidRDefault="00F25B37" w:rsidP="00F25B37">
      <w:pPr>
        <w:pStyle w:val="Default"/>
        <w:jc w:val="both"/>
        <w:rPr>
          <w:rFonts w:ascii="Arial Narrow" w:hAnsi="Arial Narrow"/>
          <w:b/>
          <w:bCs/>
          <w:sz w:val="22"/>
          <w:szCs w:val="22"/>
        </w:rPr>
      </w:pPr>
    </w:p>
    <w:p w:rsidR="00F25B37" w:rsidRPr="00A24AB8" w:rsidRDefault="00F25B37" w:rsidP="00DA62C4">
      <w:pPr>
        <w:pStyle w:val="Default"/>
        <w:numPr>
          <w:ilvl w:val="0"/>
          <w:numId w:val="33"/>
        </w:numPr>
        <w:adjustRightInd w:val="0"/>
        <w:jc w:val="both"/>
        <w:rPr>
          <w:rFonts w:ascii="Arial Narrow" w:hAnsi="Arial Narrow"/>
          <w:b/>
          <w:bCs/>
          <w:sz w:val="22"/>
          <w:szCs w:val="22"/>
        </w:rPr>
      </w:pPr>
      <w:r w:rsidRPr="00A24AB8">
        <w:rPr>
          <w:rFonts w:ascii="Arial Narrow" w:hAnsi="Arial Narrow"/>
          <w:b/>
          <w:bCs/>
          <w:sz w:val="22"/>
          <w:szCs w:val="22"/>
        </w:rPr>
        <w:t>SECTOR DE DESARROLLO SOCIAL</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3.1 PROYECTOS DE ATENCIÓN PSICOSOCIAL </w:t>
      </w:r>
    </w:p>
    <w:p w:rsidR="00AA3F5E" w:rsidRDefault="00AA3F5E"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DE VlABILlZACIÓN Y APROBACIÓN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De acuerdo con los principios generales que define la Ley de Victimas, los proyectos de atención psicosocial que se presenten deben tener los siguientes mínimos: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 El proyecto debe ser transformador.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II. Tener una mirada de enfoque diferencial.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III. Ser integral y coherente en su propósito.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IV. Se debe basar en la dignidad humana, la participación conjunta y el respeto hacia el ser.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Así mismo, los proyectos, componentes de proyectos o líneas de inversión del proyecto que busquen la reparación integral de víctimas y que su objeto sea brindar la atención psicosocial, deben realizar su propuesta, teniendo en cuenta los siguientes parámetros: </w:t>
      </w:r>
    </w:p>
    <w:p w:rsidR="00F25B37" w:rsidRPr="000A4BA1" w:rsidRDefault="00F25B37"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lastRenderedPageBreak/>
        <w:t xml:space="preserve">Incluir los lineamientos preliminares desarrollados por la Unidad para las Víctimas, en relación con el Enfoque Psicosocial.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0A4BA1" w:rsidRDefault="00F25B37"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 xml:space="preserve">Tener en cuenta los desarrollos técnicos realizados por los referentes de la secretaria de salud municipal o departamental, según sea el caso. </w:t>
      </w:r>
    </w:p>
    <w:p w:rsidR="000A4BA1" w:rsidRPr="000A4BA1" w:rsidRDefault="000A4BA1" w:rsidP="000A4BA1">
      <w:pPr>
        <w:pStyle w:val="Prrafodelista"/>
        <w:rPr>
          <w:rFonts w:ascii="Arial Narrow" w:hAnsi="Arial Narrow" w:cs="Arial"/>
          <w:color w:val="000000"/>
        </w:rPr>
      </w:pPr>
    </w:p>
    <w:p w:rsidR="000A4BA1" w:rsidRDefault="00F25B37"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 xml:space="preserve">Indicadores de Línea Base: Se debe incluir la información necesaria para cuantificar la población afectada, precisar el nivel de prestación actual del servicio y determinar los problemas de baja eficiencia interna y baja cobertura, para establecer posteriormente el grado de solución o satisfacción esperado con el proyecto. Esto permitirá medir más adelante el efecto que pueda tener el proyecto. </w:t>
      </w:r>
    </w:p>
    <w:p w:rsidR="000A4BA1" w:rsidRPr="000A4BA1" w:rsidRDefault="000A4BA1" w:rsidP="000A4BA1">
      <w:pPr>
        <w:pStyle w:val="Prrafodelista"/>
        <w:rPr>
          <w:rFonts w:ascii="Arial Narrow" w:hAnsi="Arial Narrow" w:cs="Arial"/>
          <w:color w:val="000000"/>
        </w:rPr>
      </w:pPr>
    </w:p>
    <w:p w:rsidR="000A4BA1" w:rsidRDefault="00F25B37"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 xml:space="preserve"> Articular, las acciones contempladas en el desarrollo del proyecto, con las instituciones rectoras en el tema, y tener en cuenta los avances realizados en el propio territorio, en relación con la atención psicosocial, procesos de caracterización, acciones iniciadas por otras entidades que recogen información de las víctimas o que han trabajado con grupos específicos de víctimas, entre otras, que permitan orientar las nuevas acciones basados en lo ya recorrido. </w:t>
      </w:r>
    </w:p>
    <w:p w:rsidR="000A4BA1" w:rsidRPr="000A4BA1" w:rsidRDefault="000A4BA1" w:rsidP="000A4BA1">
      <w:pPr>
        <w:pStyle w:val="Prrafodelista"/>
        <w:rPr>
          <w:rFonts w:ascii="Arial Narrow" w:hAnsi="Arial Narrow" w:cs="Arial"/>
          <w:color w:val="000000"/>
        </w:rPr>
      </w:pPr>
    </w:p>
    <w:p w:rsidR="000A4BA1" w:rsidRDefault="00F25B37"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 xml:space="preserve">Reconocer la importancia de la transversalización del Enfoque Psicosocial en todas las acciones, planes, programas o proyectos que se implementen a favor de las víctimas, fortaleciendo el talento humano destinado a ejecutarlas. Para esto, pueden solicitar apoyo de la Unidad para las Víctimas en el Nivel Nacional, quien realizará la orientación técnica al respecto. </w:t>
      </w:r>
    </w:p>
    <w:p w:rsidR="000A4BA1" w:rsidRPr="000A4BA1" w:rsidRDefault="000A4BA1" w:rsidP="000A4BA1">
      <w:pPr>
        <w:pStyle w:val="Prrafodelista"/>
        <w:rPr>
          <w:rFonts w:ascii="Arial Narrow" w:hAnsi="Arial Narrow" w:cs="Arial"/>
          <w:color w:val="000000"/>
        </w:rPr>
      </w:pPr>
    </w:p>
    <w:p w:rsidR="000A4BA1" w:rsidRDefault="00F25B37"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 xml:space="preserve">La Entidad Territorial, tiene la autonomía para proponer nuevas metodologías o estrategias para la atención psicosocial, que sean construidas con base en las necesidades identificadas en su comunidad. Igualmente, podrá acoger la Estrategia de Recuperación Emocional a nivel grupal diseñada por la Unidad para las Victimas, la cual tiene como objetivo facilitar herramientas a los y las sobrevivientes del conflicto armado para su recuperación emocional a través del desarrollo de encuentros grupales. </w:t>
      </w:r>
    </w:p>
    <w:p w:rsidR="000A4BA1" w:rsidRPr="000A4BA1" w:rsidRDefault="000A4BA1" w:rsidP="000A4BA1">
      <w:pPr>
        <w:pStyle w:val="Prrafodelista"/>
        <w:rPr>
          <w:rFonts w:ascii="Arial Narrow" w:hAnsi="Arial Narrow" w:cs="Arial"/>
          <w:color w:val="000000"/>
          <w:highlight w:val="yellow"/>
        </w:rPr>
      </w:pPr>
    </w:p>
    <w:p w:rsidR="000A4BA1" w:rsidRPr="000A4BA1" w:rsidRDefault="000A4BA1" w:rsidP="00DA62C4">
      <w:pPr>
        <w:pStyle w:val="Prrafodelista"/>
        <w:numPr>
          <w:ilvl w:val="0"/>
          <w:numId w:val="40"/>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Para proyectos en los cuales se desarrolle la Estrategia de Recuperación Emocional a Nivel Grupal de la Unidad para las Víctimas, las hojas de vida serán presentadas por los municipios beneficiarios, pero el proceso de selección quedara en manos del Equipo Psicosocial, quien dispondrá de un equipo técnico para la elección del mejor personal</w:t>
      </w:r>
      <w:r w:rsidR="00E3796F">
        <w:rPr>
          <w:rFonts w:ascii="Arial Narrow" w:hAnsi="Arial Narrow" w:cs="Arial"/>
          <w:color w:val="000000"/>
        </w:rPr>
        <w:t xml:space="preserve"> para el desarrollo del proyecto</w:t>
      </w:r>
      <w:r w:rsidRPr="000A4BA1">
        <w:rPr>
          <w:rFonts w:ascii="Arial Narrow" w:hAnsi="Arial Narrow" w:cs="Arial"/>
          <w:color w:val="000000"/>
        </w:rPr>
        <w:t xml:space="preserve">. </w:t>
      </w:r>
    </w:p>
    <w:p w:rsidR="000A4BA1" w:rsidRPr="000A4BA1" w:rsidRDefault="000A4BA1" w:rsidP="000A4BA1">
      <w:pPr>
        <w:pStyle w:val="Prrafodelista"/>
        <w:autoSpaceDE w:val="0"/>
        <w:autoSpaceDN w:val="0"/>
        <w:adjustRightInd w:val="0"/>
        <w:spacing w:after="0" w:line="240" w:lineRule="auto"/>
        <w:ind w:left="142"/>
        <w:jc w:val="both"/>
        <w:rPr>
          <w:rFonts w:ascii="Arial Narrow" w:hAnsi="Arial Narrow" w:cs="Arial"/>
          <w:color w:val="000000"/>
        </w:rPr>
      </w:pPr>
      <w:r w:rsidRPr="000A4BA1">
        <w:rPr>
          <w:rFonts w:ascii="Arial Narrow" w:hAnsi="Arial Narrow" w:cs="Arial"/>
          <w:color w:val="000000"/>
        </w:rPr>
        <w:t xml:space="preserve"> </w:t>
      </w:r>
    </w:p>
    <w:p w:rsidR="000A4BA1" w:rsidRPr="000A4BA1" w:rsidRDefault="000A4BA1" w:rsidP="00DA62C4">
      <w:pPr>
        <w:pStyle w:val="Prrafodelista"/>
        <w:numPr>
          <w:ilvl w:val="0"/>
          <w:numId w:val="38"/>
        </w:numPr>
        <w:autoSpaceDE w:val="0"/>
        <w:autoSpaceDN w:val="0"/>
        <w:adjustRightInd w:val="0"/>
        <w:spacing w:after="0" w:line="240" w:lineRule="auto"/>
        <w:ind w:left="567" w:hanging="141"/>
        <w:jc w:val="both"/>
        <w:rPr>
          <w:rFonts w:ascii="Arial Narrow" w:hAnsi="Arial Narrow" w:cs="Arial"/>
          <w:color w:val="000000"/>
        </w:rPr>
      </w:pPr>
      <w:r w:rsidRPr="000A4BA1">
        <w:rPr>
          <w:rFonts w:ascii="Arial Narrow" w:hAnsi="Arial Narrow" w:cs="Arial"/>
          <w:color w:val="000000"/>
        </w:rPr>
        <w:t>Al presentar proyectos de atención psicosocial, las Entidades Territoriales deberán postular profesionales en Psicología o Trabajo Social, que como mínimo cumplan con 18 meses de experiencia laboral relacionada de la siguiente manera:</w:t>
      </w:r>
    </w:p>
    <w:p w:rsidR="000A4BA1" w:rsidRPr="000A4BA1" w:rsidRDefault="000A4BA1" w:rsidP="000A4BA1">
      <w:pPr>
        <w:pStyle w:val="Prrafodelista"/>
        <w:autoSpaceDE w:val="0"/>
        <w:autoSpaceDN w:val="0"/>
        <w:adjustRightInd w:val="0"/>
        <w:spacing w:after="0" w:line="240" w:lineRule="auto"/>
        <w:ind w:left="142" w:firstLine="566"/>
        <w:jc w:val="both"/>
        <w:rPr>
          <w:rFonts w:ascii="Arial Narrow" w:hAnsi="Arial Narrow" w:cs="Arial"/>
          <w:color w:val="000000"/>
        </w:rPr>
      </w:pPr>
    </w:p>
    <w:p w:rsidR="000A4BA1" w:rsidRPr="000A4BA1" w:rsidRDefault="000A4BA1" w:rsidP="00DA62C4">
      <w:pPr>
        <w:pStyle w:val="Prrafodelista"/>
        <w:numPr>
          <w:ilvl w:val="0"/>
          <w:numId w:val="39"/>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t>12 meses de experiencia en atención y acompañamiento a población vulnerable.</w:t>
      </w:r>
    </w:p>
    <w:p w:rsidR="000A4BA1" w:rsidRPr="000A4BA1" w:rsidRDefault="000A4BA1" w:rsidP="00DA62C4">
      <w:pPr>
        <w:pStyle w:val="Prrafodelista"/>
        <w:numPr>
          <w:ilvl w:val="0"/>
          <w:numId w:val="39"/>
        </w:numPr>
        <w:autoSpaceDE w:val="0"/>
        <w:autoSpaceDN w:val="0"/>
        <w:adjustRightInd w:val="0"/>
        <w:spacing w:after="0" w:line="240" w:lineRule="auto"/>
        <w:jc w:val="both"/>
        <w:rPr>
          <w:rFonts w:ascii="Arial Narrow" w:hAnsi="Arial Narrow" w:cs="Arial"/>
          <w:color w:val="000000"/>
        </w:rPr>
      </w:pPr>
      <w:r w:rsidRPr="000A4BA1">
        <w:rPr>
          <w:rFonts w:ascii="Arial Narrow" w:hAnsi="Arial Narrow" w:cs="Arial"/>
          <w:color w:val="000000"/>
        </w:rPr>
        <w:lastRenderedPageBreak/>
        <w:t>6 meses de experiencia específica en atención y acompañamiento a población víctima del conflicto armado.</w:t>
      </w:r>
    </w:p>
    <w:p w:rsidR="000A4BA1" w:rsidRDefault="000A4BA1" w:rsidP="00F25B37">
      <w:pPr>
        <w:autoSpaceDE w:val="0"/>
        <w:autoSpaceDN w:val="0"/>
        <w:adjustRightInd w:val="0"/>
        <w:spacing w:after="0" w:line="240" w:lineRule="auto"/>
        <w:jc w:val="both"/>
        <w:rPr>
          <w:rFonts w:ascii="Arial Narrow" w:hAnsi="Arial Narrow" w:cs="Arial"/>
          <w:color w:val="000000"/>
        </w:rPr>
      </w:pPr>
    </w:p>
    <w:p w:rsidR="000A4BA1" w:rsidRPr="00A24AB8" w:rsidRDefault="000A4BA1" w:rsidP="00F25B37">
      <w:pPr>
        <w:autoSpaceDE w:val="0"/>
        <w:autoSpaceDN w:val="0"/>
        <w:adjustRightInd w:val="0"/>
        <w:spacing w:after="0" w:line="240" w:lineRule="auto"/>
        <w:jc w:val="both"/>
        <w:rPr>
          <w:rFonts w:ascii="Arial Narrow" w:hAnsi="Arial Narrow" w:cs="Arial"/>
          <w:color w:val="000000"/>
        </w:rPr>
      </w:pPr>
    </w:p>
    <w:p w:rsidR="000A4BA1" w:rsidRPr="00652B60" w:rsidRDefault="000A4BA1" w:rsidP="00DA62C4">
      <w:pPr>
        <w:pStyle w:val="Prrafodelista"/>
        <w:numPr>
          <w:ilvl w:val="1"/>
          <w:numId w:val="33"/>
        </w:numPr>
        <w:autoSpaceDE w:val="0"/>
        <w:autoSpaceDN w:val="0"/>
        <w:adjustRightInd w:val="0"/>
        <w:spacing w:after="0" w:line="240" w:lineRule="auto"/>
        <w:jc w:val="both"/>
        <w:rPr>
          <w:rFonts w:ascii="Arial Narrow" w:hAnsi="Arial Narrow" w:cs="Arial"/>
          <w:b/>
          <w:color w:val="000000"/>
        </w:rPr>
      </w:pPr>
      <w:r w:rsidRPr="00652B60">
        <w:rPr>
          <w:rFonts w:ascii="Arial Narrow" w:hAnsi="Arial Narrow" w:cs="Arial"/>
          <w:b/>
          <w:color w:val="000000"/>
        </w:rPr>
        <w:t>PROYECTOS DE SEGURIDAD ALIMENTARIA</w:t>
      </w:r>
    </w:p>
    <w:p w:rsidR="000A4BA1" w:rsidRPr="00652B60" w:rsidRDefault="000A4BA1" w:rsidP="000A4BA1">
      <w:pPr>
        <w:pStyle w:val="Prrafodelista"/>
        <w:autoSpaceDE w:val="0"/>
        <w:autoSpaceDN w:val="0"/>
        <w:adjustRightInd w:val="0"/>
        <w:spacing w:after="0" w:line="240" w:lineRule="auto"/>
        <w:jc w:val="both"/>
        <w:rPr>
          <w:rFonts w:ascii="Arial Narrow" w:hAnsi="Arial Narrow" w:cs="Arial"/>
          <w:color w:val="000000"/>
        </w:rPr>
      </w:pPr>
    </w:p>
    <w:p w:rsidR="000A4BA1" w:rsidRPr="00652B60" w:rsidRDefault="000A4BA1" w:rsidP="000A4BA1">
      <w:pPr>
        <w:jc w:val="both"/>
        <w:rPr>
          <w:rFonts w:ascii="Arial Narrow" w:hAnsi="Arial Narrow"/>
        </w:rPr>
      </w:pPr>
      <w:r w:rsidRPr="00652B60">
        <w:rPr>
          <w:rFonts w:ascii="Arial Narrow" w:hAnsi="Arial Narrow" w:cs="Arial"/>
          <w:color w:val="000000"/>
        </w:rPr>
        <w:t xml:space="preserve">De acuerdo con el documento CONPES SOCIAL 113 de 2008, la </w:t>
      </w:r>
      <w:r w:rsidRPr="00652B60">
        <w:rPr>
          <w:rFonts w:ascii="Arial Narrow" w:hAnsi="Arial Narrow"/>
        </w:rPr>
        <w:t>Seguridad alimentaria y nutricional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rsidR="000A4BA1" w:rsidRDefault="000A4BA1" w:rsidP="000A4BA1">
      <w:pPr>
        <w:autoSpaceDE w:val="0"/>
        <w:autoSpaceDN w:val="0"/>
        <w:adjustRightInd w:val="0"/>
        <w:spacing w:after="0" w:line="240" w:lineRule="auto"/>
        <w:jc w:val="both"/>
        <w:rPr>
          <w:rFonts w:ascii="Arial Narrow" w:hAnsi="Arial Narrow" w:cs="Arial"/>
          <w:b/>
          <w:bCs/>
          <w:color w:val="000000"/>
        </w:rPr>
      </w:pPr>
    </w:p>
    <w:p w:rsidR="000A4BA1" w:rsidRPr="00652B60" w:rsidRDefault="000A4BA1" w:rsidP="000A4BA1">
      <w:pPr>
        <w:autoSpaceDE w:val="0"/>
        <w:autoSpaceDN w:val="0"/>
        <w:adjustRightInd w:val="0"/>
        <w:spacing w:after="0" w:line="240" w:lineRule="auto"/>
        <w:jc w:val="both"/>
        <w:rPr>
          <w:rFonts w:ascii="Arial Narrow" w:hAnsi="Arial Narrow" w:cs="Arial"/>
          <w:color w:val="000000"/>
        </w:rPr>
      </w:pPr>
      <w:r w:rsidRPr="00652B60">
        <w:rPr>
          <w:rFonts w:ascii="Arial Narrow" w:hAnsi="Arial Narrow" w:cs="Arial"/>
          <w:b/>
          <w:bCs/>
          <w:color w:val="000000"/>
        </w:rPr>
        <w:t xml:space="preserve">REQUISITOS DE VlABILlZACIÓN Y APROBACIÓN </w:t>
      </w:r>
    </w:p>
    <w:p w:rsidR="000A4BA1" w:rsidRDefault="000A4BA1" w:rsidP="000A4BA1">
      <w:pPr>
        <w:spacing w:after="0"/>
        <w:jc w:val="both"/>
        <w:rPr>
          <w:rFonts w:ascii="Arial Narrow" w:hAnsi="Arial Narrow"/>
        </w:rPr>
      </w:pPr>
    </w:p>
    <w:p w:rsidR="000A4BA1" w:rsidRPr="00652B60" w:rsidRDefault="000A4BA1" w:rsidP="000A4BA1">
      <w:pPr>
        <w:spacing w:after="0"/>
        <w:jc w:val="both"/>
        <w:rPr>
          <w:rFonts w:ascii="Arial Narrow" w:hAnsi="Arial Narrow"/>
        </w:rPr>
      </w:pPr>
      <w:r w:rsidRPr="00652B60">
        <w:rPr>
          <w:rFonts w:ascii="Arial Narrow" w:hAnsi="Arial Narrow"/>
        </w:rPr>
        <w:t>Atendiendo a los lineamientos del CONPES SOCIAL 113 DE 2008, los proyectos de inversión para seguridad alimentaria, deben tener en cuenta los siguientes objetivos:</w:t>
      </w:r>
    </w:p>
    <w:p w:rsidR="000A4BA1" w:rsidRPr="00B4604F" w:rsidRDefault="000A4BA1" w:rsidP="00DA62C4">
      <w:pPr>
        <w:pStyle w:val="Prrafodelista"/>
        <w:numPr>
          <w:ilvl w:val="0"/>
          <w:numId w:val="36"/>
        </w:numPr>
        <w:spacing w:after="0"/>
        <w:jc w:val="both"/>
        <w:rPr>
          <w:rFonts w:ascii="Arial Narrow" w:hAnsi="Arial Narrow"/>
        </w:rPr>
      </w:pPr>
      <w:r w:rsidRPr="00B4604F">
        <w:rPr>
          <w:rFonts w:ascii="Arial Narrow" w:hAnsi="Arial Narrow"/>
        </w:rPr>
        <w:t>Promover e incentive la producción familiar de alimentos de la canasta básica de manera sostenible que permita garantizar el suministro permanente y estable de los alimentos a la población.</w:t>
      </w:r>
    </w:p>
    <w:p w:rsidR="000A4BA1" w:rsidRPr="00B4604F" w:rsidRDefault="000A4BA1" w:rsidP="00DA62C4">
      <w:pPr>
        <w:pStyle w:val="Prrafodelista"/>
        <w:numPr>
          <w:ilvl w:val="0"/>
          <w:numId w:val="36"/>
        </w:numPr>
        <w:jc w:val="both"/>
        <w:rPr>
          <w:rFonts w:ascii="Arial Narrow" w:hAnsi="Arial Narrow"/>
        </w:rPr>
      </w:pPr>
      <w:r w:rsidRPr="00B4604F">
        <w:rPr>
          <w:rFonts w:ascii="Arial Narrow" w:hAnsi="Arial Narrow"/>
        </w:rPr>
        <w:t xml:space="preserve">Contribuir a la creación de condiciones para que la población víctima, tenga acceso como mínimo a los alimentos de la canasta básica, que le permita satisfacer las necesidades alimentarias y nutricionales; de la misma manera, desarrollar competencias para impulsar la producción para el autoconsumo y para generación de excedentes. </w:t>
      </w:r>
    </w:p>
    <w:p w:rsidR="000A4BA1" w:rsidRPr="00B4604F" w:rsidRDefault="000A4BA1" w:rsidP="00DA62C4">
      <w:pPr>
        <w:pStyle w:val="Prrafodelista"/>
        <w:numPr>
          <w:ilvl w:val="0"/>
          <w:numId w:val="36"/>
        </w:numPr>
        <w:jc w:val="both"/>
        <w:rPr>
          <w:rFonts w:ascii="Arial Narrow" w:hAnsi="Arial Narrow"/>
        </w:rPr>
      </w:pPr>
      <w:r w:rsidRPr="00B4604F">
        <w:rPr>
          <w:rFonts w:ascii="Arial Narrow" w:hAnsi="Arial Narrow"/>
        </w:rPr>
        <w:t>Promover hábitos y estilos de vida saludables que permitan mejorar el estado de salud y nutrición de la población, y prevenir la aparición de enfermedades asociadas con la dieta.</w:t>
      </w:r>
    </w:p>
    <w:p w:rsidR="000A4BA1" w:rsidRPr="00B4604F" w:rsidRDefault="000A4BA1" w:rsidP="00DA62C4">
      <w:pPr>
        <w:pStyle w:val="Prrafodelista"/>
        <w:numPr>
          <w:ilvl w:val="0"/>
          <w:numId w:val="36"/>
        </w:numPr>
        <w:jc w:val="both"/>
        <w:rPr>
          <w:rFonts w:ascii="Arial Narrow" w:hAnsi="Arial Narrow"/>
        </w:rPr>
      </w:pPr>
      <w:r w:rsidRPr="00B4604F">
        <w:rPr>
          <w:rFonts w:ascii="Arial Narrow" w:hAnsi="Arial Narrow"/>
        </w:rPr>
        <w:t>Contribuir al fortalecer las capacidades de la población víctima para mejorar la calidad y la inocuidad de los alimentos.</w:t>
      </w:r>
    </w:p>
    <w:p w:rsidR="000A4BA1" w:rsidRDefault="000A4BA1" w:rsidP="000A4BA1">
      <w:pPr>
        <w:jc w:val="both"/>
        <w:rPr>
          <w:rFonts w:ascii="Arial Narrow" w:hAnsi="Arial Narrow"/>
        </w:rPr>
      </w:pPr>
      <w:r w:rsidRPr="00652B60">
        <w:rPr>
          <w:rFonts w:ascii="Arial Narrow" w:hAnsi="Arial Narrow"/>
        </w:rPr>
        <w:t>Además deberán plantear estrategias que abarquen l</w:t>
      </w:r>
      <w:r w:rsidR="00873FFF">
        <w:rPr>
          <w:rFonts w:ascii="Arial Narrow" w:hAnsi="Arial Narrow"/>
        </w:rPr>
        <w:t>o</w:t>
      </w:r>
      <w:r w:rsidRPr="00652B60">
        <w:rPr>
          <w:rFonts w:ascii="Arial Narrow" w:hAnsi="Arial Narrow"/>
        </w:rPr>
        <w:t xml:space="preserve">s siguientes </w:t>
      </w:r>
      <w:r w:rsidR="00873FFF">
        <w:rPr>
          <w:rFonts w:ascii="Arial Narrow" w:hAnsi="Arial Narrow"/>
        </w:rPr>
        <w:t>temas</w:t>
      </w:r>
      <w:r>
        <w:rPr>
          <w:rFonts w:ascii="Arial Narrow" w:hAnsi="Arial Narrow"/>
        </w:rPr>
        <w:t>:</w:t>
      </w:r>
    </w:p>
    <w:p w:rsidR="000A4BA1" w:rsidRPr="00B4604F" w:rsidRDefault="000A4BA1" w:rsidP="00DA62C4">
      <w:pPr>
        <w:pStyle w:val="Prrafodelista"/>
        <w:numPr>
          <w:ilvl w:val="0"/>
          <w:numId w:val="37"/>
        </w:numPr>
        <w:jc w:val="both"/>
        <w:rPr>
          <w:rFonts w:ascii="Arial Narrow" w:hAnsi="Arial Narrow"/>
        </w:rPr>
      </w:pPr>
      <w:r w:rsidRPr="00B4604F">
        <w:rPr>
          <w:rFonts w:ascii="Arial Narrow" w:hAnsi="Arial Narrow"/>
        </w:rPr>
        <w:t>Participación comunitaria y ciudadana para el logro de los objetivos del proyecto; se requiere la apropiación de este por parte de la población víctima participante.</w:t>
      </w:r>
    </w:p>
    <w:p w:rsidR="000A4BA1" w:rsidRPr="00B4604F" w:rsidRDefault="000A4BA1" w:rsidP="00DA62C4">
      <w:pPr>
        <w:pStyle w:val="Prrafodelista"/>
        <w:numPr>
          <w:ilvl w:val="0"/>
          <w:numId w:val="37"/>
        </w:numPr>
        <w:jc w:val="both"/>
        <w:rPr>
          <w:rFonts w:ascii="Arial Narrow" w:hAnsi="Arial Narrow"/>
        </w:rPr>
      </w:pPr>
      <w:r w:rsidRPr="00B4604F">
        <w:rPr>
          <w:rFonts w:ascii="Arial Narrow" w:hAnsi="Arial Narrow"/>
        </w:rPr>
        <w:t>Promoción de la seguridad alimentaria y nutricional en el sistema educativo formal y/o informal para mejorar las prácticas de producción, alimentación, nutrición, salud, higiene, manipulación, preparación y consumo alimentos.</w:t>
      </w:r>
    </w:p>
    <w:p w:rsidR="000A4BA1" w:rsidRPr="00B4604F" w:rsidRDefault="000A4BA1" w:rsidP="00DA62C4">
      <w:pPr>
        <w:pStyle w:val="Prrafodelista"/>
        <w:numPr>
          <w:ilvl w:val="0"/>
          <w:numId w:val="37"/>
        </w:numPr>
        <w:jc w:val="both"/>
        <w:rPr>
          <w:rFonts w:ascii="Arial Narrow" w:hAnsi="Arial Narrow"/>
        </w:rPr>
      </w:pPr>
      <w:r w:rsidRPr="00B4604F">
        <w:rPr>
          <w:rFonts w:ascii="Arial Narrow" w:hAnsi="Arial Narrow"/>
        </w:rPr>
        <w:t>Formación en diferentes áreas de la seguridad alimentaria y nutricional que incrementen y/o cualifiquen el nivel de conocimiento de la población victima en áreas nutricional, de capital social y humano, intercambio de experiencias, entre otras.</w:t>
      </w:r>
    </w:p>
    <w:p w:rsidR="000A4BA1" w:rsidRPr="00B4604F" w:rsidRDefault="000A4BA1" w:rsidP="00DA62C4">
      <w:pPr>
        <w:pStyle w:val="Prrafodelista"/>
        <w:numPr>
          <w:ilvl w:val="0"/>
          <w:numId w:val="37"/>
        </w:numPr>
        <w:jc w:val="both"/>
        <w:rPr>
          <w:rFonts w:ascii="Arial Narrow" w:hAnsi="Arial Narrow"/>
        </w:rPr>
      </w:pPr>
      <w:r w:rsidRPr="00B4604F">
        <w:rPr>
          <w:rFonts w:ascii="Arial Narrow" w:hAnsi="Arial Narrow"/>
        </w:rPr>
        <w:t>Implementación de unidades productivas para el autoconsumo (tipo huertas caseras).</w:t>
      </w:r>
    </w:p>
    <w:p w:rsidR="000A4BA1" w:rsidRDefault="000A4BA1" w:rsidP="00DA62C4">
      <w:pPr>
        <w:pStyle w:val="Prrafodelista"/>
        <w:numPr>
          <w:ilvl w:val="0"/>
          <w:numId w:val="37"/>
        </w:numPr>
        <w:jc w:val="both"/>
        <w:rPr>
          <w:rFonts w:ascii="Arial Narrow" w:hAnsi="Arial Narrow"/>
        </w:rPr>
      </w:pPr>
      <w:r w:rsidRPr="00B4604F">
        <w:rPr>
          <w:rFonts w:ascii="Arial Narrow" w:hAnsi="Arial Narrow"/>
        </w:rPr>
        <w:lastRenderedPageBreak/>
        <w:t xml:space="preserve">Fortalecimiento cultural encaminado a afianzar relaciones informales de intercambio entre las familias participantes, con el fin de complementar la variedad y calidad de los alimentos. </w:t>
      </w:r>
    </w:p>
    <w:p w:rsidR="000A4BA1" w:rsidRDefault="000A4BA1" w:rsidP="00DA62C4">
      <w:pPr>
        <w:pStyle w:val="Prrafodelista"/>
        <w:numPr>
          <w:ilvl w:val="0"/>
          <w:numId w:val="37"/>
        </w:numPr>
        <w:jc w:val="both"/>
        <w:rPr>
          <w:rFonts w:ascii="Arial Narrow" w:hAnsi="Arial Narrow"/>
        </w:rPr>
      </w:pPr>
      <w:r w:rsidRPr="00B4604F">
        <w:rPr>
          <w:rFonts w:ascii="Arial Narrow" w:hAnsi="Arial Narrow"/>
        </w:rPr>
        <w:t>Fortalecimiento cultural encaminado a recuperar y resaltar buenas prácticas tradicionales nutricionales que forman parte del patrimonio de cada región</w:t>
      </w:r>
      <w:r>
        <w:rPr>
          <w:rFonts w:ascii="Arial Narrow" w:hAnsi="Arial Narrow"/>
        </w:rPr>
        <w:t>.</w:t>
      </w:r>
    </w:p>
    <w:p w:rsidR="00580373" w:rsidRDefault="00580373" w:rsidP="00580373">
      <w:pPr>
        <w:ind w:left="360"/>
        <w:jc w:val="both"/>
        <w:rPr>
          <w:rFonts w:ascii="Arial Narrow" w:hAnsi="Arial Narrow"/>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DA62C4">
      <w:pPr>
        <w:pStyle w:val="Prrafodelista"/>
        <w:numPr>
          <w:ilvl w:val="0"/>
          <w:numId w:val="33"/>
        </w:num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SECTOR VIVIENDA </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DE VIABILIZACIÓN Y APROBACIÓN </w:t>
      </w:r>
    </w:p>
    <w:p w:rsidR="00AA3F5E" w:rsidRDefault="00AA3F5E"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580373" w:rsidP="00F25B37">
      <w:pPr>
        <w:autoSpaceDE w:val="0"/>
        <w:autoSpaceDN w:val="0"/>
        <w:adjustRightInd w:val="0"/>
        <w:spacing w:after="0" w:line="240" w:lineRule="auto"/>
        <w:jc w:val="both"/>
        <w:rPr>
          <w:rFonts w:ascii="Arial Narrow" w:hAnsi="Arial Narrow" w:cs="Arial"/>
          <w:color w:val="000000"/>
        </w:rPr>
      </w:pPr>
      <w:r>
        <w:rPr>
          <w:rFonts w:ascii="Arial Narrow" w:hAnsi="Arial Narrow" w:cs="Arial"/>
          <w:b/>
          <w:bCs/>
          <w:color w:val="000000"/>
        </w:rPr>
        <w:t>5</w:t>
      </w:r>
      <w:r w:rsidR="00F25B37" w:rsidRPr="00A24AB8">
        <w:rPr>
          <w:rFonts w:ascii="Arial Narrow" w:hAnsi="Arial Narrow" w:cs="Arial"/>
          <w:b/>
          <w:bCs/>
          <w:color w:val="000000"/>
        </w:rPr>
        <w:t>.1</w:t>
      </w:r>
      <w:r>
        <w:rPr>
          <w:rFonts w:ascii="Arial Narrow" w:hAnsi="Arial Narrow" w:cs="Arial"/>
          <w:b/>
          <w:bCs/>
          <w:color w:val="000000"/>
        </w:rPr>
        <w:t xml:space="preserve"> </w:t>
      </w:r>
      <w:r w:rsidR="00F25B37" w:rsidRPr="00A24AB8">
        <w:rPr>
          <w:rFonts w:ascii="Arial Narrow" w:hAnsi="Arial Narrow" w:cs="Arial"/>
          <w:b/>
          <w:bCs/>
          <w:color w:val="000000"/>
        </w:rPr>
        <w:t xml:space="preserve"> Proyectos de mejoramiento de vivienda rural: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1. Incluir el acto administrativo general por medio del cual se determinaron los criterios de priorización y focalización que deben cumplir los hogares a beneficiar.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2. Para los proyectos en la modalidad de mejoramiento de vivienda rural, adicionalmente se debe adjuntar: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a) Listado de potenciales beneficiarios y las respectivas obras a ejecutar en cada vivienda.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b) Cer</w:t>
      </w:r>
      <w:r w:rsidR="00386C8E">
        <w:rPr>
          <w:rFonts w:ascii="Arial Narrow" w:hAnsi="Arial Narrow" w:cs="Arial"/>
          <w:color w:val="000000"/>
        </w:rPr>
        <w:t>tificado de tradición y libertad</w:t>
      </w:r>
      <w:r w:rsidRPr="00A24AB8">
        <w:rPr>
          <w:rFonts w:ascii="Arial Narrow" w:hAnsi="Arial Narrow" w:cs="Arial"/>
          <w:color w:val="000000"/>
        </w:rPr>
        <w:t xml:space="preserve"> con máximo tres (3) meses de expedición. En los casos en que el hogar a beneficiar con un proyecto de construcción de vivienda o mejoramiento sea poseedor, se debe adjuntar certificado de sana posesión, de conformidad con lo establecido en la ley.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PREVIOS AL ACTO ADMINISTRATIVO DE APERTURA DE PROCESO DE SELECCIÓN </w:t>
      </w:r>
    </w:p>
    <w:p w:rsidR="00AA3F5E" w:rsidRDefault="00AA3F5E"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I. Proyectos de mejoramiento de vivienda rural en la modalidad de dispersa o agrupada.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a) Proyectos de vivienda de interés social rural agrupada: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Licencia urbanística de parcelación y licencia urbanística de construcción, de acuerdo con los señalado en el decreto 1469 de 2010.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b) Proyectos de reubicación de familias en condición de alto riesgo no mitigable o afectación por una situación de atención de desastres: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7" w:line="240" w:lineRule="auto"/>
        <w:jc w:val="both"/>
        <w:rPr>
          <w:rFonts w:ascii="Arial Narrow" w:hAnsi="Arial Narrow" w:cs="Arial"/>
          <w:color w:val="000000"/>
        </w:rPr>
      </w:pPr>
      <w:r w:rsidRPr="00A24AB8">
        <w:rPr>
          <w:rFonts w:ascii="Arial Narrow" w:hAnsi="Arial Narrow" w:cs="Arial"/>
          <w:color w:val="000000"/>
        </w:rPr>
        <w:t xml:space="preserve">Actas que validen la afectación emitidas por los consejos Territoriales de Gestión del riesgo de acuerdo con la ley 1523 de 2012. </w:t>
      </w:r>
    </w:p>
    <w:p w:rsidR="00F25B37" w:rsidRPr="00A24AB8" w:rsidRDefault="00F25B37" w:rsidP="00F25B37">
      <w:pPr>
        <w:pStyle w:val="Sinespaciado"/>
        <w:rPr>
          <w:rFonts w:ascii="Arial Narrow" w:hAnsi="Arial Narrow"/>
        </w:rPr>
      </w:pPr>
    </w:p>
    <w:p w:rsidR="00F25B37" w:rsidRPr="00A24AB8" w:rsidRDefault="00F25B37" w:rsidP="00F25B37">
      <w:pPr>
        <w:pStyle w:val="Sinespaciado"/>
        <w:rPr>
          <w:rFonts w:ascii="Arial Narrow" w:hAnsi="Arial Narrow"/>
        </w:rPr>
      </w:pPr>
    </w:p>
    <w:p w:rsidR="00F25B37" w:rsidRPr="00A24AB8" w:rsidRDefault="00F25B37" w:rsidP="00F25B37">
      <w:pPr>
        <w:pStyle w:val="Sinespaciado"/>
        <w:rPr>
          <w:rFonts w:ascii="Arial Narrow" w:hAnsi="Arial Narrow" w:cs="Arial"/>
          <w:b/>
          <w:bCs/>
          <w:color w:val="000000"/>
        </w:rPr>
      </w:pPr>
      <w:r w:rsidRPr="00A24AB8">
        <w:rPr>
          <w:rFonts w:ascii="Arial Narrow" w:hAnsi="Arial Narrow" w:cs="Arial"/>
          <w:b/>
          <w:bCs/>
          <w:color w:val="000000"/>
        </w:rPr>
        <w:t xml:space="preserve">SECTOR VIVIENDA Y DESARROLLO URBANO </w:t>
      </w:r>
    </w:p>
    <w:p w:rsidR="00F25B37" w:rsidRDefault="00F25B37" w:rsidP="00F25B37">
      <w:pPr>
        <w:pStyle w:val="Sinespaciado"/>
        <w:rPr>
          <w:rFonts w:ascii="Arial Narrow" w:hAnsi="Arial Narrow" w:cs="Arial"/>
          <w:b/>
          <w:bCs/>
          <w:color w:val="000000"/>
        </w:rPr>
      </w:pPr>
      <w:r w:rsidRPr="00A24AB8">
        <w:rPr>
          <w:rFonts w:ascii="Arial Narrow" w:hAnsi="Arial Narrow" w:cs="Arial"/>
          <w:b/>
          <w:bCs/>
          <w:color w:val="000000"/>
        </w:rPr>
        <w:t xml:space="preserve">REQUISITOS DE VIABILIZACIÓN Y APROBACIÓN </w:t>
      </w:r>
    </w:p>
    <w:p w:rsidR="00A24AB8" w:rsidRPr="00A24AB8" w:rsidRDefault="00A24AB8" w:rsidP="00F25B37">
      <w:pPr>
        <w:pStyle w:val="Sinespaciado"/>
        <w:rPr>
          <w:rFonts w:ascii="Arial Narrow" w:hAnsi="Arial Narrow" w:cs="Arial"/>
          <w:b/>
          <w:bCs/>
          <w:color w:val="000000"/>
        </w:rPr>
      </w:pPr>
    </w:p>
    <w:p w:rsidR="00F25B37" w:rsidRPr="00A24AB8" w:rsidRDefault="00580373" w:rsidP="00F25B37">
      <w:pPr>
        <w:pStyle w:val="Sinespaciado"/>
        <w:rPr>
          <w:rFonts w:ascii="Arial Narrow" w:hAnsi="Arial Narrow"/>
        </w:rPr>
      </w:pPr>
      <w:r>
        <w:rPr>
          <w:rFonts w:ascii="Arial Narrow" w:hAnsi="Arial Narrow"/>
          <w:b/>
          <w:bCs/>
        </w:rPr>
        <w:t>5</w:t>
      </w:r>
      <w:r w:rsidR="00F25B37" w:rsidRPr="00A24AB8">
        <w:rPr>
          <w:rFonts w:ascii="Arial Narrow" w:hAnsi="Arial Narrow"/>
          <w:b/>
          <w:bCs/>
        </w:rPr>
        <w:t xml:space="preserve">.2 Proyectos de mejoramiento de vivienda urbana (VIS y VIP) que atienda las características geográficas, climáticas y culturales de cada región: </w:t>
      </w:r>
    </w:p>
    <w:p w:rsidR="00F25B37" w:rsidRPr="00A24AB8" w:rsidRDefault="00F25B37" w:rsidP="00F25B37">
      <w:pPr>
        <w:pStyle w:val="Sinespaciado"/>
        <w:rPr>
          <w:rFonts w:ascii="Arial Narrow" w:hAnsi="Arial Narrow"/>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1. Anexar certificación de la entidad territorial en la que conste que el lote de terreno en donde se desarrollará el plan de vivienda no está invadido, ocupado y que no tiene afectación que impida el normal desarrollo del plan de vivienda.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2. Anexar certificación del oferente en la que indique la modalidad del proyecto según lo establecido en el Decreto 2190 de 2009 y si el mismo está en ejecución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3. Los proyectos de reubicación a familias en condición de alto riesgo no mitigable deben cumplir con los requisitos establecidos en el Decreto 4832 de 2010.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4. Tratándose de proyectos en la modalidad de mejoramiento de vivienda urbana, además de los requisitos previstos en los numerales 1, 2, 3, y 4, del título I del presente anexo, se deberán adjuntar los siguientes: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a) Acto administrativo general por medio del cual se determinaron los criterios de priorización y focalización que deben cumplir los hogares a beneficiar.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b) Los proyectos de mejoramiento de vivienda, deben aportar el listado de potenciales beneficiarios y las respectivas obras a ejecutar en cada vivienda.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c) Certificado de tradición y libertad con máximo tres (3) meses de expedición.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En los casos en que el hogar a beneficiar con un proyecto de mejoramiento sea poseedor de la vivienda a intervenir, se debe adjuntar certificado de sana posesión de conformidad con lo establecido en la ley. </w:t>
      </w: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b/>
          <w:bCs/>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REQUISITOS PREVIOS AL ACTO ADMINISTRATIVO DE APERTURA DE PROCESO DE SELECCIÓN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b/>
          <w:bCs/>
          <w:color w:val="000000"/>
        </w:rPr>
        <w:t xml:space="preserve">I. Proyectos de mejoramiento de vivienda urbana (VIS y VIP) que atienda las características geográficas climáticas y culturales de cada región.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1. Los proyectos deben ser presentados atendiendo lo dispuesto en los literales b), c),d), e) y h) del artículo 17 del decreto 2190 de 2009 del Ministerio de Vivienda, Ciudad y Territorio.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2. Adjuntar certificación de cumplimiento de los requisitos establecidos en la focalización y priorización de los beneficiarios con la entidad competente.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r w:rsidRPr="00A24AB8">
        <w:rPr>
          <w:rFonts w:ascii="Arial Narrow" w:hAnsi="Arial Narrow" w:cs="Arial"/>
          <w:color w:val="000000"/>
        </w:rPr>
        <w:t xml:space="preserve">3. Cuando se trate de un proyecto que incluya la asignación de subsidios familiares de vivienda por parte de las entidades territoriales, estas deberán anexar la correspondiente autorización. </w:t>
      </w:r>
    </w:p>
    <w:p w:rsidR="00F25B37" w:rsidRPr="00A24AB8" w:rsidRDefault="00F25B37" w:rsidP="00F25B37">
      <w:pPr>
        <w:autoSpaceDE w:val="0"/>
        <w:autoSpaceDN w:val="0"/>
        <w:adjustRightInd w:val="0"/>
        <w:spacing w:after="0" w:line="240" w:lineRule="auto"/>
        <w:jc w:val="both"/>
        <w:rPr>
          <w:rFonts w:ascii="Arial Narrow" w:hAnsi="Arial Narrow" w:cs="Arial"/>
          <w:color w:val="000000"/>
        </w:rPr>
      </w:pPr>
    </w:p>
    <w:p w:rsidR="00F25B37" w:rsidRPr="00A24AB8" w:rsidRDefault="00F25B37" w:rsidP="00F25B37">
      <w:pPr>
        <w:pStyle w:val="Default"/>
        <w:jc w:val="both"/>
        <w:rPr>
          <w:rFonts w:ascii="Arial Narrow" w:hAnsi="Arial Narrow"/>
          <w:b/>
          <w:bCs/>
          <w:sz w:val="22"/>
          <w:szCs w:val="22"/>
        </w:rPr>
      </w:pPr>
      <w:r w:rsidRPr="00A24AB8">
        <w:rPr>
          <w:rFonts w:ascii="Arial Narrow" w:hAnsi="Arial Narrow"/>
          <w:b/>
          <w:bCs/>
          <w:sz w:val="22"/>
          <w:szCs w:val="22"/>
        </w:rPr>
        <w:lastRenderedPageBreak/>
        <w:t>Nota</w:t>
      </w:r>
      <w:r w:rsidRPr="00A24AB8">
        <w:rPr>
          <w:rFonts w:ascii="Arial Narrow" w:hAnsi="Arial Narrow"/>
          <w:sz w:val="22"/>
          <w:szCs w:val="22"/>
        </w:rPr>
        <w:t>: Para las modalidades de ejecución donde se deba solicitar por parte de la entidad ejecutora licencia de construcción, se debe certificar por un profesional idóneo conforme a la ley que el proyecto cumple la NSR-10, RAS, RETIE y las demás que requiera el proyecto para garantizar su sostenibilidad en lo aplicable a vivienda.</w:t>
      </w:r>
    </w:p>
    <w:p w:rsidR="00F25B37" w:rsidRPr="00A24AB8" w:rsidRDefault="00F25B37" w:rsidP="00F25B37">
      <w:pPr>
        <w:pStyle w:val="Default"/>
        <w:jc w:val="both"/>
        <w:rPr>
          <w:rFonts w:ascii="Arial Narrow" w:hAnsi="Arial Narrow"/>
          <w:sz w:val="22"/>
          <w:szCs w:val="22"/>
        </w:rPr>
      </w:pPr>
    </w:p>
    <w:p w:rsidR="00F25B37" w:rsidRPr="00A24AB8" w:rsidRDefault="00F25B37" w:rsidP="00F25B37">
      <w:pPr>
        <w:pStyle w:val="Prrafodelista"/>
        <w:autoSpaceDE w:val="0"/>
        <w:autoSpaceDN w:val="0"/>
        <w:adjustRightInd w:val="0"/>
        <w:spacing w:after="0" w:line="240" w:lineRule="auto"/>
        <w:rPr>
          <w:rFonts w:ascii="Arial Narrow" w:hAnsi="Arial Narrow" w:cs="Arial"/>
          <w:color w:val="000000"/>
        </w:rPr>
      </w:pPr>
    </w:p>
    <w:p w:rsidR="00F25B37" w:rsidRPr="00A24AB8" w:rsidRDefault="00F25B37" w:rsidP="00DA62C4">
      <w:pPr>
        <w:pStyle w:val="Prrafodelista"/>
        <w:numPr>
          <w:ilvl w:val="0"/>
          <w:numId w:val="33"/>
        </w:numPr>
        <w:autoSpaceDE w:val="0"/>
        <w:autoSpaceDN w:val="0"/>
        <w:adjustRightInd w:val="0"/>
        <w:spacing w:after="0" w:line="240" w:lineRule="auto"/>
        <w:rPr>
          <w:rFonts w:ascii="Arial Narrow" w:hAnsi="Arial Narrow" w:cs="Arial"/>
          <w:color w:val="000000"/>
        </w:rPr>
      </w:pPr>
      <w:r w:rsidRPr="00A24AB8">
        <w:rPr>
          <w:rFonts w:ascii="Arial Narrow" w:hAnsi="Arial Narrow" w:cs="Arial"/>
          <w:b/>
          <w:bCs/>
          <w:color w:val="000000"/>
        </w:rPr>
        <w:t xml:space="preserve">SECTOR CULTURA, DEPORTE Y RECREACION </w:t>
      </w:r>
    </w:p>
    <w:p w:rsidR="00F25B37" w:rsidRPr="00A24AB8" w:rsidRDefault="00F25B37" w:rsidP="00F25B37">
      <w:pPr>
        <w:autoSpaceDE w:val="0"/>
        <w:autoSpaceDN w:val="0"/>
        <w:adjustRightInd w:val="0"/>
        <w:spacing w:after="0" w:line="240" w:lineRule="auto"/>
        <w:rPr>
          <w:rFonts w:ascii="Arial Narrow" w:hAnsi="Arial Narrow" w:cs="Arial"/>
          <w:b/>
          <w:bCs/>
          <w:color w:val="000000"/>
        </w:rPr>
      </w:pPr>
    </w:p>
    <w:p w:rsidR="00F25B37" w:rsidRPr="00A24AB8" w:rsidRDefault="00F25B37" w:rsidP="00F25B37">
      <w:pPr>
        <w:autoSpaceDE w:val="0"/>
        <w:autoSpaceDN w:val="0"/>
        <w:adjustRightInd w:val="0"/>
        <w:spacing w:after="0" w:line="240" w:lineRule="auto"/>
        <w:rPr>
          <w:rFonts w:ascii="Arial Narrow" w:hAnsi="Arial Narrow" w:cs="Arial"/>
          <w:color w:val="000000"/>
        </w:rPr>
      </w:pPr>
      <w:r w:rsidRPr="00A24AB8">
        <w:rPr>
          <w:rFonts w:ascii="Arial Narrow" w:hAnsi="Arial Narrow" w:cs="Arial"/>
          <w:b/>
          <w:bCs/>
          <w:color w:val="000000"/>
        </w:rPr>
        <w:t xml:space="preserve">REQUISITOS DE VIABILIZACIÓN Y APROBACIÓN </w:t>
      </w:r>
    </w:p>
    <w:p w:rsidR="00F25B37" w:rsidRPr="00A24AB8" w:rsidRDefault="00F25B37" w:rsidP="00F25B37">
      <w:pPr>
        <w:autoSpaceDE w:val="0"/>
        <w:autoSpaceDN w:val="0"/>
        <w:adjustRightInd w:val="0"/>
        <w:spacing w:after="0" w:line="240" w:lineRule="auto"/>
        <w:rPr>
          <w:rFonts w:ascii="Arial Narrow" w:hAnsi="Arial Narrow" w:cs="Arial"/>
          <w:b/>
          <w:bCs/>
          <w:color w:val="000000"/>
        </w:rPr>
      </w:pPr>
    </w:p>
    <w:p w:rsidR="00F25B37" w:rsidRPr="00A24AB8" w:rsidRDefault="00580373" w:rsidP="00F25B37">
      <w:pPr>
        <w:autoSpaceDE w:val="0"/>
        <w:autoSpaceDN w:val="0"/>
        <w:adjustRightInd w:val="0"/>
        <w:spacing w:after="0" w:line="240" w:lineRule="auto"/>
        <w:rPr>
          <w:rFonts w:ascii="Arial Narrow" w:hAnsi="Arial Narrow" w:cs="Arial"/>
          <w:color w:val="000000"/>
        </w:rPr>
      </w:pPr>
      <w:r>
        <w:rPr>
          <w:rFonts w:ascii="Arial Narrow" w:hAnsi="Arial Narrow" w:cs="Arial"/>
          <w:b/>
          <w:bCs/>
          <w:color w:val="000000"/>
        </w:rPr>
        <w:t>6</w:t>
      </w:r>
      <w:r w:rsidR="00F25B37" w:rsidRPr="00A24AB8">
        <w:rPr>
          <w:rFonts w:ascii="Arial Narrow" w:hAnsi="Arial Narrow" w:cs="Arial"/>
          <w:b/>
          <w:bCs/>
          <w:color w:val="000000"/>
        </w:rPr>
        <w:t xml:space="preserve">.1 Proyectos de construcciones nuevas, mejoramiento, adecuación y rehabilitación de infraestructura para el deporte, la actividad física, la recreación y el aprovechamiento del tiempo libre: </w:t>
      </w:r>
    </w:p>
    <w:p w:rsidR="00F25B37" w:rsidRPr="00A24AB8" w:rsidRDefault="00F25B37" w:rsidP="00F25B37">
      <w:pPr>
        <w:autoSpaceDE w:val="0"/>
        <w:autoSpaceDN w:val="0"/>
        <w:adjustRightInd w:val="0"/>
        <w:spacing w:after="0" w:line="240" w:lineRule="auto"/>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Se debe anexar: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1. Levantamiento topográfico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2. Estudio de suelos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3. Plano de localización general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4. Planos arquitectónicos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5. Cantidades de obra y la planimetría incluyendo detalles constructivos, pozos de entrega o efluentes pendientes.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Nota: Los planos técnicos establecidos en los numerales anteriores deben estar vigentes e incluir las escalas y convenciones que permitan su entendimiento, de acuerdo con las normas técnicas aprobadas para instalaciones deportivas y las normas vigentes respecto de las Personas con Movilidad Reducida - PMR. </w:t>
      </w:r>
    </w:p>
    <w:p w:rsidR="00386C8E" w:rsidRDefault="00386C8E" w:rsidP="00F25B37">
      <w:pPr>
        <w:autoSpaceDE w:val="0"/>
        <w:autoSpaceDN w:val="0"/>
        <w:adjustRightInd w:val="0"/>
        <w:spacing w:after="14" w:line="240" w:lineRule="auto"/>
        <w:jc w:val="both"/>
        <w:rPr>
          <w:rFonts w:ascii="Arial Narrow" w:hAnsi="Arial Narrow" w:cs="Arial"/>
          <w:color w:val="000000"/>
        </w:rPr>
      </w:pPr>
    </w:p>
    <w:p w:rsidR="00F25B37" w:rsidRPr="00386C8E" w:rsidRDefault="00F25B37" w:rsidP="00F25B37">
      <w:pPr>
        <w:autoSpaceDE w:val="0"/>
        <w:autoSpaceDN w:val="0"/>
        <w:adjustRightInd w:val="0"/>
        <w:spacing w:after="14" w:line="240" w:lineRule="auto"/>
        <w:jc w:val="both"/>
        <w:rPr>
          <w:rFonts w:ascii="Arial Narrow" w:hAnsi="Arial Narrow" w:cs="Arial"/>
          <w:b/>
          <w:color w:val="000000"/>
        </w:rPr>
      </w:pPr>
      <w:r w:rsidRPr="00386C8E">
        <w:rPr>
          <w:rFonts w:ascii="Arial Narrow" w:hAnsi="Arial Narrow" w:cs="Arial"/>
          <w:b/>
          <w:color w:val="000000"/>
        </w:rPr>
        <w:t xml:space="preserve">REQUISITOS PREVIOS AL ACTO ADMINISTRATIVO DE APERTURA DE PROCESO DE·SELECCION </w:t>
      </w:r>
    </w:p>
    <w:p w:rsidR="00386C8E" w:rsidRPr="00A24AB8" w:rsidRDefault="00386C8E" w:rsidP="00F25B37">
      <w:pPr>
        <w:autoSpaceDE w:val="0"/>
        <w:autoSpaceDN w:val="0"/>
        <w:adjustRightInd w:val="0"/>
        <w:spacing w:after="14"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I. Proyectos de construcciones nuevas; mejoramiento; adecuación y rehabilitación de infraestructura para el deporte, la actividad física, la recreación, la cultura y el aprovechamiento del tiempo libre: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Se debe anexar, cuando aplique: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a) Planos arquitectónicos con detalles constructivos.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b) Planos estructurales de concreto con detalles constructivos.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c) Planos de estructuras metálicas y cubierta con detalles constructivos.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d) Planos hidráulicos, sanitarios y eléctricos con detalles constructivos.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Nota 1: Los planos técnicos deben estar vigentes e incluir las escalas y convenciones que permitan su entendimiento, de acuerdo con las normas técnicas aprobados para instalaciones deportivas y las normas vigentes respecto de las Personas con Movilidad Reducida - PMR.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t xml:space="preserve">En el caso de construcciones de campos de juego como canchas de futbol, béisbol, softbol, que requieran la construcción de sistemas de drenaje se requerirán los estudios hidrológicos e hidráulicos respectivos. </w:t>
      </w:r>
    </w:p>
    <w:p w:rsidR="00F25B37" w:rsidRPr="00A24AB8" w:rsidRDefault="00F25B37" w:rsidP="00F25B37">
      <w:pPr>
        <w:autoSpaceDE w:val="0"/>
        <w:autoSpaceDN w:val="0"/>
        <w:adjustRightInd w:val="0"/>
        <w:spacing w:after="14" w:line="240" w:lineRule="auto"/>
        <w:jc w:val="both"/>
        <w:rPr>
          <w:rFonts w:ascii="Arial Narrow" w:hAnsi="Arial Narrow" w:cs="Arial"/>
          <w:color w:val="000000"/>
        </w:rPr>
      </w:pPr>
      <w:r w:rsidRPr="00A24AB8">
        <w:rPr>
          <w:rFonts w:ascii="Arial Narrow" w:hAnsi="Arial Narrow" w:cs="Arial"/>
          <w:color w:val="000000"/>
        </w:rPr>
        <w:lastRenderedPageBreak/>
        <w:t>Nota 2: Proyectos en que se requiera y dependiendo del uso para el cual está destinado, deben incluirse los requerimientos técnicos y tecnológicos de la localización del Puesto de Mando Unificado – PMU, en el cual se instalara todo el componente tecnológico requerido.</w:t>
      </w:r>
    </w:p>
    <w:p w:rsidR="006D2414" w:rsidRDefault="006D2414">
      <w:pPr>
        <w:rPr>
          <w:rFonts w:ascii="Arial Narrow" w:hAnsi="Arial Narrow" w:cs="Arial"/>
          <w:b/>
        </w:rPr>
      </w:pPr>
    </w:p>
    <w:p w:rsidR="00F25B37" w:rsidRPr="006D2414" w:rsidRDefault="00F25B37" w:rsidP="00580373">
      <w:pPr>
        <w:pStyle w:val="Prrafodelista"/>
        <w:rPr>
          <w:rFonts w:ascii="Arial Narrow" w:hAnsi="Arial Narrow" w:cs="Arial"/>
          <w:b/>
        </w:rPr>
      </w:pPr>
      <w:r w:rsidRPr="006D2414">
        <w:rPr>
          <w:rFonts w:ascii="Arial Narrow" w:hAnsi="Arial Narrow" w:cs="Arial"/>
          <w:b/>
        </w:rPr>
        <w:br w:type="page"/>
      </w:r>
    </w:p>
    <w:p w:rsidR="00C15D4E" w:rsidRPr="003C4252" w:rsidRDefault="00C15D4E" w:rsidP="00D2329A">
      <w:pPr>
        <w:jc w:val="center"/>
        <w:rPr>
          <w:rFonts w:ascii="Arial Narrow" w:hAnsi="Arial Narrow" w:cs="Arial"/>
          <w:b/>
        </w:rPr>
      </w:pPr>
      <w:r w:rsidRPr="003C4252">
        <w:rPr>
          <w:rFonts w:ascii="Arial Narrow" w:hAnsi="Arial Narrow" w:cs="Arial"/>
          <w:b/>
        </w:rPr>
        <w:lastRenderedPageBreak/>
        <w:t>ANEXO 5</w:t>
      </w:r>
    </w:p>
    <w:p w:rsidR="00C15D4E" w:rsidRDefault="00C15D4E" w:rsidP="00C15D4E">
      <w:pPr>
        <w:jc w:val="center"/>
        <w:rPr>
          <w:rFonts w:ascii="Arial Narrow" w:hAnsi="Arial Narrow" w:cs="Arial"/>
          <w:b/>
        </w:rPr>
      </w:pPr>
      <w:r w:rsidRPr="003C4252">
        <w:rPr>
          <w:rFonts w:ascii="Arial Narrow" w:hAnsi="Arial Narrow" w:cs="Arial"/>
          <w:b/>
        </w:rPr>
        <w:t>MODELOS DE CERTIFICACIONES</w:t>
      </w:r>
    </w:p>
    <w:p w:rsidR="006D2414" w:rsidRDefault="006D2414" w:rsidP="006D2414">
      <w:pPr>
        <w:autoSpaceDE w:val="0"/>
        <w:autoSpaceDN w:val="0"/>
        <w:adjustRightInd w:val="0"/>
        <w:spacing w:after="0" w:line="240" w:lineRule="auto"/>
        <w:jc w:val="center"/>
        <w:rPr>
          <w:rFonts w:ascii="Arial Narrow" w:hAnsi="Arial Narrow" w:cs="Arial"/>
          <w:b/>
          <w:i/>
        </w:rPr>
      </w:pPr>
      <w:r>
        <w:rPr>
          <w:rFonts w:ascii="Arial Narrow" w:hAnsi="Arial Narrow" w:cs="Arial"/>
          <w:b/>
          <w:i/>
        </w:rPr>
        <w:t xml:space="preserve">Para diligenciar este formato, por favor modifique, ajuste o incluya la información en las secciones </w:t>
      </w:r>
    </w:p>
    <w:p w:rsidR="006D2414" w:rsidRDefault="006D2414" w:rsidP="006D2414">
      <w:pPr>
        <w:autoSpaceDE w:val="0"/>
        <w:autoSpaceDN w:val="0"/>
        <w:adjustRightInd w:val="0"/>
        <w:spacing w:after="0" w:line="240" w:lineRule="auto"/>
        <w:jc w:val="center"/>
        <w:rPr>
          <w:rFonts w:ascii="Arial Narrow" w:hAnsi="Arial Narrow" w:cs="Arial"/>
          <w:b/>
          <w:i/>
        </w:rPr>
      </w:pPr>
      <w:r>
        <w:rPr>
          <w:rFonts w:ascii="Arial Narrow" w:hAnsi="Arial Narrow" w:cs="Arial"/>
          <w:b/>
          <w:i/>
        </w:rPr>
        <w:t>que se encuentren subrayadas o haya espacios en blanco.</w:t>
      </w:r>
    </w:p>
    <w:p w:rsidR="00420269" w:rsidRDefault="00420269" w:rsidP="006D2414">
      <w:pPr>
        <w:autoSpaceDE w:val="0"/>
        <w:autoSpaceDN w:val="0"/>
        <w:adjustRightInd w:val="0"/>
        <w:jc w:val="center"/>
        <w:rPr>
          <w:rFonts w:ascii="Arial Narrow" w:hAnsi="Arial Narrow" w:cs="Arial"/>
          <w:b/>
        </w:rPr>
      </w:pPr>
    </w:p>
    <w:p w:rsidR="00420269" w:rsidRDefault="00420269" w:rsidP="00420269">
      <w:pPr>
        <w:spacing w:after="0" w:line="240" w:lineRule="auto"/>
        <w:rPr>
          <w:rFonts w:ascii="Arial Narrow" w:hAnsi="Arial Narrow" w:cs="Arial"/>
          <w:i/>
          <w:u w:val="single"/>
        </w:rPr>
      </w:pPr>
      <w:r>
        <w:rPr>
          <w:rFonts w:ascii="Arial Narrow" w:hAnsi="Arial Narrow" w:cs="Arial"/>
          <w:i/>
          <w:u w:val="single"/>
        </w:rPr>
        <w:t>(Presentar una certificación por cada entidad territorial, firmado por su representante legal)</w:t>
      </w:r>
    </w:p>
    <w:p w:rsidR="00420269" w:rsidRDefault="00420269" w:rsidP="00420269">
      <w:pPr>
        <w:autoSpaceDE w:val="0"/>
        <w:autoSpaceDN w:val="0"/>
        <w:adjustRightInd w:val="0"/>
        <w:spacing w:after="0" w:line="240" w:lineRule="auto"/>
        <w:jc w:val="center"/>
        <w:rPr>
          <w:rFonts w:ascii="Arial Narrow" w:hAnsi="Arial Narrow" w:cs="Arial"/>
          <w:b/>
          <w:i/>
        </w:rPr>
      </w:pPr>
    </w:p>
    <w:p w:rsidR="00420269" w:rsidRDefault="00420269" w:rsidP="00420269">
      <w:pPr>
        <w:autoSpaceDE w:val="0"/>
        <w:autoSpaceDN w:val="0"/>
        <w:adjustRightInd w:val="0"/>
        <w:jc w:val="center"/>
        <w:rPr>
          <w:rFonts w:ascii="Arial Narrow" w:hAnsi="Arial Narrow" w:cs="Arial"/>
          <w:b/>
        </w:rPr>
      </w:pPr>
      <w:r>
        <w:rPr>
          <w:rFonts w:ascii="Arial Narrow" w:hAnsi="Arial Narrow" w:cs="Arial"/>
          <w:b/>
        </w:rPr>
        <w:t xml:space="preserve">EL SUSCRITO REPRESENTANTE LEGAL DEL </w:t>
      </w:r>
    </w:p>
    <w:p w:rsidR="00420269" w:rsidRDefault="00420269" w:rsidP="00420269">
      <w:pPr>
        <w:autoSpaceDE w:val="0"/>
        <w:autoSpaceDN w:val="0"/>
        <w:adjustRightInd w:val="0"/>
        <w:jc w:val="center"/>
        <w:rPr>
          <w:rFonts w:ascii="Arial Narrow" w:hAnsi="Arial Narrow" w:cs="Arial"/>
          <w:b/>
        </w:rPr>
      </w:pPr>
      <w:r>
        <w:rPr>
          <w:rFonts w:ascii="Arial Narrow" w:hAnsi="Arial Narrow" w:cs="Arial"/>
          <w:b/>
          <w:u w:val="single"/>
        </w:rPr>
        <w:t>MUNICIPIO/DEPARTAMENTO</w:t>
      </w:r>
      <w:r>
        <w:rPr>
          <w:rFonts w:ascii="Arial Narrow" w:hAnsi="Arial Narrow" w:cs="Arial"/>
          <w:b/>
        </w:rPr>
        <w:t xml:space="preserve"> DE </w:t>
      </w:r>
      <w:r>
        <w:rPr>
          <w:rFonts w:ascii="Arial Narrow" w:hAnsi="Arial Narrow" w:cs="Arial"/>
          <w:b/>
          <w:u w:val="single"/>
        </w:rPr>
        <w:t>NOMBRE MUNICIPIO/DEPARTAMENTO</w:t>
      </w:r>
      <w:r>
        <w:rPr>
          <w:rFonts w:ascii="Arial Narrow" w:hAnsi="Arial Narrow" w:cs="Arial"/>
          <w:b/>
        </w:rPr>
        <w:t xml:space="preserve"> </w:t>
      </w:r>
    </w:p>
    <w:p w:rsidR="00420269" w:rsidRDefault="00420269" w:rsidP="00420269">
      <w:pPr>
        <w:autoSpaceDE w:val="0"/>
        <w:autoSpaceDN w:val="0"/>
        <w:adjustRightInd w:val="0"/>
        <w:jc w:val="center"/>
        <w:rPr>
          <w:rFonts w:ascii="Arial Narrow" w:hAnsi="Arial Narrow" w:cs="Arial"/>
          <w:b/>
        </w:rPr>
      </w:pPr>
    </w:p>
    <w:p w:rsidR="00420269" w:rsidRDefault="00420269" w:rsidP="00420269">
      <w:pPr>
        <w:autoSpaceDE w:val="0"/>
        <w:autoSpaceDN w:val="0"/>
        <w:adjustRightInd w:val="0"/>
        <w:jc w:val="center"/>
        <w:rPr>
          <w:rFonts w:ascii="Arial Narrow" w:hAnsi="Arial Narrow" w:cs="Arial"/>
          <w:b/>
        </w:rPr>
      </w:pPr>
      <w:r>
        <w:rPr>
          <w:rFonts w:ascii="Arial Narrow" w:hAnsi="Arial Narrow" w:cs="Arial"/>
          <w:b/>
        </w:rPr>
        <w:t>CERTIFICA:</w:t>
      </w:r>
    </w:p>
    <w:p w:rsidR="00420269" w:rsidRDefault="00420269" w:rsidP="00420269">
      <w:pPr>
        <w:autoSpaceDE w:val="0"/>
        <w:autoSpaceDN w:val="0"/>
        <w:adjustRightInd w:val="0"/>
        <w:spacing w:after="0" w:line="240" w:lineRule="auto"/>
        <w:jc w:val="both"/>
        <w:rPr>
          <w:rFonts w:ascii="Arial Narrow" w:hAnsi="Arial Narrow" w:cs="Arial"/>
        </w:rPr>
      </w:pPr>
    </w:p>
    <w:p w:rsidR="00420269" w:rsidRDefault="00420269" w:rsidP="00420269">
      <w:pPr>
        <w:autoSpaceDE w:val="0"/>
        <w:autoSpaceDN w:val="0"/>
        <w:adjustRightInd w:val="0"/>
        <w:spacing w:after="0" w:line="240" w:lineRule="auto"/>
        <w:jc w:val="both"/>
        <w:rPr>
          <w:rFonts w:ascii="Arial Narrow" w:hAnsi="Arial Narrow" w:cs="Arial"/>
        </w:rPr>
      </w:pPr>
      <w:r>
        <w:rPr>
          <w:rFonts w:ascii="Arial Narrow" w:hAnsi="Arial Narrow" w:cs="Arial"/>
        </w:rPr>
        <w:t>Que el proyecto “</w:t>
      </w:r>
      <w:r>
        <w:rPr>
          <w:rFonts w:ascii="Arial Narrow" w:hAnsi="Arial Narrow" w:cs="Arial"/>
          <w:u w:val="single"/>
        </w:rPr>
        <w:t>nombre del proyecto</w:t>
      </w:r>
      <w:r>
        <w:rPr>
          <w:rFonts w:ascii="Arial Narrow" w:hAnsi="Arial Narrow" w:cs="Arial"/>
        </w:rPr>
        <w:t>”:</w:t>
      </w:r>
    </w:p>
    <w:p w:rsidR="00420269" w:rsidRDefault="00420269" w:rsidP="00420269">
      <w:pPr>
        <w:autoSpaceDE w:val="0"/>
        <w:autoSpaceDN w:val="0"/>
        <w:adjustRightInd w:val="0"/>
        <w:spacing w:after="0" w:line="240" w:lineRule="auto"/>
        <w:jc w:val="center"/>
        <w:rPr>
          <w:rFonts w:ascii="Arial Narrow" w:hAnsi="Arial Narrow" w:cs="Arial"/>
          <w:b/>
          <w:i/>
        </w:rPr>
      </w:pPr>
    </w:p>
    <w:p w:rsidR="00420269" w:rsidRPr="00553E6A" w:rsidRDefault="00420269" w:rsidP="00DA62C4">
      <w:pPr>
        <w:pStyle w:val="Prrafodelista"/>
        <w:numPr>
          <w:ilvl w:val="0"/>
          <w:numId w:val="44"/>
        </w:numPr>
        <w:autoSpaceDE w:val="0"/>
        <w:autoSpaceDN w:val="0"/>
        <w:adjustRightInd w:val="0"/>
        <w:spacing w:after="0" w:line="240" w:lineRule="auto"/>
        <w:jc w:val="both"/>
        <w:rPr>
          <w:rFonts w:ascii="Arial Narrow" w:hAnsi="Arial Narrow" w:cs="Arial"/>
          <w:u w:val="single"/>
        </w:rPr>
      </w:pPr>
      <w:r w:rsidRPr="00553E6A">
        <w:rPr>
          <w:rFonts w:ascii="Arial Narrow" w:hAnsi="Arial Narrow" w:cs="Arial"/>
        </w:rPr>
        <w:t>Se encuentra en cumplimiento con el porcentaje máximo de cofinanciación que corresponde al “</w:t>
      </w:r>
      <w:r w:rsidRPr="00553E6A">
        <w:rPr>
          <w:rFonts w:ascii="Arial Narrow" w:hAnsi="Arial Narrow" w:cs="Arial"/>
          <w:b/>
          <w:u w:val="single"/>
        </w:rPr>
        <w:t>escribir el porcentaje a cofinanciar por parte de la unidad en número</w:t>
      </w:r>
      <w:r w:rsidRPr="00553E6A">
        <w:rPr>
          <w:rFonts w:ascii="Arial Narrow" w:hAnsi="Arial Narrow" w:cs="Arial"/>
          <w:b/>
        </w:rPr>
        <w:t>%</w:t>
      </w:r>
      <w:r w:rsidRPr="00553E6A">
        <w:rPr>
          <w:rFonts w:ascii="Arial Narrow" w:hAnsi="Arial Narrow" w:cs="Arial"/>
        </w:rPr>
        <w:t>”, no excede el valor máximo a cofinanciar y es presentado en la(s) línea(s) de inversión “</w:t>
      </w:r>
      <w:r w:rsidRPr="00553E6A">
        <w:rPr>
          <w:rFonts w:ascii="Arial Narrow" w:hAnsi="Arial Narrow" w:cs="Arial"/>
          <w:b/>
          <w:u w:val="single"/>
        </w:rPr>
        <w:t>diligenciar el nombre(s) línea(s) de inversión</w:t>
      </w:r>
      <w:r w:rsidRPr="00553E6A">
        <w:rPr>
          <w:rFonts w:ascii="Arial Narrow" w:hAnsi="Arial Narrow" w:cs="Arial"/>
        </w:rPr>
        <w:t>”.</w:t>
      </w:r>
    </w:p>
    <w:p w:rsidR="00420269" w:rsidRPr="00553E6A" w:rsidRDefault="00420269" w:rsidP="00420269">
      <w:pPr>
        <w:pStyle w:val="Prrafodelista"/>
        <w:autoSpaceDE w:val="0"/>
        <w:autoSpaceDN w:val="0"/>
        <w:adjustRightInd w:val="0"/>
        <w:spacing w:after="0" w:line="240" w:lineRule="auto"/>
        <w:jc w:val="both"/>
        <w:rPr>
          <w:rFonts w:ascii="Arial Narrow" w:hAnsi="Arial Narrow" w:cs="Arial"/>
          <w:u w:val="single"/>
        </w:rPr>
      </w:pPr>
    </w:p>
    <w:p w:rsidR="00420269" w:rsidRPr="00553E6A" w:rsidRDefault="00420269" w:rsidP="00DA62C4">
      <w:pPr>
        <w:pStyle w:val="Prrafodelista"/>
        <w:numPr>
          <w:ilvl w:val="0"/>
          <w:numId w:val="44"/>
        </w:numPr>
        <w:autoSpaceDE w:val="0"/>
        <w:autoSpaceDN w:val="0"/>
        <w:adjustRightInd w:val="0"/>
        <w:spacing w:after="0" w:line="240" w:lineRule="auto"/>
        <w:jc w:val="both"/>
        <w:rPr>
          <w:rFonts w:ascii="Arial Narrow" w:hAnsi="Arial Narrow" w:cs="Arial"/>
          <w:b/>
          <w:u w:val="single"/>
        </w:rPr>
      </w:pPr>
      <w:r w:rsidRPr="00553E6A">
        <w:rPr>
          <w:rFonts w:ascii="Arial Narrow" w:hAnsi="Arial Narrow" w:cs="Arial"/>
        </w:rPr>
        <w:t>Que las actividades del proyecto</w:t>
      </w:r>
      <w:r w:rsidRPr="00553E6A">
        <w:rPr>
          <w:rFonts w:ascii="Arial Narrow" w:hAnsi="Arial Narrow" w:cs="Arial"/>
          <w:b/>
        </w:rPr>
        <w:t>,</w:t>
      </w:r>
      <w:r w:rsidRPr="00553E6A">
        <w:rPr>
          <w:rFonts w:ascii="Arial Narrow" w:hAnsi="Arial Narrow" w:cs="Arial"/>
        </w:rPr>
        <w:t xml:space="preserve"> que se pretenden cofinanciar con recursos asignados por los </w:t>
      </w:r>
      <w:r w:rsidRPr="00553E6A">
        <w:rPr>
          <w:rFonts w:ascii="Arial Narrow" w:hAnsi="Arial Narrow"/>
          <w:iCs/>
          <w:lang w:val="es-ES_tradnl"/>
        </w:rPr>
        <w:t>Proyectos Territoriales para la Reconciliación de la Unidad</w:t>
      </w:r>
      <w:r w:rsidRPr="00553E6A">
        <w:rPr>
          <w:rFonts w:ascii="Arial Narrow" w:hAnsi="Arial Narrow" w:cs="Arial"/>
        </w:rPr>
        <w:t xml:space="preserve"> para la Atención y Reparación Integral a las Víctimas, no están siendo financiadas ni se han financiado con otras fuentes de recursos.</w:t>
      </w:r>
    </w:p>
    <w:p w:rsidR="00420269" w:rsidRPr="00553E6A" w:rsidRDefault="00420269" w:rsidP="00420269">
      <w:pPr>
        <w:pStyle w:val="Prrafodelista"/>
        <w:rPr>
          <w:rFonts w:ascii="Arial Narrow" w:hAnsi="Arial Narrow" w:cs="Arial"/>
          <w:b/>
          <w:u w:val="single"/>
        </w:rPr>
      </w:pPr>
    </w:p>
    <w:p w:rsidR="00420269" w:rsidRPr="00553E6A" w:rsidRDefault="00420269" w:rsidP="00DA62C4">
      <w:pPr>
        <w:pStyle w:val="Prrafodelista"/>
        <w:numPr>
          <w:ilvl w:val="0"/>
          <w:numId w:val="44"/>
        </w:numPr>
        <w:ind w:right="51"/>
        <w:jc w:val="both"/>
        <w:rPr>
          <w:rFonts w:ascii="Arial Narrow" w:hAnsi="Arial Narrow" w:cs="Arial"/>
        </w:rPr>
      </w:pPr>
      <w:r w:rsidRPr="00553E6A">
        <w:rPr>
          <w:rFonts w:ascii="Arial Narrow" w:hAnsi="Arial Narrow" w:cs="Arial"/>
        </w:rPr>
        <w:t xml:space="preserve">Que los beneficiarios del proyecto que serán tenidos en cuenta para el desarrollo de esta iniciativa, no han participado anteriormente en los </w:t>
      </w:r>
      <w:r w:rsidRPr="00553E6A">
        <w:rPr>
          <w:rFonts w:ascii="Arial Narrow" w:hAnsi="Arial Narrow"/>
          <w:iCs/>
          <w:lang w:val="es-ES_tradnl"/>
        </w:rPr>
        <w:t>Proyectos Territoriales para la Reconciliación de la Unidad</w:t>
      </w:r>
      <w:r w:rsidRPr="00553E6A">
        <w:rPr>
          <w:rFonts w:ascii="Arial Narrow" w:hAnsi="Arial Narrow" w:cs="Arial"/>
        </w:rPr>
        <w:t xml:space="preserve"> para la Atención y Reparación Integral a las Víctimas, en la misma línea de inversión.</w:t>
      </w:r>
    </w:p>
    <w:p w:rsidR="00420269" w:rsidRDefault="00420269" w:rsidP="00420269">
      <w:pPr>
        <w:autoSpaceDE w:val="0"/>
        <w:autoSpaceDN w:val="0"/>
        <w:adjustRightInd w:val="0"/>
        <w:jc w:val="both"/>
        <w:rPr>
          <w:rFonts w:ascii="Arial Narrow" w:hAnsi="Arial Narrow" w:cs="Arial"/>
        </w:rPr>
      </w:pPr>
      <w:r>
        <w:rPr>
          <w:rFonts w:ascii="Arial Narrow" w:hAnsi="Arial Narrow" w:cs="Arial"/>
        </w:rPr>
        <w:t xml:space="preserve">Para constancia se firma en el municipio de nombre del </w:t>
      </w:r>
      <w:r>
        <w:rPr>
          <w:rFonts w:ascii="Arial Narrow" w:hAnsi="Arial Narrow" w:cs="Arial"/>
          <w:u w:val="single"/>
        </w:rPr>
        <w:t>municipio/departamento</w:t>
      </w:r>
      <w:r>
        <w:rPr>
          <w:rFonts w:ascii="Arial Narrow" w:hAnsi="Arial Narrow" w:cs="Arial"/>
        </w:rPr>
        <w:t xml:space="preserve"> el </w:t>
      </w:r>
      <w:r>
        <w:rPr>
          <w:rFonts w:ascii="Arial Narrow" w:hAnsi="Arial Narrow" w:cs="Arial"/>
          <w:u w:val="single"/>
        </w:rPr>
        <w:t>día</w:t>
      </w:r>
      <w:r>
        <w:rPr>
          <w:rFonts w:ascii="Arial Narrow" w:hAnsi="Arial Narrow" w:cs="Arial"/>
        </w:rPr>
        <w:t xml:space="preserve"> de </w:t>
      </w:r>
      <w:r>
        <w:rPr>
          <w:rFonts w:ascii="Arial Narrow" w:hAnsi="Arial Narrow" w:cs="Arial"/>
          <w:u w:val="single"/>
        </w:rPr>
        <w:t>mes</w:t>
      </w:r>
      <w:r>
        <w:rPr>
          <w:rFonts w:ascii="Arial Narrow" w:hAnsi="Arial Narrow" w:cs="Arial"/>
        </w:rPr>
        <w:t xml:space="preserve"> de </w:t>
      </w:r>
      <w:r>
        <w:rPr>
          <w:rFonts w:ascii="Arial Narrow" w:hAnsi="Arial Narrow" w:cs="Arial"/>
          <w:u w:val="single"/>
        </w:rPr>
        <w:t>año</w:t>
      </w:r>
    </w:p>
    <w:p w:rsidR="00420269" w:rsidRDefault="00420269" w:rsidP="00420269">
      <w:pPr>
        <w:spacing w:after="0" w:line="240" w:lineRule="auto"/>
        <w:rPr>
          <w:rFonts w:ascii="Arial Narrow" w:hAnsi="Arial Narrow" w:cs="Arial"/>
          <w:i/>
          <w:u w:val="single"/>
        </w:rPr>
      </w:pPr>
    </w:p>
    <w:p w:rsidR="00420269" w:rsidRDefault="00420269" w:rsidP="00420269">
      <w:pPr>
        <w:autoSpaceDE w:val="0"/>
        <w:autoSpaceDN w:val="0"/>
        <w:adjustRightInd w:val="0"/>
        <w:jc w:val="center"/>
        <w:rPr>
          <w:rFonts w:ascii="Arial Narrow" w:hAnsi="Arial Narrow" w:cs="Arial"/>
          <w:b/>
        </w:rPr>
      </w:pPr>
    </w:p>
    <w:p w:rsidR="00420269" w:rsidRDefault="00420269" w:rsidP="00420269">
      <w:pPr>
        <w:autoSpaceDE w:val="0"/>
        <w:autoSpaceDN w:val="0"/>
        <w:adjustRightInd w:val="0"/>
        <w:jc w:val="center"/>
        <w:rPr>
          <w:rFonts w:ascii="Arial Narrow" w:hAnsi="Arial Narrow" w:cs="Arial"/>
          <w:b/>
        </w:rPr>
      </w:pPr>
    </w:p>
    <w:p w:rsidR="00420269" w:rsidRDefault="00420269" w:rsidP="00420269">
      <w:pPr>
        <w:autoSpaceDE w:val="0"/>
        <w:autoSpaceDN w:val="0"/>
        <w:adjustRightInd w:val="0"/>
        <w:jc w:val="center"/>
        <w:rPr>
          <w:rFonts w:ascii="Arial Narrow" w:hAnsi="Arial Narrow" w:cs="Arial"/>
          <w:b/>
        </w:rPr>
      </w:pPr>
      <w:r>
        <w:rPr>
          <w:rFonts w:ascii="Arial Narrow" w:hAnsi="Arial Narrow" w:cs="Arial"/>
          <w:b/>
        </w:rPr>
        <w:t>FIRMA REPRESENTANTE LEGAL</w:t>
      </w:r>
    </w:p>
    <w:p w:rsidR="00420269" w:rsidRDefault="00420269" w:rsidP="00420269">
      <w:pPr>
        <w:autoSpaceDE w:val="0"/>
        <w:autoSpaceDN w:val="0"/>
        <w:adjustRightInd w:val="0"/>
        <w:jc w:val="center"/>
        <w:rPr>
          <w:rFonts w:ascii="Arial Narrow" w:hAnsi="Arial Narrow" w:cs="Arial"/>
        </w:rPr>
      </w:pPr>
      <w:r>
        <w:rPr>
          <w:rFonts w:ascii="Arial Narrow" w:hAnsi="Arial Narrow" w:cs="Arial"/>
          <w:b/>
        </w:rPr>
        <w:t>NOMBRE DEL REPRESENTANTE LEGAL</w:t>
      </w:r>
    </w:p>
    <w:p w:rsidR="006D2414" w:rsidRDefault="006D2414" w:rsidP="006D2414">
      <w:pPr>
        <w:autoSpaceDE w:val="0"/>
        <w:autoSpaceDN w:val="0"/>
        <w:adjustRightInd w:val="0"/>
        <w:jc w:val="center"/>
        <w:rPr>
          <w:rFonts w:ascii="Arial Narrow" w:hAnsi="Arial Narrow" w:cs="Arial"/>
          <w:b/>
        </w:rPr>
      </w:pPr>
      <w:r>
        <w:rPr>
          <w:rFonts w:ascii="Arial Narrow" w:hAnsi="Arial Narrow" w:cs="Arial"/>
          <w:b/>
        </w:rPr>
        <w:lastRenderedPageBreak/>
        <w:t xml:space="preserve">EL SUSCRITO REPRESENTANTE LEGAL DEL </w:t>
      </w:r>
    </w:p>
    <w:p w:rsidR="006D2414" w:rsidRDefault="006D2414" w:rsidP="006D2414">
      <w:pPr>
        <w:autoSpaceDE w:val="0"/>
        <w:autoSpaceDN w:val="0"/>
        <w:adjustRightInd w:val="0"/>
        <w:jc w:val="center"/>
        <w:rPr>
          <w:rFonts w:ascii="Arial Narrow" w:hAnsi="Arial Narrow" w:cs="Arial"/>
          <w:b/>
        </w:rPr>
      </w:pPr>
      <w:r>
        <w:rPr>
          <w:rFonts w:ascii="Arial Narrow" w:hAnsi="Arial Narrow" w:cs="Arial"/>
          <w:b/>
          <w:u w:val="single"/>
        </w:rPr>
        <w:t>MUNICIPIO/DEPARTAMENTO</w:t>
      </w:r>
      <w:r>
        <w:rPr>
          <w:rFonts w:ascii="Arial Narrow" w:hAnsi="Arial Narrow" w:cs="Arial"/>
          <w:b/>
        </w:rPr>
        <w:t xml:space="preserve"> DE </w:t>
      </w:r>
      <w:r>
        <w:rPr>
          <w:rFonts w:ascii="Arial Narrow" w:hAnsi="Arial Narrow" w:cs="Arial"/>
          <w:b/>
          <w:u w:val="single"/>
        </w:rPr>
        <w:t>NOMBRE MUNICIPIO/DEPARTAMENTO</w:t>
      </w:r>
      <w:r>
        <w:rPr>
          <w:rFonts w:ascii="Arial Narrow" w:hAnsi="Arial Narrow" w:cs="Arial"/>
          <w:b/>
        </w:rPr>
        <w:t xml:space="preserve"> </w:t>
      </w:r>
    </w:p>
    <w:p w:rsidR="006D2414" w:rsidRDefault="006D2414" w:rsidP="006D2414">
      <w:pPr>
        <w:autoSpaceDE w:val="0"/>
        <w:autoSpaceDN w:val="0"/>
        <w:adjustRightInd w:val="0"/>
        <w:jc w:val="center"/>
        <w:rPr>
          <w:rFonts w:ascii="Arial Narrow" w:hAnsi="Arial Narrow" w:cs="Arial"/>
          <w:b/>
        </w:rPr>
      </w:pPr>
    </w:p>
    <w:p w:rsidR="006D2414" w:rsidRDefault="006D2414" w:rsidP="006D2414">
      <w:pPr>
        <w:autoSpaceDE w:val="0"/>
        <w:autoSpaceDN w:val="0"/>
        <w:adjustRightInd w:val="0"/>
        <w:jc w:val="center"/>
        <w:rPr>
          <w:rFonts w:ascii="Arial Narrow" w:hAnsi="Arial Narrow" w:cs="Arial"/>
          <w:b/>
        </w:rPr>
      </w:pPr>
      <w:r>
        <w:rPr>
          <w:rFonts w:ascii="Arial Narrow" w:hAnsi="Arial Narrow" w:cs="Arial"/>
          <w:b/>
        </w:rPr>
        <w:t>CERTIFICA:</w:t>
      </w:r>
    </w:p>
    <w:p w:rsidR="006D2414" w:rsidRDefault="006D2414" w:rsidP="006D2414">
      <w:pPr>
        <w:autoSpaceDE w:val="0"/>
        <w:autoSpaceDN w:val="0"/>
        <w:adjustRightInd w:val="0"/>
        <w:jc w:val="center"/>
        <w:rPr>
          <w:rFonts w:ascii="Arial Narrow" w:hAnsi="Arial Narrow" w:cs="Arial"/>
          <w:b/>
        </w:rPr>
      </w:pPr>
    </w:p>
    <w:p w:rsidR="006D2414" w:rsidRPr="00553E6A" w:rsidRDefault="006D2414" w:rsidP="006D2414">
      <w:pPr>
        <w:autoSpaceDE w:val="0"/>
        <w:autoSpaceDN w:val="0"/>
        <w:adjustRightInd w:val="0"/>
        <w:spacing w:after="0" w:line="240" w:lineRule="auto"/>
        <w:jc w:val="both"/>
        <w:rPr>
          <w:rFonts w:ascii="Arial Narrow" w:hAnsi="Arial Narrow" w:cs="Arial"/>
        </w:rPr>
      </w:pPr>
      <w:r w:rsidRPr="00553E6A">
        <w:rPr>
          <w:rFonts w:ascii="Arial Narrow" w:hAnsi="Arial Narrow" w:cs="Arial"/>
        </w:rPr>
        <w:t>Que el proyecto “</w:t>
      </w:r>
      <w:r w:rsidRPr="00553E6A">
        <w:rPr>
          <w:rFonts w:ascii="Arial Narrow" w:hAnsi="Arial Narrow" w:cs="Arial"/>
          <w:u w:val="single"/>
        </w:rPr>
        <w:t>nombre del proyecto</w:t>
      </w:r>
      <w:r w:rsidRPr="00553E6A">
        <w:rPr>
          <w:rFonts w:ascii="Arial Narrow" w:hAnsi="Arial Narrow" w:cs="Arial"/>
        </w:rPr>
        <w:t>” se encuentra:</w:t>
      </w:r>
    </w:p>
    <w:p w:rsidR="006D2414" w:rsidRPr="00553E6A" w:rsidRDefault="006D2414" w:rsidP="006D2414">
      <w:pPr>
        <w:autoSpaceDE w:val="0"/>
        <w:autoSpaceDN w:val="0"/>
        <w:adjustRightInd w:val="0"/>
        <w:spacing w:after="0" w:line="240" w:lineRule="auto"/>
        <w:jc w:val="both"/>
        <w:rPr>
          <w:rFonts w:ascii="Arial Narrow" w:hAnsi="Arial Narrow" w:cs="Arial"/>
        </w:rPr>
      </w:pPr>
    </w:p>
    <w:p w:rsidR="006D2414" w:rsidRPr="00553E6A" w:rsidRDefault="006D2414" w:rsidP="00DA62C4">
      <w:pPr>
        <w:pStyle w:val="Prrafodelista"/>
        <w:numPr>
          <w:ilvl w:val="0"/>
          <w:numId w:val="43"/>
        </w:numPr>
        <w:autoSpaceDE w:val="0"/>
        <w:autoSpaceDN w:val="0"/>
        <w:adjustRightInd w:val="0"/>
        <w:spacing w:after="0" w:line="240" w:lineRule="auto"/>
        <w:jc w:val="both"/>
        <w:rPr>
          <w:rFonts w:ascii="Arial Narrow" w:hAnsi="Arial Narrow" w:cs="Arial"/>
        </w:rPr>
      </w:pPr>
      <w:r w:rsidRPr="00553E6A">
        <w:rPr>
          <w:rFonts w:ascii="Arial Narrow" w:hAnsi="Arial Narrow" w:cs="Arial"/>
        </w:rPr>
        <w:t xml:space="preserve">En concordancia con el Plan de Desarrollo del </w:t>
      </w:r>
      <w:r w:rsidRPr="00553E6A">
        <w:rPr>
          <w:rFonts w:ascii="Arial Narrow" w:hAnsi="Arial Narrow" w:cs="Arial"/>
          <w:u w:val="single"/>
        </w:rPr>
        <w:t>municipio/departamento.</w:t>
      </w:r>
    </w:p>
    <w:p w:rsidR="006D2414" w:rsidRPr="00553E6A" w:rsidRDefault="006D2414" w:rsidP="006D2414">
      <w:pPr>
        <w:autoSpaceDE w:val="0"/>
        <w:autoSpaceDN w:val="0"/>
        <w:adjustRightInd w:val="0"/>
        <w:jc w:val="center"/>
        <w:rPr>
          <w:rFonts w:ascii="Arial Narrow" w:hAnsi="Arial Narrow" w:cs="Arial"/>
        </w:rPr>
      </w:pPr>
    </w:p>
    <w:p w:rsidR="006D2414" w:rsidRPr="00553E6A" w:rsidRDefault="006D2414" w:rsidP="006D2414">
      <w:pPr>
        <w:autoSpaceDE w:val="0"/>
        <w:autoSpaceDN w:val="0"/>
        <w:adjustRightInd w:val="0"/>
        <w:jc w:val="both"/>
        <w:rPr>
          <w:rFonts w:ascii="Arial Narrow" w:hAnsi="Arial Narrow" w:cs="Arial"/>
          <w:u w:val="single"/>
        </w:rPr>
      </w:pPr>
      <w:r w:rsidRPr="00553E6A">
        <w:rPr>
          <w:rFonts w:ascii="Arial Narrow" w:hAnsi="Arial Narrow" w:cs="Arial"/>
          <w:u w:val="single"/>
        </w:rPr>
        <w:t>Ajustar según estructura del plan de desarrollo</w:t>
      </w:r>
    </w:p>
    <w:p w:rsidR="006D2414" w:rsidRPr="00553E6A" w:rsidRDefault="006D2414" w:rsidP="006D2414">
      <w:pPr>
        <w:autoSpaceDE w:val="0"/>
        <w:autoSpaceDN w:val="0"/>
        <w:adjustRightInd w:val="0"/>
        <w:jc w:val="both"/>
        <w:rPr>
          <w:rFonts w:ascii="Arial Narrow" w:hAnsi="Arial Narrow" w:cs="Arial"/>
        </w:rPr>
      </w:pPr>
      <w:r w:rsidRPr="00553E6A">
        <w:rPr>
          <w:rFonts w:ascii="Arial Narrow" w:hAnsi="Arial Narrow" w:cs="Arial"/>
        </w:rPr>
        <w:t xml:space="preserve">Plan de desarrollo municipal/departamental: </w:t>
      </w:r>
    </w:p>
    <w:p w:rsidR="006D2414" w:rsidRPr="00553E6A" w:rsidRDefault="006D2414" w:rsidP="006D2414">
      <w:pPr>
        <w:autoSpaceDE w:val="0"/>
        <w:autoSpaceDN w:val="0"/>
        <w:adjustRightInd w:val="0"/>
        <w:jc w:val="both"/>
        <w:rPr>
          <w:rFonts w:ascii="Arial Narrow" w:hAnsi="Arial Narrow" w:cs="Arial"/>
        </w:rPr>
      </w:pPr>
      <w:r w:rsidRPr="00553E6A">
        <w:rPr>
          <w:rFonts w:ascii="Arial Narrow" w:hAnsi="Arial Narrow" w:cs="Arial"/>
        </w:rPr>
        <w:t>Línea estratégica:</w:t>
      </w:r>
    </w:p>
    <w:p w:rsidR="006D2414" w:rsidRPr="00553E6A" w:rsidRDefault="006D2414" w:rsidP="006D2414">
      <w:pPr>
        <w:autoSpaceDE w:val="0"/>
        <w:autoSpaceDN w:val="0"/>
        <w:adjustRightInd w:val="0"/>
        <w:jc w:val="both"/>
        <w:rPr>
          <w:rFonts w:ascii="Arial Narrow" w:hAnsi="Arial Narrow" w:cs="Arial"/>
        </w:rPr>
      </w:pPr>
      <w:r w:rsidRPr="00553E6A">
        <w:rPr>
          <w:rFonts w:ascii="Arial Narrow" w:hAnsi="Arial Narrow" w:cs="Arial"/>
        </w:rPr>
        <w:t xml:space="preserve">Componente: </w:t>
      </w:r>
    </w:p>
    <w:p w:rsidR="006D2414" w:rsidRDefault="006D2414" w:rsidP="006D2414">
      <w:pPr>
        <w:autoSpaceDE w:val="0"/>
        <w:autoSpaceDN w:val="0"/>
        <w:adjustRightInd w:val="0"/>
        <w:jc w:val="both"/>
        <w:rPr>
          <w:rFonts w:ascii="Arial Narrow" w:hAnsi="Arial Narrow" w:cs="Arial"/>
        </w:rPr>
      </w:pPr>
      <w:r w:rsidRPr="00553E6A">
        <w:rPr>
          <w:rFonts w:ascii="Arial Narrow" w:hAnsi="Arial Narrow" w:cs="Arial"/>
        </w:rPr>
        <w:t>Programa:</w:t>
      </w:r>
    </w:p>
    <w:p w:rsidR="006D2414" w:rsidRDefault="006D2414" w:rsidP="006D2414">
      <w:pPr>
        <w:autoSpaceDE w:val="0"/>
        <w:autoSpaceDN w:val="0"/>
        <w:adjustRightInd w:val="0"/>
        <w:jc w:val="both"/>
        <w:rPr>
          <w:rFonts w:ascii="Arial Narrow" w:hAnsi="Arial Narrow" w:cs="Arial"/>
        </w:rPr>
      </w:pPr>
    </w:p>
    <w:p w:rsidR="006D2414" w:rsidRDefault="006D2414" w:rsidP="00DA62C4">
      <w:pPr>
        <w:pStyle w:val="Prrafodelista"/>
        <w:numPr>
          <w:ilvl w:val="0"/>
          <w:numId w:val="43"/>
        </w:numPr>
        <w:autoSpaceDE w:val="0"/>
        <w:autoSpaceDN w:val="0"/>
        <w:adjustRightInd w:val="0"/>
        <w:jc w:val="both"/>
        <w:rPr>
          <w:rFonts w:ascii="Arial Narrow" w:hAnsi="Arial Narrow" w:cs="Arial"/>
        </w:rPr>
      </w:pPr>
      <w:r>
        <w:rPr>
          <w:rFonts w:ascii="Arial Narrow" w:hAnsi="Arial Narrow" w:cs="Arial"/>
        </w:rPr>
        <w:t xml:space="preserve">En concordancia con el Plan de Acción Territorial del </w:t>
      </w:r>
      <w:r>
        <w:rPr>
          <w:rFonts w:ascii="Arial Narrow" w:hAnsi="Arial Narrow" w:cs="Arial"/>
          <w:u w:val="single"/>
        </w:rPr>
        <w:t>municipio/departamento</w:t>
      </w:r>
      <w:r>
        <w:rPr>
          <w:rFonts w:ascii="Arial Narrow" w:hAnsi="Arial Narrow" w:cs="Arial"/>
          <w:b/>
          <w:u w:val="single"/>
        </w:rPr>
        <w:t>.</w:t>
      </w:r>
    </w:p>
    <w:p w:rsidR="006D2414" w:rsidRDefault="006D2414" w:rsidP="006D2414">
      <w:pPr>
        <w:pStyle w:val="Prrafodelista"/>
        <w:autoSpaceDE w:val="0"/>
        <w:autoSpaceDN w:val="0"/>
        <w:adjustRightInd w:val="0"/>
        <w:rPr>
          <w:rFonts w:ascii="Arial Narrow" w:hAnsi="Arial Narrow" w:cs="Arial"/>
          <w:b/>
        </w:rPr>
      </w:pPr>
    </w:p>
    <w:p w:rsidR="006D2414" w:rsidRDefault="006D2414" w:rsidP="006D2414">
      <w:pPr>
        <w:autoSpaceDE w:val="0"/>
        <w:autoSpaceDN w:val="0"/>
        <w:adjustRightInd w:val="0"/>
        <w:jc w:val="both"/>
        <w:rPr>
          <w:rFonts w:ascii="Arial Narrow" w:hAnsi="Arial Narrow" w:cs="Arial"/>
          <w:u w:val="single"/>
        </w:rPr>
      </w:pPr>
      <w:r>
        <w:rPr>
          <w:rFonts w:ascii="Arial Narrow" w:hAnsi="Arial Narrow" w:cs="Arial"/>
          <w:u w:val="single"/>
        </w:rPr>
        <w:t>Ajustar según estructura del Plan de Acción Territorial</w:t>
      </w:r>
    </w:p>
    <w:p w:rsidR="006D2414" w:rsidRDefault="006D2414" w:rsidP="006D2414">
      <w:pPr>
        <w:autoSpaceDE w:val="0"/>
        <w:autoSpaceDN w:val="0"/>
        <w:adjustRightInd w:val="0"/>
        <w:jc w:val="both"/>
        <w:rPr>
          <w:rFonts w:ascii="Arial Narrow" w:hAnsi="Arial Narrow" w:cs="Arial"/>
        </w:rPr>
      </w:pPr>
      <w:r>
        <w:rPr>
          <w:rFonts w:ascii="Arial Narrow" w:hAnsi="Arial Narrow" w:cs="Arial"/>
        </w:rPr>
        <w:t xml:space="preserve">Plan de Acción Territorial: </w:t>
      </w:r>
    </w:p>
    <w:p w:rsidR="006D2414" w:rsidRDefault="006D2414" w:rsidP="006D2414">
      <w:pPr>
        <w:autoSpaceDE w:val="0"/>
        <w:autoSpaceDN w:val="0"/>
        <w:adjustRightInd w:val="0"/>
        <w:jc w:val="both"/>
        <w:rPr>
          <w:rFonts w:ascii="Arial Narrow" w:hAnsi="Arial Narrow" w:cs="Arial"/>
        </w:rPr>
      </w:pPr>
      <w:r>
        <w:rPr>
          <w:rFonts w:ascii="Arial Narrow" w:hAnsi="Arial Narrow" w:cs="Arial"/>
        </w:rPr>
        <w:t>Línea estratégica:</w:t>
      </w:r>
    </w:p>
    <w:p w:rsidR="006D2414" w:rsidRDefault="006D2414" w:rsidP="006D2414">
      <w:pPr>
        <w:autoSpaceDE w:val="0"/>
        <w:autoSpaceDN w:val="0"/>
        <w:adjustRightInd w:val="0"/>
        <w:jc w:val="both"/>
        <w:rPr>
          <w:rFonts w:ascii="Arial Narrow" w:hAnsi="Arial Narrow" w:cs="Arial"/>
        </w:rPr>
      </w:pPr>
      <w:r>
        <w:rPr>
          <w:rFonts w:ascii="Arial Narrow" w:hAnsi="Arial Narrow" w:cs="Arial"/>
        </w:rPr>
        <w:t xml:space="preserve">Componente: </w:t>
      </w:r>
    </w:p>
    <w:p w:rsidR="006D2414" w:rsidRDefault="006D2414" w:rsidP="006D2414">
      <w:pPr>
        <w:autoSpaceDE w:val="0"/>
        <w:autoSpaceDN w:val="0"/>
        <w:adjustRightInd w:val="0"/>
        <w:jc w:val="both"/>
        <w:rPr>
          <w:rFonts w:ascii="Arial Narrow" w:hAnsi="Arial Narrow" w:cs="Arial"/>
        </w:rPr>
      </w:pPr>
      <w:r>
        <w:rPr>
          <w:rFonts w:ascii="Arial Narrow" w:hAnsi="Arial Narrow" w:cs="Arial"/>
        </w:rPr>
        <w:t>Programa:</w:t>
      </w:r>
    </w:p>
    <w:p w:rsidR="006D2414" w:rsidRDefault="006D2414" w:rsidP="006D2414">
      <w:pPr>
        <w:autoSpaceDE w:val="0"/>
        <w:autoSpaceDN w:val="0"/>
        <w:adjustRightInd w:val="0"/>
        <w:jc w:val="both"/>
        <w:rPr>
          <w:rFonts w:ascii="Arial Narrow" w:hAnsi="Arial Narrow" w:cs="Arial"/>
        </w:rPr>
      </w:pPr>
    </w:p>
    <w:p w:rsidR="006D2414" w:rsidRDefault="006D2414" w:rsidP="00DA62C4">
      <w:pPr>
        <w:pStyle w:val="Prrafodelista"/>
        <w:numPr>
          <w:ilvl w:val="0"/>
          <w:numId w:val="43"/>
        </w:numPr>
        <w:autoSpaceDE w:val="0"/>
        <w:autoSpaceDN w:val="0"/>
        <w:adjustRightInd w:val="0"/>
        <w:spacing w:after="0" w:line="240" w:lineRule="auto"/>
        <w:jc w:val="both"/>
        <w:rPr>
          <w:rFonts w:ascii="Arial Narrow" w:hAnsi="Arial Narrow" w:cs="Arial"/>
        </w:rPr>
      </w:pPr>
      <w:r>
        <w:rPr>
          <w:rFonts w:ascii="Arial Narrow" w:hAnsi="Arial Narrow" w:cs="Arial"/>
        </w:rPr>
        <w:t xml:space="preserve">En concordancia con los usos y tratamientos del suelo del ESQUEMA/PLAN BASICO DE ORDENAMIENTO TERRITORIAL (EOT/PBOT) del </w:t>
      </w:r>
      <w:r>
        <w:rPr>
          <w:rFonts w:ascii="Arial Narrow" w:hAnsi="Arial Narrow" w:cs="Arial"/>
          <w:u w:val="single"/>
        </w:rPr>
        <w:t>municipio/departamento.</w:t>
      </w:r>
    </w:p>
    <w:p w:rsidR="006D2414" w:rsidRDefault="006D2414" w:rsidP="006D2414">
      <w:pPr>
        <w:pStyle w:val="Prrafodelista"/>
        <w:autoSpaceDE w:val="0"/>
        <w:autoSpaceDN w:val="0"/>
        <w:adjustRightInd w:val="0"/>
        <w:rPr>
          <w:rFonts w:ascii="Arial Narrow" w:hAnsi="Arial Narrow" w:cs="Arial"/>
        </w:rPr>
      </w:pPr>
    </w:p>
    <w:p w:rsidR="006D2414" w:rsidRDefault="006D2414" w:rsidP="006D2414">
      <w:pPr>
        <w:pStyle w:val="Prrafodelista"/>
        <w:autoSpaceDE w:val="0"/>
        <w:autoSpaceDN w:val="0"/>
        <w:adjustRightInd w:val="0"/>
        <w:jc w:val="both"/>
        <w:rPr>
          <w:rFonts w:ascii="Arial Narrow" w:hAnsi="Arial Narrow" w:cs="Arial"/>
          <w:i/>
          <w:u w:val="single"/>
        </w:rPr>
      </w:pPr>
      <w:r>
        <w:rPr>
          <w:rFonts w:ascii="Arial Narrow" w:hAnsi="Arial Narrow" w:cs="Arial"/>
          <w:i/>
          <w:u w:val="single"/>
        </w:rPr>
        <w:lastRenderedPageBreak/>
        <w:t>Ajustar si es Esquema de Ordenamiento Territorial o Plan Básico de Ordenamiento Territorial UNICAMENTE para proyectos que impliquen usos del suelo.</w:t>
      </w:r>
    </w:p>
    <w:p w:rsidR="006D2414" w:rsidRDefault="006D2414" w:rsidP="006D2414">
      <w:pPr>
        <w:autoSpaceDE w:val="0"/>
        <w:autoSpaceDN w:val="0"/>
        <w:adjustRightInd w:val="0"/>
        <w:jc w:val="both"/>
        <w:rPr>
          <w:rFonts w:ascii="Arial Narrow" w:hAnsi="Arial Narrow" w:cs="Arial"/>
          <w:i/>
          <w:u w:val="single"/>
        </w:rPr>
      </w:pPr>
    </w:p>
    <w:p w:rsidR="006D2414" w:rsidRDefault="006D2414" w:rsidP="00DA62C4">
      <w:pPr>
        <w:pStyle w:val="Prrafodelista"/>
        <w:numPr>
          <w:ilvl w:val="0"/>
          <w:numId w:val="43"/>
        </w:numPr>
        <w:autoSpaceDE w:val="0"/>
        <w:autoSpaceDN w:val="0"/>
        <w:adjustRightInd w:val="0"/>
        <w:spacing w:after="0" w:line="240" w:lineRule="auto"/>
        <w:jc w:val="both"/>
        <w:rPr>
          <w:rFonts w:ascii="Arial Narrow" w:hAnsi="Arial Narrow" w:cs="Arial"/>
          <w:b/>
        </w:rPr>
      </w:pPr>
      <w:r>
        <w:rPr>
          <w:rFonts w:ascii="Arial Narrow" w:hAnsi="Arial Narrow" w:cs="Arial"/>
        </w:rPr>
        <w:t xml:space="preserve">se encuentra inscrito en el Banco de Programas y Proyectos del </w:t>
      </w:r>
      <w:r>
        <w:rPr>
          <w:rFonts w:ascii="Arial Narrow" w:hAnsi="Arial Narrow" w:cs="Arial"/>
          <w:b/>
          <w:u w:val="single"/>
        </w:rPr>
        <w:t>municipio/departamento</w:t>
      </w:r>
      <w:r>
        <w:rPr>
          <w:rFonts w:ascii="Arial Narrow" w:hAnsi="Arial Narrow" w:cs="Arial"/>
        </w:rPr>
        <w:t xml:space="preserve"> bajo el No </w:t>
      </w:r>
      <w:r>
        <w:rPr>
          <w:rFonts w:ascii="Arial Narrow" w:hAnsi="Arial Narrow" w:cs="Arial"/>
          <w:b/>
          <w:u w:val="single"/>
        </w:rPr>
        <w:t>XXX</w:t>
      </w:r>
    </w:p>
    <w:p w:rsidR="006D2414" w:rsidRDefault="006D2414" w:rsidP="006D2414">
      <w:pPr>
        <w:autoSpaceDE w:val="0"/>
        <w:autoSpaceDN w:val="0"/>
        <w:adjustRightInd w:val="0"/>
        <w:jc w:val="both"/>
        <w:rPr>
          <w:rFonts w:ascii="Arial Narrow" w:eastAsia="Calibri" w:hAnsi="Arial Narrow" w:cs="Arial"/>
          <w:i/>
          <w:u w:val="single"/>
        </w:rPr>
      </w:pPr>
    </w:p>
    <w:p w:rsidR="006D2414" w:rsidRDefault="006D2414" w:rsidP="006D2414">
      <w:pPr>
        <w:autoSpaceDE w:val="0"/>
        <w:autoSpaceDN w:val="0"/>
        <w:adjustRightInd w:val="0"/>
        <w:jc w:val="both"/>
        <w:rPr>
          <w:rFonts w:ascii="Arial Narrow" w:hAnsi="Arial Narrow" w:cs="Arial"/>
          <w:i/>
          <w:u w:val="single"/>
        </w:rPr>
      </w:pPr>
    </w:p>
    <w:p w:rsidR="006D2414" w:rsidRDefault="006D2414" w:rsidP="006D2414">
      <w:pPr>
        <w:autoSpaceDE w:val="0"/>
        <w:autoSpaceDN w:val="0"/>
        <w:adjustRightInd w:val="0"/>
        <w:jc w:val="both"/>
        <w:rPr>
          <w:rFonts w:ascii="Arial Narrow" w:hAnsi="Arial Narrow" w:cs="Arial"/>
        </w:rPr>
      </w:pPr>
      <w:r>
        <w:rPr>
          <w:rFonts w:ascii="Arial Narrow" w:hAnsi="Arial Narrow" w:cs="Arial"/>
        </w:rPr>
        <w:t xml:space="preserve">Para constancia se firma en el municipio de nombre del </w:t>
      </w:r>
      <w:r>
        <w:rPr>
          <w:rFonts w:ascii="Arial Narrow" w:hAnsi="Arial Narrow" w:cs="Arial"/>
          <w:u w:val="single"/>
        </w:rPr>
        <w:t>municipio/departamento</w:t>
      </w:r>
      <w:r>
        <w:rPr>
          <w:rFonts w:ascii="Arial Narrow" w:hAnsi="Arial Narrow" w:cs="Arial"/>
        </w:rPr>
        <w:t xml:space="preserve"> el </w:t>
      </w:r>
      <w:r>
        <w:rPr>
          <w:rFonts w:ascii="Arial Narrow" w:hAnsi="Arial Narrow" w:cs="Arial"/>
          <w:u w:val="single"/>
        </w:rPr>
        <w:t>día</w:t>
      </w:r>
      <w:r>
        <w:rPr>
          <w:rFonts w:ascii="Arial Narrow" w:hAnsi="Arial Narrow" w:cs="Arial"/>
        </w:rPr>
        <w:t xml:space="preserve"> de </w:t>
      </w:r>
      <w:r>
        <w:rPr>
          <w:rFonts w:ascii="Arial Narrow" w:hAnsi="Arial Narrow" w:cs="Arial"/>
          <w:u w:val="single"/>
        </w:rPr>
        <w:t>mes</w:t>
      </w:r>
      <w:r>
        <w:rPr>
          <w:rFonts w:ascii="Arial Narrow" w:hAnsi="Arial Narrow" w:cs="Arial"/>
        </w:rPr>
        <w:t xml:space="preserve"> de </w:t>
      </w:r>
      <w:r>
        <w:rPr>
          <w:rFonts w:ascii="Arial Narrow" w:hAnsi="Arial Narrow" w:cs="Arial"/>
          <w:u w:val="single"/>
        </w:rPr>
        <w:t>año</w:t>
      </w:r>
    </w:p>
    <w:p w:rsidR="006D2414" w:rsidRDefault="006D2414" w:rsidP="006D2414">
      <w:pPr>
        <w:autoSpaceDE w:val="0"/>
        <w:autoSpaceDN w:val="0"/>
        <w:adjustRightInd w:val="0"/>
        <w:jc w:val="center"/>
        <w:rPr>
          <w:rFonts w:ascii="Arial Narrow" w:hAnsi="Arial Narrow" w:cs="Arial"/>
          <w:b/>
        </w:rPr>
      </w:pPr>
    </w:p>
    <w:p w:rsidR="006D2414" w:rsidRDefault="006D2414" w:rsidP="006D2414">
      <w:pPr>
        <w:autoSpaceDE w:val="0"/>
        <w:autoSpaceDN w:val="0"/>
        <w:adjustRightInd w:val="0"/>
        <w:jc w:val="center"/>
        <w:rPr>
          <w:rFonts w:ascii="Arial Narrow" w:hAnsi="Arial Narrow" w:cs="Arial"/>
          <w:b/>
        </w:rPr>
      </w:pPr>
    </w:p>
    <w:p w:rsidR="006D2414" w:rsidRDefault="006D2414" w:rsidP="006D2414">
      <w:pPr>
        <w:autoSpaceDE w:val="0"/>
        <w:autoSpaceDN w:val="0"/>
        <w:adjustRightInd w:val="0"/>
        <w:jc w:val="center"/>
        <w:rPr>
          <w:rFonts w:ascii="Arial Narrow" w:hAnsi="Arial Narrow" w:cs="Arial"/>
          <w:b/>
        </w:rPr>
      </w:pPr>
      <w:r>
        <w:rPr>
          <w:rFonts w:ascii="Arial Narrow" w:hAnsi="Arial Narrow" w:cs="Arial"/>
          <w:b/>
        </w:rPr>
        <w:t>FIRMA REPRESENTANTE LEGAL</w:t>
      </w:r>
    </w:p>
    <w:p w:rsidR="006D2414" w:rsidRDefault="006D2414" w:rsidP="006D2414">
      <w:pPr>
        <w:autoSpaceDE w:val="0"/>
        <w:autoSpaceDN w:val="0"/>
        <w:adjustRightInd w:val="0"/>
        <w:jc w:val="center"/>
        <w:rPr>
          <w:rFonts w:ascii="Arial Narrow" w:hAnsi="Arial Narrow" w:cs="Arial"/>
        </w:rPr>
      </w:pPr>
      <w:r>
        <w:rPr>
          <w:rFonts w:ascii="Arial Narrow" w:hAnsi="Arial Narrow" w:cs="Arial"/>
          <w:b/>
        </w:rPr>
        <w:t>NOMBRE DEL REPRESENTANTE LEGAL</w:t>
      </w:r>
    </w:p>
    <w:p w:rsidR="006D2414" w:rsidRDefault="006D2414" w:rsidP="006D2414">
      <w:pPr>
        <w:autoSpaceDE w:val="0"/>
        <w:autoSpaceDN w:val="0"/>
        <w:adjustRightInd w:val="0"/>
        <w:spacing w:after="0" w:line="240" w:lineRule="auto"/>
        <w:jc w:val="center"/>
        <w:rPr>
          <w:rFonts w:ascii="Arial Narrow" w:hAnsi="Arial Narrow" w:cs="Arial"/>
          <w:b/>
          <w:i/>
        </w:rPr>
      </w:pPr>
    </w:p>
    <w:p w:rsidR="00BC616C" w:rsidRDefault="00BC616C"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BC616C">
      <w:pPr>
        <w:autoSpaceDE w:val="0"/>
        <w:autoSpaceDN w:val="0"/>
        <w:adjustRightInd w:val="0"/>
        <w:spacing w:after="0" w:line="240" w:lineRule="auto"/>
        <w:jc w:val="center"/>
        <w:rPr>
          <w:rFonts w:ascii="Arial Narrow" w:hAnsi="Arial Narrow" w:cs="Arial"/>
          <w:b/>
          <w:i/>
        </w:rPr>
      </w:pPr>
    </w:p>
    <w:p w:rsidR="00AC1B92" w:rsidRDefault="00AC1B92" w:rsidP="00AC1B92">
      <w:pPr>
        <w:spacing w:after="0" w:line="240" w:lineRule="auto"/>
        <w:rPr>
          <w:rFonts w:ascii="Arial Narrow" w:hAnsi="Arial Narrow" w:cs="Arial"/>
          <w:i/>
          <w:u w:val="single"/>
        </w:rPr>
      </w:pPr>
    </w:p>
    <w:p w:rsidR="00BC616C" w:rsidRDefault="00BC616C" w:rsidP="00BC616C">
      <w:pPr>
        <w:autoSpaceDE w:val="0"/>
        <w:autoSpaceDN w:val="0"/>
        <w:adjustRightInd w:val="0"/>
        <w:jc w:val="center"/>
        <w:rPr>
          <w:rFonts w:ascii="Arial Narrow" w:hAnsi="Arial Narrow" w:cs="Arial"/>
          <w:b/>
        </w:rPr>
      </w:pPr>
    </w:p>
    <w:p w:rsidR="002964B0" w:rsidRDefault="002964B0" w:rsidP="00BC616C">
      <w:pPr>
        <w:autoSpaceDE w:val="0"/>
        <w:autoSpaceDN w:val="0"/>
        <w:adjustRightInd w:val="0"/>
        <w:jc w:val="center"/>
        <w:rPr>
          <w:rFonts w:ascii="Arial Narrow" w:hAnsi="Arial Narrow" w:cs="Arial"/>
          <w:b/>
        </w:rPr>
      </w:pPr>
    </w:p>
    <w:p w:rsidR="008D7ED5" w:rsidRDefault="008D7ED5" w:rsidP="008D7ED5">
      <w:pPr>
        <w:spacing w:after="0" w:line="240" w:lineRule="auto"/>
        <w:jc w:val="center"/>
        <w:rPr>
          <w:rFonts w:ascii="Arial Narrow" w:hAnsi="Arial Narrow" w:cs="Arial"/>
          <w:i/>
          <w:u w:val="single"/>
        </w:rPr>
      </w:pPr>
      <w:r>
        <w:rPr>
          <w:rFonts w:ascii="Arial Narrow" w:hAnsi="Arial Narrow" w:cs="Arial"/>
          <w:i/>
          <w:u w:val="single"/>
        </w:rPr>
        <w:t>(Presentar una certificación por cada entidad territorial, firmado por su representante legal)</w:t>
      </w:r>
    </w:p>
    <w:p w:rsidR="008D7ED5" w:rsidRDefault="008D7ED5" w:rsidP="008D7ED5">
      <w:pPr>
        <w:autoSpaceDE w:val="0"/>
        <w:autoSpaceDN w:val="0"/>
        <w:adjustRightInd w:val="0"/>
        <w:spacing w:after="0" w:line="240" w:lineRule="auto"/>
        <w:rPr>
          <w:rFonts w:ascii="Arial Narrow" w:hAnsi="Arial Narrow" w:cs="Arial"/>
          <w:b/>
          <w:i/>
        </w:rPr>
      </w:pPr>
    </w:p>
    <w:p w:rsidR="008D7ED5" w:rsidRDefault="008D7ED5" w:rsidP="008D7ED5">
      <w:pPr>
        <w:autoSpaceDE w:val="0"/>
        <w:autoSpaceDN w:val="0"/>
        <w:adjustRightInd w:val="0"/>
        <w:spacing w:after="0" w:line="240" w:lineRule="auto"/>
        <w:jc w:val="center"/>
        <w:rPr>
          <w:rFonts w:ascii="Arial Narrow" w:hAnsi="Arial Narrow" w:cs="Arial"/>
          <w:b/>
          <w:i/>
        </w:rPr>
      </w:pPr>
      <w:r>
        <w:rPr>
          <w:rFonts w:ascii="Arial Narrow" w:hAnsi="Arial Narrow" w:cs="Arial"/>
          <w:b/>
          <w:i/>
        </w:rPr>
        <w:lastRenderedPageBreak/>
        <w:t>Para diligenciar este formato, por favor modifique, ajuste o incluya la información en las secciones que se encuentren subrayadas o haya espacios en blanco.</w:t>
      </w:r>
    </w:p>
    <w:p w:rsidR="008D7ED5" w:rsidRDefault="008D7ED5" w:rsidP="008D7ED5">
      <w:pPr>
        <w:autoSpaceDE w:val="0"/>
        <w:autoSpaceDN w:val="0"/>
        <w:adjustRightInd w:val="0"/>
        <w:spacing w:after="0" w:line="240" w:lineRule="auto"/>
        <w:rPr>
          <w:rFonts w:ascii="Arial Narrow" w:hAnsi="Arial Narrow" w:cs="Arial"/>
          <w:b/>
          <w:i/>
        </w:rPr>
      </w:pPr>
    </w:p>
    <w:p w:rsidR="008D7ED5" w:rsidRDefault="008D7ED5" w:rsidP="008D7ED5">
      <w:pPr>
        <w:autoSpaceDE w:val="0"/>
        <w:autoSpaceDN w:val="0"/>
        <w:adjustRightInd w:val="0"/>
        <w:spacing w:after="0" w:line="240" w:lineRule="auto"/>
        <w:jc w:val="center"/>
        <w:rPr>
          <w:rFonts w:ascii="Arial Narrow" w:hAnsi="Arial Narrow" w:cs="Arial"/>
          <w:b/>
          <w:i/>
        </w:rPr>
      </w:pPr>
    </w:p>
    <w:p w:rsidR="008D7ED5" w:rsidRDefault="008D7ED5" w:rsidP="008D7ED5">
      <w:pPr>
        <w:tabs>
          <w:tab w:val="left" w:pos="3810"/>
        </w:tabs>
        <w:ind w:right="51"/>
        <w:jc w:val="center"/>
        <w:rPr>
          <w:rFonts w:ascii="Arial Narrow" w:hAnsi="Arial Narrow" w:cs="Arial"/>
          <w:b/>
        </w:rPr>
      </w:pPr>
      <w:r>
        <w:rPr>
          <w:rFonts w:ascii="Arial Narrow" w:hAnsi="Arial Narrow" w:cs="Arial"/>
          <w:b/>
        </w:rPr>
        <w:t>EL SUSCRITO REPRESENTANTE LEGAL DEL</w:t>
      </w:r>
    </w:p>
    <w:p w:rsidR="008D7ED5" w:rsidRDefault="008D7ED5" w:rsidP="008D7ED5">
      <w:pPr>
        <w:autoSpaceDE w:val="0"/>
        <w:autoSpaceDN w:val="0"/>
        <w:adjustRightInd w:val="0"/>
        <w:jc w:val="center"/>
        <w:rPr>
          <w:rFonts w:ascii="Arial Narrow" w:hAnsi="Arial Narrow" w:cs="Arial"/>
          <w:b/>
        </w:rPr>
      </w:pPr>
      <w:r>
        <w:rPr>
          <w:rFonts w:ascii="Arial Narrow" w:hAnsi="Arial Narrow" w:cs="Arial"/>
          <w:b/>
          <w:u w:val="single"/>
        </w:rPr>
        <w:t>MUNICIPIO/DEPARTAMENTO</w:t>
      </w:r>
      <w:r>
        <w:rPr>
          <w:rFonts w:ascii="Arial Narrow" w:hAnsi="Arial Narrow" w:cs="Arial"/>
          <w:b/>
        </w:rPr>
        <w:t xml:space="preserve"> DE </w:t>
      </w:r>
      <w:r>
        <w:rPr>
          <w:rFonts w:ascii="Arial Narrow" w:hAnsi="Arial Narrow" w:cs="Arial"/>
          <w:b/>
          <w:u w:val="single"/>
        </w:rPr>
        <w:t>NOMBRE MUNICIPIO/DEPARTAMENTO</w:t>
      </w:r>
      <w:r>
        <w:rPr>
          <w:rFonts w:ascii="Arial Narrow" w:hAnsi="Arial Narrow" w:cs="Arial"/>
          <w:b/>
        </w:rPr>
        <w:t xml:space="preserve"> </w:t>
      </w:r>
    </w:p>
    <w:p w:rsidR="008D7ED5" w:rsidRDefault="008D7ED5" w:rsidP="008D7ED5">
      <w:pPr>
        <w:jc w:val="center"/>
        <w:rPr>
          <w:rFonts w:ascii="Arial Narrow" w:hAnsi="Arial Narrow" w:cs="Arial"/>
          <w:b/>
        </w:rPr>
      </w:pPr>
    </w:p>
    <w:p w:rsidR="008D7ED5" w:rsidRDefault="008D7ED5" w:rsidP="008D7ED5">
      <w:pPr>
        <w:jc w:val="center"/>
        <w:rPr>
          <w:rFonts w:ascii="Arial Narrow" w:hAnsi="Arial Narrow" w:cs="Arial"/>
          <w:b/>
        </w:rPr>
      </w:pPr>
      <w:r>
        <w:rPr>
          <w:rFonts w:ascii="Arial Narrow" w:hAnsi="Arial Narrow" w:cs="Arial"/>
          <w:b/>
        </w:rPr>
        <w:t>CERTIFICA:</w:t>
      </w:r>
    </w:p>
    <w:p w:rsidR="008D7ED5" w:rsidRPr="00553E6A" w:rsidRDefault="008D7ED5" w:rsidP="00DA62C4">
      <w:pPr>
        <w:numPr>
          <w:ilvl w:val="0"/>
          <w:numId w:val="45"/>
        </w:numPr>
        <w:autoSpaceDE w:val="0"/>
        <w:autoSpaceDN w:val="0"/>
        <w:adjustRightInd w:val="0"/>
        <w:spacing w:after="0" w:line="240" w:lineRule="auto"/>
        <w:ind w:left="284" w:hanging="284"/>
        <w:jc w:val="both"/>
        <w:rPr>
          <w:rFonts w:ascii="Arial Narrow" w:hAnsi="Arial Narrow" w:cs="Arial"/>
        </w:rPr>
      </w:pPr>
      <w:r w:rsidRPr="00553E6A">
        <w:rPr>
          <w:rFonts w:ascii="Arial Narrow" w:hAnsi="Arial Narrow" w:cs="Arial"/>
        </w:rPr>
        <w:t xml:space="preserve">Que ni el suscrito ni </w:t>
      </w:r>
      <w:r w:rsidRPr="00553E6A">
        <w:rPr>
          <w:rFonts w:ascii="Arial Narrow" w:hAnsi="Arial Narrow" w:cs="Arial"/>
          <w:u w:val="single"/>
        </w:rPr>
        <w:t>municipio/departamento</w:t>
      </w:r>
      <w:r w:rsidRPr="00553E6A">
        <w:rPr>
          <w:rFonts w:ascii="Arial Narrow" w:hAnsi="Arial Narrow" w:cs="Arial"/>
        </w:rPr>
        <w:t xml:space="preserve"> entidad que represento, conocen circunstancia alguna que implique conflicto de intereses para contratar con la Unidad para la Atención y Reparación Integral a las Víctimas.</w:t>
      </w:r>
    </w:p>
    <w:p w:rsidR="008D7ED5" w:rsidRPr="00553E6A" w:rsidRDefault="008D7ED5" w:rsidP="008D7ED5">
      <w:pPr>
        <w:autoSpaceDE w:val="0"/>
        <w:autoSpaceDN w:val="0"/>
        <w:adjustRightInd w:val="0"/>
        <w:spacing w:after="0" w:line="240" w:lineRule="auto"/>
        <w:ind w:left="284"/>
        <w:jc w:val="both"/>
        <w:rPr>
          <w:rFonts w:ascii="Arial Narrow" w:hAnsi="Arial Narrow" w:cs="Arial"/>
        </w:rPr>
      </w:pPr>
    </w:p>
    <w:p w:rsidR="008D7ED5" w:rsidRPr="00553E6A" w:rsidRDefault="008D7ED5" w:rsidP="00DA62C4">
      <w:pPr>
        <w:numPr>
          <w:ilvl w:val="0"/>
          <w:numId w:val="45"/>
        </w:numPr>
        <w:autoSpaceDE w:val="0"/>
        <w:autoSpaceDN w:val="0"/>
        <w:adjustRightInd w:val="0"/>
        <w:spacing w:after="0" w:line="240" w:lineRule="auto"/>
        <w:ind w:left="284" w:hanging="284"/>
        <w:jc w:val="both"/>
        <w:rPr>
          <w:rFonts w:ascii="Arial Narrow" w:hAnsi="Arial Narrow" w:cs="Arial"/>
        </w:rPr>
      </w:pPr>
      <w:r w:rsidRPr="00553E6A">
        <w:rPr>
          <w:rFonts w:ascii="Arial Narrow" w:hAnsi="Arial Narrow" w:cs="Arial"/>
        </w:rPr>
        <w:t xml:space="preserve">Que ni el suscrito ni </w:t>
      </w:r>
      <w:r w:rsidRPr="00553E6A">
        <w:rPr>
          <w:rFonts w:ascii="Arial Narrow" w:hAnsi="Arial Narrow" w:cs="Arial"/>
          <w:u w:val="single"/>
        </w:rPr>
        <w:t>municipio/departamento</w:t>
      </w:r>
      <w:r w:rsidRPr="00553E6A">
        <w:rPr>
          <w:rFonts w:ascii="Arial Narrow" w:hAnsi="Arial Narrow" w:cs="Arial"/>
        </w:rPr>
        <w:t>, entidad que represento, se hallan incursos en las causales de inhabilidad e incompatibilidad establecidas en la Ley 80 de 1993, en el decreto 128 de 1976 y la ley 1474 de 2011 y demás normas sobre la materia, para contratar con la Unidad para la Atención y Reparación Integral a las Víctimas.</w:t>
      </w:r>
    </w:p>
    <w:p w:rsidR="008D7ED5" w:rsidRPr="00553E6A" w:rsidRDefault="008D7ED5" w:rsidP="008D7ED5">
      <w:pPr>
        <w:autoSpaceDE w:val="0"/>
        <w:autoSpaceDN w:val="0"/>
        <w:adjustRightInd w:val="0"/>
        <w:spacing w:after="0" w:line="240" w:lineRule="auto"/>
        <w:jc w:val="both"/>
        <w:rPr>
          <w:rFonts w:ascii="Arial Narrow" w:hAnsi="Arial Narrow" w:cs="Arial"/>
        </w:rPr>
      </w:pPr>
    </w:p>
    <w:p w:rsidR="008D7ED5" w:rsidRPr="00553E6A" w:rsidRDefault="008D7ED5" w:rsidP="00DA62C4">
      <w:pPr>
        <w:numPr>
          <w:ilvl w:val="0"/>
          <w:numId w:val="45"/>
        </w:numPr>
        <w:autoSpaceDE w:val="0"/>
        <w:autoSpaceDN w:val="0"/>
        <w:adjustRightInd w:val="0"/>
        <w:spacing w:after="0" w:line="240" w:lineRule="auto"/>
        <w:ind w:left="284" w:hanging="284"/>
        <w:jc w:val="both"/>
        <w:rPr>
          <w:rFonts w:ascii="Arial Narrow" w:hAnsi="Arial Narrow" w:cs="Arial"/>
        </w:rPr>
      </w:pPr>
      <w:r w:rsidRPr="00553E6A">
        <w:rPr>
          <w:rFonts w:ascii="Arial Narrow" w:hAnsi="Arial Narrow" w:cs="Arial"/>
        </w:rPr>
        <w:t xml:space="preserve">Que el </w:t>
      </w:r>
      <w:r w:rsidRPr="00553E6A">
        <w:rPr>
          <w:rFonts w:ascii="Arial Narrow" w:hAnsi="Arial Narrow" w:cs="Arial"/>
          <w:u w:val="single"/>
        </w:rPr>
        <w:t>municipio/departamento</w:t>
      </w:r>
      <w:r w:rsidRPr="00553E6A">
        <w:rPr>
          <w:rFonts w:ascii="Arial Narrow" w:hAnsi="Arial Narrow" w:cs="Arial"/>
        </w:rPr>
        <w:t xml:space="preserve"> entidad que represento, no se encuentra en la Ley 550, modificada por la Ley 1116 del 2006, en lo referente al Régimen de Insolvencias y demás normas sobre la materia, por lo tanto no presentamos ninguna incompatibilidad para contratar con la Unidad para la Atención y Reparación Integral a las Víctimas.</w:t>
      </w:r>
    </w:p>
    <w:p w:rsidR="008D7ED5" w:rsidRDefault="008D7ED5" w:rsidP="008D7ED5">
      <w:pPr>
        <w:autoSpaceDE w:val="0"/>
        <w:autoSpaceDN w:val="0"/>
        <w:adjustRightInd w:val="0"/>
        <w:spacing w:after="0" w:line="240" w:lineRule="auto"/>
        <w:jc w:val="both"/>
        <w:rPr>
          <w:rFonts w:ascii="Arial Narrow" w:hAnsi="Arial Narrow" w:cs="Arial"/>
        </w:rPr>
      </w:pPr>
    </w:p>
    <w:p w:rsidR="008D7ED5" w:rsidRDefault="008D7ED5" w:rsidP="008D7ED5">
      <w:pPr>
        <w:autoSpaceDE w:val="0"/>
        <w:autoSpaceDN w:val="0"/>
        <w:adjustRightInd w:val="0"/>
        <w:jc w:val="both"/>
        <w:rPr>
          <w:rFonts w:ascii="Arial Narrow" w:hAnsi="Arial Narrow" w:cs="Arial"/>
        </w:rPr>
      </w:pPr>
      <w:r>
        <w:rPr>
          <w:rFonts w:ascii="Arial Narrow" w:hAnsi="Arial Narrow" w:cs="Arial"/>
        </w:rPr>
        <w:t xml:space="preserve">Para constancia se firma en el municipio de nombre del </w:t>
      </w:r>
      <w:r>
        <w:rPr>
          <w:rFonts w:ascii="Arial Narrow" w:hAnsi="Arial Narrow" w:cs="Arial"/>
          <w:u w:val="single"/>
        </w:rPr>
        <w:t>municipio/departamento</w:t>
      </w:r>
      <w:r>
        <w:rPr>
          <w:rFonts w:ascii="Arial Narrow" w:hAnsi="Arial Narrow" w:cs="Arial"/>
        </w:rPr>
        <w:t xml:space="preserve"> el </w:t>
      </w:r>
      <w:r>
        <w:rPr>
          <w:rFonts w:ascii="Arial Narrow" w:hAnsi="Arial Narrow" w:cs="Arial"/>
          <w:u w:val="single"/>
        </w:rPr>
        <w:t>día</w:t>
      </w:r>
      <w:r>
        <w:rPr>
          <w:rFonts w:ascii="Arial Narrow" w:hAnsi="Arial Narrow" w:cs="Arial"/>
        </w:rPr>
        <w:t xml:space="preserve"> de </w:t>
      </w:r>
      <w:r>
        <w:rPr>
          <w:rFonts w:ascii="Arial Narrow" w:hAnsi="Arial Narrow" w:cs="Arial"/>
          <w:u w:val="single"/>
        </w:rPr>
        <w:t>mes</w:t>
      </w:r>
      <w:r>
        <w:rPr>
          <w:rFonts w:ascii="Arial Narrow" w:hAnsi="Arial Narrow" w:cs="Arial"/>
        </w:rPr>
        <w:t xml:space="preserve"> de </w:t>
      </w:r>
      <w:r>
        <w:rPr>
          <w:rFonts w:ascii="Arial Narrow" w:hAnsi="Arial Narrow" w:cs="Arial"/>
          <w:u w:val="single"/>
        </w:rPr>
        <w:t>año</w:t>
      </w:r>
    </w:p>
    <w:p w:rsidR="008C391C" w:rsidRDefault="008C391C" w:rsidP="008D7ED5">
      <w:pPr>
        <w:autoSpaceDE w:val="0"/>
        <w:autoSpaceDN w:val="0"/>
        <w:adjustRightInd w:val="0"/>
        <w:jc w:val="center"/>
        <w:rPr>
          <w:rFonts w:ascii="Arial Narrow" w:hAnsi="Arial Narrow" w:cs="Arial"/>
          <w:b/>
        </w:rPr>
      </w:pPr>
    </w:p>
    <w:p w:rsidR="008C391C" w:rsidRDefault="008C391C" w:rsidP="008D7ED5">
      <w:pPr>
        <w:autoSpaceDE w:val="0"/>
        <w:autoSpaceDN w:val="0"/>
        <w:adjustRightInd w:val="0"/>
        <w:jc w:val="center"/>
        <w:rPr>
          <w:rFonts w:ascii="Arial Narrow" w:hAnsi="Arial Narrow" w:cs="Arial"/>
          <w:b/>
        </w:rPr>
      </w:pPr>
    </w:p>
    <w:p w:rsidR="008C391C" w:rsidRDefault="008C391C" w:rsidP="008D7ED5">
      <w:pPr>
        <w:autoSpaceDE w:val="0"/>
        <w:autoSpaceDN w:val="0"/>
        <w:adjustRightInd w:val="0"/>
        <w:jc w:val="center"/>
        <w:rPr>
          <w:rFonts w:ascii="Arial Narrow" w:hAnsi="Arial Narrow" w:cs="Arial"/>
          <w:b/>
        </w:rPr>
      </w:pPr>
    </w:p>
    <w:p w:rsidR="008D7ED5" w:rsidRDefault="008D7ED5" w:rsidP="008D7ED5">
      <w:pPr>
        <w:autoSpaceDE w:val="0"/>
        <w:autoSpaceDN w:val="0"/>
        <w:adjustRightInd w:val="0"/>
        <w:jc w:val="center"/>
        <w:rPr>
          <w:rFonts w:ascii="Arial Narrow" w:hAnsi="Arial Narrow" w:cs="Arial"/>
          <w:b/>
        </w:rPr>
      </w:pPr>
      <w:r>
        <w:rPr>
          <w:rFonts w:ascii="Arial Narrow" w:hAnsi="Arial Narrow" w:cs="Arial"/>
          <w:b/>
        </w:rPr>
        <w:t>FIRMA REPRESENTANTE LEGAL</w:t>
      </w:r>
    </w:p>
    <w:p w:rsidR="008D7ED5" w:rsidRDefault="008D7ED5" w:rsidP="008D7ED5">
      <w:pPr>
        <w:autoSpaceDE w:val="0"/>
        <w:autoSpaceDN w:val="0"/>
        <w:adjustRightInd w:val="0"/>
        <w:jc w:val="center"/>
        <w:rPr>
          <w:rFonts w:ascii="Arial Narrow" w:hAnsi="Arial Narrow" w:cs="Arial"/>
          <w:b/>
        </w:rPr>
      </w:pPr>
      <w:r>
        <w:rPr>
          <w:rFonts w:ascii="Arial Narrow" w:hAnsi="Arial Narrow" w:cs="Arial"/>
          <w:b/>
        </w:rPr>
        <w:t xml:space="preserve">NOMBRE DEL REPRESENTANTE </w:t>
      </w:r>
    </w:p>
    <w:p w:rsidR="002964B0" w:rsidRDefault="002964B0" w:rsidP="002964B0">
      <w:pPr>
        <w:ind w:right="51"/>
        <w:jc w:val="center"/>
        <w:rPr>
          <w:rFonts w:ascii="Arial Narrow" w:hAnsi="Arial Narrow" w:cs="Arial"/>
          <w:b/>
        </w:rPr>
      </w:pPr>
    </w:p>
    <w:p w:rsidR="003D4AEB" w:rsidRDefault="003D4AEB" w:rsidP="002964B0">
      <w:pPr>
        <w:ind w:right="51"/>
        <w:jc w:val="center"/>
        <w:rPr>
          <w:rFonts w:ascii="Arial Narrow" w:hAnsi="Arial Narrow" w:cs="Arial"/>
          <w:b/>
        </w:rPr>
      </w:pPr>
    </w:p>
    <w:p w:rsidR="008649C8" w:rsidRDefault="008649C8" w:rsidP="002964B0">
      <w:pPr>
        <w:ind w:right="51"/>
        <w:jc w:val="center"/>
        <w:rPr>
          <w:rFonts w:ascii="Arial Narrow" w:hAnsi="Arial Narrow" w:cs="Arial"/>
          <w:b/>
        </w:rPr>
      </w:pPr>
    </w:p>
    <w:p w:rsidR="008649C8" w:rsidRDefault="008649C8" w:rsidP="002964B0">
      <w:pPr>
        <w:ind w:right="51"/>
        <w:jc w:val="center"/>
        <w:rPr>
          <w:rFonts w:ascii="Arial Narrow" w:hAnsi="Arial Narrow" w:cs="Arial"/>
          <w:b/>
        </w:rPr>
      </w:pPr>
    </w:p>
    <w:p w:rsidR="008649C8" w:rsidRDefault="008649C8" w:rsidP="002964B0">
      <w:pPr>
        <w:ind w:right="51"/>
        <w:jc w:val="center"/>
        <w:rPr>
          <w:rFonts w:ascii="Arial Narrow" w:hAnsi="Arial Narrow" w:cs="Arial"/>
          <w:b/>
        </w:rPr>
      </w:pPr>
    </w:p>
    <w:p w:rsidR="00BC616C" w:rsidRPr="00FB5B64" w:rsidRDefault="007B1DAB" w:rsidP="00BC616C">
      <w:pPr>
        <w:autoSpaceDE w:val="0"/>
        <w:autoSpaceDN w:val="0"/>
        <w:adjustRightInd w:val="0"/>
        <w:spacing w:after="0" w:line="240" w:lineRule="auto"/>
        <w:jc w:val="center"/>
        <w:rPr>
          <w:rFonts w:ascii="Arial Narrow" w:hAnsi="Arial Narrow" w:cs="Arial"/>
          <w:b/>
          <w:i/>
        </w:rPr>
      </w:pPr>
      <w:r>
        <w:rPr>
          <w:rFonts w:ascii="Arial Narrow" w:hAnsi="Arial Narrow" w:cs="Arial"/>
          <w:b/>
          <w:i/>
        </w:rPr>
        <w:t>Pa</w:t>
      </w:r>
      <w:r w:rsidR="00BC616C" w:rsidRPr="00FB5B64">
        <w:rPr>
          <w:rFonts w:ascii="Arial Narrow" w:hAnsi="Arial Narrow" w:cs="Arial"/>
          <w:b/>
          <w:i/>
        </w:rPr>
        <w:t xml:space="preserve">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w:t>
      </w:r>
      <w:r>
        <w:rPr>
          <w:rFonts w:ascii="Arial Narrow" w:hAnsi="Arial Narrow" w:cs="Arial"/>
          <w:b/>
        </w:rPr>
        <w:t>PROPIEDAD DE LOS INMUEBLES</w:t>
      </w:r>
    </w:p>
    <w:p w:rsidR="00BC616C" w:rsidRPr="00FB5B64"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C616C" w:rsidRPr="00373FD3" w:rsidRDefault="00BC616C" w:rsidP="00BC616C">
      <w:pPr>
        <w:autoSpaceDE w:val="0"/>
        <w:autoSpaceDN w:val="0"/>
        <w:adjustRightInd w:val="0"/>
        <w:spacing w:after="0" w:line="240" w:lineRule="auto"/>
        <w:jc w:val="both"/>
        <w:rPr>
          <w:rFonts w:ascii="Arial Narrow" w:hAnsi="Arial Narrow" w:cs="Arial"/>
          <w:b/>
          <w:u w:val="single"/>
        </w:rPr>
      </w:pPr>
      <w:r w:rsidRPr="00666AA4">
        <w:rPr>
          <w:rFonts w:ascii="Arial Narrow" w:hAnsi="Arial Narrow" w:cs="Arial"/>
        </w:rPr>
        <w:t>Que 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xml:space="preserve">” </w:t>
      </w:r>
      <w:r>
        <w:rPr>
          <w:rFonts w:ascii="Arial Narrow" w:hAnsi="Arial Narrow" w:cs="Arial"/>
        </w:rPr>
        <w:t xml:space="preserve">será ejecutado en predios de propiedad del </w:t>
      </w:r>
      <w:r>
        <w:rPr>
          <w:rFonts w:ascii="Arial Narrow" w:hAnsi="Arial Narrow" w:cs="Arial"/>
          <w:b/>
          <w:u w:val="single"/>
        </w:rPr>
        <w:t xml:space="preserve">municipio/departamento </w:t>
      </w:r>
      <w:r>
        <w:rPr>
          <w:rFonts w:ascii="Arial Narrow" w:hAnsi="Arial Narrow" w:cs="Arial"/>
        </w:rPr>
        <w:t>para destinación de uso público (Ley 1551 de 2012, articulo 48, Acuerdo 013 de 2012, articulo 10).</w:t>
      </w:r>
    </w:p>
    <w:p w:rsidR="00BC616C" w:rsidRDefault="00BC616C" w:rsidP="00BC616C">
      <w:pPr>
        <w:autoSpaceDE w:val="0"/>
        <w:autoSpaceDN w:val="0"/>
        <w:adjustRightInd w:val="0"/>
        <w:rPr>
          <w:rFonts w:ascii="Arial Narrow" w:hAnsi="Arial Narrow" w:cs="Arial"/>
          <w:b/>
        </w:rPr>
      </w:pPr>
    </w:p>
    <w:p w:rsidR="00BC616C" w:rsidRPr="00BD1C3B" w:rsidRDefault="00BC616C" w:rsidP="00BC616C">
      <w:pPr>
        <w:autoSpaceDE w:val="0"/>
        <w:autoSpaceDN w:val="0"/>
        <w:adjustRightInd w:val="0"/>
        <w:jc w:val="both"/>
        <w:rPr>
          <w:rFonts w:ascii="Arial Narrow" w:hAnsi="Arial Narrow" w:cs="Arial"/>
          <w:i/>
          <w:u w:val="single"/>
        </w:rPr>
      </w:pPr>
      <w:r>
        <w:rPr>
          <w:rFonts w:ascii="Arial Narrow" w:hAnsi="Arial Narrow" w:cs="Arial"/>
          <w:i/>
          <w:u w:val="single"/>
        </w:rPr>
        <w:t>Solo diligenciar este formato si esta condición se cumple en el proyecto a presentar</w:t>
      </w:r>
    </w:p>
    <w:p w:rsidR="00BC616C" w:rsidRDefault="00BC616C" w:rsidP="00BC616C">
      <w:pPr>
        <w:autoSpaceDE w:val="0"/>
        <w:autoSpaceDN w:val="0"/>
        <w:adjustRightInd w:val="0"/>
        <w:jc w:val="both"/>
        <w:rPr>
          <w:rFonts w:ascii="Arial Narrow" w:hAnsi="Arial Narrow" w:cs="Arial"/>
        </w:rPr>
      </w:pP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BC616C" w:rsidRDefault="00BC616C" w:rsidP="00F25B37">
      <w:pPr>
        <w:jc w:val="center"/>
        <w:rPr>
          <w:rFonts w:ascii="Arial Narrow" w:hAnsi="Arial Narrow" w:cs="Arial"/>
          <w:b/>
          <w:i/>
        </w:rPr>
      </w:pPr>
    </w:p>
    <w:p w:rsidR="007B1DAB" w:rsidRDefault="007B1DAB" w:rsidP="00F25B37">
      <w:pPr>
        <w:jc w:val="center"/>
        <w:rPr>
          <w:rFonts w:ascii="Arial Narrow" w:hAnsi="Arial Narrow" w:cs="Arial"/>
          <w:b/>
          <w:i/>
        </w:rPr>
      </w:pPr>
    </w:p>
    <w:p w:rsidR="008649C8" w:rsidRDefault="008649C8" w:rsidP="00F25B37">
      <w:pPr>
        <w:jc w:val="center"/>
        <w:rPr>
          <w:rFonts w:ascii="Arial Narrow" w:hAnsi="Arial Narrow" w:cs="Arial"/>
          <w:b/>
          <w:i/>
        </w:rPr>
      </w:pPr>
    </w:p>
    <w:p w:rsidR="00553E6A" w:rsidRDefault="00553E6A" w:rsidP="00553E6A">
      <w:pPr>
        <w:autoSpaceDE w:val="0"/>
        <w:autoSpaceDN w:val="0"/>
        <w:adjustRightInd w:val="0"/>
        <w:spacing w:after="0" w:line="240" w:lineRule="auto"/>
        <w:jc w:val="center"/>
        <w:rPr>
          <w:rFonts w:ascii="Arial Narrow" w:hAnsi="Arial Narrow" w:cs="Arial"/>
          <w:b/>
          <w:i/>
        </w:rPr>
      </w:pPr>
      <w:r>
        <w:rPr>
          <w:rFonts w:ascii="Arial Narrow" w:hAnsi="Arial Narrow" w:cs="Arial"/>
          <w:b/>
          <w:i/>
        </w:rPr>
        <w:t>Para diligenciar este formato, por favor modifique, ajuste o incluya la información en las secciones que se encuentren subrayadas o haya espacios en blanco.</w:t>
      </w:r>
    </w:p>
    <w:p w:rsidR="00553E6A" w:rsidRDefault="00553E6A" w:rsidP="00553E6A">
      <w:pPr>
        <w:spacing w:after="0" w:line="240" w:lineRule="auto"/>
        <w:jc w:val="center"/>
        <w:rPr>
          <w:rFonts w:ascii="Arial Narrow" w:hAnsi="Arial Narrow" w:cs="Arial"/>
          <w:b/>
        </w:rPr>
      </w:pPr>
    </w:p>
    <w:p w:rsidR="00553E6A" w:rsidRDefault="00553E6A" w:rsidP="00553E6A">
      <w:pPr>
        <w:spacing w:after="0" w:line="240" w:lineRule="auto"/>
        <w:jc w:val="center"/>
        <w:rPr>
          <w:rFonts w:ascii="Arial Narrow" w:hAnsi="Arial Narrow" w:cs="Arial"/>
          <w:b/>
        </w:rPr>
      </w:pPr>
    </w:p>
    <w:p w:rsidR="00553E6A" w:rsidRDefault="00553E6A" w:rsidP="00553E6A">
      <w:pPr>
        <w:spacing w:after="0" w:line="240" w:lineRule="auto"/>
        <w:jc w:val="center"/>
        <w:rPr>
          <w:rFonts w:ascii="Arial Narrow" w:hAnsi="Arial Narrow" w:cs="Arial"/>
          <w:b/>
        </w:rPr>
      </w:pPr>
      <w:r>
        <w:rPr>
          <w:rFonts w:ascii="Arial Narrow" w:hAnsi="Arial Narrow" w:cs="Arial"/>
          <w:b/>
        </w:rPr>
        <w:t>CERTIFICACIÓN DE NO INTERVENCIÓN ESTRUCTURAL</w:t>
      </w:r>
    </w:p>
    <w:p w:rsidR="00553E6A" w:rsidRDefault="00553E6A" w:rsidP="00553E6A">
      <w:pPr>
        <w:spacing w:after="0" w:line="240" w:lineRule="auto"/>
        <w:rPr>
          <w:rFonts w:ascii="Arial Narrow" w:hAnsi="Arial Narrow" w:cs="Arial"/>
        </w:rPr>
      </w:pPr>
    </w:p>
    <w:p w:rsidR="00553E6A" w:rsidRDefault="00553E6A" w:rsidP="00553E6A">
      <w:pPr>
        <w:ind w:right="51"/>
        <w:jc w:val="center"/>
        <w:rPr>
          <w:rFonts w:ascii="Arial Narrow" w:hAnsi="Arial Narrow" w:cs="Arial"/>
          <w:b/>
        </w:rPr>
      </w:pPr>
    </w:p>
    <w:p w:rsidR="00553E6A" w:rsidRDefault="00553E6A" w:rsidP="00553E6A">
      <w:pPr>
        <w:ind w:right="51"/>
        <w:jc w:val="center"/>
        <w:rPr>
          <w:rFonts w:ascii="Arial Narrow" w:hAnsi="Arial Narrow" w:cs="Arial"/>
          <w:b/>
        </w:rPr>
      </w:pPr>
      <w:r>
        <w:rPr>
          <w:rFonts w:ascii="Arial Narrow" w:hAnsi="Arial Narrow" w:cs="Arial"/>
          <w:b/>
        </w:rPr>
        <w:t xml:space="preserve">EL SUSCRITO REPRESENTANTE LEGAL DEL </w:t>
      </w:r>
    </w:p>
    <w:p w:rsidR="00553E6A" w:rsidRDefault="00553E6A" w:rsidP="00553E6A">
      <w:pPr>
        <w:autoSpaceDE w:val="0"/>
        <w:autoSpaceDN w:val="0"/>
        <w:adjustRightInd w:val="0"/>
        <w:jc w:val="center"/>
        <w:rPr>
          <w:rFonts w:ascii="Arial Narrow" w:hAnsi="Arial Narrow" w:cs="Arial"/>
          <w:b/>
        </w:rPr>
      </w:pPr>
      <w:r>
        <w:rPr>
          <w:rFonts w:ascii="Arial Narrow" w:hAnsi="Arial Narrow" w:cs="Arial"/>
          <w:b/>
          <w:u w:val="single"/>
        </w:rPr>
        <w:t>MUNICIPIO/DEPARTAMENTO DE MUNICIPIO/DEPARTAMENTO</w:t>
      </w:r>
    </w:p>
    <w:p w:rsidR="00553E6A" w:rsidRDefault="00553E6A" w:rsidP="00553E6A">
      <w:pPr>
        <w:autoSpaceDE w:val="0"/>
        <w:autoSpaceDN w:val="0"/>
        <w:adjustRightInd w:val="0"/>
        <w:jc w:val="center"/>
        <w:rPr>
          <w:rFonts w:ascii="Arial Narrow" w:hAnsi="Arial Narrow" w:cs="Arial"/>
          <w:b/>
        </w:rPr>
      </w:pPr>
      <w:r>
        <w:rPr>
          <w:rFonts w:ascii="Arial Narrow" w:hAnsi="Arial Narrow" w:cs="Arial"/>
          <w:b/>
        </w:rPr>
        <w:t>CERTIFICA:</w:t>
      </w:r>
    </w:p>
    <w:p w:rsidR="00553E6A" w:rsidRDefault="00553E6A" w:rsidP="00553E6A">
      <w:pPr>
        <w:spacing w:after="0" w:line="240" w:lineRule="auto"/>
        <w:rPr>
          <w:rFonts w:ascii="Arial Narrow" w:hAnsi="Arial Narrow" w:cs="Arial"/>
        </w:rPr>
      </w:pPr>
    </w:p>
    <w:p w:rsidR="00553E6A" w:rsidRDefault="00553E6A" w:rsidP="00553E6A">
      <w:pPr>
        <w:autoSpaceDE w:val="0"/>
        <w:autoSpaceDN w:val="0"/>
        <w:adjustRightInd w:val="0"/>
        <w:spacing w:after="0" w:line="240" w:lineRule="auto"/>
        <w:jc w:val="both"/>
        <w:rPr>
          <w:rFonts w:ascii="Arial Narrow" w:hAnsi="Arial Narrow" w:cs="Arial"/>
        </w:rPr>
      </w:pPr>
      <w:r>
        <w:rPr>
          <w:rFonts w:ascii="Arial Narrow" w:hAnsi="Arial Narrow" w:cs="Arial"/>
        </w:rPr>
        <w:t>Que para el desarrollo del proyecto “</w:t>
      </w:r>
      <w:r>
        <w:rPr>
          <w:rFonts w:ascii="Arial Narrow" w:hAnsi="Arial Narrow" w:cs="Arial"/>
          <w:u w:val="single"/>
        </w:rPr>
        <w:t>Nombre del proyecto</w:t>
      </w:r>
      <w:r>
        <w:rPr>
          <w:rFonts w:ascii="Arial Narrow" w:hAnsi="Arial Narrow" w:cs="Arial"/>
        </w:rPr>
        <w:t>”, a ejecutarse en los municipios de</w:t>
      </w:r>
      <w:r>
        <w:rPr>
          <w:rFonts w:ascii="Arial Narrow" w:hAnsi="Arial Narrow" w:cs="Arial"/>
          <w:u w:val="single"/>
        </w:rPr>
        <w:t xml:space="preserve"> “nombre de los municipios participantes</w:t>
      </w:r>
      <w:r>
        <w:rPr>
          <w:rFonts w:ascii="Arial Narrow" w:hAnsi="Arial Narrow" w:cs="Arial"/>
        </w:rPr>
        <w:t xml:space="preserve">” no se realizarán acciones de intervención a la infraestructura existente en los predios de los beneficiarios, en los cuales se implementaran los componentes del proyecto en mención. </w:t>
      </w:r>
    </w:p>
    <w:p w:rsidR="00553E6A" w:rsidRDefault="00553E6A" w:rsidP="00553E6A">
      <w:pPr>
        <w:autoSpaceDE w:val="0"/>
        <w:autoSpaceDN w:val="0"/>
        <w:adjustRightInd w:val="0"/>
        <w:spacing w:after="0" w:line="240" w:lineRule="auto"/>
        <w:jc w:val="both"/>
        <w:rPr>
          <w:rFonts w:ascii="Arial Narrow" w:hAnsi="Arial Narrow" w:cs="Arial"/>
        </w:rPr>
      </w:pPr>
    </w:p>
    <w:p w:rsidR="00553E6A" w:rsidRDefault="00553E6A" w:rsidP="00553E6A">
      <w:pPr>
        <w:autoSpaceDE w:val="0"/>
        <w:autoSpaceDN w:val="0"/>
        <w:adjustRightInd w:val="0"/>
        <w:spacing w:after="0" w:line="240" w:lineRule="auto"/>
        <w:jc w:val="both"/>
        <w:rPr>
          <w:rFonts w:ascii="Arial Narrow" w:hAnsi="Arial Narrow" w:cs="Arial"/>
        </w:rPr>
      </w:pPr>
    </w:p>
    <w:p w:rsidR="00553E6A" w:rsidRDefault="00553E6A" w:rsidP="00553E6A">
      <w:pPr>
        <w:autoSpaceDE w:val="0"/>
        <w:autoSpaceDN w:val="0"/>
        <w:adjustRightInd w:val="0"/>
        <w:spacing w:after="0" w:line="240" w:lineRule="auto"/>
        <w:jc w:val="both"/>
        <w:rPr>
          <w:rFonts w:ascii="Arial Narrow" w:hAnsi="Arial Narrow" w:cs="Arial"/>
        </w:rPr>
      </w:pPr>
      <w:r>
        <w:rPr>
          <w:rFonts w:ascii="Arial Narrow" w:hAnsi="Arial Narrow" w:cs="Arial"/>
        </w:rPr>
        <w:t xml:space="preserve"> </w:t>
      </w:r>
    </w:p>
    <w:p w:rsidR="00553E6A" w:rsidRDefault="00553E6A" w:rsidP="00553E6A">
      <w:pPr>
        <w:autoSpaceDE w:val="0"/>
        <w:autoSpaceDN w:val="0"/>
        <w:adjustRightInd w:val="0"/>
        <w:jc w:val="both"/>
        <w:rPr>
          <w:rFonts w:ascii="Arial Narrow" w:hAnsi="Arial Narrow" w:cs="Arial"/>
        </w:rPr>
      </w:pPr>
      <w:r>
        <w:rPr>
          <w:rFonts w:ascii="Arial Narrow" w:hAnsi="Arial Narrow" w:cs="Arial"/>
        </w:rPr>
        <w:t>Para constancia se firma en el municipio de Nombre del municipio ejecutor el __  de __ de __</w:t>
      </w:r>
      <w:r>
        <w:rPr>
          <w:rFonts w:ascii="Arial Narrow" w:hAnsi="Arial Narrow" w:cs="Arial"/>
          <w:u w:val="single"/>
        </w:rPr>
        <w:t>.</w:t>
      </w:r>
    </w:p>
    <w:p w:rsidR="00553E6A" w:rsidRDefault="00553E6A" w:rsidP="00553E6A">
      <w:pPr>
        <w:autoSpaceDE w:val="0"/>
        <w:autoSpaceDN w:val="0"/>
        <w:adjustRightInd w:val="0"/>
        <w:jc w:val="both"/>
        <w:rPr>
          <w:rFonts w:ascii="Arial Narrow" w:hAnsi="Arial Narrow" w:cs="Arial"/>
        </w:rPr>
      </w:pPr>
    </w:p>
    <w:p w:rsidR="008C391C" w:rsidRDefault="008C391C" w:rsidP="00553E6A">
      <w:pPr>
        <w:autoSpaceDE w:val="0"/>
        <w:autoSpaceDN w:val="0"/>
        <w:adjustRightInd w:val="0"/>
        <w:jc w:val="both"/>
        <w:rPr>
          <w:rFonts w:ascii="Arial Narrow" w:hAnsi="Arial Narrow" w:cs="Arial"/>
        </w:rPr>
      </w:pPr>
    </w:p>
    <w:p w:rsidR="00553E6A" w:rsidRDefault="00553E6A" w:rsidP="00553E6A">
      <w:pPr>
        <w:autoSpaceDE w:val="0"/>
        <w:autoSpaceDN w:val="0"/>
        <w:adjustRightInd w:val="0"/>
        <w:jc w:val="both"/>
        <w:rPr>
          <w:rFonts w:ascii="Arial Narrow" w:hAnsi="Arial Narrow" w:cs="Arial"/>
        </w:rPr>
      </w:pPr>
    </w:p>
    <w:p w:rsidR="00553E6A" w:rsidRDefault="00553E6A" w:rsidP="00553E6A">
      <w:pPr>
        <w:autoSpaceDE w:val="0"/>
        <w:autoSpaceDN w:val="0"/>
        <w:adjustRightInd w:val="0"/>
        <w:jc w:val="center"/>
        <w:rPr>
          <w:rFonts w:ascii="Arial Narrow" w:hAnsi="Arial Narrow" w:cs="Arial"/>
          <w:b/>
        </w:rPr>
      </w:pPr>
      <w:r>
        <w:rPr>
          <w:rFonts w:ascii="Arial Narrow" w:hAnsi="Arial Narrow" w:cs="Arial"/>
          <w:b/>
        </w:rPr>
        <w:t>FIRMA REPRESENTANTE LEGAL</w:t>
      </w:r>
    </w:p>
    <w:p w:rsidR="00553E6A" w:rsidRDefault="00553E6A" w:rsidP="00553E6A">
      <w:pPr>
        <w:autoSpaceDE w:val="0"/>
        <w:autoSpaceDN w:val="0"/>
        <w:adjustRightInd w:val="0"/>
        <w:jc w:val="center"/>
        <w:rPr>
          <w:rFonts w:ascii="Arial Narrow" w:hAnsi="Arial Narrow" w:cs="Arial"/>
        </w:rPr>
      </w:pPr>
      <w:r>
        <w:rPr>
          <w:rFonts w:ascii="Arial Narrow" w:hAnsi="Arial Narrow" w:cs="Arial"/>
          <w:b/>
        </w:rPr>
        <w:t>NOMBRE DEL REPRESENTANTE LEGAL</w:t>
      </w:r>
    </w:p>
    <w:p w:rsidR="00553E6A" w:rsidRDefault="00553E6A" w:rsidP="00553E6A">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553E6A" w:rsidRDefault="00553E6A" w:rsidP="00BC616C">
      <w:pPr>
        <w:autoSpaceDE w:val="0"/>
        <w:autoSpaceDN w:val="0"/>
        <w:adjustRightInd w:val="0"/>
        <w:spacing w:after="0" w:line="240" w:lineRule="auto"/>
        <w:jc w:val="center"/>
        <w:rPr>
          <w:rFonts w:ascii="Arial Narrow" w:hAnsi="Arial Narrow" w:cs="Arial"/>
          <w:b/>
          <w:i/>
        </w:rPr>
      </w:pPr>
    </w:p>
    <w:p w:rsidR="00F961B1" w:rsidRDefault="00F961B1" w:rsidP="00BC616C">
      <w:pPr>
        <w:autoSpaceDE w:val="0"/>
        <w:autoSpaceDN w:val="0"/>
        <w:adjustRightInd w:val="0"/>
        <w:spacing w:after="0" w:line="240" w:lineRule="auto"/>
        <w:jc w:val="center"/>
        <w:rPr>
          <w:rFonts w:ascii="Arial Narrow" w:hAnsi="Arial Narrow" w:cs="Arial"/>
          <w:b/>
          <w:i/>
        </w:rPr>
      </w:pPr>
    </w:p>
    <w:p w:rsidR="00F961B1" w:rsidRPr="00FB5B64" w:rsidRDefault="00F961B1" w:rsidP="00F961B1">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F961B1" w:rsidRPr="00FB5B64" w:rsidRDefault="00F961B1" w:rsidP="00F961B1">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F961B1" w:rsidRDefault="00F961B1" w:rsidP="00F961B1">
      <w:pPr>
        <w:autoSpaceDE w:val="0"/>
        <w:autoSpaceDN w:val="0"/>
        <w:adjustRightInd w:val="0"/>
        <w:jc w:val="center"/>
        <w:rPr>
          <w:rFonts w:ascii="Arial Narrow" w:hAnsi="Arial Narrow" w:cs="Arial"/>
          <w:b/>
        </w:rPr>
      </w:pPr>
    </w:p>
    <w:p w:rsidR="00F961B1" w:rsidRDefault="00F961B1" w:rsidP="00F961B1">
      <w:pPr>
        <w:autoSpaceDE w:val="0"/>
        <w:autoSpaceDN w:val="0"/>
        <w:adjustRightInd w:val="0"/>
        <w:jc w:val="center"/>
        <w:rPr>
          <w:rFonts w:ascii="Arial Narrow" w:hAnsi="Arial Narrow" w:cs="Arial"/>
          <w:b/>
        </w:rPr>
      </w:pPr>
      <w:r>
        <w:rPr>
          <w:rFonts w:ascii="Arial Narrow" w:hAnsi="Arial Narrow" w:cs="Arial"/>
          <w:b/>
        </w:rPr>
        <w:t xml:space="preserve">CARTA DE INTENCION </w:t>
      </w:r>
    </w:p>
    <w:p w:rsidR="00F961B1" w:rsidRPr="00FB5B64" w:rsidRDefault="00F961B1" w:rsidP="00F961B1">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F961B1" w:rsidRPr="00FB5B64" w:rsidRDefault="00F961B1" w:rsidP="00F961B1">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Pr>
          <w:rFonts w:ascii="Arial Narrow" w:hAnsi="Arial Narrow" w:cs="Arial"/>
          <w:b/>
          <w:u w:val="single"/>
        </w:rPr>
        <w:t>/ENTIDAD PÚBLICA O PRIVADA</w:t>
      </w:r>
      <w:r w:rsidRPr="00FB5B64">
        <w:rPr>
          <w:rFonts w:ascii="Arial Narrow" w:hAnsi="Arial Narrow" w:cs="Arial"/>
          <w:b/>
        </w:rPr>
        <w:t xml:space="preserve"> DE </w:t>
      </w:r>
      <w:r w:rsidRPr="00FB5B64">
        <w:rPr>
          <w:rFonts w:ascii="Arial Narrow" w:hAnsi="Arial Narrow" w:cs="Arial"/>
          <w:b/>
          <w:u w:val="single"/>
        </w:rPr>
        <w:t>NOMBRE MUNICIPIO/DEPARTAMENTO</w:t>
      </w:r>
      <w:r>
        <w:rPr>
          <w:rFonts w:ascii="Arial Narrow" w:hAnsi="Arial Narrow" w:cs="Arial"/>
          <w:b/>
          <w:u w:val="single"/>
        </w:rPr>
        <w:t>/ ENTIDAD PÚBLICA O PRIVADA</w:t>
      </w:r>
      <w:r w:rsidRPr="00FB5B64">
        <w:rPr>
          <w:rFonts w:ascii="Arial Narrow" w:hAnsi="Arial Narrow" w:cs="Arial"/>
          <w:b/>
        </w:rPr>
        <w:t xml:space="preserve"> </w:t>
      </w:r>
    </w:p>
    <w:p w:rsidR="00F961B1" w:rsidRDefault="00F961B1" w:rsidP="00F961B1">
      <w:pPr>
        <w:autoSpaceDE w:val="0"/>
        <w:autoSpaceDN w:val="0"/>
        <w:adjustRightInd w:val="0"/>
        <w:jc w:val="center"/>
        <w:rPr>
          <w:rFonts w:ascii="Arial Narrow" w:hAnsi="Arial Narrow" w:cs="Arial"/>
          <w:b/>
        </w:rPr>
      </w:pPr>
    </w:p>
    <w:p w:rsidR="00F961B1" w:rsidRPr="00FB5B64" w:rsidRDefault="00F961B1" w:rsidP="00F961B1">
      <w:pPr>
        <w:autoSpaceDE w:val="0"/>
        <w:autoSpaceDN w:val="0"/>
        <w:adjustRightInd w:val="0"/>
        <w:jc w:val="center"/>
        <w:rPr>
          <w:rFonts w:ascii="Arial Narrow" w:hAnsi="Arial Narrow" w:cs="Arial"/>
          <w:b/>
        </w:rPr>
      </w:pPr>
      <w:r w:rsidRPr="00FB5B64">
        <w:rPr>
          <w:rFonts w:ascii="Arial Narrow" w:hAnsi="Arial Narrow" w:cs="Arial"/>
          <w:b/>
        </w:rPr>
        <w:t>CERTIFICA:</w:t>
      </w:r>
    </w:p>
    <w:p w:rsidR="00F961B1" w:rsidRDefault="00F961B1" w:rsidP="00F961B1">
      <w:pPr>
        <w:autoSpaceDE w:val="0"/>
        <w:autoSpaceDN w:val="0"/>
        <w:adjustRightInd w:val="0"/>
        <w:jc w:val="center"/>
        <w:rPr>
          <w:rFonts w:ascii="Arial Narrow" w:hAnsi="Arial Narrow" w:cs="Arial"/>
          <w:b/>
        </w:rPr>
      </w:pPr>
    </w:p>
    <w:p w:rsidR="00F961B1" w:rsidRDefault="00F961B1" w:rsidP="00F961B1">
      <w:pPr>
        <w:autoSpaceDE w:val="0"/>
        <w:autoSpaceDN w:val="0"/>
        <w:adjustRightInd w:val="0"/>
        <w:rPr>
          <w:rFonts w:ascii="Arial Narrow" w:hAnsi="Arial Narrow" w:cs="Arial"/>
        </w:rPr>
      </w:pPr>
      <w:r>
        <w:rPr>
          <w:rFonts w:ascii="Arial Narrow" w:hAnsi="Arial Narrow" w:cs="Arial"/>
        </w:rPr>
        <w:t>En el marco del proyecto denominado “</w:t>
      </w:r>
      <w:r>
        <w:rPr>
          <w:rFonts w:ascii="Arial Narrow" w:hAnsi="Arial Narrow" w:cs="Arial"/>
          <w:b/>
          <w:u w:val="single"/>
        </w:rPr>
        <w:t>nombre del proyecto</w:t>
      </w:r>
      <w:r>
        <w:rPr>
          <w:rFonts w:ascii="Arial Narrow" w:hAnsi="Arial Narrow" w:cs="Arial"/>
        </w:rPr>
        <w:t xml:space="preserve">” presentado por los </w:t>
      </w:r>
      <w:r w:rsidRPr="00BC616C">
        <w:rPr>
          <w:rFonts w:ascii="Arial Narrow" w:hAnsi="Arial Narrow" w:cs="Arial"/>
          <w:b/>
          <w:u w:val="single"/>
        </w:rPr>
        <w:t xml:space="preserve">municipios/departamento </w:t>
      </w:r>
      <w:r>
        <w:rPr>
          <w:rFonts w:ascii="Arial Narrow" w:hAnsi="Arial Narrow" w:cs="Arial"/>
        </w:rPr>
        <w:t xml:space="preserve">nombre de los </w:t>
      </w:r>
      <w:r w:rsidRPr="00BC616C">
        <w:rPr>
          <w:rFonts w:ascii="Arial Narrow" w:hAnsi="Arial Narrow" w:cs="Arial"/>
          <w:b/>
          <w:u w:val="single"/>
        </w:rPr>
        <w:t>municipios/departamento</w:t>
      </w:r>
      <w:r>
        <w:rPr>
          <w:rFonts w:ascii="Arial Narrow" w:hAnsi="Arial Narrow" w:cs="Arial"/>
        </w:rPr>
        <w:t xml:space="preserve">, en mi calidad de aportante, certifico que la contribución de recursos financieros para el desarrollo de las actividades será por valor de </w:t>
      </w:r>
      <w:r w:rsidRPr="00BA3289">
        <w:rPr>
          <w:rFonts w:ascii="Arial Narrow" w:hAnsi="Arial Narrow" w:cs="Arial"/>
          <w:b/>
          <w:u w:val="single"/>
        </w:rPr>
        <w:t>$$$</w:t>
      </w:r>
      <w:r>
        <w:rPr>
          <w:rFonts w:ascii="Arial Narrow" w:hAnsi="Arial Narrow" w:cs="Arial"/>
        </w:rPr>
        <w:t xml:space="preserve"> MCTE </w:t>
      </w:r>
      <w:r w:rsidRPr="00BA3289">
        <w:rPr>
          <w:rFonts w:ascii="Arial Narrow" w:hAnsi="Arial Narrow" w:cs="Arial"/>
          <w:b/>
          <w:u w:val="single"/>
        </w:rPr>
        <w:t>$XX.XXX.XXX</w:t>
      </w:r>
      <w:r>
        <w:rPr>
          <w:rFonts w:ascii="Arial Narrow" w:hAnsi="Arial Narrow" w:cs="Arial"/>
        </w:rPr>
        <w:t xml:space="preserve"> en el periodo del (</w:t>
      </w:r>
      <w:r w:rsidRPr="00BA3289">
        <w:rPr>
          <w:rFonts w:ascii="Arial Narrow" w:hAnsi="Arial Narrow" w:cs="Arial"/>
          <w:b/>
          <w:u w:val="single"/>
        </w:rPr>
        <w:t>anotar el tiempo de ejecución del proyecto</w:t>
      </w:r>
      <w:r>
        <w:rPr>
          <w:rFonts w:ascii="Arial Narrow" w:hAnsi="Arial Narrow" w:cs="Arial"/>
        </w:rPr>
        <w:t>).</w:t>
      </w:r>
    </w:p>
    <w:p w:rsidR="00F961B1" w:rsidRDefault="00F961B1" w:rsidP="00F961B1">
      <w:pPr>
        <w:autoSpaceDE w:val="0"/>
        <w:autoSpaceDN w:val="0"/>
        <w:adjustRightInd w:val="0"/>
        <w:jc w:val="center"/>
        <w:rPr>
          <w:rFonts w:ascii="Arial Narrow" w:hAnsi="Arial Narrow" w:cs="Arial"/>
        </w:rPr>
      </w:pPr>
    </w:p>
    <w:p w:rsidR="00F961B1" w:rsidRPr="00542946" w:rsidRDefault="00F961B1" w:rsidP="00F961B1">
      <w:pPr>
        <w:autoSpaceDE w:val="0"/>
        <w:autoSpaceDN w:val="0"/>
        <w:adjustRightInd w:val="0"/>
        <w:jc w:val="both"/>
        <w:rPr>
          <w:rFonts w:ascii="Arial Narrow" w:hAnsi="Arial Narrow" w:cs="Arial"/>
        </w:rPr>
      </w:pPr>
      <w:r>
        <w:rPr>
          <w:rFonts w:ascii="Arial Narrow" w:hAnsi="Arial Narrow" w:cs="Arial"/>
        </w:rPr>
        <w:t>P</w:t>
      </w:r>
      <w:r w:rsidRPr="00542946">
        <w:rPr>
          <w:rFonts w:ascii="Arial Narrow" w:hAnsi="Arial Narrow" w:cs="Arial"/>
        </w:rPr>
        <w:t xml:space="preserve">ara constancia se firma en el municipio de nombre </w:t>
      </w:r>
      <w:r w:rsidRPr="00BC616C">
        <w:rPr>
          <w:rFonts w:ascii="Arial Narrow" w:hAnsi="Arial Narrow" w:cs="Arial"/>
          <w:b/>
          <w:u w:val="single"/>
        </w:rPr>
        <w:t>del municipio/departamento/entidad pública o privada</w:t>
      </w:r>
      <w:r>
        <w:rPr>
          <w:rFonts w:ascii="Arial Narrow" w:hAnsi="Arial Narrow" w:cs="Arial"/>
          <w:b/>
          <w:u w:val="single"/>
        </w:rPr>
        <w:t xml:space="preserve"> aportante</w:t>
      </w:r>
      <w:r w:rsidRPr="00542946">
        <w:rPr>
          <w:rFonts w:ascii="Arial Narrow" w:hAnsi="Arial Narrow" w:cs="Arial"/>
        </w:rPr>
        <w:t xml:space="preserve"> el </w:t>
      </w:r>
      <w:r w:rsidRPr="00542946">
        <w:rPr>
          <w:rFonts w:ascii="Arial Narrow" w:hAnsi="Arial Narrow" w:cs="Arial"/>
          <w:u w:val="single"/>
        </w:rPr>
        <w:t>día</w:t>
      </w:r>
      <w:r w:rsidRPr="00542946">
        <w:rPr>
          <w:rFonts w:ascii="Arial Narrow" w:hAnsi="Arial Narrow" w:cs="Arial"/>
        </w:rPr>
        <w:t xml:space="preserve"> de </w:t>
      </w:r>
      <w:r w:rsidRPr="00542946">
        <w:rPr>
          <w:rFonts w:ascii="Arial Narrow" w:hAnsi="Arial Narrow" w:cs="Arial"/>
          <w:u w:val="single"/>
        </w:rPr>
        <w:t>mes</w:t>
      </w:r>
      <w:r w:rsidRPr="00542946">
        <w:rPr>
          <w:rFonts w:ascii="Arial Narrow" w:hAnsi="Arial Narrow" w:cs="Arial"/>
        </w:rPr>
        <w:t xml:space="preserve"> de </w:t>
      </w:r>
      <w:r w:rsidRPr="00542946">
        <w:rPr>
          <w:rFonts w:ascii="Arial Narrow" w:hAnsi="Arial Narrow" w:cs="Arial"/>
          <w:u w:val="single"/>
        </w:rPr>
        <w:t>año</w:t>
      </w:r>
    </w:p>
    <w:p w:rsidR="00F961B1" w:rsidRDefault="00F961B1" w:rsidP="00F961B1">
      <w:pPr>
        <w:autoSpaceDE w:val="0"/>
        <w:autoSpaceDN w:val="0"/>
        <w:adjustRightInd w:val="0"/>
        <w:jc w:val="center"/>
        <w:rPr>
          <w:rFonts w:ascii="Arial Narrow" w:hAnsi="Arial Narrow" w:cs="Arial"/>
          <w:b/>
        </w:rPr>
      </w:pPr>
    </w:p>
    <w:p w:rsidR="008C391C" w:rsidRDefault="008C391C" w:rsidP="00F961B1">
      <w:pPr>
        <w:autoSpaceDE w:val="0"/>
        <w:autoSpaceDN w:val="0"/>
        <w:adjustRightInd w:val="0"/>
        <w:jc w:val="center"/>
        <w:rPr>
          <w:rFonts w:ascii="Arial Narrow" w:hAnsi="Arial Narrow" w:cs="Arial"/>
          <w:b/>
        </w:rPr>
      </w:pPr>
    </w:p>
    <w:p w:rsidR="008C391C" w:rsidRDefault="008C391C" w:rsidP="00F961B1">
      <w:pPr>
        <w:autoSpaceDE w:val="0"/>
        <w:autoSpaceDN w:val="0"/>
        <w:adjustRightInd w:val="0"/>
        <w:jc w:val="center"/>
        <w:rPr>
          <w:rFonts w:ascii="Arial Narrow" w:hAnsi="Arial Narrow" w:cs="Arial"/>
          <w:b/>
        </w:rPr>
      </w:pPr>
    </w:p>
    <w:p w:rsidR="00F961B1" w:rsidRPr="00FB5B64" w:rsidRDefault="00F961B1" w:rsidP="00F961B1">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F961B1" w:rsidRDefault="00F961B1" w:rsidP="00F961B1">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F961B1" w:rsidRDefault="00F961B1" w:rsidP="00BC616C">
      <w:pPr>
        <w:autoSpaceDE w:val="0"/>
        <w:autoSpaceDN w:val="0"/>
        <w:adjustRightInd w:val="0"/>
        <w:spacing w:after="0" w:line="240" w:lineRule="auto"/>
        <w:jc w:val="center"/>
        <w:rPr>
          <w:rFonts w:ascii="Arial Narrow" w:hAnsi="Arial Narrow" w:cs="Arial"/>
          <w:b/>
          <w:i/>
        </w:rPr>
      </w:pPr>
    </w:p>
    <w:p w:rsidR="00F961B1" w:rsidRDefault="00F961B1" w:rsidP="00BC616C">
      <w:pPr>
        <w:autoSpaceDE w:val="0"/>
        <w:autoSpaceDN w:val="0"/>
        <w:adjustRightInd w:val="0"/>
        <w:spacing w:after="0" w:line="240" w:lineRule="auto"/>
        <w:jc w:val="center"/>
        <w:rPr>
          <w:rFonts w:ascii="Arial Narrow" w:hAnsi="Arial Narrow" w:cs="Arial"/>
          <w:b/>
          <w:i/>
        </w:rPr>
      </w:pPr>
    </w:p>
    <w:p w:rsidR="00F961B1" w:rsidRDefault="00F961B1" w:rsidP="00BC616C">
      <w:pPr>
        <w:autoSpaceDE w:val="0"/>
        <w:autoSpaceDN w:val="0"/>
        <w:adjustRightInd w:val="0"/>
        <w:spacing w:after="0" w:line="240" w:lineRule="auto"/>
        <w:jc w:val="center"/>
        <w:rPr>
          <w:rFonts w:ascii="Arial Narrow" w:hAnsi="Arial Narrow" w:cs="Arial"/>
          <w:b/>
          <w:i/>
        </w:rPr>
      </w:pPr>
    </w:p>
    <w:p w:rsidR="00F961B1" w:rsidRDefault="00F961B1" w:rsidP="00BC616C">
      <w:pPr>
        <w:autoSpaceDE w:val="0"/>
        <w:autoSpaceDN w:val="0"/>
        <w:adjustRightInd w:val="0"/>
        <w:spacing w:after="0" w:line="240" w:lineRule="auto"/>
        <w:jc w:val="center"/>
        <w:rPr>
          <w:rFonts w:ascii="Arial Narrow" w:hAnsi="Arial Narrow" w:cs="Arial"/>
          <w:b/>
          <w:i/>
        </w:rPr>
      </w:pPr>
    </w:p>
    <w:p w:rsidR="00F961B1" w:rsidRDefault="00F961B1" w:rsidP="008C391C">
      <w:pPr>
        <w:autoSpaceDE w:val="0"/>
        <w:autoSpaceDN w:val="0"/>
        <w:adjustRightInd w:val="0"/>
        <w:spacing w:after="0" w:line="240" w:lineRule="auto"/>
        <w:rPr>
          <w:rFonts w:ascii="Arial Narrow" w:hAnsi="Arial Narrow" w:cs="Arial"/>
          <w:b/>
          <w:i/>
        </w:rPr>
      </w:pPr>
    </w:p>
    <w:p w:rsidR="00F961B1" w:rsidRDefault="00F961B1" w:rsidP="00BC616C">
      <w:pPr>
        <w:autoSpaceDE w:val="0"/>
        <w:autoSpaceDN w:val="0"/>
        <w:adjustRightInd w:val="0"/>
        <w:spacing w:after="0" w:line="240" w:lineRule="auto"/>
        <w:jc w:val="center"/>
        <w:rPr>
          <w:rFonts w:ascii="Arial Narrow" w:hAnsi="Arial Narrow" w:cs="Arial"/>
          <w:b/>
          <w:i/>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w:t>
      </w:r>
      <w:r>
        <w:rPr>
          <w:rFonts w:ascii="Arial Narrow" w:hAnsi="Arial Narrow" w:cs="Arial"/>
          <w:b/>
        </w:rPr>
        <w:t>DE APORTES EN ESPECIE</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Pr>
          <w:rFonts w:ascii="Arial Narrow" w:hAnsi="Arial Narrow" w:cs="Arial"/>
          <w:b/>
          <w:u w:val="single"/>
        </w:rPr>
        <w:t>/ENTIDAD PÚBLICA O PRIVADA</w:t>
      </w:r>
      <w:r w:rsidRPr="00FB5B64">
        <w:rPr>
          <w:rFonts w:ascii="Arial Narrow" w:hAnsi="Arial Narrow" w:cs="Arial"/>
          <w:b/>
        </w:rPr>
        <w:t xml:space="preserve"> DE </w:t>
      </w:r>
      <w:r w:rsidRPr="00FB5B64">
        <w:rPr>
          <w:rFonts w:ascii="Arial Narrow" w:hAnsi="Arial Narrow" w:cs="Arial"/>
          <w:b/>
          <w:u w:val="single"/>
        </w:rPr>
        <w:t>NOMBRE MUNICIPIO/DEPARTAMENTO</w:t>
      </w:r>
      <w:r>
        <w:rPr>
          <w:rFonts w:ascii="Arial Narrow" w:hAnsi="Arial Narrow" w:cs="Arial"/>
          <w:b/>
          <w:u w:val="single"/>
        </w:rPr>
        <w:t>/ ENTIDAD PÚBLICA O PRIVADA</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autoSpaceDE w:val="0"/>
        <w:autoSpaceDN w:val="0"/>
        <w:adjustRightInd w:val="0"/>
        <w:jc w:val="center"/>
        <w:rPr>
          <w:rFonts w:ascii="Arial Narrow" w:hAnsi="Arial Narrow" w:cs="Arial"/>
          <w:b/>
        </w:rPr>
      </w:pPr>
    </w:p>
    <w:p w:rsidR="00BA3289" w:rsidRDefault="00BA3289" w:rsidP="000F4B69">
      <w:pPr>
        <w:autoSpaceDE w:val="0"/>
        <w:autoSpaceDN w:val="0"/>
        <w:adjustRightInd w:val="0"/>
        <w:rPr>
          <w:rFonts w:ascii="Arial Narrow" w:hAnsi="Arial Narrow" w:cs="Arial"/>
        </w:rPr>
      </w:pPr>
      <w:r>
        <w:rPr>
          <w:rFonts w:ascii="Arial Narrow" w:hAnsi="Arial Narrow" w:cs="Arial"/>
        </w:rPr>
        <w:t>En el marco del</w:t>
      </w:r>
      <w:r w:rsidR="00BC616C">
        <w:rPr>
          <w:rFonts w:ascii="Arial Narrow" w:hAnsi="Arial Narrow" w:cs="Arial"/>
        </w:rPr>
        <w:t xml:space="preserve"> proyecto denominado “</w:t>
      </w:r>
      <w:r w:rsidR="00BC616C">
        <w:rPr>
          <w:rFonts w:ascii="Arial Narrow" w:hAnsi="Arial Narrow" w:cs="Arial"/>
          <w:b/>
          <w:u w:val="single"/>
        </w:rPr>
        <w:t>nombre del proyecto</w:t>
      </w:r>
      <w:r w:rsidR="00BC616C">
        <w:rPr>
          <w:rFonts w:ascii="Arial Narrow" w:hAnsi="Arial Narrow" w:cs="Arial"/>
        </w:rPr>
        <w:t xml:space="preserve">” presentado por los </w:t>
      </w:r>
      <w:r w:rsidR="00BC616C" w:rsidRPr="00BC616C">
        <w:rPr>
          <w:rFonts w:ascii="Arial Narrow" w:hAnsi="Arial Narrow" w:cs="Arial"/>
          <w:b/>
          <w:u w:val="single"/>
        </w:rPr>
        <w:t xml:space="preserve">municipios/departamento </w:t>
      </w:r>
      <w:r w:rsidR="00BC616C">
        <w:rPr>
          <w:rFonts w:ascii="Arial Narrow" w:hAnsi="Arial Narrow" w:cs="Arial"/>
        </w:rPr>
        <w:t xml:space="preserve">nombre de los </w:t>
      </w:r>
      <w:r w:rsidR="00BC616C" w:rsidRPr="00BC616C">
        <w:rPr>
          <w:rFonts w:ascii="Arial Narrow" w:hAnsi="Arial Narrow" w:cs="Arial"/>
          <w:b/>
          <w:u w:val="single"/>
        </w:rPr>
        <w:t>municipios/departamento</w:t>
      </w:r>
      <w:r>
        <w:rPr>
          <w:rFonts w:ascii="Arial Narrow" w:hAnsi="Arial Narrow" w:cs="Arial"/>
        </w:rPr>
        <w:t xml:space="preserve">, en mi calidad de aportante, certifico que la contribución de recursos en especie para el desarrollo de las actividades de </w:t>
      </w:r>
      <w:r w:rsidRPr="00BA3289">
        <w:rPr>
          <w:rFonts w:ascii="Arial Narrow" w:hAnsi="Arial Narrow" w:cs="Arial"/>
          <w:b/>
          <w:u w:val="single"/>
        </w:rPr>
        <w:t>(clase de actividad</w:t>
      </w:r>
      <w:r>
        <w:rPr>
          <w:rFonts w:ascii="Arial Narrow" w:hAnsi="Arial Narrow" w:cs="Arial"/>
        </w:rPr>
        <w:t xml:space="preserve">) del componente </w:t>
      </w:r>
      <w:r w:rsidRPr="00BA3289">
        <w:rPr>
          <w:rFonts w:ascii="Arial Narrow" w:hAnsi="Arial Narrow" w:cs="Arial"/>
          <w:b/>
          <w:u w:val="single"/>
        </w:rPr>
        <w:t>(nombre del componente del proyecto</w:t>
      </w:r>
      <w:r>
        <w:rPr>
          <w:rFonts w:ascii="Arial Narrow" w:hAnsi="Arial Narrow" w:cs="Arial"/>
        </w:rPr>
        <w:t xml:space="preserve">), por valor de </w:t>
      </w:r>
      <w:r w:rsidRPr="00BA3289">
        <w:rPr>
          <w:rFonts w:ascii="Arial Narrow" w:hAnsi="Arial Narrow" w:cs="Arial"/>
          <w:b/>
          <w:u w:val="single"/>
        </w:rPr>
        <w:t>$$$</w:t>
      </w:r>
      <w:r>
        <w:rPr>
          <w:rFonts w:ascii="Arial Narrow" w:hAnsi="Arial Narrow" w:cs="Arial"/>
        </w:rPr>
        <w:t xml:space="preserve"> MCTE </w:t>
      </w:r>
      <w:r w:rsidRPr="00BA3289">
        <w:rPr>
          <w:rFonts w:ascii="Arial Narrow" w:hAnsi="Arial Narrow" w:cs="Arial"/>
          <w:b/>
          <w:u w:val="single"/>
        </w:rPr>
        <w:t>$XX.XXX.XXX</w:t>
      </w:r>
      <w:r>
        <w:rPr>
          <w:rFonts w:ascii="Arial Narrow" w:hAnsi="Arial Narrow" w:cs="Arial"/>
        </w:rPr>
        <w:t xml:space="preserve"> en el periodo del (</w:t>
      </w:r>
      <w:r w:rsidRPr="00BA3289">
        <w:rPr>
          <w:rFonts w:ascii="Arial Narrow" w:hAnsi="Arial Narrow" w:cs="Arial"/>
          <w:b/>
          <w:u w:val="single"/>
        </w:rPr>
        <w:t>anotar el tiempo de ejecución del proyecto</w:t>
      </w:r>
      <w:r>
        <w:rPr>
          <w:rFonts w:ascii="Arial Narrow" w:hAnsi="Arial Narrow" w:cs="Arial"/>
        </w:rPr>
        <w:t>).</w:t>
      </w:r>
    </w:p>
    <w:p w:rsidR="00BA3289" w:rsidRDefault="00BA3289" w:rsidP="000F4B69">
      <w:pPr>
        <w:autoSpaceDE w:val="0"/>
        <w:autoSpaceDN w:val="0"/>
        <w:adjustRightInd w:val="0"/>
        <w:rPr>
          <w:rFonts w:ascii="Arial Narrow" w:hAnsi="Arial Narrow" w:cs="Arial"/>
        </w:rPr>
      </w:pPr>
      <w:r>
        <w:rPr>
          <w:rFonts w:ascii="Arial Narrow" w:hAnsi="Arial Narrow" w:cs="Arial"/>
        </w:rPr>
        <w:t>Las actividades, servicios y/o materiales se relacionan a continuación:</w:t>
      </w:r>
    </w:p>
    <w:tbl>
      <w:tblPr>
        <w:tblStyle w:val="Tablaconcuadrcula"/>
        <w:tblW w:w="9039" w:type="dxa"/>
        <w:tblLook w:val="04A0" w:firstRow="1" w:lastRow="0" w:firstColumn="1" w:lastColumn="0" w:noHBand="0" w:noVBand="1"/>
      </w:tblPr>
      <w:tblGrid>
        <w:gridCol w:w="3703"/>
        <w:gridCol w:w="983"/>
        <w:gridCol w:w="983"/>
        <w:gridCol w:w="988"/>
        <w:gridCol w:w="946"/>
        <w:gridCol w:w="1436"/>
      </w:tblGrid>
      <w:tr w:rsidR="00BA3289" w:rsidRPr="00BA3289" w:rsidTr="00BA3289">
        <w:tc>
          <w:tcPr>
            <w:tcW w:w="3703" w:type="dxa"/>
            <w:vAlign w:val="center"/>
          </w:tcPr>
          <w:p w:rsidR="00BA3289" w:rsidRPr="00BA3289" w:rsidRDefault="00BA3289" w:rsidP="002F274A">
            <w:pPr>
              <w:jc w:val="center"/>
              <w:rPr>
                <w:rFonts w:ascii="Arial Narrow" w:hAnsi="Arial Narrow" w:cs="Arial"/>
                <w:b/>
              </w:rPr>
            </w:pPr>
            <w:r>
              <w:rPr>
                <w:rFonts w:ascii="Arial Narrow" w:hAnsi="Arial Narrow" w:cs="Arial"/>
              </w:rPr>
              <w:t xml:space="preserve"> </w:t>
            </w:r>
            <w:r w:rsidRPr="00BA3289">
              <w:rPr>
                <w:rFonts w:ascii="Arial Narrow" w:hAnsi="Arial Narrow" w:cs="Arial"/>
                <w:b/>
              </w:rPr>
              <w:t>Actividad, Servicio y/o Material</w:t>
            </w:r>
          </w:p>
        </w:tc>
        <w:tc>
          <w:tcPr>
            <w:tcW w:w="983"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Fecha</w:t>
            </w:r>
          </w:p>
        </w:tc>
        <w:tc>
          <w:tcPr>
            <w:tcW w:w="983"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Nº de Horas</w:t>
            </w:r>
          </w:p>
        </w:tc>
        <w:tc>
          <w:tcPr>
            <w:tcW w:w="988"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Cantidad</w:t>
            </w:r>
          </w:p>
        </w:tc>
        <w:tc>
          <w:tcPr>
            <w:tcW w:w="946"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Valor Unitario</w:t>
            </w:r>
          </w:p>
        </w:tc>
        <w:tc>
          <w:tcPr>
            <w:tcW w:w="1436" w:type="dxa"/>
            <w:vAlign w:val="center"/>
          </w:tcPr>
          <w:p w:rsidR="00BA3289" w:rsidRPr="00BA3289" w:rsidRDefault="00BA3289" w:rsidP="002F274A">
            <w:pPr>
              <w:jc w:val="center"/>
              <w:rPr>
                <w:rFonts w:ascii="Arial Narrow" w:hAnsi="Arial Narrow" w:cs="Arial"/>
                <w:b/>
              </w:rPr>
            </w:pPr>
            <w:r w:rsidRPr="00BA3289">
              <w:rPr>
                <w:rFonts w:ascii="Arial Narrow" w:hAnsi="Arial Narrow" w:cs="Arial"/>
                <w:b/>
              </w:rPr>
              <w:t>Valor Total</w:t>
            </w: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r w:rsidR="00BA3289" w:rsidRPr="00BA3289" w:rsidTr="00BA3289">
        <w:tc>
          <w:tcPr>
            <w:tcW w:w="3703" w:type="dxa"/>
            <w:vAlign w:val="center"/>
          </w:tcPr>
          <w:p w:rsidR="00BA3289" w:rsidRPr="00BA3289" w:rsidRDefault="00BA3289" w:rsidP="002F274A">
            <w:pP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3" w:type="dxa"/>
            <w:vAlign w:val="center"/>
          </w:tcPr>
          <w:p w:rsidR="00BA3289" w:rsidRPr="00BA3289" w:rsidRDefault="00BA3289" w:rsidP="002F274A">
            <w:pPr>
              <w:jc w:val="center"/>
              <w:rPr>
                <w:rFonts w:ascii="Arial Narrow" w:hAnsi="Arial Narrow" w:cs="Arial"/>
              </w:rPr>
            </w:pPr>
          </w:p>
        </w:tc>
        <w:tc>
          <w:tcPr>
            <w:tcW w:w="988" w:type="dxa"/>
            <w:vAlign w:val="center"/>
          </w:tcPr>
          <w:p w:rsidR="00BA3289" w:rsidRPr="00BA3289" w:rsidRDefault="00BA3289" w:rsidP="002F274A">
            <w:pPr>
              <w:jc w:val="center"/>
              <w:rPr>
                <w:rFonts w:ascii="Arial Narrow" w:hAnsi="Arial Narrow" w:cs="Arial"/>
              </w:rPr>
            </w:pPr>
          </w:p>
        </w:tc>
        <w:tc>
          <w:tcPr>
            <w:tcW w:w="946" w:type="dxa"/>
            <w:vAlign w:val="center"/>
          </w:tcPr>
          <w:p w:rsidR="00BA3289" w:rsidRPr="00BA3289" w:rsidRDefault="00BA3289" w:rsidP="002F274A">
            <w:pPr>
              <w:jc w:val="center"/>
              <w:rPr>
                <w:rFonts w:ascii="Arial Narrow" w:hAnsi="Arial Narrow" w:cs="Arial"/>
              </w:rPr>
            </w:pPr>
          </w:p>
        </w:tc>
        <w:tc>
          <w:tcPr>
            <w:tcW w:w="1436" w:type="dxa"/>
            <w:vAlign w:val="center"/>
          </w:tcPr>
          <w:p w:rsidR="00BA3289" w:rsidRPr="00BA3289" w:rsidRDefault="00BA3289" w:rsidP="002F274A">
            <w:pPr>
              <w:jc w:val="center"/>
              <w:rPr>
                <w:rFonts w:ascii="Arial Narrow" w:hAnsi="Arial Narrow" w:cs="Arial"/>
              </w:rPr>
            </w:pPr>
          </w:p>
        </w:tc>
      </w:tr>
    </w:tbl>
    <w:p w:rsidR="00BC616C" w:rsidRDefault="00BC616C" w:rsidP="00BC616C">
      <w:pPr>
        <w:autoSpaceDE w:val="0"/>
        <w:autoSpaceDN w:val="0"/>
        <w:adjustRightInd w:val="0"/>
        <w:jc w:val="center"/>
        <w:rPr>
          <w:rFonts w:ascii="Arial Narrow" w:hAnsi="Arial Narrow" w:cs="Arial"/>
        </w:rPr>
      </w:pPr>
    </w:p>
    <w:p w:rsidR="00BC616C" w:rsidRPr="00542946" w:rsidRDefault="00BC616C" w:rsidP="000F4B69">
      <w:pPr>
        <w:autoSpaceDE w:val="0"/>
        <w:autoSpaceDN w:val="0"/>
        <w:adjustRightInd w:val="0"/>
        <w:jc w:val="both"/>
        <w:rPr>
          <w:rFonts w:ascii="Arial Narrow" w:hAnsi="Arial Narrow" w:cs="Arial"/>
        </w:rPr>
      </w:pPr>
      <w:r>
        <w:rPr>
          <w:rFonts w:ascii="Arial Narrow" w:hAnsi="Arial Narrow" w:cs="Arial"/>
        </w:rPr>
        <w:t>P</w:t>
      </w:r>
      <w:r w:rsidRPr="00542946">
        <w:rPr>
          <w:rFonts w:ascii="Arial Narrow" w:hAnsi="Arial Narrow" w:cs="Arial"/>
        </w:rPr>
        <w:t xml:space="preserve">ara constancia se firma en el municipio de nombre </w:t>
      </w:r>
      <w:r w:rsidRPr="00BC616C">
        <w:rPr>
          <w:rFonts w:ascii="Arial Narrow" w:hAnsi="Arial Narrow" w:cs="Arial"/>
          <w:b/>
          <w:u w:val="single"/>
        </w:rPr>
        <w:t>del municipio/departamento/entidad pública o privada</w:t>
      </w:r>
      <w:r>
        <w:rPr>
          <w:rFonts w:ascii="Arial Narrow" w:hAnsi="Arial Narrow" w:cs="Arial"/>
          <w:b/>
          <w:u w:val="single"/>
        </w:rPr>
        <w:t xml:space="preserve"> aportante</w:t>
      </w:r>
      <w:r w:rsidRPr="00542946">
        <w:rPr>
          <w:rFonts w:ascii="Arial Narrow" w:hAnsi="Arial Narrow" w:cs="Arial"/>
        </w:rPr>
        <w:t xml:space="preserve"> el </w:t>
      </w:r>
      <w:r w:rsidRPr="00542946">
        <w:rPr>
          <w:rFonts w:ascii="Arial Narrow" w:hAnsi="Arial Narrow" w:cs="Arial"/>
          <w:u w:val="single"/>
        </w:rPr>
        <w:t>día</w:t>
      </w:r>
      <w:r w:rsidRPr="00542946">
        <w:rPr>
          <w:rFonts w:ascii="Arial Narrow" w:hAnsi="Arial Narrow" w:cs="Arial"/>
        </w:rPr>
        <w:t xml:space="preserve"> de </w:t>
      </w:r>
      <w:r w:rsidRPr="00542946">
        <w:rPr>
          <w:rFonts w:ascii="Arial Narrow" w:hAnsi="Arial Narrow" w:cs="Arial"/>
          <w:u w:val="single"/>
        </w:rPr>
        <w:t>mes</w:t>
      </w:r>
      <w:r w:rsidRPr="00542946">
        <w:rPr>
          <w:rFonts w:ascii="Arial Narrow" w:hAnsi="Arial Narrow" w:cs="Arial"/>
        </w:rPr>
        <w:t xml:space="preserve"> de </w:t>
      </w:r>
      <w:r w:rsidRPr="00542946">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8D7ED5" w:rsidRDefault="008D7ED5" w:rsidP="00BC616C">
      <w:pPr>
        <w:autoSpaceDE w:val="0"/>
        <w:autoSpaceDN w:val="0"/>
        <w:adjustRightInd w:val="0"/>
        <w:jc w:val="center"/>
        <w:rPr>
          <w:rFonts w:ascii="Arial Narrow" w:hAnsi="Arial Narrow" w:cs="Arial"/>
          <w:b/>
        </w:rPr>
      </w:pPr>
    </w:p>
    <w:p w:rsidR="008D7ED5" w:rsidRDefault="008D7ED5" w:rsidP="008D7ED5">
      <w:pPr>
        <w:spacing w:after="0" w:line="240" w:lineRule="auto"/>
        <w:jc w:val="center"/>
        <w:rPr>
          <w:rFonts w:ascii="Arial Narrow" w:hAnsi="Arial Narrow" w:cs="Arial"/>
          <w:i/>
          <w:u w:val="single"/>
        </w:rPr>
      </w:pPr>
      <w:r>
        <w:rPr>
          <w:rFonts w:ascii="Arial Narrow" w:hAnsi="Arial Narrow" w:cs="Arial"/>
          <w:i/>
          <w:u w:val="single"/>
        </w:rPr>
        <w:t>(Presentar una certificación por cada entidad territorial, firmado por su representante legal)</w:t>
      </w:r>
    </w:p>
    <w:p w:rsidR="008D7ED5" w:rsidRDefault="008D7ED5" w:rsidP="008D7ED5">
      <w:pPr>
        <w:autoSpaceDE w:val="0"/>
        <w:autoSpaceDN w:val="0"/>
        <w:adjustRightInd w:val="0"/>
        <w:spacing w:after="0" w:line="240" w:lineRule="auto"/>
        <w:jc w:val="center"/>
        <w:rPr>
          <w:rFonts w:ascii="Arial Narrow" w:hAnsi="Arial Narrow" w:cs="Arial"/>
          <w:i/>
        </w:rPr>
      </w:pPr>
    </w:p>
    <w:p w:rsidR="008D7ED5" w:rsidRDefault="008D7ED5" w:rsidP="008D7ED5"/>
    <w:p w:rsidR="008D7ED5" w:rsidRDefault="008D7ED5" w:rsidP="008D7ED5">
      <w:pPr>
        <w:jc w:val="center"/>
        <w:rPr>
          <w:rFonts w:ascii="Arial Narrow" w:hAnsi="Arial Narrow" w:cs="Arial"/>
          <w:b/>
        </w:rPr>
      </w:pPr>
    </w:p>
    <w:p w:rsidR="008D7ED5" w:rsidRDefault="008D7ED5" w:rsidP="008D7ED5">
      <w:pPr>
        <w:ind w:right="51"/>
        <w:jc w:val="center"/>
        <w:rPr>
          <w:rFonts w:ascii="Arial Narrow" w:hAnsi="Arial Narrow" w:cs="Arial"/>
          <w:b/>
        </w:rPr>
      </w:pPr>
      <w:r>
        <w:rPr>
          <w:rFonts w:ascii="Arial Narrow" w:hAnsi="Arial Narrow" w:cs="Arial"/>
          <w:b/>
        </w:rPr>
        <w:t xml:space="preserve">EL SUSCRITO REPRESENTANTE LEGAL DEL </w:t>
      </w:r>
    </w:p>
    <w:p w:rsidR="008D7ED5" w:rsidRDefault="008D7ED5" w:rsidP="008D7ED5">
      <w:pPr>
        <w:autoSpaceDE w:val="0"/>
        <w:autoSpaceDN w:val="0"/>
        <w:adjustRightInd w:val="0"/>
        <w:jc w:val="center"/>
        <w:rPr>
          <w:rFonts w:ascii="Arial Narrow" w:hAnsi="Arial Narrow" w:cs="Arial"/>
          <w:b/>
        </w:rPr>
      </w:pPr>
      <w:r>
        <w:rPr>
          <w:rFonts w:ascii="Arial Narrow" w:hAnsi="Arial Narrow" w:cs="Arial"/>
          <w:b/>
          <w:u w:val="single"/>
        </w:rPr>
        <w:t>MUNICIPIO/DEPARTAMENTO EJECUTOR</w:t>
      </w:r>
      <w:r>
        <w:rPr>
          <w:rFonts w:ascii="Arial Narrow" w:hAnsi="Arial Narrow" w:cs="Arial"/>
          <w:b/>
        </w:rPr>
        <w:t xml:space="preserve"> DE </w:t>
      </w:r>
      <w:r>
        <w:rPr>
          <w:rFonts w:ascii="Arial Narrow" w:hAnsi="Arial Narrow" w:cs="Arial"/>
          <w:b/>
          <w:u w:val="single"/>
        </w:rPr>
        <w:t>NOMBRE MUNICIPIO/DEPARTAMENTO</w:t>
      </w:r>
      <w:r>
        <w:rPr>
          <w:rFonts w:ascii="Arial Narrow" w:hAnsi="Arial Narrow" w:cs="Arial"/>
          <w:b/>
        </w:rPr>
        <w:t xml:space="preserve"> </w:t>
      </w:r>
    </w:p>
    <w:p w:rsidR="008D7ED5" w:rsidRDefault="008D7ED5" w:rsidP="008D7ED5">
      <w:pPr>
        <w:autoSpaceDE w:val="0"/>
        <w:autoSpaceDN w:val="0"/>
        <w:adjustRightInd w:val="0"/>
        <w:jc w:val="center"/>
        <w:rPr>
          <w:rFonts w:ascii="Arial Narrow" w:hAnsi="Arial Narrow" w:cs="Arial"/>
          <w:b/>
        </w:rPr>
      </w:pPr>
      <w:r>
        <w:rPr>
          <w:rFonts w:ascii="Arial Narrow" w:hAnsi="Arial Narrow" w:cs="Arial"/>
          <w:b/>
        </w:rPr>
        <w:t>CERTIFICA:</w:t>
      </w:r>
    </w:p>
    <w:p w:rsidR="008D7ED5" w:rsidRDefault="008D7ED5" w:rsidP="008D7ED5">
      <w:pPr>
        <w:spacing w:after="0" w:line="240" w:lineRule="auto"/>
        <w:rPr>
          <w:rFonts w:ascii="Arial Narrow" w:hAnsi="Arial Narrow" w:cs="Arial"/>
        </w:rPr>
      </w:pPr>
    </w:p>
    <w:p w:rsidR="008D7ED5" w:rsidRDefault="008D7ED5" w:rsidP="008D7ED5">
      <w:pPr>
        <w:autoSpaceDE w:val="0"/>
        <w:autoSpaceDN w:val="0"/>
        <w:adjustRightInd w:val="0"/>
        <w:spacing w:after="0" w:line="240" w:lineRule="auto"/>
        <w:jc w:val="center"/>
        <w:rPr>
          <w:rFonts w:ascii="Arial Narrow" w:hAnsi="Arial Narrow" w:cs="Arial"/>
          <w:b/>
          <w:i/>
        </w:rPr>
      </w:pPr>
      <w:r>
        <w:rPr>
          <w:rFonts w:ascii="Arial Narrow" w:hAnsi="Arial Narrow" w:cs="Arial"/>
          <w:b/>
          <w:i/>
        </w:rPr>
        <w:t>Para diligenciar este formato, por favor modifique, ajuste o incluya la información en las secciones que se encuentren subrayadas o haya espacios en blanco.</w:t>
      </w:r>
    </w:p>
    <w:p w:rsidR="008D7ED5" w:rsidRDefault="008D7ED5" w:rsidP="008D7ED5">
      <w:pPr>
        <w:autoSpaceDE w:val="0"/>
        <w:autoSpaceDN w:val="0"/>
        <w:adjustRightInd w:val="0"/>
        <w:jc w:val="center"/>
        <w:rPr>
          <w:rFonts w:ascii="Arial Narrow" w:hAnsi="Arial Narrow" w:cs="Arial"/>
          <w:b/>
        </w:rPr>
      </w:pPr>
    </w:p>
    <w:p w:rsidR="008D7ED5" w:rsidRDefault="008D7ED5" w:rsidP="008D7ED5">
      <w:pPr>
        <w:autoSpaceDE w:val="0"/>
        <w:autoSpaceDN w:val="0"/>
        <w:adjustRightInd w:val="0"/>
        <w:jc w:val="center"/>
        <w:rPr>
          <w:rFonts w:ascii="Arial Narrow" w:hAnsi="Arial Narrow" w:cs="Arial"/>
          <w:b/>
        </w:rPr>
      </w:pPr>
    </w:p>
    <w:p w:rsidR="008D7ED5" w:rsidRDefault="008D7ED5" w:rsidP="008D7ED5">
      <w:pPr>
        <w:autoSpaceDE w:val="0"/>
        <w:autoSpaceDN w:val="0"/>
        <w:adjustRightInd w:val="0"/>
        <w:spacing w:after="0" w:line="240" w:lineRule="auto"/>
        <w:jc w:val="both"/>
        <w:rPr>
          <w:rFonts w:ascii="Arial Narrow" w:hAnsi="Arial Narrow" w:cs="Arial"/>
        </w:rPr>
      </w:pPr>
      <w:r>
        <w:rPr>
          <w:rFonts w:ascii="Arial Narrow" w:hAnsi="Arial Narrow" w:cs="Arial"/>
        </w:rPr>
        <w:t xml:space="preserve">Que los impuestos </w:t>
      </w:r>
      <w:r>
        <w:rPr>
          <w:rFonts w:ascii="Arial Narrow" w:hAnsi="Arial Narrow" w:cs="Arial"/>
          <w:u w:val="single"/>
        </w:rPr>
        <w:t>(municipales o departamentales) de la entidad territorial ejecutora</w:t>
      </w:r>
      <w:r>
        <w:rPr>
          <w:rFonts w:ascii="Arial Narrow" w:hAnsi="Arial Narrow" w:cs="Arial"/>
        </w:rPr>
        <w:t>, que afectan el presupuesto del proyecto “</w:t>
      </w:r>
      <w:r>
        <w:rPr>
          <w:rFonts w:ascii="Arial Narrow" w:hAnsi="Arial Narrow" w:cs="Arial"/>
          <w:u w:val="single"/>
        </w:rPr>
        <w:t>nombre del proyecto</w:t>
      </w:r>
      <w:r>
        <w:rPr>
          <w:rFonts w:ascii="Arial Narrow" w:hAnsi="Arial Narrow" w:cs="Arial"/>
        </w:rPr>
        <w:t>” se enuncian a continuación, con sus respectivos porcentajes:</w:t>
      </w:r>
    </w:p>
    <w:p w:rsidR="008D7ED5" w:rsidRDefault="008D7ED5" w:rsidP="008D7ED5">
      <w:pPr>
        <w:autoSpaceDE w:val="0"/>
        <w:autoSpaceDN w:val="0"/>
        <w:adjustRightInd w:val="0"/>
        <w:spacing w:after="0" w:line="240" w:lineRule="auto"/>
        <w:jc w:val="both"/>
        <w:rPr>
          <w:rFonts w:ascii="Arial Narrow" w:hAnsi="Arial Narrow" w:cs="Arial"/>
        </w:rPr>
      </w:pPr>
    </w:p>
    <w:p w:rsidR="008D7ED5" w:rsidRDefault="008D7ED5" w:rsidP="008D7ED5">
      <w:pPr>
        <w:autoSpaceDE w:val="0"/>
        <w:autoSpaceDN w:val="0"/>
        <w:adjustRightInd w:val="0"/>
        <w:spacing w:after="0" w:line="240" w:lineRule="auto"/>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737"/>
      </w:tblGrid>
      <w:tr w:rsidR="008D7ED5" w:rsidTr="008D7ED5">
        <w:tc>
          <w:tcPr>
            <w:tcW w:w="6091" w:type="dxa"/>
            <w:tcBorders>
              <w:top w:val="single" w:sz="4" w:space="0" w:color="auto"/>
              <w:left w:val="single" w:sz="4" w:space="0" w:color="auto"/>
              <w:bottom w:val="single" w:sz="4" w:space="0" w:color="auto"/>
              <w:right w:val="single" w:sz="4" w:space="0" w:color="auto"/>
            </w:tcBorders>
            <w:hideMark/>
          </w:tcPr>
          <w:p w:rsidR="008D7ED5" w:rsidRDefault="008D7ED5">
            <w:pPr>
              <w:autoSpaceDE w:val="0"/>
              <w:autoSpaceDN w:val="0"/>
              <w:adjustRightInd w:val="0"/>
              <w:spacing w:after="0" w:line="240" w:lineRule="auto"/>
              <w:jc w:val="center"/>
              <w:rPr>
                <w:rFonts w:ascii="Arial Narrow" w:hAnsi="Arial Narrow" w:cs="Arial"/>
                <w:b/>
              </w:rPr>
            </w:pPr>
            <w:r>
              <w:rPr>
                <w:rFonts w:ascii="Arial Narrow" w:hAnsi="Arial Narrow" w:cs="Arial"/>
                <w:b/>
              </w:rPr>
              <w:t>TIPO DE IMPUESTO</w:t>
            </w:r>
          </w:p>
        </w:tc>
        <w:tc>
          <w:tcPr>
            <w:tcW w:w="2737" w:type="dxa"/>
            <w:tcBorders>
              <w:top w:val="single" w:sz="4" w:space="0" w:color="auto"/>
              <w:left w:val="single" w:sz="4" w:space="0" w:color="auto"/>
              <w:bottom w:val="single" w:sz="4" w:space="0" w:color="auto"/>
              <w:right w:val="single" w:sz="4" w:space="0" w:color="auto"/>
            </w:tcBorders>
            <w:hideMark/>
          </w:tcPr>
          <w:p w:rsidR="008D7ED5" w:rsidRDefault="008D7ED5">
            <w:pPr>
              <w:autoSpaceDE w:val="0"/>
              <w:autoSpaceDN w:val="0"/>
              <w:adjustRightInd w:val="0"/>
              <w:spacing w:after="0" w:line="240" w:lineRule="auto"/>
              <w:jc w:val="center"/>
              <w:rPr>
                <w:rFonts w:ascii="Arial Narrow" w:hAnsi="Arial Narrow" w:cs="Arial"/>
                <w:b/>
              </w:rPr>
            </w:pPr>
            <w:r>
              <w:rPr>
                <w:rFonts w:ascii="Arial Narrow" w:hAnsi="Arial Narrow" w:cs="Arial"/>
                <w:b/>
              </w:rPr>
              <w:t>PORCENTAJE</w:t>
            </w:r>
          </w:p>
        </w:tc>
      </w:tr>
      <w:tr w:rsidR="008D7ED5" w:rsidTr="008D7ED5">
        <w:tc>
          <w:tcPr>
            <w:tcW w:w="6091"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c>
          <w:tcPr>
            <w:tcW w:w="2737"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r>
      <w:tr w:rsidR="008D7ED5" w:rsidTr="008D7ED5">
        <w:tc>
          <w:tcPr>
            <w:tcW w:w="6091"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c>
          <w:tcPr>
            <w:tcW w:w="2737"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r>
      <w:tr w:rsidR="008D7ED5" w:rsidTr="008D7ED5">
        <w:tc>
          <w:tcPr>
            <w:tcW w:w="6091"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c>
          <w:tcPr>
            <w:tcW w:w="2737"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r>
      <w:tr w:rsidR="008D7ED5" w:rsidTr="008D7ED5">
        <w:tc>
          <w:tcPr>
            <w:tcW w:w="6091"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c>
          <w:tcPr>
            <w:tcW w:w="2737"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r>
      <w:tr w:rsidR="008D7ED5" w:rsidTr="008D7ED5">
        <w:tc>
          <w:tcPr>
            <w:tcW w:w="6091"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c>
          <w:tcPr>
            <w:tcW w:w="2737"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r>
      <w:tr w:rsidR="008D7ED5" w:rsidTr="008D7ED5">
        <w:tc>
          <w:tcPr>
            <w:tcW w:w="6091"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c>
          <w:tcPr>
            <w:tcW w:w="2737" w:type="dxa"/>
            <w:tcBorders>
              <w:top w:val="single" w:sz="4" w:space="0" w:color="auto"/>
              <w:left w:val="single" w:sz="4" w:space="0" w:color="auto"/>
              <w:bottom w:val="single" w:sz="4" w:space="0" w:color="auto"/>
              <w:right w:val="single" w:sz="4" w:space="0" w:color="auto"/>
            </w:tcBorders>
          </w:tcPr>
          <w:p w:rsidR="008D7ED5" w:rsidRDefault="008D7ED5">
            <w:pPr>
              <w:autoSpaceDE w:val="0"/>
              <w:autoSpaceDN w:val="0"/>
              <w:adjustRightInd w:val="0"/>
              <w:spacing w:after="0" w:line="240" w:lineRule="auto"/>
              <w:jc w:val="both"/>
              <w:rPr>
                <w:rFonts w:ascii="Arial Narrow" w:hAnsi="Arial Narrow" w:cs="Arial"/>
              </w:rPr>
            </w:pPr>
          </w:p>
        </w:tc>
      </w:tr>
    </w:tbl>
    <w:p w:rsidR="008D7ED5" w:rsidRDefault="008D7ED5" w:rsidP="008D7ED5">
      <w:pPr>
        <w:autoSpaceDE w:val="0"/>
        <w:autoSpaceDN w:val="0"/>
        <w:adjustRightInd w:val="0"/>
        <w:spacing w:after="0" w:line="240" w:lineRule="auto"/>
        <w:jc w:val="both"/>
        <w:rPr>
          <w:rFonts w:ascii="Arial Narrow" w:hAnsi="Arial Narrow" w:cs="Arial"/>
        </w:rPr>
      </w:pPr>
      <w:r>
        <w:rPr>
          <w:rFonts w:ascii="Arial Narrow" w:hAnsi="Arial Narrow" w:cs="Arial"/>
        </w:rPr>
        <w:t xml:space="preserve"> </w:t>
      </w:r>
    </w:p>
    <w:p w:rsidR="008D7ED5" w:rsidRDefault="008D7ED5" w:rsidP="008D7ED5">
      <w:pPr>
        <w:autoSpaceDE w:val="0"/>
        <w:autoSpaceDN w:val="0"/>
        <w:adjustRightInd w:val="0"/>
        <w:jc w:val="both"/>
        <w:rPr>
          <w:rFonts w:ascii="Arial Narrow" w:hAnsi="Arial Narrow" w:cs="Arial"/>
        </w:rPr>
      </w:pPr>
      <w:r>
        <w:rPr>
          <w:rFonts w:ascii="Arial Narrow" w:hAnsi="Arial Narrow" w:cs="Arial"/>
        </w:rPr>
        <w:t xml:space="preserve">Para constancia se firma en el municipio de nombre del </w:t>
      </w:r>
      <w:r>
        <w:rPr>
          <w:rFonts w:ascii="Arial Narrow" w:hAnsi="Arial Narrow" w:cs="Arial"/>
          <w:u w:val="single"/>
        </w:rPr>
        <w:t>municipio/departamento</w:t>
      </w:r>
      <w:r>
        <w:rPr>
          <w:rFonts w:ascii="Arial Narrow" w:hAnsi="Arial Narrow" w:cs="Arial"/>
        </w:rPr>
        <w:t xml:space="preserve"> el </w:t>
      </w:r>
      <w:r>
        <w:rPr>
          <w:rFonts w:ascii="Arial Narrow" w:hAnsi="Arial Narrow" w:cs="Arial"/>
          <w:u w:val="single"/>
        </w:rPr>
        <w:t>día</w:t>
      </w:r>
      <w:r>
        <w:rPr>
          <w:rFonts w:ascii="Arial Narrow" w:hAnsi="Arial Narrow" w:cs="Arial"/>
        </w:rPr>
        <w:t xml:space="preserve"> de </w:t>
      </w:r>
      <w:r>
        <w:rPr>
          <w:rFonts w:ascii="Arial Narrow" w:hAnsi="Arial Narrow" w:cs="Arial"/>
          <w:u w:val="single"/>
        </w:rPr>
        <w:t>mes</w:t>
      </w:r>
      <w:r>
        <w:rPr>
          <w:rFonts w:ascii="Arial Narrow" w:hAnsi="Arial Narrow" w:cs="Arial"/>
        </w:rPr>
        <w:t xml:space="preserve"> de </w:t>
      </w:r>
      <w:r>
        <w:rPr>
          <w:rFonts w:ascii="Arial Narrow" w:hAnsi="Arial Narrow" w:cs="Arial"/>
          <w:u w:val="single"/>
        </w:rPr>
        <w:t>año</w:t>
      </w:r>
    </w:p>
    <w:p w:rsidR="008D7ED5" w:rsidRDefault="008D7ED5" w:rsidP="008D7ED5">
      <w:pPr>
        <w:autoSpaceDE w:val="0"/>
        <w:autoSpaceDN w:val="0"/>
        <w:adjustRightInd w:val="0"/>
        <w:jc w:val="both"/>
        <w:rPr>
          <w:rFonts w:ascii="Arial Narrow" w:hAnsi="Arial Narrow" w:cs="Arial"/>
        </w:rPr>
      </w:pPr>
    </w:p>
    <w:p w:rsidR="008D7ED5" w:rsidRDefault="008D7ED5" w:rsidP="008D7ED5">
      <w:pPr>
        <w:autoSpaceDE w:val="0"/>
        <w:autoSpaceDN w:val="0"/>
        <w:adjustRightInd w:val="0"/>
        <w:jc w:val="both"/>
        <w:rPr>
          <w:rFonts w:ascii="Arial Narrow" w:hAnsi="Arial Narrow" w:cs="Arial"/>
        </w:rPr>
      </w:pPr>
    </w:p>
    <w:p w:rsidR="008D7ED5" w:rsidRDefault="008D7ED5" w:rsidP="008D7ED5">
      <w:pPr>
        <w:autoSpaceDE w:val="0"/>
        <w:autoSpaceDN w:val="0"/>
        <w:adjustRightInd w:val="0"/>
        <w:jc w:val="center"/>
        <w:rPr>
          <w:rFonts w:ascii="Arial Narrow" w:hAnsi="Arial Narrow" w:cs="Arial"/>
          <w:b/>
        </w:rPr>
      </w:pPr>
      <w:r>
        <w:rPr>
          <w:rFonts w:ascii="Arial Narrow" w:hAnsi="Arial Narrow" w:cs="Arial"/>
          <w:b/>
        </w:rPr>
        <w:t>FIRMA REPRESENTANTE LEGAL</w:t>
      </w:r>
    </w:p>
    <w:p w:rsidR="008D7ED5" w:rsidRDefault="008D7ED5" w:rsidP="008D7ED5">
      <w:pPr>
        <w:autoSpaceDE w:val="0"/>
        <w:autoSpaceDN w:val="0"/>
        <w:adjustRightInd w:val="0"/>
        <w:jc w:val="center"/>
        <w:rPr>
          <w:rFonts w:ascii="Arial Narrow" w:hAnsi="Arial Narrow" w:cs="Arial"/>
        </w:rPr>
      </w:pPr>
      <w:r>
        <w:rPr>
          <w:rFonts w:ascii="Arial Narrow" w:hAnsi="Arial Narrow" w:cs="Arial"/>
          <w:b/>
        </w:rPr>
        <w:t>NOMBRE DEL REPRESENTANTE LEGAL</w:t>
      </w:r>
    </w:p>
    <w:p w:rsidR="009D1A00" w:rsidRDefault="009D1A00" w:rsidP="00BC616C">
      <w:pPr>
        <w:autoSpaceDE w:val="0"/>
        <w:autoSpaceDN w:val="0"/>
        <w:adjustRightInd w:val="0"/>
        <w:jc w:val="center"/>
        <w:rPr>
          <w:rFonts w:ascii="Arial Narrow" w:hAnsi="Arial Narrow" w:cs="Arial"/>
          <w:b/>
        </w:rPr>
      </w:pPr>
    </w:p>
    <w:p w:rsidR="00DA6DA5" w:rsidRDefault="00DA6DA5" w:rsidP="00BC616C">
      <w:pPr>
        <w:autoSpaceDE w:val="0"/>
        <w:autoSpaceDN w:val="0"/>
        <w:adjustRightInd w:val="0"/>
        <w:jc w:val="center"/>
        <w:rPr>
          <w:rFonts w:ascii="Arial Narrow" w:hAnsi="Arial Narrow" w:cs="Arial"/>
          <w:b/>
        </w:rPr>
      </w:pPr>
    </w:p>
    <w:p w:rsidR="008D7ED5" w:rsidRDefault="009D1A00" w:rsidP="00BC616C">
      <w:pPr>
        <w:autoSpaceDE w:val="0"/>
        <w:autoSpaceDN w:val="0"/>
        <w:adjustRightInd w:val="0"/>
        <w:jc w:val="center"/>
        <w:rPr>
          <w:rFonts w:ascii="Arial Narrow" w:hAnsi="Arial Narrow" w:cs="Arial"/>
          <w:b/>
        </w:rPr>
      </w:pPr>
      <w:r>
        <w:rPr>
          <w:rFonts w:ascii="Arial Narrow" w:hAnsi="Arial Narrow" w:cs="Arial"/>
          <w:b/>
        </w:rPr>
        <w:t>MODELO DE PRESUPUESTO</w:t>
      </w:r>
    </w:p>
    <w:p w:rsidR="00BA3289" w:rsidRDefault="00DA6DA5" w:rsidP="00BC616C">
      <w:pPr>
        <w:autoSpaceDE w:val="0"/>
        <w:autoSpaceDN w:val="0"/>
        <w:adjustRightInd w:val="0"/>
        <w:jc w:val="center"/>
        <w:rPr>
          <w:rFonts w:ascii="Arial Narrow" w:hAnsi="Arial Narrow" w:cs="Arial"/>
        </w:rPr>
      </w:pPr>
      <w:r w:rsidRPr="00DA6DA5">
        <w:rPr>
          <w:noProof/>
          <w:lang w:val="es-ES" w:eastAsia="es-ES"/>
        </w:rPr>
        <w:drawing>
          <wp:inline distT="0" distB="0" distL="0" distR="0">
            <wp:extent cx="4843143" cy="55822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571" cy="5586237"/>
                    </a:xfrm>
                    <a:prstGeom prst="rect">
                      <a:avLst/>
                    </a:prstGeom>
                    <a:noFill/>
                    <a:ln>
                      <a:noFill/>
                    </a:ln>
                  </pic:spPr>
                </pic:pic>
              </a:graphicData>
            </a:graphic>
          </wp:inline>
        </w:drawing>
      </w:r>
    </w:p>
    <w:p w:rsidR="008D7ED5" w:rsidRDefault="008D7ED5" w:rsidP="00BC616C">
      <w:pPr>
        <w:autoSpaceDE w:val="0"/>
        <w:autoSpaceDN w:val="0"/>
        <w:adjustRightInd w:val="0"/>
        <w:jc w:val="center"/>
        <w:rPr>
          <w:rFonts w:ascii="Arial Narrow" w:hAnsi="Arial Narrow" w:cs="Arial"/>
        </w:rPr>
      </w:pPr>
    </w:p>
    <w:p w:rsidR="008D7ED5" w:rsidRDefault="008D7ED5" w:rsidP="00BC616C">
      <w:pPr>
        <w:autoSpaceDE w:val="0"/>
        <w:autoSpaceDN w:val="0"/>
        <w:adjustRightInd w:val="0"/>
        <w:jc w:val="center"/>
        <w:rPr>
          <w:rFonts w:ascii="Arial Narrow" w:hAnsi="Arial Narrow" w:cs="Arial"/>
        </w:rPr>
      </w:pPr>
    </w:p>
    <w:p w:rsidR="008D7ED5" w:rsidRDefault="008D7ED5" w:rsidP="00DA6DA5">
      <w:pPr>
        <w:autoSpaceDE w:val="0"/>
        <w:autoSpaceDN w:val="0"/>
        <w:adjustRightInd w:val="0"/>
        <w:rPr>
          <w:rFonts w:ascii="Arial Narrow" w:hAnsi="Arial Narrow" w:cs="Arial"/>
        </w:rPr>
      </w:pPr>
    </w:p>
    <w:p w:rsidR="005401A4" w:rsidRPr="00F25B37" w:rsidRDefault="005401A4" w:rsidP="005401A4">
      <w:pPr>
        <w:jc w:val="center"/>
        <w:rPr>
          <w:rFonts w:ascii="Arial Narrow" w:hAnsi="Arial Narrow" w:cs="Arial"/>
          <w:b/>
          <w:i/>
        </w:rPr>
      </w:pPr>
      <w:r w:rsidRPr="00F25B37">
        <w:rPr>
          <w:rFonts w:ascii="Arial Narrow" w:hAnsi="Arial Narrow" w:cs="Arial"/>
          <w:b/>
          <w:i/>
        </w:rPr>
        <w:t xml:space="preserve">Para diligenciar este formato, por favor modifique, ajuste o incluya la información en las secciones </w:t>
      </w:r>
    </w:p>
    <w:p w:rsidR="005401A4" w:rsidRDefault="005401A4" w:rsidP="005401A4">
      <w:pPr>
        <w:jc w:val="center"/>
        <w:rPr>
          <w:rFonts w:ascii="Arial Narrow" w:hAnsi="Arial Narrow" w:cs="Arial"/>
          <w:b/>
          <w:i/>
        </w:rPr>
      </w:pPr>
      <w:r w:rsidRPr="00F25B37">
        <w:rPr>
          <w:rFonts w:ascii="Arial Narrow" w:hAnsi="Arial Narrow" w:cs="Arial"/>
          <w:b/>
          <w:i/>
        </w:rPr>
        <w:t>que se encuentren subrayadas o haya espacios en blanco.</w:t>
      </w:r>
      <w:r w:rsidRPr="00F25B37">
        <w:rPr>
          <w:rFonts w:ascii="Arial Narrow" w:hAnsi="Arial Narrow" w:cs="Arial"/>
          <w:b/>
          <w:i/>
        </w:rPr>
        <w:cr/>
      </w:r>
    </w:p>
    <w:p w:rsidR="005401A4" w:rsidRPr="00F25B37" w:rsidRDefault="005401A4" w:rsidP="005401A4">
      <w:pPr>
        <w:jc w:val="center"/>
        <w:rPr>
          <w:rFonts w:ascii="Arial Narrow" w:hAnsi="Arial Narrow" w:cs="Arial"/>
          <w:b/>
        </w:rPr>
      </w:pPr>
      <w:r w:rsidRPr="00F25B37">
        <w:rPr>
          <w:rFonts w:ascii="Arial Narrow" w:hAnsi="Arial Narrow" w:cs="Arial"/>
          <w:b/>
        </w:rPr>
        <w:t>CERTIFICACIÓN DE ANALISIS DE PRECIOS UNITARIOS</w:t>
      </w:r>
      <w:r w:rsidRPr="00F25B37">
        <w:rPr>
          <w:rFonts w:ascii="Arial Narrow" w:hAnsi="Arial Narrow" w:cs="Arial"/>
          <w:b/>
        </w:rPr>
        <w:cr/>
      </w:r>
    </w:p>
    <w:p w:rsidR="005401A4" w:rsidRPr="003C4252" w:rsidRDefault="005401A4" w:rsidP="005401A4">
      <w:pPr>
        <w:jc w:val="center"/>
        <w:rPr>
          <w:rFonts w:ascii="Arial Narrow" w:hAnsi="Arial Narrow" w:cs="Arial"/>
          <w:b/>
        </w:rPr>
      </w:pPr>
      <w:r w:rsidRPr="00F25B37">
        <w:rPr>
          <w:rFonts w:ascii="Arial Narrow" w:hAnsi="Arial Narrow" w:cs="Arial"/>
          <w:b/>
        </w:rPr>
        <w:t>EL SUSCRITO REPRESENTANTE LEGAL DEL</w:t>
      </w:r>
      <w:r w:rsidRPr="003C4252">
        <w:rPr>
          <w:rFonts w:ascii="Arial Narrow" w:hAnsi="Arial Narrow" w:cs="Arial"/>
          <w:b/>
        </w:rPr>
        <w:t xml:space="preserve"> </w:t>
      </w:r>
    </w:p>
    <w:p w:rsidR="005401A4" w:rsidRPr="003C4252" w:rsidRDefault="005401A4" w:rsidP="005401A4">
      <w:pPr>
        <w:ind w:right="51"/>
        <w:jc w:val="center"/>
        <w:rPr>
          <w:rFonts w:ascii="Arial Narrow" w:hAnsi="Arial Narrow" w:cs="Arial"/>
          <w:b/>
        </w:rPr>
      </w:pPr>
      <w:r w:rsidRPr="00F25B37">
        <w:rPr>
          <w:rFonts w:ascii="Arial Narrow" w:hAnsi="Arial Narrow" w:cs="Arial"/>
          <w:b/>
          <w:u w:val="single"/>
        </w:rPr>
        <w:t>MUNICIPIO/DEPARTAMENTO</w:t>
      </w:r>
      <w:r w:rsidRPr="003C4252">
        <w:rPr>
          <w:rFonts w:ascii="Arial Narrow" w:hAnsi="Arial Narrow" w:cs="Arial"/>
          <w:b/>
        </w:rPr>
        <w:t xml:space="preserve"> </w:t>
      </w:r>
      <w:r>
        <w:rPr>
          <w:rFonts w:ascii="Arial Narrow" w:hAnsi="Arial Narrow" w:cs="Arial"/>
          <w:b/>
        </w:rPr>
        <w:t>de</w:t>
      </w:r>
      <w:r w:rsidRPr="003C4252">
        <w:rPr>
          <w:rFonts w:ascii="Arial Narrow" w:hAnsi="Arial Narrow" w:cs="Arial"/>
          <w:b/>
        </w:rPr>
        <w:t xml:space="preserve"> </w:t>
      </w:r>
      <w:r>
        <w:rPr>
          <w:rFonts w:ascii="Arial Narrow" w:hAnsi="Arial Narrow" w:cs="Arial"/>
          <w:b/>
        </w:rPr>
        <w:t xml:space="preserve">NOMBRE  de </w:t>
      </w:r>
      <w:r w:rsidRPr="00FB5B64">
        <w:rPr>
          <w:rFonts w:ascii="Arial Narrow" w:hAnsi="Arial Narrow" w:cs="Arial"/>
          <w:b/>
          <w:u w:val="single"/>
        </w:rPr>
        <w:t>MUNICIPIO/DEPARTAMENTO</w:t>
      </w:r>
    </w:p>
    <w:p w:rsidR="005401A4" w:rsidRPr="003C4252" w:rsidRDefault="005401A4" w:rsidP="005401A4">
      <w:pPr>
        <w:jc w:val="center"/>
        <w:rPr>
          <w:rFonts w:ascii="Arial Narrow" w:hAnsi="Arial Narrow" w:cs="Arial"/>
          <w:b/>
        </w:rPr>
      </w:pPr>
    </w:p>
    <w:p w:rsidR="005401A4" w:rsidRPr="003C4252" w:rsidRDefault="005401A4" w:rsidP="005401A4">
      <w:pPr>
        <w:jc w:val="center"/>
        <w:rPr>
          <w:rFonts w:ascii="Arial Narrow" w:hAnsi="Arial Narrow" w:cs="Arial"/>
          <w:b/>
        </w:rPr>
      </w:pPr>
      <w:r w:rsidRPr="003C4252">
        <w:rPr>
          <w:rFonts w:ascii="Arial Narrow" w:hAnsi="Arial Narrow" w:cs="Arial"/>
          <w:b/>
        </w:rPr>
        <w:t>CERTIFICA:</w:t>
      </w:r>
    </w:p>
    <w:p w:rsidR="005401A4" w:rsidRPr="003C4252" w:rsidRDefault="005401A4" w:rsidP="005401A4">
      <w:pPr>
        <w:jc w:val="both"/>
        <w:rPr>
          <w:rFonts w:ascii="Arial Narrow" w:hAnsi="Arial Narrow" w:cs="Arial"/>
        </w:rPr>
      </w:pPr>
      <w:r w:rsidRPr="003C4252">
        <w:rPr>
          <w:rFonts w:ascii="Arial Narrow" w:hAnsi="Arial Narrow" w:cs="Arial"/>
        </w:rPr>
        <w:t>Que los precios unitarios del proyecto “</w:t>
      </w:r>
      <w:r w:rsidRPr="00FB5B64">
        <w:rPr>
          <w:rFonts w:ascii="Arial Narrow" w:hAnsi="Arial Narrow" w:cs="Arial"/>
          <w:color w:val="000000" w:themeColor="text1"/>
          <w:u w:val="single"/>
        </w:rPr>
        <w:t>nombre del proyecto</w:t>
      </w:r>
      <w:r w:rsidRPr="003C4252">
        <w:rPr>
          <w:rFonts w:ascii="Arial Narrow" w:hAnsi="Arial Narrow" w:cs="Arial"/>
        </w:rPr>
        <w:t>”, corresponden al promedio de la región y son los utilizados para este tipo de actividades.</w:t>
      </w:r>
    </w:p>
    <w:p w:rsidR="005401A4" w:rsidRPr="003C4252" w:rsidRDefault="005401A4" w:rsidP="005401A4">
      <w:pPr>
        <w:jc w:val="both"/>
        <w:rPr>
          <w:rFonts w:ascii="Arial Narrow" w:hAnsi="Arial Narrow" w:cs="Arial"/>
        </w:rPr>
      </w:pPr>
    </w:p>
    <w:p w:rsidR="005401A4" w:rsidRPr="003C4252" w:rsidRDefault="005401A4" w:rsidP="005401A4">
      <w:pPr>
        <w:rPr>
          <w:rFonts w:ascii="Arial Narrow" w:hAnsi="Arial Narrow" w:cs="Arial"/>
        </w:rPr>
      </w:pPr>
    </w:p>
    <w:p w:rsidR="005401A4" w:rsidRPr="003C4252" w:rsidRDefault="005401A4" w:rsidP="005401A4">
      <w:pPr>
        <w:jc w:val="both"/>
        <w:rPr>
          <w:rFonts w:ascii="Arial Narrow" w:hAnsi="Arial Narrow" w:cs="Arial"/>
        </w:rPr>
      </w:pPr>
      <w:r w:rsidRPr="003C4252">
        <w:rPr>
          <w:rFonts w:ascii="Arial Narrow" w:hAnsi="Arial Narrow" w:cs="Arial"/>
        </w:rPr>
        <w:t xml:space="preserve">Para constancia se firma en </w:t>
      </w:r>
      <w:r w:rsidRPr="00FB5B64">
        <w:rPr>
          <w:rFonts w:ascii="Arial Narrow" w:hAnsi="Arial Narrow" w:cs="Arial"/>
          <w:u w:val="single"/>
        </w:rPr>
        <w:t>nombre del municipio o departamento</w:t>
      </w:r>
      <w:r w:rsidRPr="003C4252">
        <w:rPr>
          <w:rFonts w:ascii="Arial Narrow" w:hAnsi="Arial Narrow" w:cs="Arial"/>
        </w:rPr>
        <w:t xml:space="preserve">, </w:t>
      </w:r>
      <w:r w:rsidRPr="00FB5B64">
        <w:rPr>
          <w:rFonts w:ascii="Arial Narrow" w:hAnsi="Arial Narrow" w:cs="Arial"/>
        </w:rPr>
        <w:t xml:space="preserve">a los </w:t>
      </w:r>
      <w:r w:rsidRPr="00FB5B64">
        <w:rPr>
          <w:rFonts w:ascii="Arial Narrow" w:hAnsi="Arial Narrow" w:cs="Arial"/>
          <w:u w:val="single"/>
        </w:rPr>
        <w:t>días</w:t>
      </w:r>
      <w:r w:rsidRPr="00FB5B64">
        <w:rPr>
          <w:rFonts w:ascii="Arial Narrow" w:hAnsi="Arial Narrow" w:cs="Arial"/>
        </w:rPr>
        <w:t xml:space="preserve"> del mes de </w:t>
      </w:r>
      <w:r w:rsidRPr="00FB5B64">
        <w:rPr>
          <w:rFonts w:ascii="Arial Narrow" w:hAnsi="Arial Narrow" w:cs="Arial"/>
          <w:u w:val="single"/>
        </w:rPr>
        <w:t>mes</w:t>
      </w:r>
      <w:r w:rsidRPr="00FB5B64">
        <w:rPr>
          <w:rFonts w:ascii="Arial Narrow" w:hAnsi="Arial Narrow" w:cs="Arial"/>
        </w:rPr>
        <w:t xml:space="preserve"> de </w:t>
      </w:r>
      <w:r w:rsidRPr="00FB5B64">
        <w:rPr>
          <w:rFonts w:ascii="Arial Narrow" w:hAnsi="Arial Narrow" w:cs="Arial"/>
          <w:u w:val="single"/>
        </w:rPr>
        <w:t>año</w:t>
      </w:r>
      <w:r w:rsidRPr="00FB5B64">
        <w:rPr>
          <w:rFonts w:ascii="Arial Narrow" w:hAnsi="Arial Narrow" w:cs="Arial"/>
        </w:rPr>
        <w:t>.</w:t>
      </w:r>
    </w:p>
    <w:p w:rsidR="005401A4" w:rsidRPr="003C4252" w:rsidRDefault="005401A4" w:rsidP="005401A4">
      <w:pPr>
        <w:jc w:val="both"/>
        <w:rPr>
          <w:rFonts w:ascii="Arial Narrow" w:hAnsi="Arial Narrow" w:cs="Arial"/>
        </w:rPr>
      </w:pPr>
    </w:p>
    <w:p w:rsidR="005401A4" w:rsidRPr="003C4252" w:rsidRDefault="005401A4" w:rsidP="005401A4">
      <w:pPr>
        <w:jc w:val="both"/>
        <w:rPr>
          <w:rFonts w:ascii="Arial Narrow" w:hAnsi="Arial Narrow" w:cs="Arial"/>
        </w:rPr>
      </w:pPr>
    </w:p>
    <w:p w:rsidR="007B1DAB" w:rsidRPr="00FB5B64" w:rsidRDefault="007B1DAB" w:rsidP="007B1DAB">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7B1DAB" w:rsidRPr="003C4252" w:rsidRDefault="007B1DAB" w:rsidP="007B1DAB">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5401A4" w:rsidRDefault="005401A4" w:rsidP="005401A4">
      <w:pPr>
        <w:ind w:right="51"/>
        <w:jc w:val="both"/>
        <w:rPr>
          <w:rFonts w:ascii="Arial Narrow" w:hAnsi="Arial Narrow" w:cs="Arial"/>
        </w:rPr>
      </w:pPr>
    </w:p>
    <w:p w:rsidR="007B1DAB" w:rsidRDefault="007B1DAB" w:rsidP="005401A4">
      <w:pPr>
        <w:ind w:right="51"/>
        <w:jc w:val="both"/>
        <w:rPr>
          <w:rFonts w:ascii="Arial Narrow" w:hAnsi="Arial Narrow" w:cs="Arial"/>
        </w:rPr>
      </w:pPr>
    </w:p>
    <w:p w:rsidR="007B1DAB" w:rsidRDefault="007B1DAB" w:rsidP="005401A4">
      <w:pPr>
        <w:ind w:right="51"/>
        <w:jc w:val="both"/>
        <w:rPr>
          <w:rFonts w:ascii="Arial Narrow" w:hAnsi="Arial Narrow" w:cs="Arial"/>
        </w:rPr>
      </w:pPr>
    </w:p>
    <w:p w:rsidR="007B1DAB" w:rsidRDefault="007B1DAB" w:rsidP="005401A4">
      <w:pPr>
        <w:ind w:right="51"/>
        <w:jc w:val="both"/>
        <w:rPr>
          <w:rFonts w:ascii="Arial Narrow" w:hAnsi="Arial Narrow" w:cs="Arial"/>
        </w:rPr>
      </w:pPr>
    </w:p>
    <w:p w:rsidR="007B1DAB" w:rsidRPr="003C4252" w:rsidRDefault="007B1DAB" w:rsidP="005401A4">
      <w:pPr>
        <w:ind w:right="51"/>
        <w:jc w:val="both"/>
        <w:rPr>
          <w:rFonts w:ascii="Arial Narrow" w:hAnsi="Arial Narrow" w:cs="Arial"/>
        </w:rPr>
      </w:pPr>
    </w:p>
    <w:p w:rsidR="005401A4" w:rsidRDefault="005401A4" w:rsidP="005401A4">
      <w:pPr>
        <w:jc w:val="both"/>
        <w:rPr>
          <w:rFonts w:ascii="Arial Narrow" w:hAnsi="Arial Narrow" w:cs="Arial"/>
        </w:rPr>
      </w:pPr>
      <w:r w:rsidRPr="003C4252">
        <w:rPr>
          <w:rFonts w:ascii="Arial Narrow" w:hAnsi="Arial Narrow" w:cs="Arial"/>
        </w:rPr>
        <w:t>ADJUNTO: Formato de análisis de precios unitarios</w:t>
      </w:r>
    </w:p>
    <w:p w:rsidR="00987845" w:rsidRDefault="00987845" w:rsidP="005401A4">
      <w:pPr>
        <w:jc w:val="both"/>
        <w:rPr>
          <w:rFonts w:ascii="Arial Narrow" w:hAnsi="Arial Narrow" w:cs="Arial"/>
        </w:rPr>
      </w:pPr>
    </w:p>
    <w:p w:rsidR="00987845" w:rsidRDefault="00987845" w:rsidP="00987845">
      <w:pPr>
        <w:autoSpaceDE w:val="0"/>
        <w:autoSpaceDN w:val="0"/>
        <w:adjustRightInd w:val="0"/>
        <w:spacing w:after="0" w:line="240" w:lineRule="auto"/>
        <w:jc w:val="center"/>
        <w:rPr>
          <w:rFonts w:ascii="Arial Narrow" w:hAnsi="Arial Narrow" w:cs="Arial"/>
          <w:b/>
          <w:i/>
        </w:rPr>
      </w:pPr>
    </w:p>
    <w:p w:rsidR="00987845" w:rsidRDefault="00987845" w:rsidP="00987845">
      <w:pPr>
        <w:autoSpaceDE w:val="0"/>
        <w:autoSpaceDN w:val="0"/>
        <w:adjustRightInd w:val="0"/>
        <w:spacing w:after="0" w:line="240" w:lineRule="auto"/>
        <w:jc w:val="center"/>
        <w:rPr>
          <w:rFonts w:ascii="Arial Narrow" w:hAnsi="Arial Narrow" w:cs="Arial"/>
          <w:b/>
          <w:i/>
        </w:rPr>
      </w:pPr>
    </w:p>
    <w:p w:rsidR="00987845" w:rsidRPr="00FB5B64" w:rsidRDefault="00987845" w:rsidP="00987845">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987845" w:rsidRPr="00FB5B64" w:rsidRDefault="00987845" w:rsidP="00987845">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987845" w:rsidRDefault="00DA6DA5" w:rsidP="00DA6DA5">
      <w:pPr>
        <w:tabs>
          <w:tab w:val="left" w:pos="4944"/>
        </w:tabs>
        <w:autoSpaceDE w:val="0"/>
        <w:autoSpaceDN w:val="0"/>
        <w:adjustRightInd w:val="0"/>
        <w:rPr>
          <w:rFonts w:ascii="Arial Narrow" w:hAnsi="Arial Narrow" w:cs="Arial"/>
          <w:b/>
        </w:rPr>
      </w:pPr>
      <w:r>
        <w:rPr>
          <w:rFonts w:ascii="Arial Narrow" w:hAnsi="Arial Narrow" w:cs="Arial"/>
          <w:b/>
        </w:rPr>
        <w:tab/>
      </w:r>
    </w:p>
    <w:p w:rsidR="00987845" w:rsidRPr="008C391C" w:rsidRDefault="00987845" w:rsidP="00987845">
      <w:pPr>
        <w:autoSpaceDE w:val="0"/>
        <w:autoSpaceDN w:val="0"/>
        <w:adjustRightInd w:val="0"/>
        <w:jc w:val="center"/>
        <w:rPr>
          <w:rFonts w:ascii="Arial Narrow" w:hAnsi="Arial Narrow" w:cs="Arial"/>
          <w:b/>
        </w:rPr>
      </w:pPr>
      <w:r w:rsidRPr="008C391C">
        <w:rPr>
          <w:rFonts w:ascii="Arial Narrow" w:hAnsi="Arial Narrow" w:cs="Arial"/>
          <w:b/>
        </w:rPr>
        <w:t>CERTIFICACIÒN DE SUPERACIÒN DE CONDICIONES DE ALTA VULNERABILIDAD</w:t>
      </w:r>
    </w:p>
    <w:p w:rsidR="00987845" w:rsidRPr="00FB5B64" w:rsidRDefault="00987845" w:rsidP="00987845">
      <w:pPr>
        <w:autoSpaceDE w:val="0"/>
        <w:autoSpaceDN w:val="0"/>
        <w:adjustRightInd w:val="0"/>
        <w:jc w:val="center"/>
        <w:rPr>
          <w:rFonts w:ascii="Arial Narrow" w:hAnsi="Arial Narrow" w:cs="Arial"/>
          <w:b/>
        </w:rPr>
      </w:pPr>
      <w:r w:rsidRPr="008C391C">
        <w:rPr>
          <w:rFonts w:ascii="Arial Narrow" w:hAnsi="Arial Narrow" w:cs="Arial"/>
          <w:b/>
        </w:rPr>
        <w:t>EL SUSCRITO REPRESENTANTE LEGAL</w:t>
      </w:r>
      <w:r w:rsidRPr="00FB5B64">
        <w:rPr>
          <w:rFonts w:ascii="Arial Narrow" w:hAnsi="Arial Narrow" w:cs="Arial"/>
          <w:b/>
        </w:rPr>
        <w:t xml:space="preserve"> DEL </w:t>
      </w:r>
    </w:p>
    <w:p w:rsidR="00987845" w:rsidRPr="00FB5B64" w:rsidRDefault="00987845" w:rsidP="00987845">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Pr>
          <w:rFonts w:ascii="Arial Narrow" w:hAnsi="Arial Narrow" w:cs="Arial"/>
          <w:b/>
          <w:u w:val="single"/>
        </w:rPr>
        <w:t>/ENTIDAD PÚBLICA O PRIVADA</w:t>
      </w:r>
      <w:r w:rsidRPr="00FB5B64">
        <w:rPr>
          <w:rFonts w:ascii="Arial Narrow" w:hAnsi="Arial Narrow" w:cs="Arial"/>
          <w:b/>
        </w:rPr>
        <w:t xml:space="preserve"> DE </w:t>
      </w:r>
      <w:r w:rsidRPr="00FB5B64">
        <w:rPr>
          <w:rFonts w:ascii="Arial Narrow" w:hAnsi="Arial Narrow" w:cs="Arial"/>
          <w:b/>
          <w:u w:val="single"/>
        </w:rPr>
        <w:t>NOMBRE MUNICIPIO/DEPARTAMENTO</w:t>
      </w:r>
      <w:r>
        <w:rPr>
          <w:rFonts w:ascii="Arial Narrow" w:hAnsi="Arial Narrow" w:cs="Arial"/>
          <w:b/>
          <w:u w:val="single"/>
        </w:rPr>
        <w:t>/ ENTIDAD PÚBLICA O PRIVADA</w:t>
      </w:r>
      <w:r w:rsidRPr="00FB5B64">
        <w:rPr>
          <w:rFonts w:ascii="Arial Narrow" w:hAnsi="Arial Narrow" w:cs="Arial"/>
          <w:b/>
        </w:rPr>
        <w:t xml:space="preserve"> </w:t>
      </w:r>
    </w:p>
    <w:p w:rsidR="00987845" w:rsidRDefault="00987845" w:rsidP="00987845">
      <w:pPr>
        <w:autoSpaceDE w:val="0"/>
        <w:autoSpaceDN w:val="0"/>
        <w:adjustRightInd w:val="0"/>
        <w:jc w:val="center"/>
        <w:rPr>
          <w:rFonts w:ascii="Arial Narrow" w:hAnsi="Arial Narrow" w:cs="Arial"/>
          <w:b/>
        </w:rPr>
      </w:pPr>
    </w:p>
    <w:p w:rsidR="00987845" w:rsidRPr="00FB5B64" w:rsidRDefault="00987845" w:rsidP="00987845">
      <w:pPr>
        <w:autoSpaceDE w:val="0"/>
        <w:autoSpaceDN w:val="0"/>
        <w:adjustRightInd w:val="0"/>
        <w:jc w:val="center"/>
        <w:rPr>
          <w:rFonts w:ascii="Arial Narrow" w:hAnsi="Arial Narrow" w:cs="Arial"/>
          <w:b/>
        </w:rPr>
      </w:pPr>
      <w:r w:rsidRPr="00FB5B64">
        <w:rPr>
          <w:rFonts w:ascii="Arial Narrow" w:hAnsi="Arial Narrow" w:cs="Arial"/>
          <w:b/>
        </w:rPr>
        <w:t>CERTIFICA:</w:t>
      </w:r>
    </w:p>
    <w:p w:rsidR="00987845" w:rsidRDefault="00987845" w:rsidP="00987845">
      <w:pPr>
        <w:autoSpaceDE w:val="0"/>
        <w:autoSpaceDN w:val="0"/>
        <w:adjustRightInd w:val="0"/>
        <w:jc w:val="center"/>
        <w:rPr>
          <w:rFonts w:ascii="Arial Narrow" w:hAnsi="Arial Narrow" w:cs="Arial"/>
          <w:b/>
        </w:rPr>
      </w:pPr>
    </w:p>
    <w:p w:rsidR="00987845" w:rsidRDefault="00987845" w:rsidP="00C2193C">
      <w:pPr>
        <w:autoSpaceDE w:val="0"/>
        <w:autoSpaceDN w:val="0"/>
        <w:adjustRightInd w:val="0"/>
        <w:jc w:val="both"/>
        <w:rPr>
          <w:rFonts w:ascii="Arial Narrow" w:hAnsi="Arial Narrow" w:cs="Arial"/>
        </w:rPr>
      </w:pPr>
      <w:r>
        <w:rPr>
          <w:rFonts w:ascii="Arial Narrow" w:hAnsi="Arial Narrow" w:cs="Arial"/>
        </w:rPr>
        <w:t>En el marco del proyecto denominado “</w:t>
      </w:r>
      <w:r>
        <w:rPr>
          <w:rFonts w:ascii="Arial Narrow" w:hAnsi="Arial Narrow" w:cs="Arial"/>
          <w:b/>
          <w:u w:val="single"/>
        </w:rPr>
        <w:t>nombre del proyecto</w:t>
      </w:r>
      <w:r>
        <w:rPr>
          <w:rFonts w:ascii="Arial Narrow" w:hAnsi="Arial Narrow" w:cs="Arial"/>
        </w:rPr>
        <w:t xml:space="preserve">” presentado por los </w:t>
      </w:r>
      <w:r w:rsidRPr="00BC616C">
        <w:rPr>
          <w:rFonts w:ascii="Arial Narrow" w:hAnsi="Arial Narrow" w:cs="Arial"/>
          <w:b/>
          <w:u w:val="single"/>
        </w:rPr>
        <w:t xml:space="preserve">municipios/departamento </w:t>
      </w:r>
      <w:r>
        <w:rPr>
          <w:rFonts w:ascii="Arial Narrow" w:hAnsi="Arial Narrow" w:cs="Arial"/>
        </w:rPr>
        <w:t xml:space="preserve">nombre de los </w:t>
      </w:r>
      <w:r w:rsidRPr="00BC616C">
        <w:rPr>
          <w:rFonts w:ascii="Arial Narrow" w:hAnsi="Arial Narrow" w:cs="Arial"/>
          <w:b/>
          <w:u w:val="single"/>
        </w:rPr>
        <w:t>municipios/departamento</w:t>
      </w:r>
      <w:r>
        <w:rPr>
          <w:rFonts w:ascii="Arial Narrow" w:hAnsi="Arial Narrow" w:cs="Arial"/>
        </w:rPr>
        <w:t>, en mi calidad de territorio ejecutor, certifico que</w:t>
      </w:r>
      <w:r w:rsidR="008D61FA">
        <w:rPr>
          <w:rFonts w:ascii="Arial Narrow" w:hAnsi="Arial Narrow" w:cs="Arial"/>
        </w:rPr>
        <w:t xml:space="preserve"> una vez verificado, </w:t>
      </w:r>
      <w:r>
        <w:rPr>
          <w:rFonts w:ascii="Arial Narrow" w:hAnsi="Arial Narrow" w:cs="Arial"/>
        </w:rPr>
        <w:t xml:space="preserve"> la población víctima beneficiaria </w:t>
      </w:r>
      <w:r w:rsidR="008D61FA">
        <w:rPr>
          <w:rFonts w:ascii="Arial Narrow" w:hAnsi="Arial Narrow" w:cs="Arial"/>
        </w:rPr>
        <w:t>del presente proyecto solo necesita de la intervención contemplada en el mismo, para superar las con</w:t>
      </w:r>
      <w:r w:rsidR="00C2193C">
        <w:rPr>
          <w:rFonts w:ascii="Arial Narrow" w:hAnsi="Arial Narrow" w:cs="Arial"/>
        </w:rPr>
        <w:t xml:space="preserve">diciones de alta vulnerabilidad, </w:t>
      </w:r>
      <w:r w:rsidR="00C2193C">
        <w:rPr>
          <w:rFonts w:ascii="Arial Narrow" w:hAnsi="Arial Narrow" w:cs="Calibri"/>
          <w:lang w:eastAsia="es-CO"/>
        </w:rPr>
        <w:t>permitiendo que se conviertan en sujeto para la indemnización, en su ruta a la reparación integral</w:t>
      </w:r>
    </w:p>
    <w:p w:rsidR="00987845" w:rsidRDefault="00987845" w:rsidP="00987845">
      <w:pPr>
        <w:autoSpaceDE w:val="0"/>
        <w:autoSpaceDN w:val="0"/>
        <w:adjustRightInd w:val="0"/>
        <w:jc w:val="center"/>
        <w:rPr>
          <w:rFonts w:ascii="Arial Narrow" w:hAnsi="Arial Narrow" w:cs="Arial"/>
        </w:rPr>
      </w:pPr>
    </w:p>
    <w:p w:rsidR="00987845" w:rsidRPr="00542946" w:rsidRDefault="00987845" w:rsidP="00987845">
      <w:pPr>
        <w:autoSpaceDE w:val="0"/>
        <w:autoSpaceDN w:val="0"/>
        <w:adjustRightInd w:val="0"/>
        <w:jc w:val="both"/>
        <w:rPr>
          <w:rFonts w:ascii="Arial Narrow" w:hAnsi="Arial Narrow" w:cs="Arial"/>
        </w:rPr>
      </w:pPr>
      <w:r>
        <w:rPr>
          <w:rFonts w:ascii="Arial Narrow" w:hAnsi="Arial Narrow" w:cs="Arial"/>
        </w:rPr>
        <w:t>P</w:t>
      </w:r>
      <w:r w:rsidRPr="00542946">
        <w:rPr>
          <w:rFonts w:ascii="Arial Narrow" w:hAnsi="Arial Narrow" w:cs="Arial"/>
        </w:rPr>
        <w:t xml:space="preserve">ara constancia se firma en el municipio de nombre </w:t>
      </w:r>
      <w:r w:rsidRPr="00BC616C">
        <w:rPr>
          <w:rFonts w:ascii="Arial Narrow" w:hAnsi="Arial Narrow" w:cs="Arial"/>
          <w:b/>
          <w:u w:val="single"/>
        </w:rPr>
        <w:t>del municipio/departamento/entidad pública o privada</w:t>
      </w:r>
      <w:r>
        <w:rPr>
          <w:rFonts w:ascii="Arial Narrow" w:hAnsi="Arial Narrow" w:cs="Arial"/>
          <w:b/>
          <w:u w:val="single"/>
        </w:rPr>
        <w:t xml:space="preserve"> aportante</w:t>
      </w:r>
      <w:r w:rsidRPr="00542946">
        <w:rPr>
          <w:rFonts w:ascii="Arial Narrow" w:hAnsi="Arial Narrow" w:cs="Arial"/>
        </w:rPr>
        <w:t xml:space="preserve"> el </w:t>
      </w:r>
      <w:r w:rsidRPr="00542946">
        <w:rPr>
          <w:rFonts w:ascii="Arial Narrow" w:hAnsi="Arial Narrow" w:cs="Arial"/>
          <w:u w:val="single"/>
        </w:rPr>
        <w:t>día</w:t>
      </w:r>
      <w:r w:rsidRPr="00542946">
        <w:rPr>
          <w:rFonts w:ascii="Arial Narrow" w:hAnsi="Arial Narrow" w:cs="Arial"/>
        </w:rPr>
        <w:t xml:space="preserve"> de </w:t>
      </w:r>
      <w:r w:rsidRPr="00542946">
        <w:rPr>
          <w:rFonts w:ascii="Arial Narrow" w:hAnsi="Arial Narrow" w:cs="Arial"/>
          <w:u w:val="single"/>
        </w:rPr>
        <w:t>mes</w:t>
      </w:r>
      <w:r w:rsidRPr="00542946">
        <w:rPr>
          <w:rFonts w:ascii="Arial Narrow" w:hAnsi="Arial Narrow" w:cs="Arial"/>
        </w:rPr>
        <w:t xml:space="preserve"> de </w:t>
      </w:r>
      <w:r w:rsidRPr="00542946">
        <w:rPr>
          <w:rFonts w:ascii="Arial Narrow" w:hAnsi="Arial Narrow" w:cs="Arial"/>
          <w:u w:val="single"/>
        </w:rPr>
        <w:t>año</w:t>
      </w:r>
    </w:p>
    <w:p w:rsidR="00987845" w:rsidRDefault="00987845" w:rsidP="00987845">
      <w:pPr>
        <w:autoSpaceDE w:val="0"/>
        <w:autoSpaceDN w:val="0"/>
        <w:adjustRightInd w:val="0"/>
        <w:jc w:val="center"/>
        <w:rPr>
          <w:rFonts w:ascii="Arial Narrow" w:hAnsi="Arial Narrow" w:cs="Arial"/>
          <w:b/>
        </w:rPr>
      </w:pPr>
    </w:p>
    <w:p w:rsidR="00987845" w:rsidRPr="00FB5B64" w:rsidRDefault="00987845" w:rsidP="00987845">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987845" w:rsidRDefault="00987845" w:rsidP="00987845">
      <w:pPr>
        <w:autoSpaceDE w:val="0"/>
        <w:autoSpaceDN w:val="0"/>
        <w:adjustRightInd w:val="0"/>
        <w:jc w:val="center"/>
        <w:rPr>
          <w:rFonts w:ascii="Arial Narrow" w:hAnsi="Arial Narrow" w:cs="Arial"/>
          <w:b/>
        </w:rPr>
      </w:pPr>
      <w:r w:rsidRPr="00FB5B64">
        <w:rPr>
          <w:rFonts w:ascii="Arial Narrow" w:hAnsi="Arial Narrow" w:cs="Arial"/>
          <w:b/>
        </w:rPr>
        <w:t>NOMBRE DEL REPRESENTANTE LEGAL</w:t>
      </w:r>
    </w:p>
    <w:p w:rsidR="00987845" w:rsidRDefault="00987845" w:rsidP="005401A4">
      <w:pPr>
        <w:jc w:val="both"/>
        <w:rPr>
          <w:rFonts w:ascii="Arial Narrow" w:hAnsi="Arial Narrow" w:cs="Arial"/>
        </w:rPr>
      </w:pPr>
    </w:p>
    <w:p w:rsidR="00987845" w:rsidRDefault="00987845" w:rsidP="005401A4">
      <w:pPr>
        <w:jc w:val="both"/>
        <w:rPr>
          <w:rFonts w:ascii="Arial Narrow" w:hAnsi="Arial Narrow" w:cs="Arial"/>
        </w:rPr>
      </w:pPr>
    </w:p>
    <w:p w:rsidR="00987845" w:rsidRDefault="00987845" w:rsidP="005401A4">
      <w:pPr>
        <w:jc w:val="both"/>
        <w:rPr>
          <w:rFonts w:ascii="Arial Narrow" w:hAnsi="Arial Narrow" w:cs="Arial"/>
        </w:rPr>
      </w:pPr>
    </w:p>
    <w:p w:rsidR="00987845" w:rsidRDefault="00987845" w:rsidP="005401A4">
      <w:pPr>
        <w:jc w:val="both"/>
        <w:rPr>
          <w:rFonts w:ascii="Arial Narrow" w:hAnsi="Arial Narrow" w:cs="Arial"/>
        </w:rPr>
      </w:pPr>
    </w:p>
    <w:p w:rsidR="00987845" w:rsidRDefault="00987845" w:rsidP="005401A4">
      <w:pPr>
        <w:jc w:val="both"/>
        <w:rPr>
          <w:rFonts w:ascii="Arial Narrow" w:hAnsi="Arial Narrow" w:cs="Arial"/>
        </w:rPr>
      </w:pPr>
    </w:p>
    <w:p w:rsidR="00DA6DA5" w:rsidRDefault="00DA6DA5" w:rsidP="005401A4">
      <w:pPr>
        <w:jc w:val="both"/>
        <w:rPr>
          <w:rFonts w:ascii="Arial Narrow" w:hAnsi="Arial Narrow" w:cs="Arial"/>
        </w:rPr>
      </w:pPr>
    </w:p>
    <w:p w:rsidR="005401A4" w:rsidRPr="008B59C0" w:rsidRDefault="005401A4" w:rsidP="008B59C0">
      <w:pPr>
        <w:jc w:val="center"/>
        <w:rPr>
          <w:rFonts w:ascii="Arial Narrow" w:hAnsi="Arial Narrow" w:cs="Arial"/>
          <w:b/>
        </w:rPr>
      </w:pPr>
      <w:r w:rsidRPr="003C4252">
        <w:rPr>
          <w:rFonts w:ascii="Arial Narrow" w:hAnsi="Arial Narrow" w:cs="Arial"/>
          <w:b/>
        </w:rPr>
        <w:t>MODELO PARA PRESENTACIÓN DE A</w:t>
      </w:r>
      <w:r>
        <w:rPr>
          <w:rFonts w:ascii="Arial Narrow" w:hAnsi="Arial Narrow" w:cs="Arial"/>
          <w:b/>
        </w:rPr>
        <w:t xml:space="preserve">NALISIS DE </w:t>
      </w:r>
      <w:r w:rsidRPr="003C4252">
        <w:rPr>
          <w:rFonts w:ascii="Arial Narrow" w:hAnsi="Arial Narrow" w:cs="Arial"/>
          <w:b/>
        </w:rPr>
        <w:t>P</w:t>
      </w:r>
      <w:r>
        <w:rPr>
          <w:rFonts w:ascii="Arial Narrow" w:hAnsi="Arial Narrow" w:cs="Arial"/>
          <w:b/>
        </w:rPr>
        <w:t xml:space="preserve">RECIOS </w:t>
      </w:r>
      <w:r w:rsidRPr="003C4252">
        <w:rPr>
          <w:rFonts w:ascii="Arial Narrow" w:hAnsi="Arial Narrow" w:cs="Arial"/>
          <w:b/>
        </w:rPr>
        <w:t>U</w:t>
      </w:r>
      <w:r>
        <w:rPr>
          <w:rFonts w:ascii="Arial Narrow" w:hAnsi="Arial Narrow" w:cs="Arial"/>
          <w:b/>
        </w:rPr>
        <w:t>NITARIOS</w:t>
      </w:r>
    </w:p>
    <w:p w:rsidR="00752BD8" w:rsidRDefault="001A3D0E" w:rsidP="00BC3F6E">
      <w:pPr>
        <w:spacing w:after="200" w:line="276" w:lineRule="auto"/>
        <w:jc w:val="center"/>
        <w:rPr>
          <w:rFonts w:ascii="Arial Narrow" w:hAnsi="Arial Narrow" w:cs="Arial"/>
        </w:rPr>
      </w:pPr>
      <w:r w:rsidRPr="001A3D0E">
        <w:rPr>
          <w:noProof/>
          <w:lang w:val="es-ES" w:eastAsia="es-ES"/>
        </w:rPr>
        <w:drawing>
          <wp:inline distT="0" distB="0" distL="0" distR="0" wp14:anchorId="3FFF6D9A" wp14:editId="6A8E9F8B">
            <wp:extent cx="4997303" cy="5726574"/>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46" cy="5734071"/>
                    </a:xfrm>
                    <a:prstGeom prst="rect">
                      <a:avLst/>
                    </a:prstGeom>
                    <a:noFill/>
                    <a:ln>
                      <a:noFill/>
                    </a:ln>
                  </pic:spPr>
                </pic:pic>
              </a:graphicData>
            </a:graphic>
          </wp:inline>
        </w:drawing>
      </w:r>
    </w:p>
    <w:p w:rsidR="008C391C" w:rsidRDefault="008C391C" w:rsidP="00BC3F6E">
      <w:pPr>
        <w:spacing w:after="200" w:line="276" w:lineRule="auto"/>
        <w:jc w:val="center"/>
        <w:rPr>
          <w:rFonts w:ascii="Arial Narrow" w:hAnsi="Arial Narrow" w:cs="Arial"/>
          <w:b/>
        </w:rPr>
      </w:pPr>
    </w:p>
    <w:p w:rsidR="009D1A00" w:rsidRDefault="009D1A00" w:rsidP="00BC3F6E">
      <w:pPr>
        <w:spacing w:after="200" w:line="276" w:lineRule="auto"/>
        <w:jc w:val="center"/>
        <w:rPr>
          <w:rFonts w:ascii="Arial Narrow" w:hAnsi="Arial Narrow" w:cs="Arial"/>
          <w:b/>
        </w:rPr>
      </w:pPr>
      <w:r w:rsidRPr="009D1A00">
        <w:rPr>
          <w:rFonts w:ascii="Arial Narrow" w:hAnsi="Arial Narrow" w:cs="Arial"/>
          <w:b/>
        </w:rPr>
        <w:lastRenderedPageBreak/>
        <w:t xml:space="preserve">MODELO </w:t>
      </w:r>
      <w:r w:rsidR="003D4AEB">
        <w:rPr>
          <w:rFonts w:ascii="Arial Narrow" w:hAnsi="Arial Narrow" w:cs="Arial"/>
          <w:b/>
        </w:rPr>
        <w:t>ESTUDIO DE MERCADO</w:t>
      </w:r>
    </w:p>
    <w:p w:rsidR="002236DC" w:rsidRDefault="002236DC" w:rsidP="00BC3F6E">
      <w:pPr>
        <w:spacing w:after="200" w:line="276" w:lineRule="auto"/>
        <w:jc w:val="center"/>
        <w:rPr>
          <w:rFonts w:ascii="Arial Narrow" w:hAnsi="Arial Narrow" w:cs="Arial"/>
          <w:b/>
        </w:rPr>
      </w:pPr>
      <w:r>
        <w:rPr>
          <w:rFonts w:ascii="Arial Narrow" w:hAnsi="Arial Narrow" w:cs="Arial"/>
          <w:b/>
        </w:rPr>
        <w:t>(Análisis de Precios Unitarios)</w:t>
      </w:r>
    </w:p>
    <w:p w:rsidR="009D1A00" w:rsidRDefault="009D1A00" w:rsidP="00BC3F6E">
      <w:pPr>
        <w:spacing w:after="200" w:line="276" w:lineRule="auto"/>
        <w:jc w:val="center"/>
        <w:rPr>
          <w:rFonts w:ascii="Arial Narrow" w:hAnsi="Arial Narrow" w:cs="Arial"/>
          <w:b/>
        </w:rPr>
      </w:pPr>
    </w:p>
    <w:p w:rsidR="00A57748" w:rsidRPr="00A57748" w:rsidRDefault="00A57748" w:rsidP="00A57748">
      <w:pPr>
        <w:jc w:val="both"/>
        <w:rPr>
          <w:rFonts w:ascii="Arial Narrow" w:hAnsi="Arial Narrow"/>
        </w:rPr>
      </w:pPr>
      <w:r w:rsidRPr="00A57748">
        <w:rPr>
          <w:rFonts w:ascii="Arial Narrow" w:hAnsi="Arial Narrow"/>
        </w:rPr>
        <w:t>Para determinar el costo de los elementos necesarios, para adelantar el proyecto   “</w:t>
      </w:r>
      <w:r>
        <w:rPr>
          <w:rFonts w:ascii="Arial Narrow" w:hAnsi="Arial Narrow" w:cs="Arial"/>
          <w:b/>
        </w:rPr>
        <w:t>XXXXXXXXX</w:t>
      </w:r>
      <w:r w:rsidRPr="00A57748">
        <w:rPr>
          <w:rFonts w:ascii="Arial Narrow" w:hAnsi="Arial Narrow"/>
        </w:rPr>
        <w:t xml:space="preserve">”,  el </w:t>
      </w:r>
      <w:r w:rsidRPr="00A57748">
        <w:rPr>
          <w:rFonts w:ascii="Arial Narrow" w:hAnsi="Arial Narrow"/>
          <w:b/>
          <w:u w:val="single"/>
        </w:rPr>
        <w:t>Departamento/ municipio</w:t>
      </w:r>
      <w:r w:rsidRPr="00A57748">
        <w:rPr>
          <w:rFonts w:ascii="Arial Narrow" w:hAnsi="Arial Narrow"/>
        </w:rPr>
        <w:t>, ente territorial ejecutor,  tuvo en cuenta cotizaciones en establecimientos comerciales y proveedores de la región, validándolas y verificándolas, las cuales se describen a continuación:</w:t>
      </w:r>
    </w:p>
    <w:p w:rsidR="009D1A00" w:rsidRDefault="009D1A00" w:rsidP="009D1A00">
      <w:pPr>
        <w:ind w:right="51"/>
        <w:jc w:val="both"/>
        <w:rPr>
          <w:rFonts w:ascii="Arial Narrow" w:hAnsi="Arial Narrow" w:cs="Arial"/>
        </w:rPr>
      </w:pPr>
    </w:p>
    <w:tbl>
      <w:tblPr>
        <w:tblStyle w:val="Tablaconcuadrcula"/>
        <w:tblW w:w="10065" w:type="dxa"/>
        <w:tblInd w:w="-572" w:type="dxa"/>
        <w:tblLook w:val="04A0" w:firstRow="1" w:lastRow="0" w:firstColumn="1" w:lastColumn="0" w:noHBand="0" w:noVBand="1"/>
      </w:tblPr>
      <w:tblGrid>
        <w:gridCol w:w="967"/>
        <w:gridCol w:w="901"/>
        <w:gridCol w:w="850"/>
        <w:gridCol w:w="676"/>
        <w:gridCol w:w="901"/>
        <w:gridCol w:w="850"/>
        <w:gridCol w:w="676"/>
        <w:gridCol w:w="901"/>
        <w:gridCol w:w="850"/>
        <w:gridCol w:w="676"/>
        <w:gridCol w:w="931"/>
        <w:gridCol w:w="931"/>
      </w:tblGrid>
      <w:tr w:rsidR="003D4AEB" w:rsidTr="003D4AEB">
        <w:tc>
          <w:tcPr>
            <w:tcW w:w="897"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PRODUCTO</w:t>
            </w:r>
          </w:p>
        </w:tc>
        <w:tc>
          <w:tcPr>
            <w:tcW w:w="2259" w:type="dxa"/>
            <w:gridSpan w:val="3"/>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COTIZACIÓN 1</w:t>
            </w:r>
          </w:p>
        </w:tc>
        <w:tc>
          <w:tcPr>
            <w:tcW w:w="2259" w:type="dxa"/>
            <w:gridSpan w:val="3"/>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COTIZACIÓN 2</w:t>
            </w:r>
          </w:p>
        </w:tc>
        <w:tc>
          <w:tcPr>
            <w:tcW w:w="2259" w:type="dxa"/>
            <w:gridSpan w:val="3"/>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COTIZACIÓN 3</w:t>
            </w:r>
          </w:p>
        </w:tc>
        <w:tc>
          <w:tcPr>
            <w:tcW w:w="863" w:type="dxa"/>
            <w:vMerge w:val="restart"/>
            <w:tcBorders>
              <w:top w:val="single" w:sz="4" w:space="0" w:color="auto"/>
              <w:left w:val="single" w:sz="4" w:space="0" w:color="auto"/>
              <w:right w:val="single" w:sz="4" w:space="0" w:color="auto"/>
            </w:tcBorders>
          </w:tcPr>
          <w:p w:rsidR="003D4AEB" w:rsidRDefault="003D4AEB" w:rsidP="00987845">
            <w:pPr>
              <w:jc w:val="center"/>
              <w:rPr>
                <w:rFonts w:ascii="Arial Narrow" w:hAnsi="Arial Narrow" w:cs="Arial"/>
                <w:b/>
                <w:sz w:val="16"/>
                <w:szCs w:val="16"/>
              </w:rPr>
            </w:pPr>
            <w:r>
              <w:rPr>
                <w:rFonts w:ascii="Arial Narrow" w:hAnsi="Arial Narrow" w:cs="Arial"/>
                <w:b/>
                <w:sz w:val="16"/>
                <w:szCs w:val="16"/>
              </w:rPr>
              <w:t>PROMEDIO UNITARIO</w:t>
            </w:r>
          </w:p>
        </w:tc>
        <w:tc>
          <w:tcPr>
            <w:tcW w:w="1528" w:type="dxa"/>
            <w:vMerge w:val="restart"/>
            <w:tcBorders>
              <w:top w:val="single" w:sz="4" w:space="0" w:color="auto"/>
              <w:left w:val="single" w:sz="4" w:space="0" w:color="auto"/>
              <w:right w:val="single" w:sz="4" w:space="0" w:color="auto"/>
            </w:tcBorders>
          </w:tcPr>
          <w:p w:rsidR="003D4AEB" w:rsidRDefault="003D4AEB" w:rsidP="00987845">
            <w:pPr>
              <w:jc w:val="center"/>
              <w:rPr>
                <w:rFonts w:ascii="Arial Narrow" w:hAnsi="Arial Narrow" w:cs="Arial"/>
                <w:b/>
                <w:sz w:val="16"/>
                <w:szCs w:val="16"/>
              </w:rPr>
            </w:pPr>
            <w:r>
              <w:rPr>
                <w:rFonts w:ascii="Arial Narrow" w:hAnsi="Arial Narrow" w:cs="Arial"/>
                <w:b/>
                <w:sz w:val="16"/>
                <w:szCs w:val="16"/>
              </w:rPr>
              <w:t>PROMEDIO VALOR TOTAL</w:t>
            </w: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CANTIDAD</w:t>
            </w:r>
          </w:p>
        </w:tc>
        <w:tc>
          <w:tcPr>
            <w:tcW w:w="790"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VALOR UNITARIO</w:t>
            </w:r>
          </w:p>
        </w:tc>
        <w:tc>
          <w:tcPr>
            <w:tcW w:w="633"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VALOR TOTAL</w:t>
            </w:r>
          </w:p>
        </w:tc>
        <w:tc>
          <w:tcPr>
            <w:tcW w:w="836"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CANTIDAD</w:t>
            </w:r>
          </w:p>
        </w:tc>
        <w:tc>
          <w:tcPr>
            <w:tcW w:w="790"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VALOR UNITARIO</w:t>
            </w:r>
          </w:p>
        </w:tc>
        <w:tc>
          <w:tcPr>
            <w:tcW w:w="633"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VALOR TOTAL</w:t>
            </w:r>
          </w:p>
        </w:tc>
        <w:tc>
          <w:tcPr>
            <w:tcW w:w="836"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CANTIDAD</w:t>
            </w:r>
          </w:p>
        </w:tc>
        <w:tc>
          <w:tcPr>
            <w:tcW w:w="790"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VALOR UNITARIO</w:t>
            </w:r>
          </w:p>
        </w:tc>
        <w:tc>
          <w:tcPr>
            <w:tcW w:w="633" w:type="dxa"/>
            <w:tcBorders>
              <w:top w:val="single" w:sz="4" w:space="0" w:color="auto"/>
              <w:left w:val="single" w:sz="4" w:space="0" w:color="auto"/>
              <w:bottom w:val="single" w:sz="4" w:space="0" w:color="auto"/>
              <w:right w:val="single" w:sz="4" w:space="0" w:color="auto"/>
            </w:tcBorders>
            <w:hideMark/>
          </w:tcPr>
          <w:p w:rsidR="003D4AEB" w:rsidRDefault="003D4AEB">
            <w:pPr>
              <w:jc w:val="center"/>
              <w:rPr>
                <w:rFonts w:ascii="Arial Narrow" w:hAnsi="Arial Narrow" w:cs="Arial"/>
                <w:b/>
                <w:sz w:val="16"/>
                <w:szCs w:val="16"/>
              </w:rPr>
            </w:pPr>
            <w:r>
              <w:rPr>
                <w:rFonts w:ascii="Arial Narrow" w:hAnsi="Arial Narrow" w:cs="Arial"/>
                <w:b/>
                <w:sz w:val="16"/>
                <w:szCs w:val="16"/>
              </w:rPr>
              <w:t>VALOR TOTAL</w:t>
            </w:r>
          </w:p>
        </w:tc>
        <w:tc>
          <w:tcPr>
            <w:tcW w:w="863" w:type="dxa"/>
            <w:vMerge/>
            <w:tcBorders>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vMerge/>
            <w:tcBorders>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r w:rsidR="003D4AEB" w:rsidTr="003D4AEB">
        <w:tc>
          <w:tcPr>
            <w:tcW w:w="897"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36"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790"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63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3D4AEB" w:rsidRDefault="003D4AEB">
            <w:pPr>
              <w:jc w:val="center"/>
              <w:rPr>
                <w:rFonts w:ascii="Arial Narrow" w:hAnsi="Arial Narrow" w:cs="Arial"/>
                <w:b/>
                <w:sz w:val="16"/>
                <w:szCs w:val="16"/>
              </w:rPr>
            </w:pPr>
          </w:p>
        </w:tc>
      </w:tr>
    </w:tbl>
    <w:p w:rsidR="009D1A00" w:rsidRDefault="009D1A00" w:rsidP="009D1A00">
      <w:pPr>
        <w:jc w:val="center"/>
        <w:rPr>
          <w:rFonts w:ascii="Arial Narrow" w:hAnsi="Arial Narrow" w:cs="Arial"/>
          <w:b/>
        </w:rPr>
      </w:pPr>
    </w:p>
    <w:p w:rsidR="00A57748" w:rsidRPr="00A57748" w:rsidRDefault="00A57748" w:rsidP="00A57748">
      <w:pPr>
        <w:jc w:val="both"/>
        <w:rPr>
          <w:rFonts w:ascii="Arial Narrow" w:hAnsi="Arial Narrow"/>
        </w:rPr>
      </w:pPr>
      <w:r w:rsidRPr="00A57748">
        <w:rPr>
          <w:rFonts w:ascii="Arial Narrow" w:hAnsi="Arial Narrow"/>
        </w:rPr>
        <w:t>Producto de la respectiva comparación y análisis de las cotizaciones de la región</w:t>
      </w:r>
      <w:r w:rsidR="000F13D1">
        <w:rPr>
          <w:rFonts w:ascii="Arial Narrow" w:hAnsi="Arial Narrow"/>
        </w:rPr>
        <w:t>,</w:t>
      </w:r>
      <w:r w:rsidRPr="00A57748">
        <w:rPr>
          <w:rFonts w:ascii="Arial Narrow" w:hAnsi="Arial Narrow"/>
        </w:rPr>
        <w:t xml:space="preserve"> para determinar el presupuesto se estableció una media aritmética de los precios de cada insumo, estimando un total de </w:t>
      </w:r>
      <w:r w:rsidRPr="00A57748">
        <w:rPr>
          <w:rFonts w:ascii="Arial Narrow" w:hAnsi="Arial Narrow"/>
          <w:b/>
        </w:rPr>
        <w:t>$</w:t>
      </w:r>
      <w:r>
        <w:rPr>
          <w:rFonts w:ascii="Arial Narrow" w:hAnsi="Arial Narrow"/>
          <w:b/>
        </w:rPr>
        <w:t>XXXXXXXXX</w:t>
      </w:r>
      <w:r w:rsidRPr="00A57748">
        <w:rPr>
          <w:rFonts w:ascii="Arial Narrow" w:hAnsi="Arial Narrow"/>
          <w:b/>
        </w:rPr>
        <w:t>.oo</w:t>
      </w:r>
    </w:p>
    <w:p w:rsidR="00A57748" w:rsidRPr="00A57748" w:rsidRDefault="00A57748" w:rsidP="00A57748">
      <w:pPr>
        <w:spacing w:after="0" w:line="240" w:lineRule="auto"/>
        <w:jc w:val="both"/>
        <w:outlineLvl w:val="0"/>
        <w:rPr>
          <w:rFonts w:ascii="Arial Narrow" w:eastAsia="Times New Roman" w:hAnsi="Arial Narrow" w:cs="Arial"/>
          <w:bCs/>
          <w:lang w:val="es-ES" w:eastAsia="es-ES"/>
        </w:rPr>
      </w:pPr>
    </w:p>
    <w:p w:rsidR="00A57748" w:rsidRPr="00A57748" w:rsidRDefault="00A57748" w:rsidP="00A57748">
      <w:pPr>
        <w:spacing w:after="0" w:line="240" w:lineRule="auto"/>
        <w:jc w:val="both"/>
        <w:outlineLvl w:val="0"/>
        <w:rPr>
          <w:rFonts w:ascii="Arial Narrow" w:eastAsia="Times New Roman" w:hAnsi="Arial Narrow" w:cs="Arial"/>
          <w:bCs/>
          <w:lang w:val="es-ES" w:eastAsia="es-ES"/>
        </w:rPr>
      </w:pPr>
    </w:p>
    <w:p w:rsidR="00A57748" w:rsidRPr="00A57748" w:rsidRDefault="00A57748" w:rsidP="00A57748">
      <w:pPr>
        <w:spacing w:after="0" w:line="240" w:lineRule="auto"/>
        <w:jc w:val="both"/>
        <w:outlineLvl w:val="0"/>
        <w:rPr>
          <w:rFonts w:ascii="Arial Narrow" w:eastAsia="Times New Roman" w:hAnsi="Arial Narrow" w:cs="Arial"/>
          <w:bCs/>
          <w:lang w:val="es-ES" w:eastAsia="es-ES"/>
        </w:rPr>
      </w:pPr>
      <w:r w:rsidRPr="00A57748">
        <w:rPr>
          <w:rFonts w:ascii="Arial Narrow" w:eastAsia="Times New Roman" w:hAnsi="Arial Narrow" w:cs="Arial"/>
          <w:bCs/>
          <w:lang w:val="es-ES" w:eastAsia="es-ES"/>
        </w:rPr>
        <w:t>Se firma en Bogotá D.C.,</w:t>
      </w:r>
    </w:p>
    <w:p w:rsidR="00A57748" w:rsidRPr="00A57748" w:rsidRDefault="00A57748" w:rsidP="00A57748">
      <w:pPr>
        <w:spacing w:after="0" w:line="240" w:lineRule="auto"/>
        <w:jc w:val="both"/>
        <w:outlineLvl w:val="0"/>
        <w:rPr>
          <w:rFonts w:ascii="Arial Narrow" w:eastAsia="Times New Roman" w:hAnsi="Arial Narrow" w:cs="Arial"/>
          <w:sz w:val="24"/>
          <w:szCs w:val="24"/>
          <w:lang w:val="es-ES" w:eastAsia="es-ES"/>
        </w:rPr>
      </w:pPr>
    </w:p>
    <w:p w:rsidR="00A57748" w:rsidRPr="00A57748" w:rsidRDefault="00A57748" w:rsidP="00A57748">
      <w:pPr>
        <w:spacing w:after="0" w:line="240" w:lineRule="auto"/>
        <w:jc w:val="both"/>
        <w:outlineLvl w:val="0"/>
        <w:rPr>
          <w:rFonts w:ascii="Arial Narrow" w:eastAsia="Times New Roman" w:hAnsi="Arial Narrow" w:cs="Arial"/>
          <w:sz w:val="24"/>
          <w:szCs w:val="24"/>
          <w:lang w:val="es-ES" w:eastAsia="es-ES"/>
        </w:rPr>
      </w:pPr>
    </w:p>
    <w:p w:rsidR="00A57748" w:rsidRPr="00A57748" w:rsidRDefault="00A57748" w:rsidP="00A57748">
      <w:pPr>
        <w:spacing w:after="0" w:line="240" w:lineRule="auto"/>
        <w:jc w:val="both"/>
        <w:rPr>
          <w:rFonts w:ascii="Arial Narrow" w:hAnsi="Arial Narrow"/>
          <w:b/>
          <w:bCs/>
          <w:color w:val="000000"/>
        </w:rPr>
      </w:pPr>
    </w:p>
    <w:p w:rsidR="00A57748" w:rsidRPr="00FB5B64" w:rsidRDefault="00A57748" w:rsidP="00A57748">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A57748" w:rsidRPr="003C4252" w:rsidRDefault="00A57748" w:rsidP="00A57748">
      <w:pPr>
        <w:autoSpaceDE w:val="0"/>
        <w:autoSpaceDN w:val="0"/>
        <w:adjustRightInd w:val="0"/>
        <w:jc w:val="center"/>
        <w:rPr>
          <w:rFonts w:ascii="Arial Narrow" w:hAnsi="Arial Narrow" w:cs="Arial"/>
        </w:rPr>
      </w:pPr>
      <w:r w:rsidRPr="00FB5B64">
        <w:rPr>
          <w:rFonts w:ascii="Arial Narrow" w:hAnsi="Arial Narrow" w:cs="Arial"/>
          <w:b/>
        </w:rPr>
        <w:t>NOMBRE DEL REPRESENTANTE LEGAL</w:t>
      </w:r>
    </w:p>
    <w:p w:rsidR="00A57748" w:rsidRDefault="00A57748" w:rsidP="00A57748">
      <w:pPr>
        <w:jc w:val="both"/>
        <w:rPr>
          <w:rFonts w:ascii="Arial Narrow" w:hAnsi="Arial Narrow" w:cs="Arial"/>
          <w:b/>
        </w:rPr>
      </w:pPr>
    </w:p>
    <w:p w:rsidR="008649C8" w:rsidRDefault="00A57748" w:rsidP="008C391C">
      <w:pPr>
        <w:jc w:val="both"/>
        <w:rPr>
          <w:rFonts w:ascii="Arial Narrow" w:hAnsi="Arial Narrow" w:cs="Arial"/>
          <w:b/>
        </w:rPr>
      </w:pPr>
      <w:r w:rsidRPr="003C4252">
        <w:rPr>
          <w:rFonts w:ascii="Arial Narrow" w:hAnsi="Arial Narrow" w:cs="Arial"/>
        </w:rPr>
        <w:t xml:space="preserve">ADJUNTO: </w:t>
      </w:r>
      <w:r>
        <w:rPr>
          <w:rFonts w:ascii="Arial Narrow" w:hAnsi="Arial Narrow" w:cs="Arial"/>
        </w:rPr>
        <w:t>Cotizaciones</w:t>
      </w:r>
    </w:p>
    <w:p w:rsidR="008649C8" w:rsidRDefault="008649C8" w:rsidP="00BC3F6E">
      <w:pPr>
        <w:spacing w:after="200" w:line="276" w:lineRule="auto"/>
        <w:jc w:val="center"/>
        <w:rPr>
          <w:rFonts w:ascii="Arial Narrow" w:hAnsi="Arial Narrow" w:cs="Arial"/>
          <w:b/>
        </w:rPr>
      </w:pP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 xml:space="preserve">Para diligenciar este formato, por favor modifique, ajuste o incluya la información en las secciones </w:t>
      </w:r>
    </w:p>
    <w:p w:rsidR="00BC616C" w:rsidRPr="00FB5B64" w:rsidRDefault="00BC616C" w:rsidP="00BC616C">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CERTIFICACIÓN DE </w:t>
      </w:r>
      <w:r>
        <w:rPr>
          <w:rFonts w:ascii="Arial Narrow" w:hAnsi="Arial Narrow" w:cs="Arial"/>
          <w:b/>
        </w:rPr>
        <w:t>SOSTENIBILIDAD</w:t>
      </w:r>
    </w:p>
    <w:p w:rsidR="00BC616C" w:rsidRPr="00FB5B64"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 xml:space="preserve">EL SUSCRITO REPRESENTANTE LEGAL DEL </w:t>
      </w: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u w:val="single"/>
        </w:rPr>
        <w:t>MUNICIPIO/DEPARTAMENTO</w:t>
      </w:r>
      <w:r w:rsidRPr="00FB5B64">
        <w:rPr>
          <w:rFonts w:ascii="Arial Narrow" w:hAnsi="Arial Narrow" w:cs="Arial"/>
          <w:b/>
        </w:rPr>
        <w:t xml:space="preserve"> DE </w:t>
      </w:r>
      <w:r w:rsidRPr="00FB5B64">
        <w:rPr>
          <w:rFonts w:ascii="Arial Narrow" w:hAnsi="Arial Narrow" w:cs="Arial"/>
          <w:b/>
          <w:u w:val="single"/>
        </w:rPr>
        <w:t>NOMBRE MUNICIPIO/DEPARTAMENTO</w:t>
      </w:r>
      <w:r w:rsidRPr="00FB5B64">
        <w:rPr>
          <w:rFonts w:ascii="Arial Narrow" w:hAnsi="Arial Narrow" w:cs="Arial"/>
          <w:b/>
        </w:rPr>
        <w:t xml:space="preserve"> </w:t>
      </w: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CERTIFICA:</w:t>
      </w:r>
    </w:p>
    <w:p w:rsidR="00BC616C" w:rsidRDefault="00BC616C" w:rsidP="00BC616C">
      <w:pPr>
        <w:tabs>
          <w:tab w:val="left" w:pos="5325"/>
        </w:tabs>
        <w:autoSpaceDE w:val="0"/>
        <w:autoSpaceDN w:val="0"/>
        <w:adjustRightInd w:val="0"/>
        <w:rPr>
          <w:rFonts w:ascii="Arial Narrow" w:hAnsi="Arial Narrow" w:cs="Arial"/>
          <w:b/>
        </w:rPr>
      </w:pPr>
      <w:r>
        <w:rPr>
          <w:rFonts w:ascii="Arial Narrow" w:hAnsi="Arial Narrow" w:cs="Arial"/>
          <w:b/>
        </w:rPr>
        <w:tab/>
      </w:r>
    </w:p>
    <w:p w:rsidR="00E74B3F" w:rsidRDefault="00E74B3F" w:rsidP="00E74B3F">
      <w:pPr>
        <w:autoSpaceDE w:val="0"/>
        <w:autoSpaceDN w:val="0"/>
        <w:adjustRightInd w:val="0"/>
        <w:spacing w:after="0" w:line="240" w:lineRule="auto"/>
        <w:jc w:val="both"/>
        <w:rPr>
          <w:rFonts w:ascii="Arial Narrow" w:hAnsi="Arial Narrow" w:cs="Arial"/>
        </w:rPr>
      </w:pPr>
      <w:r w:rsidRPr="00666AA4">
        <w:rPr>
          <w:rFonts w:ascii="Arial Narrow" w:hAnsi="Arial Narrow" w:cs="Arial"/>
        </w:rPr>
        <w:t>Que</w:t>
      </w:r>
      <w:r>
        <w:rPr>
          <w:rFonts w:ascii="Arial Narrow" w:hAnsi="Arial Narrow" w:cs="Arial"/>
        </w:rPr>
        <w:t xml:space="preserve"> se contribuirá a</w:t>
      </w:r>
      <w:r w:rsidRPr="00666AA4">
        <w:rPr>
          <w:rFonts w:ascii="Arial Narrow" w:hAnsi="Arial Narrow" w:cs="Arial"/>
        </w:rPr>
        <w:t xml:space="preserve"> </w:t>
      </w:r>
      <w:r>
        <w:rPr>
          <w:rFonts w:ascii="Arial Narrow" w:hAnsi="Arial Narrow" w:cs="Arial"/>
        </w:rPr>
        <w:t>la operación, funcionamiento y sostenibilidad d</w:t>
      </w:r>
      <w:r w:rsidRPr="00666AA4">
        <w:rPr>
          <w:rFonts w:ascii="Arial Narrow" w:hAnsi="Arial Narrow" w:cs="Arial"/>
        </w:rPr>
        <w:t>el proyecto</w:t>
      </w:r>
      <w:r w:rsidRPr="00FB5B64">
        <w:rPr>
          <w:rFonts w:ascii="Arial Narrow" w:hAnsi="Arial Narrow" w:cs="Arial"/>
          <w:b/>
        </w:rPr>
        <w:t xml:space="preserve"> “</w:t>
      </w:r>
      <w:r w:rsidRPr="00666AA4">
        <w:rPr>
          <w:rFonts w:ascii="Arial Narrow" w:hAnsi="Arial Narrow" w:cs="Arial"/>
          <w:b/>
          <w:u w:val="single"/>
        </w:rPr>
        <w:t>nombre del proyecto</w:t>
      </w:r>
      <w:r w:rsidRPr="00666AA4">
        <w:rPr>
          <w:rFonts w:ascii="Arial Narrow" w:hAnsi="Arial Narrow" w:cs="Arial"/>
        </w:rPr>
        <w:t xml:space="preserve">” </w:t>
      </w:r>
      <w:r>
        <w:rPr>
          <w:rFonts w:ascii="Arial Narrow" w:hAnsi="Arial Narrow" w:cs="Arial"/>
        </w:rPr>
        <w:t xml:space="preserve">presentado a la Unidad para la Atención y Reparación Integral a las Víctimas, por la </w:t>
      </w:r>
      <w:r>
        <w:rPr>
          <w:rFonts w:ascii="Arial Narrow" w:hAnsi="Arial Narrow" w:cs="Arial"/>
          <w:b/>
          <w:u w:val="single"/>
        </w:rPr>
        <w:t>alcaldía/gobernación</w:t>
      </w:r>
      <w:r>
        <w:rPr>
          <w:rFonts w:ascii="Arial Narrow" w:hAnsi="Arial Narrow" w:cs="Arial"/>
        </w:rPr>
        <w:t xml:space="preserve"> de </w:t>
      </w:r>
      <w:r>
        <w:rPr>
          <w:rFonts w:ascii="Arial Narrow" w:hAnsi="Arial Narrow" w:cs="Arial"/>
          <w:b/>
          <w:u w:val="single"/>
        </w:rPr>
        <w:t>nombre municipio/departamento</w:t>
      </w:r>
      <w:r w:rsidRPr="002F371C">
        <w:rPr>
          <w:rFonts w:ascii="Arial Narrow" w:hAnsi="Arial Narrow" w:cs="Arial"/>
          <w:b/>
        </w:rPr>
        <w:t xml:space="preserve"> </w:t>
      </w:r>
      <w:r w:rsidRPr="002F371C">
        <w:rPr>
          <w:rFonts w:ascii="Arial Narrow" w:hAnsi="Arial Narrow" w:cs="Arial"/>
        </w:rPr>
        <w:t>en los siguientes términos:</w:t>
      </w:r>
    </w:p>
    <w:p w:rsidR="00E74B3F" w:rsidRPr="002F371C" w:rsidRDefault="00E74B3F" w:rsidP="00E74B3F">
      <w:pPr>
        <w:autoSpaceDE w:val="0"/>
        <w:autoSpaceDN w:val="0"/>
        <w:adjustRightInd w:val="0"/>
        <w:spacing w:after="0" w:line="240" w:lineRule="auto"/>
        <w:jc w:val="both"/>
        <w:rPr>
          <w:rFonts w:ascii="Arial Narrow" w:hAnsi="Arial Narrow" w:cs="Arial"/>
          <w:b/>
          <w:u w:val="single"/>
        </w:rPr>
      </w:pPr>
    </w:p>
    <w:p w:rsidR="00E74B3F" w:rsidRPr="008D76B0" w:rsidRDefault="00E74B3F" w:rsidP="00DA62C4">
      <w:pPr>
        <w:pStyle w:val="Prrafodelista"/>
        <w:numPr>
          <w:ilvl w:val="0"/>
          <w:numId w:val="42"/>
        </w:numPr>
        <w:autoSpaceDE w:val="0"/>
        <w:autoSpaceDN w:val="0"/>
        <w:adjustRightInd w:val="0"/>
        <w:rPr>
          <w:rFonts w:ascii="Arial Narrow" w:hAnsi="Arial Narrow" w:cs="Arial"/>
          <w:u w:val="single"/>
        </w:rPr>
      </w:pPr>
      <w:r w:rsidRPr="008D76B0">
        <w:rPr>
          <w:rFonts w:ascii="Arial Narrow" w:hAnsi="Arial Narrow" w:cs="Arial"/>
          <w:b/>
          <w:u w:val="single"/>
        </w:rPr>
        <w:t>Ej:</w:t>
      </w:r>
      <w:r w:rsidRPr="008D76B0">
        <w:rPr>
          <w:rFonts w:ascii="Arial Narrow" w:hAnsi="Arial Narrow" w:cs="Arial"/>
          <w:u w:val="single"/>
        </w:rPr>
        <w:t xml:space="preserve"> Al terminar la ejecución del siguiente proyecto la UMATA se encargara de seguir acompañando los procesos productivos de las unidades generadas en el proyecto.</w:t>
      </w:r>
    </w:p>
    <w:p w:rsidR="00E74B3F" w:rsidRPr="008D76B0" w:rsidRDefault="00E74B3F" w:rsidP="00DA62C4">
      <w:pPr>
        <w:pStyle w:val="Prrafodelista"/>
        <w:numPr>
          <w:ilvl w:val="0"/>
          <w:numId w:val="42"/>
        </w:numPr>
        <w:autoSpaceDE w:val="0"/>
        <w:autoSpaceDN w:val="0"/>
        <w:adjustRightInd w:val="0"/>
        <w:rPr>
          <w:rFonts w:ascii="Arial Narrow" w:hAnsi="Arial Narrow" w:cs="Arial"/>
          <w:u w:val="single"/>
        </w:rPr>
      </w:pPr>
      <w:r w:rsidRPr="008D76B0">
        <w:rPr>
          <w:rFonts w:ascii="Arial Narrow" w:hAnsi="Arial Narrow" w:cs="Arial"/>
          <w:b/>
          <w:u w:val="single"/>
        </w:rPr>
        <w:t>Ej:</w:t>
      </w:r>
      <w:r w:rsidRPr="008D76B0">
        <w:rPr>
          <w:rFonts w:ascii="Arial Narrow" w:hAnsi="Arial Narrow" w:cs="Arial"/>
          <w:u w:val="single"/>
        </w:rPr>
        <w:t xml:space="preserve"> La secretaria de desarrollo económico o quien haga sus veces efectuara acompañamiento a las unidades productivas urbanas o rurales diferentes al sector agropecuario.</w:t>
      </w:r>
    </w:p>
    <w:p w:rsidR="00E74B3F" w:rsidRPr="008D76B0" w:rsidRDefault="00E74B3F" w:rsidP="00DA62C4">
      <w:pPr>
        <w:pStyle w:val="Prrafodelista"/>
        <w:numPr>
          <w:ilvl w:val="0"/>
          <w:numId w:val="42"/>
        </w:numPr>
        <w:autoSpaceDE w:val="0"/>
        <w:autoSpaceDN w:val="0"/>
        <w:adjustRightInd w:val="0"/>
        <w:rPr>
          <w:rFonts w:ascii="Arial Narrow" w:hAnsi="Arial Narrow" w:cs="Arial"/>
          <w:u w:val="single"/>
        </w:rPr>
      </w:pPr>
      <w:r w:rsidRPr="008D76B0">
        <w:rPr>
          <w:rFonts w:ascii="Arial Narrow" w:hAnsi="Arial Narrow" w:cs="Arial"/>
          <w:b/>
          <w:u w:val="single"/>
        </w:rPr>
        <w:t>Ej:</w:t>
      </w:r>
      <w:r w:rsidRPr="008D76B0">
        <w:rPr>
          <w:rFonts w:ascii="Arial Narrow" w:hAnsi="Arial Narrow" w:cs="Arial"/>
          <w:u w:val="single"/>
        </w:rPr>
        <w:t xml:space="preserve"> El municipio dispondrá de un profesional o un técnico encargado de acompañar procesos de desarrollo o consolidación empresarial en busca de la sostenibilidad de la unidad productiva.</w:t>
      </w:r>
    </w:p>
    <w:p w:rsidR="00BC616C" w:rsidRPr="00666AA4" w:rsidRDefault="00BC616C" w:rsidP="00BC616C">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Default="00BC616C" w:rsidP="00BC616C">
      <w:pPr>
        <w:autoSpaceDE w:val="0"/>
        <w:autoSpaceDN w:val="0"/>
        <w:adjustRightInd w:val="0"/>
        <w:jc w:val="center"/>
        <w:rPr>
          <w:rFonts w:ascii="Arial Narrow" w:hAnsi="Arial Narrow" w:cs="Arial"/>
          <w:b/>
        </w:rPr>
      </w:pPr>
    </w:p>
    <w:p w:rsidR="00BC616C" w:rsidRPr="00FB5B64" w:rsidRDefault="00BC616C" w:rsidP="00BC616C">
      <w:pPr>
        <w:autoSpaceDE w:val="0"/>
        <w:autoSpaceDN w:val="0"/>
        <w:adjustRightInd w:val="0"/>
        <w:jc w:val="center"/>
        <w:rPr>
          <w:rFonts w:ascii="Arial Narrow" w:hAnsi="Arial Narrow" w:cs="Arial"/>
          <w:b/>
        </w:rPr>
      </w:pPr>
      <w:r w:rsidRPr="00FB5B64">
        <w:rPr>
          <w:rFonts w:ascii="Arial Narrow" w:hAnsi="Arial Narrow" w:cs="Arial"/>
          <w:b/>
        </w:rPr>
        <w:t>FIRMA REPRESENTANTE LEGAL</w:t>
      </w:r>
    </w:p>
    <w:p w:rsidR="00AB2817" w:rsidRDefault="00BC616C" w:rsidP="00E74B3F">
      <w:pPr>
        <w:autoSpaceDE w:val="0"/>
        <w:autoSpaceDN w:val="0"/>
        <w:adjustRightInd w:val="0"/>
        <w:jc w:val="center"/>
        <w:rPr>
          <w:rFonts w:ascii="Arial Narrow" w:hAnsi="Arial Narrow" w:cs="Arial"/>
          <w:b/>
          <w:i/>
        </w:rPr>
      </w:pPr>
      <w:r w:rsidRPr="00FB5B64">
        <w:rPr>
          <w:rFonts w:ascii="Arial Narrow" w:hAnsi="Arial Narrow" w:cs="Arial"/>
          <w:b/>
        </w:rPr>
        <w:t>NOMBRE DEL REPRESENTANTE LEGAL</w:t>
      </w:r>
    </w:p>
    <w:p w:rsidR="00752BD8" w:rsidRDefault="00752BD8" w:rsidP="008B59C0">
      <w:pPr>
        <w:rPr>
          <w:rFonts w:ascii="Arial Narrow" w:hAnsi="Arial Narrow" w:cs="Arial"/>
          <w:b/>
          <w:i/>
        </w:rPr>
        <w:sectPr w:rsidR="00752BD8" w:rsidSect="00752BD8">
          <w:pgSz w:w="12240" w:h="15840"/>
          <w:pgMar w:top="2835" w:right="1701" w:bottom="2410" w:left="1701" w:header="709" w:footer="709" w:gutter="0"/>
          <w:cols w:space="708"/>
          <w:docGrid w:linePitch="360"/>
        </w:sectPr>
      </w:pPr>
    </w:p>
    <w:p w:rsidR="007518E3" w:rsidRDefault="00752BD8" w:rsidP="0079364E">
      <w:pPr>
        <w:tabs>
          <w:tab w:val="left" w:pos="3945"/>
        </w:tabs>
        <w:spacing w:after="0"/>
        <w:jc w:val="center"/>
        <w:rPr>
          <w:rFonts w:ascii="Arial Narrow" w:hAnsi="Arial Narrow" w:cs="Arial"/>
          <w:b/>
        </w:rPr>
      </w:pPr>
      <w:r>
        <w:rPr>
          <w:rFonts w:ascii="Arial Narrow" w:hAnsi="Arial Narrow" w:cs="Arial"/>
          <w:b/>
        </w:rPr>
        <w:lastRenderedPageBreak/>
        <w:t>A</w:t>
      </w:r>
      <w:r w:rsidR="008B59C0" w:rsidRPr="002F274A">
        <w:rPr>
          <w:rFonts w:ascii="Arial Narrow" w:hAnsi="Arial Narrow" w:cs="Arial"/>
          <w:b/>
        </w:rPr>
        <w:t>NEXO 6</w:t>
      </w:r>
      <w:r w:rsidR="00AB2817" w:rsidRPr="002F274A">
        <w:rPr>
          <w:rFonts w:ascii="Arial Narrow" w:hAnsi="Arial Narrow" w:cs="Arial"/>
          <w:b/>
        </w:rPr>
        <w:t xml:space="preserve"> </w:t>
      </w:r>
    </w:p>
    <w:p w:rsidR="00E74B3F" w:rsidRDefault="008B59C0" w:rsidP="0079364E">
      <w:pPr>
        <w:tabs>
          <w:tab w:val="left" w:pos="3945"/>
        </w:tabs>
        <w:spacing w:after="0"/>
        <w:jc w:val="center"/>
        <w:rPr>
          <w:rFonts w:ascii="Arial Narrow" w:hAnsi="Arial Narrow" w:cs="Arial"/>
          <w:b/>
        </w:rPr>
      </w:pPr>
      <w:r w:rsidRPr="002F274A">
        <w:rPr>
          <w:rFonts w:ascii="Arial Narrow" w:hAnsi="Arial Narrow" w:cs="Arial"/>
          <w:b/>
        </w:rPr>
        <w:t xml:space="preserve">FORMATO DE PLAN OPERATIVO </w:t>
      </w:r>
      <w:r w:rsidR="002624C0" w:rsidRPr="002F274A">
        <w:rPr>
          <w:rFonts w:ascii="Arial Narrow" w:hAnsi="Arial Narrow" w:cs="Arial"/>
          <w:b/>
        </w:rPr>
        <w:t>ANUAL</w:t>
      </w:r>
    </w:p>
    <w:p w:rsidR="00E74B3F" w:rsidRDefault="00CD3150" w:rsidP="0079364E">
      <w:pPr>
        <w:tabs>
          <w:tab w:val="left" w:pos="3945"/>
        </w:tabs>
        <w:spacing w:after="0"/>
        <w:jc w:val="center"/>
        <w:rPr>
          <w:rFonts w:ascii="Arial Narrow" w:hAnsi="Arial Narrow" w:cs="Arial"/>
          <w:b/>
        </w:rPr>
      </w:pPr>
      <w:r w:rsidRPr="00CD3150">
        <w:drawing>
          <wp:inline distT="0" distB="0" distL="0" distR="0">
            <wp:extent cx="6727825" cy="49356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7825" cy="4935676"/>
                    </a:xfrm>
                    <a:prstGeom prst="rect">
                      <a:avLst/>
                    </a:prstGeom>
                    <a:noFill/>
                    <a:ln>
                      <a:noFill/>
                    </a:ln>
                  </pic:spPr>
                </pic:pic>
              </a:graphicData>
            </a:graphic>
          </wp:inline>
        </w:drawing>
      </w:r>
      <w:bookmarkStart w:id="0" w:name="_GoBack"/>
      <w:bookmarkEnd w:id="0"/>
    </w:p>
    <w:p w:rsidR="007518E3" w:rsidRDefault="007518E3" w:rsidP="0079364E">
      <w:pPr>
        <w:tabs>
          <w:tab w:val="left" w:pos="3945"/>
        </w:tabs>
        <w:spacing w:after="0"/>
        <w:jc w:val="center"/>
        <w:rPr>
          <w:rFonts w:ascii="Arial Narrow" w:hAnsi="Arial Narrow" w:cs="Arial"/>
          <w:b/>
        </w:rPr>
      </w:pPr>
    </w:p>
    <w:p w:rsidR="007518E3" w:rsidRDefault="007518E3" w:rsidP="007518E3">
      <w:pPr>
        <w:tabs>
          <w:tab w:val="left" w:pos="3945"/>
        </w:tabs>
        <w:spacing w:after="0"/>
        <w:jc w:val="center"/>
        <w:rPr>
          <w:rFonts w:ascii="Arial Narrow" w:hAnsi="Arial Narrow" w:cs="Arial"/>
          <w:b/>
        </w:rPr>
      </w:pPr>
      <w:r w:rsidRPr="002F274A">
        <w:rPr>
          <w:rFonts w:ascii="Arial Narrow" w:hAnsi="Arial Narrow" w:cs="Arial"/>
          <w:b/>
        </w:rPr>
        <w:lastRenderedPageBreak/>
        <w:t xml:space="preserve">FORMATO DE </w:t>
      </w:r>
      <w:r>
        <w:rPr>
          <w:rFonts w:ascii="Arial Narrow" w:hAnsi="Arial Narrow" w:cs="Arial"/>
          <w:b/>
        </w:rPr>
        <w:t>CRONOGRAMA PROCEDIMENTAL</w:t>
      </w:r>
    </w:p>
    <w:p w:rsidR="007518E3" w:rsidRDefault="007518E3" w:rsidP="0079364E">
      <w:pPr>
        <w:tabs>
          <w:tab w:val="left" w:pos="3945"/>
        </w:tabs>
        <w:spacing w:after="0"/>
        <w:jc w:val="center"/>
        <w:rPr>
          <w:rFonts w:ascii="Arial Narrow" w:hAnsi="Arial Narrow" w:cs="Arial"/>
          <w:b/>
        </w:rPr>
      </w:pPr>
    </w:p>
    <w:p w:rsidR="007518E3" w:rsidRDefault="00E11C14" w:rsidP="0079364E">
      <w:pPr>
        <w:tabs>
          <w:tab w:val="left" w:pos="3945"/>
        </w:tabs>
        <w:spacing w:after="0"/>
        <w:jc w:val="center"/>
        <w:rPr>
          <w:rFonts w:ascii="Arial Narrow" w:hAnsi="Arial Narrow" w:cs="Arial"/>
          <w:b/>
        </w:rPr>
      </w:pPr>
      <w:r w:rsidRPr="00E11C14">
        <w:rPr>
          <w:noProof/>
          <w:lang w:val="es-ES" w:eastAsia="es-ES"/>
        </w:rPr>
        <w:drawing>
          <wp:inline distT="0" distB="0" distL="0" distR="0">
            <wp:extent cx="8045546" cy="24955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1981" cy="2500648"/>
                    </a:xfrm>
                    <a:prstGeom prst="rect">
                      <a:avLst/>
                    </a:prstGeom>
                    <a:noFill/>
                    <a:ln>
                      <a:noFill/>
                    </a:ln>
                  </pic:spPr>
                </pic:pic>
              </a:graphicData>
            </a:graphic>
          </wp:inline>
        </w:drawing>
      </w:r>
    </w:p>
    <w:p w:rsidR="007518E3" w:rsidRDefault="007518E3" w:rsidP="007518E3">
      <w:pPr>
        <w:tabs>
          <w:tab w:val="left" w:pos="3945"/>
        </w:tabs>
        <w:spacing w:after="0"/>
        <w:rPr>
          <w:rFonts w:ascii="Arial Narrow" w:hAnsi="Arial Narrow" w:cs="Arial"/>
          <w:b/>
        </w:rPr>
        <w:sectPr w:rsidR="007518E3" w:rsidSect="00752BD8">
          <w:pgSz w:w="15840" w:h="12240" w:orient="landscape"/>
          <w:pgMar w:top="1701" w:right="2835" w:bottom="1701" w:left="2410" w:header="709" w:footer="709" w:gutter="0"/>
          <w:cols w:space="708"/>
          <w:docGrid w:linePitch="360"/>
        </w:sectPr>
      </w:pPr>
    </w:p>
    <w:p w:rsidR="00730FCC" w:rsidRPr="00730FCC" w:rsidRDefault="00AA3F5E" w:rsidP="0079364E">
      <w:pPr>
        <w:tabs>
          <w:tab w:val="left" w:pos="3945"/>
        </w:tabs>
        <w:spacing w:after="0"/>
        <w:jc w:val="center"/>
        <w:rPr>
          <w:rFonts w:ascii="Arial Narrow" w:hAnsi="Arial Narrow" w:cs="Arial"/>
          <w:b/>
        </w:rPr>
      </w:pPr>
      <w:r w:rsidRPr="00730FCC">
        <w:rPr>
          <w:rFonts w:ascii="Arial Narrow" w:hAnsi="Arial Narrow" w:cs="Arial"/>
          <w:b/>
        </w:rPr>
        <w:lastRenderedPageBreak/>
        <w:t>A</w:t>
      </w:r>
      <w:r>
        <w:rPr>
          <w:rFonts w:ascii="Arial Narrow" w:hAnsi="Arial Narrow" w:cs="Arial"/>
          <w:b/>
        </w:rPr>
        <w:t>NEXO</w:t>
      </w:r>
      <w:r w:rsidRPr="00730FCC">
        <w:rPr>
          <w:rFonts w:ascii="Arial Narrow" w:hAnsi="Arial Narrow" w:cs="Arial"/>
          <w:b/>
        </w:rPr>
        <w:t xml:space="preserve"> </w:t>
      </w:r>
      <w:r>
        <w:rPr>
          <w:rFonts w:ascii="Arial Narrow" w:hAnsi="Arial Narrow" w:cs="Arial"/>
          <w:b/>
        </w:rPr>
        <w:t>7</w:t>
      </w:r>
    </w:p>
    <w:p w:rsidR="00730FCC" w:rsidRPr="00730FCC" w:rsidRDefault="00730FCC" w:rsidP="00730FCC">
      <w:pPr>
        <w:spacing w:after="0" w:line="240" w:lineRule="auto"/>
        <w:jc w:val="center"/>
        <w:rPr>
          <w:rFonts w:ascii="Arial Narrow" w:hAnsi="Arial Narrow"/>
          <w:b/>
        </w:rPr>
      </w:pPr>
      <w:r w:rsidRPr="00730FCC">
        <w:rPr>
          <w:rFonts w:ascii="Arial Narrow" w:hAnsi="Arial Narrow"/>
          <w:b/>
        </w:rPr>
        <w:t>LEGALIDAD DE PREDIOS</w:t>
      </w:r>
    </w:p>
    <w:p w:rsidR="00730FCC" w:rsidRPr="00730FCC" w:rsidRDefault="00730FCC" w:rsidP="00730FCC">
      <w:pPr>
        <w:jc w:val="both"/>
        <w:rPr>
          <w:rFonts w:ascii="Arial Narrow" w:hAnsi="Arial Narrow"/>
        </w:rPr>
      </w:pPr>
    </w:p>
    <w:p w:rsidR="00730FCC" w:rsidRPr="00730FCC" w:rsidRDefault="00730FCC" w:rsidP="00730FCC">
      <w:pPr>
        <w:jc w:val="both"/>
        <w:rPr>
          <w:rFonts w:ascii="Arial Narrow" w:hAnsi="Arial Narrow"/>
        </w:rPr>
      </w:pPr>
      <w:r w:rsidRPr="00730FCC">
        <w:rPr>
          <w:rFonts w:ascii="Arial Narrow" w:hAnsi="Arial Narrow"/>
        </w:rPr>
        <w:t>Con el fin de garantizar que los recursos sean invertidos efectivamente en predios que tengan relación con las víctimas, así como evitar hallazgos por parte de los órganos de control, sugerimos las siguientes recomendaciones:</w:t>
      </w:r>
    </w:p>
    <w:p w:rsidR="00730FCC" w:rsidRDefault="00730FCC" w:rsidP="00DA62C4">
      <w:pPr>
        <w:pStyle w:val="Prrafodelista"/>
        <w:numPr>
          <w:ilvl w:val="0"/>
          <w:numId w:val="34"/>
        </w:numPr>
        <w:spacing w:after="160" w:line="259" w:lineRule="auto"/>
        <w:jc w:val="both"/>
        <w:rPr>
          <w:rFonts w:ascii="Arial Narrow" w:hAnsi="Arial Narrow"/>
        </w:rPr>
      </w:pPr>
      <w:r w:rsidRPr="00730FCC">
        <w:rPr>
          <w:rFonts w:ascii="Arial Narrow" w:hAnsi="Arial Narrow"/>
        </w:rPr>
        <w:t>Si el inmueble se encuentra registrado en la Oficina de Registro de Instrumentos Públicos, es decir tiene folio de matrícula inmobiliaria, se debe solicitar el correspondiente certificado de tradición, con expedición no superior a un mes, y verificar que en la actualidad la víctima sea la propietaria. En caso de ser necesario, el folio puede ser solicitado a la Oficina de Registro de Instrumentos Públicos en donde se encuentre registrado el inmueble.</w:t>
      </w:r>
    </w:p>
    <w:p w:rsidR="003A56AC" w:rsidRPr="00730FCC" w:rsidRDefault="003A56AC" w:rsidP="003A56AC">
      <w:pPr>
        <w:pStyle w:val="Prrafodelista"/>
        <w:spacing w:after="160" w:line="259" w:lineRule="auto"/>
        <w:jc w:val="both"/>
        <w:rPr>
          <w:rFonts w:ascii="Arial Narrow" w:hAnsi="Arial Narrow"/>
        </w:rPr>
      </w:pPr>
    </w:p>
    <w:p w:rsidR="00730FCC" w:rsidRPr="00730FCC" w:rsidRDefault="00730FCC" w:rsidP="00DA62C4">
      <w:pPr>
        <w:pStyle w:val="Prrafodelista"/>
        <w:numPr>
          <w:ilvl w:val="0"/>
          <w:numId w:val="34"/>
        </w:numPr>
        <w:spacing w:after="160" w:line="259" w:lineRule="auto"/>
        <w:jc w:val="both"/>
        <w:rPr>
          <w:rFonts w:ascii="Arial Narrow" w:hAnsi="Arial Narrow"/>
        </w:rPr>
      </w:pPr>
      <w:r w:rsidRPr="00730FCC">
        <w:rPr>
          <w:rFonts w:ascii="Arial Narrow" w:hAnsi="Arial Narrow"/>
        </w:rPr>
        <w:t>Si la víctima manifiesta que no es el titular del inmueble porque el predio no aparece a su nombre o no tiene escritura de compraventa, se requiere acreditar que posee actualmente el inmueble y que ha ejercido la posesión de manera pública, pacifica e interrumpida durante el término previsto en la ley. Lo anterior quiere decir que la víctima ha tenido la tenencia del inmueble con ánimo de señor porque lo ha explotado, ha habitado en él o efectuado mejoras, adecuaciones o construcciones como si fuera su dueño único, sin reconocer a un tercero como propietario.</w:t>
      </w:r>
    </w:p>
    <w:p w:rsidR="00730FCC" w:rsidRPr="00730FCC" w:rsidRDefault="00730FCC" w:rsidP="00730FCC">
      <w:pPr>
        <w:pStyle w:val="Prrafodelista"/>
        <w:jc w:val="both"/>
        <w:rPr>
          <w:rFonts w:ascii="Arial Narrow" w:hAnsi="Arial Narrow"/>
        </w:rPr>
      </w:pPr>
    </w:p>
    <w:p w:rsidR="00730FCC" w:rsidRPr="00730FCC" w:rsidRDefault="00730FCC" w:rsidP="00730FCC">
      <w:pPr>
        <w:pStyle w:val="Prrafodelista"/>
        <w:jc w:val="both"/>
        <w:rPr>
          <w:rFonts w:ascii="Arial Narrow" w:hAnsi="Arial Narrow"/>
        </w:rPr>
      </w:pPr>
      <w:r w:rsidRPr="00730FCC">
        <w:rPr>
          <w:rFonts w:ascii="Arial Narrow" w:hAnsi="Arial Narrow"/>
        </w:rPr>
        <w:t>Dicha circunstancia se debe manifestar bajo la gravedad de juramento en la que afirme tener la posesión sana regular, pacífica del inmueble indicando el tiempo de posesión e informando que no existen procesos pendientes sobre la propiedad o posesión del inmueble iniciados con anterioridad al esquema de acompañamiento.</w:t>
      </w:r>
    </w:p>
    <w:p w:rsidR="00730FCC" w:rsidRPr="00730FCC" w:rsidRDefault="00730FCC" w:rsidP="00730FCC">
      <w:pPr>
        <w:pStyle w:val="Prrafodelista"/>
        <w:jc w:val="both"/>
        <w:rPr>
          <w:rFonts w:ascii="Arial Narrow" w:hAnsi="Arial Narrow"/>
        </w:rPr>
      </w:pPr>
    </w:p>
    <w:p w:rsidR="00730FCC" w:rsidRPr="00730FCC" w:rsidRDefault="00730FCC" w:rsidP="00730FCC">
      <w:pPr>
        <w:pStyle w:val="Prrafodelista"/>
        <w:jc w:val="both"/>
        <w:rPr>
          <w:rFonts w:ascii="Arial Narrow" w:hAnsi="Arial Narrow"/>
        </w:rPr>
      </w:pPr>
      <w:r w:rsidRPr="00730FCC">
        <w:rPr>
          <w:rFonts w:ascii="Arial Narrow" w:hAnsi="Arial Narrow"/>
        </w:rPr>
        <w:t>Para los predios urbanos es necesario una posesión de 10 años o 3 años si se trata de previos provenientes del subsidio familiar o de 5 años si el inmueble es rural. Estos términos son los establecidos por la Ley 1561 de 2012 para otorgar títulos de propiedad al poseedor material de bienes inmuebles urbanos y rurales de pequeña entidad económica a través de un proceso judicial mediante el cual se puede sanear la tradición y adquirir el título.</w:t>
      </w:r>
    </w:p>
    <w:p w:rsidR="00730FCC" w:rsidRPr="00730FCC" w:rsidRDefault="00730FCC" w:rsidP="00730FCC">
      <w:pPr>
        <w:pStyle w:val="Prrafodelista"/>
        <w:jc w:val="both"/>
        <w:rPr>
          <w:rFonts w:ascii="Arial Narrow" w:hAnsi="Arial Narrow"/>
        </w:rPr>
      </w:pPr>
    </w:p>
    <w:p w:rsidR="00730FCC" w:rsidRPr="00730FCC" w:rsidRDefault="00730FCC" w:rsidP="00DA62C4">
      <w:pPr>
        <w:pStyle w:val="Prrafodelista"/>
        <w:numPr>
          <w:ilvl w:val="0"/>
          <w:numId w:val="34"/>
        </w:numPr>
        <w:spacing w:after="160" w:line="259" w:lineRule="auto"/>
        <w:jc w:val="both"/>
        <w:rPr>
          <w:rFonts w:ascii="Arial Narrow" w:hAnsi="Arial Narrow"/>
        </w:rPr>
      </w:pPr>
      <w:r w:rsidRPr="00730FCC">
        <w:rPr>
          <w:rFonts w:ascii="Arial Narrow" w:hAnsi="Arial Narrow"/>
        </w:rPr>
        <w:t>Si se trata de un predio baldío adjudicable, se debe manifestar la ocupación y anexar algún documento que la acredite y que permita establecer el tiempo de ocupación del mismo y la relación de la víctima con el predio.</w:t>
      </w:r>
    </w:p>
    <w:p w:rsidR="00730FCC" w:rsidRPr="00730FCC" w:rsidRDefault="00730FCC" w:rsidP="00730FCC">
      <w:pPr>
        <w:pStyle w:val="Prrafodelista"/>
        <w:jc w:val="both"/>
        <w:rPr>
          <w:rFonts w:ascii="Arial Narrow" w:hAnsi="Arial Narrow"/>
        </w:rPr>
      </w:pPr>
    </w:p>
    <w:p w:rsidR="00730FCC" w:rsidRPr="00730FCC" w:rsidRDefault="00730FCC" w:rsidP="00730FCC">
      <w:pPr>
        <w:pStyle w:val="Prrafodelista"/>
        <w:jc w:val="both"/>
        <w:rPr>
          <w:rFonts w:ascii="Arial Narrow" w:hAnsi="Arial Narrow"/>
        </w:rPr>
      </w:pPr>
      <w:r w:rsidRPr="00730FCC">
        <w:rPr>
          <w:rFonts w:ascii="Arial Narrow" w:hAnsi="Arial Narrow"/>
        </w:rPr>
        <w:t>En los casos de posesión y ocupación de baldíos adjudicables, se puede demostrar la relación con el predio a través de los siguientes documentos:</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lastRenderedPageBreak/>
        <w:t>Cartas o promesas de compraventa</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t>Certificaciones de los catastros y oficinas de planeación</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t>Pago de servicios públicos, de impuestos</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t>Declaraciones de terceros ante notario</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t>Contratos</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t>Certificaciones de autoridad local que acredite la posesión pacífica del inmueble</w:t>
      </w:r>
    </w:p>
    <w:p w:rsidR="00730FCC" w:rsidRPr="00730FCC" w:rsidRDefault="00730FCC" w:rsidP="00DA62C4">
      <w:pPr>
        <w:pStyle w:val="Prrafodelista"/>
        <w:numPr>
          <w:ilvl w:val="0"/>
          <w:numId w:val="35"/>
        </w:numPr>
        <w:spacing w:after="160" w:line="259" w:lineRule="auto"/>
        <w:jc w:val="both"/>
        <w:rPr>
          <w:rFonts w:ascii="Arial Narrow" w:hAnsi="Arial Narrow"/>
        </w:rPr>
      </w:pPr>
      <w:r w:rsidRPr="00730FCC">
        <w:rPr>
          <w:rFonts w:ascii="Arial Narrow" w:hAnsi="Arial Narrow"/>
        </w:rPr>
        <w:t>Presentación de documentos que acrediten la condición de poseedor u ocupante durante el lapso previsto en la ley.</w:t>
      </w:r>
    </w:p>
    <w:p w:rsidR="00730FCC" w:rsidRPr="00730FCC" w:rsidRDefault="00730FCC" w:rsidP="00730FCC">
      <w:pPr>
        <w:ind w:left="720"/>
        <w:jc w:val="both"/>
        <w:rPr>
          <w:rFonts w:ascii="Arial Narrow" w:hAnsi="Arial Narrow"/>
        </w:rPr>
      </w:pPr>
      <w:r w:rsidRPr="00730FCC">
        <w:rPr>
          <w:rFonts w:ascii="Arial Narrow" w:hAnsi="Arial Narrow"/>
        </w:rPr>
        <w:t>Si se hace necesario, se puede realizar una visita de inspección al inmueble y constatar en el predio y con los colindantes la información suministrada (esto es lo más recomendable para tener certeza de los hechos descritos por el solicitante del esquema especial de acompañamiento).</w:t>
      </w:r>
    </w:p>
    <w:p w:rsidR="00730FCC" w:rsidRPr="00730FCC" w:rsidRDefault="00730FCC" w:rsidP="00730FCC">
      <w:pPr>
        <w:ind w:left="720"/>
        <w:jc w:val="both"/>
        <w:rPr>
          <w:rFonts w:ascii="Arial Narrow" w:hAnsi="Arial Narrow"/>
        </w:rPr>
      </w:pPr>
      <w:r w:rsidRPr="00730FCC">
        <w:rPr>
          <w:rFonts w:ascii="Arial Narrow" w:hAnsi="Arial Narrow"/>
        </w:rPr>
        <w:t>En caso de realizarse inspección, el servidor deberá levantar un acta y anexar la misma al expediente del caso.</w:t>
      </w:r>
    </w:p>
    <w:p w:rsidR="00730FCC" w:rsidRPr="00730FCC" w:rsidRDefault="00730FCC" w:rsidP="00DA62C4">
      <w:pPr>
        <w:pStyle w:val="Prrafodelista"/>
        <w:numPr>
          <w:ilvl w:val="0"/>
          <w:numId w:val="34"/>
        </w:numPr>
        <w:spacing w:after="160" w:line="259" w:lineRule="auto"/>
        <w:jc w:val="both"/>
        <w:rPr>
          <w:rFonts w:ascii="Arial Narrow" w:hAnsi="Arial Narrow"/>
        </w:rPr>
      </w:pPr>
      <w:r w:rsidRPr="00730FCC">
        <w:rPr>
          <w:rFonts w:ascii="Arial Narrow" w:hAnsi="Arial Narrow"/>
        </w:rPr>
        <w:t>Antes de finalizar la aprobación del esquema a asignarse, se deberá constatar con la Unidad de Restitución de Tierras que no existe proceso de restitución de tierras en curso sobre el inmueble. Es importante tener en cuenta que las solicitudes de restitución de tierras no solo se han presentado en las zonas microfocalizadas, y teniendo en cuenta la implementación de los procesos de restitución de tierras es de manera gradual y progresiva, los bienes que están por fuera de las zonas microfocalizadas hoy, pueden estar dentro de las mismas mañana.</w:t>
      </w:r>
    </w:p>
    <w:p w:rsidR="00730FCC" w:rsidRPr="00730FCC" w:rsidRDefault="00730FCC" w:rsidP="00730FCC">
      <w:pPr>
        <w:jc w:val="both"/>
        <w:rPr>
          <w:rFonts w:ascii="Arial Narrow" w:hAnsi="Arial Narrow" w:cs="Arial"/>
        </w:rPr>
      </w:pPr>
    </w:p>
    <w:p w:rsidR="00730FCC" w:rsidRPr="00730FCC" w:rsidRDefault="00730FCC" w:rsidP="00730FCC">
      <w:pPr>
        <w:jc w:val="both"/>
        <w:rPr>
          <w:rFonts w:ascii="Arial Narrow" w:hAnsi="Arial Narrow" w:cs="Arial"/>
        </w:rPr>
      </w:pPr>
    </w:p>
    <w:p w:rsidR="00730FCC" w:rsidRDefault="00730FCC" w:rsidP="00730FCC">
      <w:pPr>
        <w:jc w:val="both"/>
        <w:rPr>
          <w:rFonts w:ascii="Arial Narrow" w:hAnsi="Arial Narrow" w:cs="Arial"/>
        </w:rPr>
      </w:pPr>
    </w:p>
    <w:p w:rsidR="00AA3F5E" w:rsidRDefault="00AA3F5E" w:rsidP="00730FCC">
      <w:pPr>
        <w:jc w:val="both"/>
        <w:rPr>
          <w:rFonts w:ascii="Arial Narrow" w:hAnsi="Arial Narrow" w:cs="Arial"/>
        </w:rPr>
      </w:pPr>
    </w:p>
    <w:p w:rsidR="00AA3F5E" w:rsidRDefault="00AA3F5E" w:rsidP="00730FCC">
      <w:pPr>
        <w:jc w:val="both"/>
        <w:rPr>
          <w:rFonts w:ascii="Arial Narrow" w:hAnsi="Arial Narrow" w:cs="Arial"/>
        </w:rPr>
      </w:pPr>
    </w:p>
    <w:p w:rsidR="00AA3F5E" w:rsidRDefault="00AA3F5E" w:rsidP="00730FCC">
      <w:pPr>
        <w:jc w:val="both"/>
        <w:rPr>
          <w:rFonts w:ascii="Arial Narrow" w:hAnsi="Arial Narrow" w:cs="Arial"/>
        </w:rPr>
      </w:pPr>
    </w:p>
    <w:p w:rsidR="00AA3F5E" w:rsidRDefault="00AA3F5E" w:rsidP="00730FCC">
      <w:pPr>
        <w:jc w:val="both"/>
        <w:rPr>
          <w:rFonts w:ascii="Arial Narrow" w:hAnsi="Arial Narrow" w:cs="Arial"/>
        </w:rPr>
      </w:pPr>
    </w:p>
    <w:p w:rsidR="0079364E" w:rsidRDefault="0079364E" w:rsidP="00730FCC">
      <w:pPr>
        <w:jc w:val="both"/>
        <w:rPr>
          <w:rFonts w:ascii="Arial Narrow" w:hAnsi="Arial Narrow" w:cs="Arial"/>
        </w:rPr>
      </w:pPr>
    </w:p>
    <w:p w:rsidR="0079364E" w:rsidRDefault="0079364E" w:rsidP="00730FCC">
      <w:pPr>
        <w:jc w:val="both"/>
        <w:rPr>
          <w:rFonts w:ascii="Arial Narrow" w:hAnsi="Arial Narrow" w:cs="Arial"/>
        </w:rPr>
      </w:pPr>
    </w:p>
    <w:p w:rsidR="00AB2817" w:rsidRDefault="00AB2817" w:rsidP="00730FCC">
      <w:pPr>
        <w:jc w:val="both"/>
        <w:rPr>
          <w:rFonts w:ascii="Arial Narrow" w:hAnsi="Arial Narrow" w:cs="Arial"/>
        </w:rPr>
      </w:pPr>
    </w:p>
    <w:p w:rsidR="00AA3F5E" w:rsidRDefault="00AA3F5E" w:rsidP="00730FCC">
      <w:pPr>
        <w:jc w:val="both"/>
        <w:rPr>
          <w:rFonts w:ascii="Arial Narrow" w:hAnsi="Arial Narrow" w:cs="Arial"/>
        </w:rPr>
      </w:pPr>
    </w:p>
    <w:p w:rsidR="006A369F" w:rsidRPr="00E3796F" w:rsidRDefault="00E3796F" w:rsidP="00E3796F">
      <w:pPr>
        <w:jc w:val="center"/>
        <w:rPr>
          <w:rFonts w:ascii="Arial Narrow" w:hAnsi="Arial Narrow" w:cs="Arial"/>
          <w:b/>
        </w:rPr>
      </w:pPr>
      <w:r w:rsidRPr="00E3796F">
        <w:rPr>
          <w:rFonts w:ascii="Arial Narrow" w:hAnsi="Arial Narrow" w:cs="Arial"/>
          <w:b/>
        </w:rPr>
        <w:lastRenderedPageBreak/>
        <w:t xml:space="preserve">ANEXO </w:t>
      </w:r>
      <w:r w:rsidR="008B0D74">
        <w:rPr>
          <w:rFonts w:ascii="Arial Narrow" w:hAnsi="Arial Narrow" w:cs="Arial"/>
          <w:b/>
        </w:rPr>
        <w:t>8</w:t>
      </w:r>
      <w:r w:rsidR="00CC210C">
        <w:rPr>
          <w:rFonts w:ascii="Arial Narrow" w:hAnsi="Arial Narrow" w:cs="Arial"/>
          <w:b/>
        </w:rPr>
        <w:t xml:space="preserve"> </w:t>
      </w:r>
      <w:r w:rsidRPr="00E3796F">
        <w:rPr>
          <w:rFonts w:ascii="Arial Narrow" w:hAnsi="Arial Narrow" w:cs="Arial"/>
          <w:b/>
        </w:rPr>
        <w:t>FORMATOS DE SEGUIMIENTO</w:t>
      </w:r>
    </w:p>
    <w:p w:rsidR="00E3796F" w:rsidRDefault="00E3796F" w:rsidP="00730FCC">
      <w:pPr>
        <w:jc w:val="both"/>
        <w:rPr>
          <w:rFonts w:ascii="Arial Narrow" w:hAnsi="Arial Narrow" w:cs="Arial"/>
        </w:rPr>
      </w:pPr>
      <w:r>
        <w:rPr>
          <w:rFonts w:ascii="Arial Narrow" w:hAnsi="Arial Narrow" w:cs="Arial"/>
        </w:rPr>
        <w:t>Una vez aprobado el proyecto e iniciada su ejecución, la entidad ejecutora deberá informar mensualmente sobre los avances y el estado técnico, financiero y administrativo del proyecto mediante el diligenciamiento de los siguientes formatos:</w:t>
      </w:r>
    </w:p>
    <w:p w:rsidR="00E3796F" w:rsidRPr="006C7126" w:rsidRDefault="006C7126" w:rsidP="00DA62C4">
      <w:pPr>
        <w:pStyle w:val="Prrafodelista"/>
        <w:numPr>
          <w:ilvl w:val="0"/>
          <w:numId w:val="41"/>
        </w:numPr>
        <w:jc w:val="both"/>
        <w:rPr>
          <w:rFonts w:ascii="Arial Narrow" w:hAnsi="Arial Narrow" w:cs="Arial"/>
        </w:rPr>
      </w:pPr>
      <w:r>
        <w:rPr>
          <w:rFonts w:ascii="Arial Narrow" w:hAnsi="Arial Narrow" w:cs="Arial"/>
        </w:rPr>
        <w:t xml:space="preserve">Informe Mensual de </w:t>
      </w:r>
      <w:r w:rsidR="005C78BA">
        <w:rPr>
          <w:rFonts w:ascii="Arial Narrow" w:hAnsi="Arial Narrow" w:cs="Arial"/>
        </w:rPr>
        <w:t>E</w:t>
      </w:r>
      <w:r>
        <w:rPr>
          <w:rFonts w:ascii="Arial Narrow" w:hAnsi="Arial Narrow" w:cs="Arial"/>
        </w:rPr>
        <w:t>jecución:</w:t>
      </w:r>
    </w:p>
    <w:p w:rsidR="005C78BA" w:rsidRDefault="005C78BA" w:rsidP="005C78BA">
      <w:pPr>
        <w:jc w:val="center"/>
        <w:rPr>
          <w:rFonts w:ascii="Arial Narrow" w:hAnsi="Arial Narrow" w:cs="Arial"/>
          <w14:textOutline w14:w="9525" w14:cap="rnd" w14:cmpd="sng" w14:algn="ctr">
            <w14:solidFill>
              <w14:schemeClr w14:val="tx1"/>
            </w14:solidFill>
            <w14:prstDash w14:val="solid"/>
            <w14:bevel/>
          </w14:textOutline>
        </w:rPr>
      </w:pPr>
      <w:r w:rsidRPr="005C78BA">
        <w:rPr>
          <w:rFonts w:ascii="Arial Narrow" w:hAnsi="Arial Narrow" w:cs="Arial"/>
          <w:noProof/>
          <w:lang w:val="es-ES" w:eastAsia="es-ES"/>
          <w14:textOutline w14:w="9525" w14:cap="rnd" w14:cmpd="sng" w14:algn="ctr">
            <w14:solidFill>
              <w14:schemeClr w14:val="tx1"/>
            </w14:solidFill>
            <w14:prstDash w14:val="solid"/>
            <w14:bevel/>
          </w14:textOutline>
        </w:rPr>
        <w:drawing>
          <wp:inline distT="0" distB="0" distL="0" distR="0" wp14:anchorId="1DFB8DFF" wp14:editId="200421BE">
            <wp:extent cx="3965944" cy="5369787"/>
            <wp:effectExtent l="19050" t="19050" r="15875"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5944" cy="5369787"/>
                    </a:xfrm>
                    <a:prstGeom prst="rect">
                      <a:avLst/>
                    </a:prstGeom>
                    <a:noFill/>
                    <a:ln>
                      <a:solidFill>
                        <a:schemeClr val="tx1"/>
                      </a:solidFill>
                    </a:ln>
                  </pic:spPr>
                </pic:pic>
              </a:graphicData>
            </a:graphic>
          </wp:inline>
        </w:drawing>
      </w:r>
    </w:p>
    <w:p w:rsidR="0079364E" w:rsidRDefault="0079364E" w:rsidP="00DA62C4">
      <w:pPr>
        <w:pStyle w:val="Prrafodelista"/>
        <w:numPr>
          <w:ilvl w:val="0"/>
          <w:numId w:val="41"/>
        </w:numPr>
        <w:jc w:val="both"/>
        <w:rPr>
          <w:rFonts w:ascii="Arial Narrow" w:hAnsi="Arial Narrow" w:cs="Arial"/>
        </w:rPr>
      </w:pPr>
      <w:r w:rsidRPr="005C78BA">
        <w:rPr>
          <w:rFonts w:ascii="Arial Narrow" w:hAnsi="Arial Narrow" w:cs="Arial"/>
        </w:rPr>
        <w:lastRenderedPageBreak/>
        <w:t>Formato Seguimiento Técnico</w:t>
      </w:r>
    </w:p>
    <w:p w:rsidR="0079364E" w:rsidRPr="008B0D74" w:rsidRDefault="0079364E" w:rsidP="008B0D74">
      <w:pPr>
        <w:pStyle w:val="Prrafodelista"/>
        <w:jc w:val="center"/>
        <w:rPr>
          <w:rFonts w:ascii="Arial Narrow" w:hAnsi="Arial Narrow" w:cs="Arial"/>
        </w:rPr>
      </w:pPr>
      <w:r>
        <w:rPr>
          <w:rFonts w:ascii="Arial Narrow" w:hAnsi="Arial Narrow" w:cs="Arial"/>
        </w:rPr>
        <w:t>Hoja N.1</w:t>
      </w:r>
    </w:p>
    <w:p w:rsidR="0079364E" w:rsidRDefault="0079364E" w:rsidP="005C78BA">
      <w:pPr>
        <w:jc w:val="center"/>
        <w:rPr>
          <w:rFonts w:ascii="Arial Narrow" w:hAnsi="Arial Narrow" w:cs="Arial"/>
          <w14:textOutline w14:w="9525" w14:cap="rnd" w14:cmpd="sng" w14:algn="ctr">
            <w14:solidFill>
              <w14:schemeClr w14:val="tx1"/>
            </w14:solidFill>
            <w14:prstDash w14:val="solid"/>
            <w14:bevel/>
          </w14:textOutline>
        </w:rPr>
        <w:sectPr w:rsidR="0079364E" w:rsidSect="00752BD8">
          <w:pgSz w:w="12240" w:h="15840"/>
          <w:pgMar w:top="2835" w:right="1701" w:bottom="2410" w:left="1701" w:header="709" w:footer="709" w:gutter="0"/>
          <w:cols w:space="708"/>
          <w:docGrid w:linePitch="360"/>
        </w:sectPr>
      </w:pPr>
      <w:r w:rsidRPr="0079364E">
        <w:rPr>
          <w:noProof/>
          <w:lang w:val="es-ES" w:eastAsia="es-ES"/>
        </w:rPr>
        <w:drawing>
          <wp:inline distT="0" distB="0" distL="0" distR="0" wp14:anchorId="0509ED4C" wp14:editId="2AEBB210">
            <wp:extent cx="4457667" cy="606425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3935" cy="6072777"/>
                    </a:xfrm>
                    <a:prstGeom prst="rect">
                      <a:avLst/>
                    </a:prstGeom>
                    <a:noFill/>
                    <a:ln>
                      <a:noFill/>
                    </a:ln>
                  </pic:spPr>
                </pic:pic>
              </a:graphicData>
            </a:graphic>
          </wp:inline>
        </w:drawing>
      </w:r>
    </w:p>
    <w:p w:rsidR="00E3796F" w:rsidRPr="008B0D74" w:rsidRDefault="008B0D74" w:rsidP="008B0D74">
      <w:pPr>
        <w:pStyle w:val="Prrafodelista"/>
        <w:jc w:val="center"/>
        <w:rPr>
          <w:rFonts w:ascii="Arial Narrow" w:hAnsi="Arial Narrow" w:cs="Arial"/>
        </w:rPr>
      </w:pPr>
      <w:r w:rsidRPr="008B0D74">
        <w:rPr>
          <w:rFonts w:ascii="Arial Narrow" w:hAnsi="Arial Narrow" w:cs="Arial"/>
        </w:rPr>
        <w:lastRenderedPageBreak/>
        <w:t>Hoja N.2</w:t>
      </w:r>
    </w:p>
    <w:p w:rsidR="005C78BA" w:rsidRDefault="0079364E" w:rsidP="005C78BA">
      <w:pPr>
        <w:jc w:val="both"/>
        <w:rPr>
          <w:rFonts w:ascii="Arial Narrow" w:hAnsi="Arial Narrow" w:cs="Arial"/>
        </w:rPr>
      </w:pPr>
      <w:r w:rsidRPr="0079364E">
        <w:rPr>
          <w:noProof/>
          <w:lang w:val="es-ES" w:eastAsia="es-ES"/>
        </w:rPr>
        <w:drawing>
          <wp:inline distT="0" distB="0" distL="0" distR="0" wp14:anchorId="54E64C69" wp14:editId="37AC81C5">
            <wp:extent cx="7833815" cy="5219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68967" cy="5243122"/>
                    </a:xfrm>
                    <a:prstGeom prst="rect">
                      <a:avLst/>
                    </a:prstGeom>
                    <a:noFill/>
                    <a:ln>
                      <a:noFill/>
                    </a:ln>
                  </pic:spPr>
                </pic:pic>
              </a:graphicData>
            </a:graphic>
          </wp:inline>
        </w:drawing>
      </w:r>
    </w:p>
    <w:p w:rsidR="008B0D74" w:rsidRDefault="008B0D74" w:rsidP="008B0D74">
      <w:pPr>
        <w:jc w:val="center"/>
        <w:rPr>
          <w:rFonts w:ascii="Arial Narrow" w:hAnsi="Arial Narrow" w:cs="Arial"/>
        </w:rPr>
      </w:pPr>
      <w:r>
        <w:rPr>
          <w:rFonts w:ascii="Arial Narrow" w:hAnsi="Arial Narrow" w:cs="Arial"/>
        </w:rPr>
        <w:lastRenderedPageBreak/>
        <w:t>Hoja N.3</w:t>
      </w:r>
    </w:p>
    <w:p w:rsidR="008B0D74" w:rsidRDefault="008B0D74" w:rsidP="008B0D74">
      <w:pPr>
        <w:jc w:val="center"/>
        <w:rPr>
          <w:rFonts w:ascii="Arial Narrow" w:hAnsi="Arial Narrow" w:cs="Arial"/>
        </w:rPr>
      </w:pPr>
      <w:r w:rsidRPr="008B0D74">
        <w:rPr>
          <w:noProof/>
          <w:lang w:val="es-ES" w:eastAsia="es-ES"/>
        </w:rPr>
        <w:drawing>
          <wp:inline distT="0" distB="0" distL="0" distR="0" wp14:anchorId="006BDF06" wp14:editId="55253E45">
            <wp:extent cx="7888406" cy="5048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0838" cy="5049806"/>
                    </a:xfrm>
                    <a:prstGeom prst="rect">
                      <a:avLst/>
                    </a:prstGeom>
                    <a:noFill/>
                    <a:ln>
                      <a:noFill/>
                    </a:ln>
                  </pic:spPr>
                </pic:pic>
              </a:graphicData>
            </a:graphic>
          </wp:inline>
        </w:drawing>
      </w:r>
    </w:p>
    <w:p w:rsidR="00832908" w:rsidRDefault="00832908" w:rsidP="008B0D74">
      <w:pPr>
        <w:jc w:val="center"/>
        <w:rPr>
          <w:rFonts w:ascii="Arial Narrow" w:hAnsi="Arial Narrow" w:cs="Arial"/>
        </w:rPr>
      </w:pPr>
    </w:p>
    <w:p w:rsidR="00E3796F" w:rsidRDefault="008B0D74" w:rsidP="00287B13">
      <w:pPr>
        <w:jc w:val="center"/>
        <w:rPr>
          <w:rFonts w:ascii="Arial Narrow" w:hAnsi="Arial Narrow" w:cs="Arial"/>
        </w:rPr>
      </w:pPr>
      <w:r>
        <w:rPr>
          <w:rFonts w:ascii="Arial Narrow" w:hAnsi="Arial Narrow" w:cs="Arial"/>
        </w:rPr>
        <w:lastRenderedPageBreak/>
        <w:t>Hoja N.4</w:t>
      </w:r>
    </w:p>
    <w:p w:rsidR="008B0D74" w:rsidRDefault="00FB1457" w:rsidP="00AB2817">
      <w:pPr>
        <w:jc w:val="center"/>
        <w:rPr>
          <w:rFonts w:ascii="Arial Narrow" w:hAnsi="Arial Narrow" w:cs="Arial"/>
          <w:b/>
        </w:rPr>
      </w:pPr>
      <w:r>
        <w:rPr>
          <w:rFonts w:ascii="Arial Narrow" w:hAnsi="Arial Narrow" w:cs="Arial"/>
          <w:b/>
        </w:rPr>
        <w:t>(Utilizar este formato para el cruce de bases de datos de posibles participantes en la Dirección Territorial de la Unidad para las Víctimas)</w:t>
      </w:r>
    </w:p>
    <w:p w:rsidR="00832908" w:rsidRDefault="00C8374F" w:rsidP="00832908">
      <w:pPr>
        <w:ind w:left="-1134"/>
        <w:jc w:val="center"/>
        <w:rPr>
          <w:rFonts w:ascii="Arial Narrow" w:hAnsi="Arial Narrow" w:cs="Arial"/>
          <w:b/>
        </w:rPr>
      </w:pPr>
      <w:r w:rsidRPr="00C8374F">
        <w:rPr>
          <w:noProof/>
          <w:lang w:val="es-ES" w:eastAsia="es-ES"/>
        </w:rPr>
        <w:drawing>
          <wp:inline distT="0" distB="0" distL="0" distR="0">
            <wp:extent cx="8476713" cy="1323833"/>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7182" cy="1331715"/>
                    </a:xfrm>
                    <a:prstGeom prst="rect">
                      <a:avLst/>
                    </a:prstGeom>
                    <a:noFill/>
                    <a:ln>
                      <a:noFill/>
                    </a:ln>
                  </pic:spPr>
                </pic:pic>
              </a:graphicData>
            </a:graphic>
          </wp:inline>
        </w:drawing>
      </w:r>
    </w:p>
    <w:p w:rsidR="00832908" w:rsidRDefault="00832908" w:rsidP="00AB2817">
      <w:pPr>
        <w:jc w:val="center"/>
        <w:rPr>
          <w:rFonts w:ascii="Arial Narrow" w:hAnsi="Arial Narrow" w:cs="Arial"/>
          <w:b/>
        </w:rPr>
      </w:pPr>
    </w:p>
    <w:p w:rsidR="00832908" w:rsidRDefault="00832908" w:rsidP="00BD41E8">
      <w:pPr>
        <w:rPr>
          <w:rFonts w:ascii="Arial Narrow" w:hAnsi="Arial Narrow" w:cs="Arial"/>
          <w:b/>
        </w:rPr>
        <w:sectPr w:rsidR="00832908" w:rsidSect="00752BD8">
          <w:pgSz w:w="15840" w:h="12240" w:orient="landscape"/>
          <w:pgMar w:top="1701" w:right="2835" w:bottom="1701" w:left="2410" w:header="709" w:footer="709" w:gutter="0"/>
          <w:cols w:space="708"/>
          <w:docGrid w:linePitch="360"/>
        </w:sectPr>
      </w:pPr>
    </w:p>
    <w:p w:rsidR="005C78BA" w:rsidRPr="003F1988" w:rsidRDefault="008B0D74" w:rsidP="00DA62C4">
      <w:pPr>
        <w:pStyle w:val="Prrafodelista"/>
        <w:numPr>
          <w:ilvl w:val="0"/>
          <w:numId w:val="41"/>
        </w:numPr>
        <w:jc w:val="center"/>
        <w:rPr>
          <w:rFonts w:ascii="Arial Narrow" w:hAnsi="Arial Narrow" w:cs="Arial"/>
        </w:rPr>
      </w:pPr>
      <w:r w:rsidRPr="00AB2817">
        <w:rPr>
          <w:rFonts w:ascii="Arial Narrow" w:hAnsi="Arial Narrow" w:cs="Arial"/>
        </w:rPr>
        <w:lastRenderedPageBreak/>
        <w:t>Formato Informe Financiero Convenios</w:t>
      </w:r>
      <w:r w:rsidR="00AB2817">
        <w:rPr>
          <w:rFonts w:ascii="Arial Narrow" w:hAnsi="Arial Narrow" w:cs="Arial"/>
        </w:rPr>
        <w:t xml:space="preserve"> </w:t>
      </w:r>
      <w:r w:rsidRPr="00AB2817">
        <w:rPr>
          <w:rFonts w:ascii="Arial Narrow" w:hAnsi="Arial Narrow" w:cs="Arial"/>
        </w:rPr>
        <w:t>Hoja N.1</w:t>
      </w:r>
    </w:p>
    <w:p w:rsidR="003F1988" w:rsidRPr="00AB2817" w:rsidRDefault="003F1988" w:rsidP="003F1988">
      <w:pPr>
        <w:pStyle w:val="Prrafodelista"/>
        <w:rPr>
          <w:rFonts w:ascii="Arial Narrow" w:hAnsi="Arial Narrow" w:cs="Arial"/>
        </w:rPr>
      </w:pPr>
    </w:p>
    <w:p w:rsidR="00287B13" w:rsidRDefault="003F1988" w:rsidP="008B0D74">
      <w:pPr>
        <w:spacing w:after="200" w:line="276" w:lineRule="auto"/>
        <w:jc w:val="center"/>
        <w:rPr>
          <w:rFonts w:ascii="Arial Narrow" w:hAnsi="Arial Narrow" w:cs="Arial"/>
        </w:rPr>
        <w:sectPr w:rsidR="00287B13" w:rsidSect="00752BD8">
          <w:pgSz w:w="12240" w:h="15840"/>
          <w:pgMar w:top="2835" w:right="1701" w:bottom="2410" w:left="1701" w:header="709" w:footer="709" w:gutter="0"/>
          <w:cols w:space="708"/>
          <w:docGrid w:linePitch="360"/>
        </w:sectPr>
      </w:pPr>
      <w:r w:rsidRPr="003F1988">
        <w:rPr>
          <w:noProof/>
          <w:lang w:val="es-ES" w:eastAsia="es-ES"/>
        </w:rPr>
        <w:drawing>
          <wp:inline distT="0" distB="0" distL="0" distR="0" wp14:anchorId="40ACE265" wp14:editId="23A4CB2F">
            <wp:extent cx="5612130" cy="6123436"/>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6123436"/>
                    </a:xfrm>
                    <a:prstGeom prst="rect">
                      <a:avLst/>
                    </a:prstGeom>
                    <a:noFill/>
                    <a:ln>
                      <a:noFill/>
                    </a:ln>
                  </pic:spPr>
                </pic:pic>
              </a:graphicData>
            </a:graphic>
          </wp:inline>
        </w:drawing>
      </w:r>
    </w:p>
    <w:p w:rsidR="000035BF" w:rsidRDefault="000035BF" w:rsidP="008B0D74">
      <w:pPr>
        <w:spacing w:after="200" w:line="276" w:lineRule="auto"/>
        <w:jc w:val="center"/>
        <w:rPr>
          <w:rFonts w:ascii="Arial Narrow" w:hAnsi="Arial Narrow" w:cs="Arial"/>
        </w:rPr>
      </w:pPr>
      <w:r w:rsidRPr="000035BF">
        <w:rPr>
          <w:noProof/>
          <w:lang w:val="es-ES" w:eastAsia="es-ES"/>
        </w:rPr>
        <w:lastRenderedPageBreak/>
        <w:drawing>
          <wp:anchor distT="0" distB="0" distL="114300" distR="114300" simplePos="0" relativeHeight="251659264" behindDoc="0" locked="0" layoutInCell="1" allowOverlap="1" wp14:anchorId="022F8131" wp14:editId="56F8BEF3">
            <wp:simplePos x="0" y="0"/>
            <wp:positionH relativeFrom="margin">
              <wp:posOffset>-697865</wp:posOffset>
            </wp:positionH>
            <wp:positionV relativeFrom="margin">
              <wp:posOffset>421005</wp:posOffset>
            </wp:positionV>
            <wp:extent cx="8802370" cy="477075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2370" cy="4770755"/>
                    </a:xfrm>
                    <a:prstGeom prst="rect">
                      <a:avLst/>
                    </a:prstGeom>
                    <a:noFill/>
                    <a:ln>
                      <a:noFill/>
                    </a:ln>
                  </pic:spPr>
                </pic:pic>
              </a:graphicData>
            </a:graphic>
            <wp14:sizeRelH relativeFrom="margin">
              <wp14:pctWidth>0</wp14:pctWidth>
            </wp14:sizeRelH>
          </wp:anchor>
        </w:drawing>
      </w:r>
      <w:r>
        <w:rPr>
          <w:rFonts w:ascii="Arial Narrow" w:hAnsi="Arial Narrow" w:cs="Arial"/>
        </w:rPr>
        <w:t>Anexo informe financiero</w:t>
      </w:r>
    </w:p>
    <w:p w:rsidR="00287B13" w:rsidRPr="008B0D74" w:rsidRDefault="00287B13" w:rsidP="008B0D74">
      <w:pPr>
        <w:spacing w:after="200" w:line="276" w:lineRule="auto"/>
        <w:jc w:val="center"/>
        <w:rPr>
          <w:rFonts w:ascii="Arial Narrow" w:hAnsi="Arial Narrow" w:cs="Arial"/>
        </w:rPr>
      </w:pPr>
    </w:p>
    <w:p w:rsidR="000546AA" w:rsidRPr="003F1988" w:rsidRDefault="000546AA" w:rsidP="00DA62C4">
      <w:pPr>
        <w:pStyle w:val="Prrafodelista"/>
        <w:numPr>
          <w:ilvl w:val="0"/>
          <w:numId w:val="41"/>
        </w:numPr>
        <w:jc w:val="center"/>
        <w:rPr>
          <w:rFonts w:ascii="Arial Narrow" w:hAnsi="Arial Narrow" w:cs="Arial"/>
        </w:rPr>
      </w:pPr>
      <w:r w:rsidRPr="00AB2817">
        <w:rPr>
          <w:rFonts w:ascii="Arial Narrow" w:hAnsi="Arial Narrow" w:cs="Arial"/>
        </w:rPr>
        <w:lastRenderedPageBreak/>
        <w:t xml:space="preserve">Formato </w:t>
      </w:r>
      <w:r w:rsidR="000035BF">
        <w:rPr>
          <w:rFonts w:ascii="Arial Narrow" w:hAnsi="Arial Narrow" w:cs="Arial"/>
        </w:rPr>
        <w:t>Seguimiento a la Cuenta Bancaria</w:t>
      </w:r>
    </w:p>
    <w:p w:rsidR="00781429" w:rsidRDefault="001D1500" w:rsidP="001D1500">
      <w:pPr>
        <w:spacing w:after="200" w:line="276" w:lineRule="auto"/>
        <w:jc w:val="center"/>
        <w:rPr>
          <w:rFonts w:ascii="Arial Narrow" w:hAnsi="Arial Narrow" w:cs="Arial"/>
        </w:rPr>
        <w:sectPr w:rsidR="00781429" w:rsidSect="00752BD8">
          <w:pgSz w:w="15840" w:h="12240" w:orient="landscape"/>
          <w:pgMar w:top="1701" w:right="2835" w:bottom="1701" w:left="2410" w:header="709" w:footer="709" w:gutter="0"/>
          <w:cols w:space="708"/>
          <w:docGrid w:linePitch="360"/>
        </w:sectPr>
      </w:pPr>
      <w:r w:rsidRPr="001D1500">
        <w:rPr>
          <w:noProof/>
          <w:lang w:val="es-ES" w:eastAsia="es-ES"/>
        </w:rPr>
        <w:drawing>
          <wp:inline distT="0" distB="0" distL="0" distR="0" wp14:anchorId="0092340A" wp14:editId="119EB662">
            <wp:extent cx="7823322" cy="5201728"/>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47585" cy="5217860"/>
                    </a:xfrm>
                    <a:prstGeom prst="rect">
                      <a:avLst/>
                    </a:prstGeom>
                    <a:noFill/>
                    <a:ln>
                      <a:noFill/>
                    </a:ln>
                  </pic:spPr>
                </pic:pic>
              </a:graphicData>
            </a:graphic>
          </wp:inline>
        </w:drawing>
      </w:r>
    </w:p>
    <w:p w:rsidR="001D1500" w:rsidRPr="000035BF" w:rsidRDefault="000035BF" w:rsidP="00DA62C4">
      <w:pPr>
        <w:pStyle w:val="Prrafodelista"/>
        <w:numPr>
          <w:ilvl w:val="0"/>
          <w:numId w:val="41"/>
        </w:numPr>
        <w:jc w:val="center"/>
        <w:rPr>
          <w:rFonts w:ascii="Arial Narrow" w:hAnsi="Arial Narrow" w:cs="Arial"/>
        </w:rPr>
      </w:pPr>
      <w:r>
        <w:rPr>
          <w:rFonts w:ascii="Arial Narrow" w:hAnsi="Arial Narrow" w:cs="Arial"/>
        </w:rPr>
        <w:lastRenderedPageBreak/>
        <w:t>Formato programación bienes y servicios</w:t>
      </w:r>
    </w:p>
    <w:p w:rsidR="00781429" w:rsidRDefault="00781429" w:rsidP="001D1500">
      <w:pPr>
        <w:spacing w:after="200" w:line="276" w:lineRule="auto"/>
        <w:jc w:val="center"/>
        <w:rPr>
          <w:rFonts w:ascii="Arial Narrow" w:hAnsi="Arial Narrow" w:cs="Arial"/>
        </w:rPr>
      </w:pPr>
      <w:r w:rsidRPr="00781429">
        <w:rPr>
          <w:noProof/>
          <w:lang w:val="es-ES" w:eastAsia="es-ES"/>
        </w:rPr>
        <w:drawing>
          <wp:inline distT="0" distB="0" distL="0" distR="0" wp14:anchorId="4A2024B4" wp14:editId="4A4CCA1E">
            <wp:extent cx="4381847" cy="62582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4629" cy="6290764"/>
                    </a:xfrm>
                    <a:prstGeom prst="rect">
                      <a:avLst/>
                    </a:prstGeom>
                    <a:noFill/>
                    <a:ln>
                      <a:noFill/>
                    </a:ln>
                  </pic:spPr>
                </pic:pic>
              </a:graphicData>
            </a:graphic>
          </wp:inline>
        </w:drawing>
      </w:r>
    </w:p>
    <w:p w:rsidR="00781429" w:rsidRDefault="00781429" w:rsidP="001D1500">
      <w:pPr>
        <w:spacing w:after="200" w:line="276" w:lineRule="auto"/>
        <w:jc w:val="center"/>
        <w:rPr>
          <w:rFonts w:ascii="Arial Narrow" w:hAnsi="Arial Narrow" w:cs="Arial"/>
        </w:rPr>
      </w:pPr>
    </w:p>
    <w:p w:rsidR="00781429" w:rsidRPr="000035BF" w:rsidRDefault="000035BF" w:rsidP="00DA62C4">
      <w:pPr>
        <w:pStyle w:val="Prrafodelista"/>
        <w:numPr>
          <w:ilvl w:val="0"/>
          <w:numId w:val="41"/>
        </w:numPr>
        <w:jc w:val="center"/>
        <w:rPr>
          <w:rFonts w:ascii="Arial Narrow" w:hAnsi="Arial Narrow" w:cs="Arial"/>
        </w:rPr>
      </w:pPr>
      <w:r>
        <w:rPr>
          <w:rFonts w:ascii="Arial Narrow" w:hAnsi="Arial Narrow" w:cs="Arial"/>
        </w:rPr>
        <w:t>Formato certificación entrega de bienes y servicios</w:t>
      </w:r>
    </w:p>
    <w:p w:rsidR="00781429" w:rsidRPr="00287B13" w:rsidRDefault="000035BF" w:rsidP="001D1500">
      <w:pPr>
        <w:spacing w:after="200" w:line="276" w:lineRule="auto"/>
        <w:jc w:val="center"/>
        <w:rPr>
          <w:rFonts w:ascii="Arial Narrow" w:hAnsi="Arial Narrow" w:cs="Arial"/>
        </w:rPr>
        <w:sectPr w:rsidR="00781429" w:rsidRPr="00287B13" w:rsidSect="00752BD8">
          <w:pgSz w:w="12240" w:h="15840"/>
          <w:pgMar w:top="2835" w:right="1701" w:bottom="2410" w:left="1701" w:header="709" w:footer="709" w:gutter="0"/>
          <w:cols w:space="708"/>
          <w:docGrid w:linePitch="360"/>
        </w:sectPr>
      </w:pPr>
      <w:r>
        <w:rPr>
          <w:noProof/>
          <w:lang w:val="es-ES" w:eastAsia="es-ES"/>
        </w:rPr>
        <w:drawing>
          <wp:inline distT="0" distB="0" distL="0" distR="0" wp14:anchorId="770E76B3" wp14:editId="6E1BA53A">
            <wp:extent cx="5612130" cy="5718175"/>
            <wp:effectExtent l="0" t="0" r="762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22"/>
                    <a:srcRect l="31061" t="21765" r="30335" b="8279"/>
                    <a:stretch/>
                  </pic:blipFill>
                  <pic:spPr>
                    <a:xfrm>
                      <a:off x="0" y="0"/>
                      <a:ext cx="5612130" cy="5718175"/>
                    </a:xfrm>
                    <a:prstGeom prst="rect">
                      <a:avLst/>
                    </a:prstGeom>
                  </pic:spPr>
                </pic:pic>
              </a:graphicData>
            </a:graphic>
          </wp:inline>
        </w:drawing>
      </w:r>
    </w:p>
    <w:p w:rsidR="00590D95" w:rsidRPr="00FB5B64" w:rsidRDefault="00590D95" w:rsidP="00590D95">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lastRenderedPageBreak/>
        <w:t xml:space="preserve">Para diligenciar este formato, por favor modifique, ajuste o incluya la información en las secciones </w:t>
      </w:r>
    </w:p>
    <w:p w:rsidR="00590D95" w:rsidRPr="00FB5B64" w:rsidRDefault="00590D95" w:rsidP="00590D95">
      <w:pPr>
        <w:autoSpaceDE w:val="0"/>
        <w:autoSpaceDN w:val="0"/>
        <w:adjustRightInd w:val="0"/>
        <w:spacing w:after="0" w:line="240" w:lineRule="auto"/>
        <w:jc w:val="center"/>
        <w:rPr>
          <w:rFonts w:ascii="Arial Narrow" w:hAnsi="Arial Narrow" w:cs="Arial"/>
          <w:b/>
          <w:i/>
        </w:rPr>
      </w:pPr>
      <w:r w:rsidRPr="00FB5B64">
        <w:rPr>
          <w:rFonts w:ascii="Arial Narrow" w:hAnsi="Arial Narrow" w:cs="Arial"/>
          <w:b/>
          <w:i/>
        </w:rPr>
        <w:t>que se encuentren subrayadas o haya espacios en blanco.</w:t>
      </w:r>
    </w:p>
    <w:p w:rsidR="00590D95" w:rsidRDefault="00590D95" w:rsidP="00CF78CD">
      <w:pPr>
        <w:jc w:val="center"/>
        <w:rPr>
          <w:rFonts w:ascii="Arial Narrow" w:hAnsi="Arial Narrow" w:cs="Arial"/>
          <w:b/>
        </w:rPr>
      </w:pPr>
    </w:p>
    <w:p w:rsidR="003A13AC" w:rsidRDefault="00CF78CD" w:rsidP="00CF78CD">
      <w:pPr>
        <w:jc w:val="center"/>
        <w:rPr>
          <w:rFonts w:ascii="Arial Narrow" w:hAnsi="Arial Narrow" w:cs="Arial"/>
          <w:b/>
        </w:rPr>
      </w:pPr>
      <w:r w:rsidRPr="00CF78CD">
        <w:rPr>
          <w:rFonts w:ascii="Arial Narrow" w:hAnsi="Arial Narrow" w:cs="Arial"/>
          <w:b/>
        </w:rPr>
        <w:t>ANEXO 9</w:t>
      </w:r>
    </w:p>
    <w:p w:rsidR="00CF78CD" w:rsidRPr="00CF78CD" w:rsidRDefault="00CF78CD" w:rsidP="00CF78CD">
      <w:pPr>
        <w:jc w:val="center"/>
        <w:rPr>
          <w:rFonts w:ascii="Arial Narrow" w:hAnsi="Arial Narrow" w:cs="Arial"/>
          <w:b/>
        </w:rPr>
      </w:pPr>
      <w:r w:rsidRPr="00CF78CD">
        <w:rPr>
          <w:rFonts w:ascii="Arial Narrow" w:hAnsi="Arial Narrow" w:cs="Arial"/>
          <w:b/>
        </w:rPr>
        <w:t xml:space="preserve"> ACTA DE COMPROMISO</w:t>
      </w:r>
    </w:p>
    <w:p w:rsidR="00CF78CD" w:rsidRPr="00CF78CD" w:rsidRDefault="00CF78CD" w:rsidP="00CF78CD">
      <w:pPr>
        <w:jc w:val="both"/>
        <w:rPr>
          <w:rFonts w:ascii="Arial Narrow" w:hAnsi="Arial Narrow" w:cs="Arial"/>
          <w:b/>
        </w:rPr>
      </w:pPr>
    </w:p>
    <w:p w:rsidR="00CF78CD" w:rsidRPr="00CF78CD" w:rsidRDefault="00CF78CD" w:rsidP="00CF78CD">
      <w:pPr>
        <w:jc w:val="both"/>
        <w:rPr>
          <w:rFonts w:ascii="Arial Narrow" w:hAnsi="Arial Narrow"/>
        </w:rPr>
      </w:pPr>
      <w:r w:rsidRPr="00CF78CD">
        <w:rPr>
          <w:rFonts w:ascii="Arial Narrow" w:hAnsi="Arial Narrow"/>
        </w:rPr>
        <w:t>El suscrito, Representante Legal del (</w:t>
      </w:r>
      <w:r w:rsidRPr="00CF78CD">
        <w:rPr>
          <w:rFonts w:ascii="Arial Narrow" w:hAnsi="Arial Narrow"/>
          <w:b/>
          <w:u w:val="single"/>
        </w:rPr>
        <w:t>municipio/departamento</w:t>
      </w:r>
      <w:r w:rsidRPr="00CF78CD">
        <w:rPr>
          <w:rFonts w:ascii="Arial Narrow" w:hAnsi="Arial Narrow"/>
        </w:rPr>
        <w:t>) se compromete a entregar los informes técnicos y financieros correspondientes a la ejecución del convenio en el cual obra como entidad ejecutora, cumpliendo las fechas definidas para tal fin dentro de los primeros 10 días hábiles de cada mes.</w:t>
      </w:r>
    </w:p>
    <w:p w:rsidR="00CF78CD" w:rsidRPr="00CF78CD" w:rsidRDefault="00CF78CD" w:rsidP="00CF78CD">
      <w:pPr>
        <w:jc w:val="both"/>
        <w:rPr>
          <w:rFonts w:ascii="Arial Narrow" w:hAnsi="Arial Narrow"/>
        </w:rPr>
      </w:pPr>
    </w:p>
    <w:p w:rsidR="00590D95" w:rsidRPr="00666AA4" w:rsidRDefault="00590D95" w:rsidP="00590D95">
      <w:pPr>
        <w:autoSpaceDE w:val="0"/>
        <w:autoSpaceDN w:val="0"/>
        <w:adjustRightInd w:val="0"/>
        <w:jc w:val="both"/>
        <w:rPr>
          <w:rFonts w:ascii="Arial Narrow" w:hAnsi="Arial Narrow" w:cs="Arial"/>
        </w:rPr>
      </w:pPr>
      <w:r w:rsidRPr="00666AA4">
        <w:rPr>
          <w:rFonts w:ascii="Arial Narrow" w:hAnsi="Arial Narrow" w:cs="Arial"/>
        </w:rPr>
        <w:t xml:space="preserve">Para constancia se firma en el municipio de nombre del </w:t>
      </w:r>
      <w:r w:rsidRPr="00666AA4">
        <w:rPr>
          <w:rFonts w:ascii="Arial Narrow" w:hAnsi="Arial Narrow" w:cs="Arial"/>
          <w:u w:val="single"/>
        </w:rPr>
        <w:t>municipio/departamento</w:t>
      </w:r>
      <w:r w:rsidRPr="00666AA4">
        <w:rPr>
          <w:rFonts w:ascii="Arial Narrow" w:hAnsi="Arial Narrow" w:cs="Arial"/>
        </w:rPr>
        <w:t xml:space="preserve"> el </w:t>
      </w:r>
      <w:r w:rsidRPr="00666AA4">
        <w:rPr>
          <w:rFonts w:ascii="Arial Narrow" w:hAnsi="Arial Narrow" w:cs="Arial"/>
          <w:u w:val="single"/>
        </w:rPr>
        <w:t>día</w:t>
      </w:r>
      <w:r w:rsidRPr="00666AA4">
        <w:rPr>
          <w:rFonts w:ascii="Arial Narrow" w:hAnsi="Arial Narrow" w:cs="Arial"/>
        </w:rPr>
        <w:t xml:space="preserve"> de </w:t>
      </w:r>
      <w:r w:rsidRPr="00666AA4">
        <w:rPr>
          <w:rFonts w:ascii="Arial Narrow" w:hAnsi="Arial Narrow" w:cs="Arial"/>
          <w:u w:val="single"/>
        </w:rPr>
        <w:t>mes</w:t>
      </w:r>
      <w:r w:rsidRPr="00666AA4">
        <w:rPr>
          <w:rFonts w:ascii="Arial Narrow" w:hAnsi="Arial Narrow" w:cs="Arial"/>
        </w:rPr>
        <w:t xml:space="preserve"> de </w:t>
      </w:r>
      <w:r w:rsidRPr="00666AA4">
        <w:rPr>
          <w:rFonts w:ascii="Arial Narrow" w:hAnsi="Arial Narrow" w:cs="Arial"/>
          <w:u w:val="single"/>
        </w:rPr>
        <w:t>año</w:t>
      </w:r>
    </w:p>
    <w:p w:rsidR="00CF78CD" w:rsidRPr="00CF78CD" w:rsidRDefault="00CF78CD" w:rsidP="00CF78CD">
      <w:pPr>
        <w:jc w:val="both"/>
        <w:rPr>
          <w:rFonts w:ascii="Arial Narrow" w:hAnsi="Arial Narrow"/>
        </w:rPr>
      </w:pPr>
    </w:p>
    <w:p w:rsidR="00CF78CD" w:rsidRPr="00CF78CD" w:rsidRDefault="00CF78CD" w:rsidP="00CF78CD">
      <w:pPr>
        <w:jc w:val="both"/>
        <w:rPr>
          <w:rFonts w:ascii="Arial Narrow" w:hAnsi="Arial Narrow"/>
        </w:rPr>
      </w:pPr>
    </w:p>
    <w:p w:rsidR="00CF78CD" w:rsidRPr="00CF78CD" w:rsidRDefault="00CF78CD" w:rsidP="00CF78CD">
      <w:pPr>
        <w:jc w:val="center"/>
        <w:rPr>
          <w:rFonts w:ascii="Arial Narrow" w:hAnsi="Arial Narrow"/>
        </w:rPr>
      </w:pPr>
    </w:p>
    <w:p w:rsidR="00CF78CD" w:rsidRPr="00CF78CD" w:rsidRDefault="00CF78CD" w:rsidP="00CF78CD">
      <w:pPr>
        <w:jc w:val="center"/>
        <w:rPr>
          <w:rFonts w:ascii="Arial Narrow" w:hAnsi="Arial Narrow"/>
        </w:rPr>
      </w:pPr>
    </w:p>
    <w:p w:rsidR="00CF78CD" w:rsidRPr="00CF78CD" w:rsidRDefault="00CF78CD" w:rsidP="00CF78CD">
      <w:pPr>
        <w:autoSpaceDE w:val="0"/>
        <w:autoSpaceDN w:val="0"/>
        <w:adjustRightInd w:val="0"/>
        <w:jc w:val="center"/>
        <w:rPr>
          <w:rFonts w:ascii="Arial Narrow" w:hAnsi="Arial Narrow" w:cs="Arial"/>
          <w:b/>
        </w:rPr>
      </w:pPr>
      <w:r w:rsidRPr="00CF78CD">
        <w:rPr>
          <w:rFonts w:ascii="Arial Narrow" w:hAnsi="Arial Narrow" w:cs="Arial"/>
          <w:b/>
        </w:rPr>
        <w:t>FIRMA REPRESENTANTE LEGAL</w:t>
      </w:r>
    </w:p>
    <w:p w:rsidR="00CF78CD" w:rsidRPr="00CF78CD" w:rsidRDefault="00CF78CD" w:rsidP="00CF78CD">
      <w:pPr>
        <w:autoSpaceDE w:val="0"/>
        <w:autoSpaceDN w:val="0"/>
        <w:adjustRightInd w:val="0"/>
        <w:jc w:val="center"/>
        <w:rPr>
          <w:rFonts w:ascii="Arial Narrow" w:hAnsi="Arial Narrow" w:cs="Arial"/>
          <w:b/>
          <w:i/>
        </w:rPr>
      </w:pPr>
      <w:r w:rsidRPr="00CF78CD">
        <w:rPr>
          <w:rFonts w:ascii="Arial Narrow" w:hAnsi="Arial Narrow" w:cs="Arial"/>
          <w:b/>
        </w:rPr>
        <w:t>NOMBRE DEL REPRESENTANTE LEGAL</w:t>
      </w:r>
    </w:p>
    <w:p w:rsidR="00CF78CD" w:rsidRPr="00CF78CD" w:rsidRDefault="00CF78CD" w:rsidP="00CF78CD">
      <w:pPr>
        <w:jc w:val="center"/>
        <w:rPr>
          <w:rFonts w:ascii="Arial Narrow" w:hAnsi="Arial Narrow" w:cs="Arial"/>
          <w:b/>
        </w:rPr>
      </w:pPr>
      <w:r w:rsidRPr="00CF78CD">
        <w:rPr>
          <w:rFonts w:ascii="Arial Narrow" w:hAnsi="Arial Narrow" w:cs="Arial"/>
          <w:b/>
        </w:rPr>
        <w:t>DOCUMENTO DE IDENTIDAD</w:t>
      </w:r>
    </w:p>
    <w:p w:rsidR="00CF78CD" w:rsidRPr="00CF78CD" w:rsidRDefault="00CF78CD" w:rsidP="00CF78CD">
      <w:pPr>
        <w:jc w:val="center"/>
        <w:rPr>
          <w:rFonts w:ascii="Arial Narrow" w:hAnsi="Arial Narrow" w:cs="Arial"/>
          <w:b/>
        </w:rPr>
        <w:sectPr w:rsidR="00CF78CD" w:rsidRPr="00CF78CD" w:rsidSect="00752BD8">
          <w:pgSz w:w="12240" w:h="15840"/>
          <w:pgMar w:top="2835" w:right="1701" w:bottom="2410" w:left="1701" w:header="709" w:footer="709" w:gutter="0"/>
          <w:cols w:space="708"/>
          <w:docGrid w:linePitch="360"/>
        </w:sectPr>
      </w:pPr>
      <w:r w:rsidRPr="00CF78CD">
        <w:rPr>
          <w:rFonts w:ascii="Arial Narrow" w:hAnsi="Arial Narrow" w:cs="Arial"/>
          <w:b/>
        </w:rPr>
        <w:t>NOMBRE DE LA ENTIDAD</w:t>
      </w:r>
    </w:p>
    <w:p w:rsidR="00AA3F5E" w:rsidRPr="003C4252" w:rsidRDefault="00AA3F5E" w:rsidP="00AA3F5E">
      <w:pPr>
        <w:spacing w:after="200" w:line="276" w:lineRule="auto"/>
        <w:jc w:val="center"/>
        <w:rPr>
          <w:rFonts w:ascii="Arial Narrow" w:hAnsi="Arial Narrow" w:cs="Arial"/>
          <w:b/>
        </w:rPr>
      </w:pPr>
      <w:r w:rsidRPr="003C4252">
        <w:rPr>
          <w:rFonts w:ascii="Arial Narrow" w:hAnsi="Arial Narrow" w:cs="Arial"/>
          <w:b/>
        </w:rPr>
        <w:lastRenderedPageBreak/>
        <w:t xml:space="preserve">ANEXO </w:t>
      </w:r>
      <w:r w:rsidR="00CF78CD">
        <w:rPr>
          <w:rFonts w:ascii="Arial Narrow" w:hAnsi="Arial Narrow" w:cs="Arial"/>
          <w:b/>
        </w:rPr>
        <w:t>10</w:t>
      </w:r>
    </w:p>
    <w:p w:rsidR="00AA3F5E" w:rsidRPr="003C4252" w:rsidRDefault="00AA3F5E" w:rsidP="00AA3F5E">
      <w:pPr>
        <w:jc w:val="center"/>
        <w:rPr>
          <w:rFonts w:ascii="Arial Narrow" w:hAnsi="Arial Narrow" w:cs="Arial"/>
          <w:b/>
        </w:rPr>
      </w:pPr>
      <w:r w:rsidRPr="003C4252">
        <w:rPr>
          <w:rFonts w:ascii="Arial Narrow" w:hAnsi="Arial Narrow" w:cs="Arial"/>
          <w:b/>
        </w:rPr>
        <w:t>GLOSARIO</w:t>
      </w:r>
    </w:p>
    <w:p w:rsidR="00AA3F5E" w:rsidRPr="003C4252" w:rsidRDefault="00AA3F5E" w:rsidP="00AA3F5E">
      <w:pPr>
        <w:jc w:val="both"/>
        <w:rPr>
          <w:rFonts w:ascii="Arial Narrow" w:hAnsi="Arial Narrow" w:cs="Arial"/>
          <w:b/>
        </w:rPr>
      </w:pPr>
    </w:p>
    <w:p w:rsidR="00AA3F5E" w:rsidRPr="003C4252" w:rsidRDefault="00AA3F5E" w:rsidP="00AA3F5E">
      <w:pPr>
        <w:jc w:val="both"/>
        <w:rPr>
          <w:rFonts w:ascii="Arial Narrow" w:hAnsi="Arial Narrow" w:cs="Arial"/>
        </w:rPr>
      </w:pPr>
      <w:r w:rsidRPr="003C4252">
        <w:rPr>
          <w:rFonts w:ascii="Arial Narrow" w:hAnsi="Arial Narrow" w:cs="Arial"/>
          <w:b/>
        </w:rPr>
        <w:t xml:space="preserve">Aportes en especie: </w:t>
      </w:r>
      <w:r w:rsidRPr="003C4252">
        <w:rPr>
          <w:rFonts w:ascii="Arial Narrow" w:hAnsi="Arial Narrow" w:cs="Arial"/>
        </w:rPr>
        <w:t>Son aportes que no constituyen erogaciones del Tesoro Nacional provenientes del Presupuesto General de la Nación, del presupuesto de las entidades territoriales, de otros fondos públicos, o de fuentes privadas, que deberán estar valorados a precios de mercado de conformidad con la normatividad vigente, monto que deberá reflejarse como un esfuerzo financiero realizado por las entidades respectivas. Los aportes en especie deben estar relacionados directamente con la implementación y puesta en marcha del proyecto.</w:t>
      </w:r>
      <w:r w:rsidRPr="003C4252">
        <w:rPr>
          <w:rStyle w:val="Refdenotaalpie"/>
          <w:rFonts w:ascii="Arial Narrow" w:hAnsi="Arial Narrow" w:cs="Arial"/>
        </w:rPr>
        <w:footnoteReference w:id="44"/>
      </w:r>
      <w:r w:rsidRPr="003C4252">
        <w:rPr>
          <w:rFonts w:ascii="Arial Narrow" w:hAnsi="Arial Narrow" w:cs="Arial"/>
        </w:rPr>
        <w:t xml:space="preserve"> </w:t>
      </w:r>
    </w:p>
    <w:p w:rsidR="00AA3F5E" w:rsidRPr="003C4252" w:rsidRDefault="00AA3F5E" w:rsidP="00AA3F5E">
      <w:pPr>
        <w:jc w:val="both"/>
        <w:rPr>
          <w:rFonts w:ascii="Arial Narrow" w:hAnsi="Arial Narrow" w:cs="Arial"/>
        </w:rPr>
      </w:pPr>
      <w:r w:rsidRPr="003C4252">
        <w:rPr>
          <w:rFonts w:ascii="Arial Narrow" w:hAnsi="Arial Narrow" w:cs="Arial"/>
          <w:b/>
        </w:rPr>
        <w:t xml:space="preserve">Asistencia: </w:t>
      </w:r>
      <w:r w:rsidRPr="003C4252">
        <w:rPr>
          <w:rFonts w:ascii="Arial Narrow" w:hAnsi="Arial Narrow" w:cs="Arial"/>
        </w:rPr>
        <w:t>De acuerdo con la Ley 1448 de 2011 en su artículo 49 (…) “</w:t>
      </w:r>
      <w:r w:rsidRPr="003C4252">
        <w:rPr>
          <w:rFonts w:ascii="Arial Narrow" w:hAnsi="Arial Narrow" w:cs="Arial"/>
          <w:i/>
        </w:rPr>
        <w:t>se entiende por asistencia  las víctimas el conjunto integrado de medidas, programas y recursos de orden político, económico, social, fiscal, entre otros, a cargo del Estado, orientando a restablecer la vigencia efectiva de los derechos de las víctimas, brindarles condiciones para llevar una vida digna y garantizar su incorporación a la vida social, económica y política</w:t>
      </w:r>
      <w:r w:rsidRPr="003C4252">
        <w:rPr>
          <w:rFonts w:ascii="Arial Narrow" w:hAnsi="Arial Narrow" w:cs="Arial"/>
        </w:rPr>
        <w:t>” (…)</w:t>
      </w:r>
    </w:p>
    <w:p w:rsidR="00AA3F5E" w:rsidRPr="003C4252" w:rsidRDefault="00AA3F5E" w:rsidP="00AA3F5E">
      <w:pPr>
        <w:jc w:val="both"/>
        <w:rPr>
          <w:rFonts w:ascii="Arial Narrow" w:hAnsi="Arial Narrow" w:cs="Arial"/>
        </w:rPr>
      </w:pPr>
      <w:r w:rsidRPr="003C4252">
        <w:rPr>
          <w:rFonts w:ascii="Arial Narrow" w:hAnsi="Arial Narrow" w:cs="Arial"/>
          <w:b/>
        </w:rPr>
        <w:t xml:space="preserve">Atención: </w:t>
      </w:r>
      <w:r w:rsidRPr="003C4252">
        <w:rPr>
          <w:rFonts w:ascii="Arial Narrow" w:hAnsi="Arial Narrow" w:cs="Arial"/>
        </w:rPr>
        <w:t>De acuerdo con la Ley 1448 de 2011 en su artículo 49 (…) “</w:t>
      </w:r>
      <w:r w:rsidRPr="003C4252">
        <w:rPr>
          <w:rFonts w:ascii="Arial Narrow" w:hAnsi="Arial Narrow" w:cs="Arial"/>
          <w:i/>
        </w:rPr>
        <w:t>Por su parte entiéndase por atención, la acción de dar información, orientación y acompañamiento jurídico y psicosocial a la víctima con miras a facilitar el acceso y cualificar el ejercicio de los derechos a la verdad, justicia y reparación</w:t>
      </w:r>
      <w:r w:rsidRPr="003C4252">
        <w:rPr>
          <w:rFonts w:ascii="Arial Narrow" w:hAnsi="Arial Narrow" w:cs="Arial"/>
        </w:rPr>
        <w:t>” (…)</w:t>
      </w:r>
    </w:p>
    <w:p w:rsidR="00AA3F5E" w:rsidRPr="003C4252" w:rsidRDefault="00AA3F5E" w:rsidP="00AA3F5E">
      <w:pPr>
        <w:jc w:val="both"/>
        <w:rPr>
          <w:rFonts w:ascii="Arial Narrow" w:hAnsi="Arial Narrow" w:cs="Arial"/>
          <w:b/>
        </w:rPr>
      </w:pPr>
      <w:r w:rsidRPr="003C4252">
        <w:rPr>
          <w:rFonts w:ascii="Arial Narrow" w:hAnsi="Arial Narrow" w:cs="Arial"/>
          <w:b/>
        </w:rPr>
        <w:t xml:space="preserve">Beneficiarios: </w:t>
      </w:r>
      <w:r w:rsidRPr="003C4252">
        <w:rPr>
          <w:rFonts w:ascii="Arial Narrow" w:hAnsi="Arial Narrow" w:cs="Arial"/>
        </w:rPr>
        <w:t>Grupo o grupos objetivo específicos de la población hacia los cuales se dirige un proyecto, programa o plan.</w:t>
      </w:r>
    </w:p>
    <w:p w:rsidR="00AA3F5E" w:rsidRPr="003C4252" w:rsidRDefault="00AA3F5E" w:rsidP="00AA3F5E">
      <w:pPr>
        <w:jc w:val="both"/>
        <w:rPr>
          <w:rFonts w:ascii="Arial Narrow" w:hAnsi="Arial Narrow" w:cs="Arial"/>
        </w:rPr>
      </w:pPr>
      <w:r w:rsidRPr="003C4252">
        <w:rPr>
          <w:rFonts w:ascii="Arial Narrow" w:hAnsi="Arial Narrow" w:cs="Arial"/>
          <w:b/>
        </w:rPr>
        <w:t xml:space="preserve">Cofinanciación: </w:t>
      </w:r>
      <w:r w:rsidRPr="003C4252">
        <w:rPr>
          <w:rFonts w:ascii="Arial Narrow" w:hAnsi="Arial Narrow" w:cs="Arial"/>
        </w:rPr>
        <w:t>Se refiere al proceso de financiar proyectos con recursos de diferentes fuentes, ya sea a través de dos o más entidades con recursos del Presupuesto General de la Nación y otros tipos de recursos.</w:t>
      </w:r>
    </w:p>
    <w:p w:rsidR="00AA3F5E" w:rsidRPr="003C4252" w:rsidRDefault="00AA3F5E" w:rsidP="00AA3F5E">
      <w:pPr>
        <w:jc w:val="both"/>
        <w:rPr>
          <w:rFonts w:ascii="Arial Narrow" w:hAnsi="Arial Narrow" w:cs="Arial"/>
        </w:rPr>
      </w:pPr>
      <w:r w:rsidRPr="003C4252">
        <w:rPr>
          <w:rFonts w:ascii="Arial Narrow" w:hAnsi="Arial Narrow" w:cs="Arial"/>
          <w:b/>
        </w:rPr>
        <w:t xml:space="preserve">Cuartíl: </w:t>
      </w:r>
      <w:r w:rsidRPr="003C4252">
        <w:rPr>
          <w:rFonts w:ascii="Arial Narrow" w:hAnsi="Arial Narrow" w:cs="Arial"/>
        </w:rPr>
        <w:t>Los cuartiles suelen usarse por grupos que dividen la distribución en partes iguales, entendidas estas como intervalos que comprenden la misma proporción de valores. Los más usados son: Los cuartiles que dividen a la distribución en cuatro partes (corresponden a los cuartiles 0,25; 0,50 y 0,75)</w:t>
      </w:r>
    </w:p>
    <w:p w:rsidR="00AA3F5E" w:rsidRPr="003C4252" w:rsidRDefault="00AA3F5E" w:rsidP="00AA3F5E">
      <w:pPr>
        <w:jc w:val="both"/>
        <w:rPr>
          <w:rFonts w:ascii="Arial Narrow" w:hAnsi="Arial Narrow" w:cs="Arial"/>
        </w:rPr>
      </w:pPr>
      <w:r w:rsidRPr="003C4252">
        <w:rPr>
          <w:rFonts w:ascii="Arial Narrow" w:hAnsi="Arial Narrow" w:cs="Arial"/>
          <w:b/>
        </w:rPr>
        <w:t>Factibilidad:</w:t>
      </w:r>
      <w:r w:rsidRPr="003C4252">
        <w:rPr>
          <w:rFonts w:ascii="Arial Narrow" w:hAnsi="Arial Narrow" w:cs="Arial"/>
        </w:rPr>
        <w:t xml:space="preserve"> Esta es la fase del proyecto en la que están definidos detalladamente los aspectos técnicos de la solución planteada con el proyecto. Para ello se analiza minuciosamente la alternativa recomendada en la fase de prefactibilidad, prestándole particular atención al tamaño óptimo del proyecto, su momento de implementación o puesta en marcha, su estructura de financiamiento, su organización administrativa, su cronograma y su plan de monitoreo.</w:t>
      </w:r>
      <w:r w:rsidRPr="003C4252">
        <w:rPr>
          <w:rStyle w:val="Refdenotaalpie"/>
          <w:rFonts w:ascii="Arial Narrow" w:hAnsi="Arial Narrow" w:cs="Arial"/>
        </w:rPr>
        <w:footnoteReference w:id="45"/>
      </w:r>
      <w:r w:rsidRPr="003C4252">
        <w:rPr>
          <w:rFonts w:ascii="Arial Narrow" w:hAnsi="Arial Narrow" w:cs="Arial"/>
        </w:rPr>
        <w:t xml:space="preserve"> </w:t>
      </w:r>
    </w:p>
    <w:p w:rsidR="00AA3F5E" w:rsidRPr="003C4252" w:rsidRDefault="00AA3F5E" w:rsidP="00AA3F5E">
      <w:pPr>
        <w:jc w:val="both"/>
        <w:rPr>
          <w:rFonts w:ascii="Arial Narrow" w:hAnsi="Arial Narrow" w:cs="Arial"/>
        </w:rPr>
      </w:pPr>
      <w:r w:rsidRPr="003C4252">
        <w:rPr>
          <w:rFonts w:ascii="Arial Narrow" w:hAnsi="Arial Narrow" w:cs="Arial"/>
          <w:b/>
        </w:rPr>
        <w:lastRenderedPageBreak/>
        <w:t xml:space="preserve">Idea: </w:t>
      </w:r>
      <w:r w:rsidRPr="003C4252">
        <w:rPr>
          <w:rFonts w:ascii="Arial Narrow" w:hAnsi="Arial Narrow" w:cs="Arial"/>
        </w:rPr>
        <w:t>Es el resultado de la búsqueda de una solución a una necesidad, una respuesta a un marco de políticas generales o a un Plan de Desarrollo específico. A este nivel se cuenta con una primera visión del problema, de sus características y de las posibles alternativas de solución que puede tener con el objeto de decidir si es aconsejable profundizar el análisis, en miras a su implementación o si es preferible rechazar o postergar la idea.</w:t>
      </w:r>
    </w:p>
    <w:p w:rsidR="00AA3F5E" w:rsidRPr="003C4252" w:rsidRDefault="00AA3F5E" w:rsidP="00AA3F5E">
      <w:pPr>
        <w:jc w:val="both"/>
        <w:rPr>
          <w:rFonts w:ascii="Arial Narrow" w:hAnsi="Arial Narrow" w:cs="Arial"/>
        </w:rPr>
      </w:pPr>
      <w:r w:rsidRPr="003C4252">
        <w:rPr>
          <w:rFonts w:ascii="Arial Narrow" w:hAnsi="Arial Narrow" w:cs="Arial"/>
          <w:b/>
        </w:rPr>
        <w:t xml:space="preserve">Medidas de reparación: </w:t>
      </w:r>
      <w:r w:rsidRPr="003C4252">
        <w:rPr>
          <w:rFonts w:ascii="Arial Narrow" w:hAnsi="Arial Narrow" w:cs="Arial"/>
        </w:rPr>
        <w:t xml:space="preserve">Según la Ley 1448 de 2011en artículo 69 se entiende por medidas de reparación (…) </w:t>
      </w:r>
      <w:r w:rsidRPr="003C4252">
        <w:rPr>
          <w:rFonts w:ascii="Arial Narrow" w:hAnsi="Arial Narrow" w:cs="Arial"/>
          <w:i/>
        </w:rPr>
        <w:t>“Las victimas de que trata esta ley, tienen derecho a obtener medidas de reparación que propendan por la restitución, indemnización, rehabilitación, satisfacción y garantías de no repetición en sus dimensiones individual, colectiva, moral y simbólica. Cada una de estas medidas será implementada a favor de la víctima dependiente de la vulneración en sus derechos y las características del hecho victimizante</w:t>
      </w:r>
      <w:r w:rsidRPr="003C4252">
        <w:rPr>
          <w:rFonts w:ascii="Arial Narrow" w:hAnsi="Arial Narrow" w:cs="Arial"/>
        </w:rPr>
        <w:t>” (…)</w:t>
      </w:r>
    </w:p>
    <w:p w:rsidR="00AA3F5E" w:rsidRDefault="00AA3F5E" w:rsidP="00AA3F5E">
      <w:pPr>
        <w:jc w:val="both"/>
        <w:rPr>
          <w:rFonts w:ascii="Arial Narrow" w:hAnsi="Arial Narrow" w:cs="Arial"/>
        </w:rPr>
      </w:pPr>
      <w:r w:rsidRPr="003C4252">
        <w:rPr>
          <w:rFonts w:ascii="Arial Narrow" w:hAnsi="Arial Narrow" w:cs="Arial"/>
          <w:b/>
        </w:rPr>
        <w:t xml:space="preserve">Prevención: </w:t>
      </w:r>
      <w:r w:rsidRPr="003C4252">
        <w:rPr>
          <w:rFonts w:ascii="Arial Narrow" w:hAnsi="Arial Narrow" w:cs="Arial"/>
        </w:rPr>
        <w:t xml:space="preserve">Las medidas de restitución se producirán en un marco de prevención del desplazamiento forzado, de protección a la vida e integridad de los reclamantes y de protección jurídica y física de las propiedades y posesiones </w:t>
      </w:r>
      <w:r>
        <w:rPr>
          <w:rFonts w:ascii="Arial Narrow" w:hAnsi="Arial Narrow" w:cs="Arial"/>
        </w:rPr>
        <w:t xml:space="preserve">de las personas desplazadas. </w:t>
      </w:r>
    </w:p>
    <w:p w:rsidR="00AA3F5E" w:rsidRPr="003C4252" w:rsidRDefault="00AA3F5E" w:rsidP="00AA3F5E">
      <w:pPr>
        <w:jc w:val="both"/>
        <w:rPr>
          <w:rFonts w:ascii="Arial Narrow" w:hAnsi="Arial Narrow" w:cs="Arial"/>
        </w:rPr>
      </w:pPr>
      <w:r>
        <w:rPr>
          <w:rFonts w:ascii="Arial Narrow" w:hAnsi="Arial Narrow" w:cs="Arial"/>
        </w:rPr>
        <w:t xml:space="preserve">De acuerdo con el </w:t>
      </w:r>
      <w:r w:rsidRPr="003C4252">
        <w:rPr>
          <w:rFonts w:ascii="Arial Narrow" w:hAnsi="Arial Narrow" w:cs="Arial"/>
          <w:b/>
        </w:rPr>
        <w:t>artículo 193 de la ley 1448 de 2011 (…)</w:t>
      </w:r>
      <w:r w:rsidRPr="003C4252">
        <w:rPr>
          <w:rFonts w:ascii="Arial Narrow" w:hAnsi="Arial Narrow" w:cs="Arial"/>
        </w:rPr>
        <w:t xml:space="preserve"> “De la prevención El Estado tiene la obligación de adoptar medidas para evitar la ocurrencia de violaciones de Derechos Humanos e infracciones al Derecho Internacional Humanitario, y a neutralizar o a superar las causas y circunstancias que generan riesgo en el marco del conflicto armado interno, y la generación de imaginarios sociales de solución pacífica de conflictos. </w:t>
      </w:r>
    </w:p>
    <w:p w:rsidR="00AA3F5E" w:rsidRPr="003C4252" w:rsidRDefault="00AA3F5E" w:rsidP="00AA3F5E">
      <w:pPr>
        <w:jc w:val="both"/>
        <w:rPr>
          <w:rFonts w:ascii="Arial Narrow" w:hAnsi="Arial Narrow" w:cs="Arial"/>
        </w:rPr>
      </w:pPr>
      <w:r w:rsidRPr="003C4252">
        <w:rPr>
          <w:rFonts w:ascii="Arial Narrow" w:hAnsi="Arial Narrow" w:cs="Arial"/>
        </w:rPr>
        <w:t xml:space="preserve">De otra parte, la Prevención Temprana se entiende orientada a identificar las causas que generan las violaciones en los términos del artículo 3 de la Ley 1448 de 2011, y adoptar medidas para evitar su ocurrencia. </w:t>
      </w:r>
    </w:p>
    <w:p w:rsidR="00AA3F5E" w:rsidRPr="003C4252" w:rsidRDefault="00AA3F5E" w:rsidP="00AA3F5E">
      <w:pPr>
        <w:jc w:val="both"/>
        <w:rPr>
          <w:rFonts w:ascii="Arial Narrow" w:hAnsi="Arial Narrow" w:cs="Arial"/>
        </w:rPr>
      </w:pPr>
      <w:r w:rsidRPr="003C4252">
        <w:rPr>
          <w:rFonts w:ascii="Arial Narrow" w:hAnsi="Arial Narrow" w:cs="Arial"/>
        </w:rPr>
        <w:t>La Prevención Urgente tiene lugar en el momento en el que, ante la inminencia de una violación, se adoptan acciones, planes y programas orientados a desactivar las amenazas contra los mencionados derechos para mitigar los efectos de su ocurrencia” (…).</w:t>
      </w:r>
    </w:p>
    <w:p w:rsidR="00AA3F5E" w:rsidRPr="003C4252" w:rsidRDefault="00AA3F5E" w:rsidP="00AA3F5E">
      <w:pPr>
        <w:jc w:val="both"/>
        <w:rPr>
          <w:rFonts w:ascii="Arial Narrow" w:hAnsi="Arial Narrow" w:cs="Arial"/>
        </w:rPr>
      </w:pPr>
      <w:r w:rsidRPr="003C4252">
        <w:rPr>
          <w:rFonts w:ascii="Arial Narrow" w:hAnsi="Arial Narrow" w:cs="Arial"/>
          <w:b/>
        </w:rPr>
        <w:t xml:space="preserve">Protección: </w:t>
      </w:r>
      <w:r w:rsidRPr="003C4252">
        <w:rPr>
          <w:rFonts w:ascii="Arial Narrow" w:hAnsi="Arial Narrow" w:cs="Arial"/>
        </w:rPr>
        <w:t xml:space="preserve">ARTÍCULO 195 de la ley 1448 de 2011. (…) “El Estado tiene el deber de adoptar medidas especiales para personas, grupos o comunidades en situación de riesgo extraordinario o extremo, con el fin de salvaguardar sus derechos a la vida e integridad personal” (…). </w:t>
      </w:r>
    </w:p>
    <w:p w:rsidR="00AA3F5E" w:rsidRPr="003C4252" w:rsidRDefault="00AA3F5E" w:rsidP="00AA3F5E">
      <w:pPr>
        <w:jc w:val="both"/>
        <w:rPr>
          <w:rFonts w:ascii="Arial Narrow" w:hAnsi="Arial Narrow" w:cs="Arial"/>
        </w:rPr>
      </w:pPr>
      <w:r w:rsidRPr="003C4252">
        <w:rPr>
          <w:rFonts w:ascii="Arial Narrow" w:hAnsi="Arial Narrow" w:cs="Arial"/>
          <w:b/>
        </w:rPr>
        <w:t>Proyectos de inversión:</w:t>
      </w:r>
      <w:r w:rsidRPr="003C4252">
        <w:rPr>
          <w:rFonts w:ascii="Arial Narrow" w:hAnsi="Arial Narrow" w:cs="Arial"/>
        </w:rPr>
        <w:t xml:space="preserve"> Los proyectos de inversión pública contemplan actividades limitadas en el tiempo, que utilizan total o parcialmente recursos públicos, con el fin de crear, ampliar, mejorar, o recuperar la capacidad de  producción o de provisión de bienes o servicios por parte del Estado.”  Decreto 2844 de 2010. </w:t>
      </w:r>
    </w:p>
    <w:p w:rsidR="00AA3F5E" w:rsidRPr="003C4252" w:rsidRDefault="00AA3F5E" w:rsidP="00AA3F5E">
      <w:pPr>
        <w:jc w:val="both"/>
        <w:rPr>
          <w:rFonts w:ascii="Arial Narrow" w:hAnsi="Arial Narrow" w:cs="Arial"/>
        </w:rPr>
      </w:pPr>
      <w:r w:rsidRPr="003C4252">
        <w:rPr>
          <w:rFonts w:ascii="Arial Narrow" w:hAnsi="Arial Narrow" w:cs="Arial"/>
        </w:rPr>
        <w:t>Así mismo, los proyectos de inversión deben contar con los siguientes atributos: ser únicos; es decir que no exista ningún otro proyecto con el mismo objetivo, temporales (limitados en el tiempo), tener un ámbito geográfico específico, tener unas actividades específicas, tener beneficiarios definidos y tener identificados en forma concreta los objetivos. Lo anterior, en función de la cadena de valor y la Matriz del Marco Lógico, que se describen más adelante.</w:t>
      </w:r>
    </w:p>
    <w:p w:rsidR="00AA3F5E" w:rsidRPr="003C4252" w:rsidRDefault="00AA3F5E" w:rsidP="00AA3F5E">
      <w:pPr>
        <w:jc w:val="both"/>
        <w:rPr>
          <w:rFonts w:ascii="Arial Narrow" w:hAnsi="Arial Narrow" w:cs="Arial"/>
        </w:rPr>
      </w:pPr>
      <w:r w:rsidRPr="003C4252">
        <w:rPr>
          <w:rFonts w:ascii="Arial Narrow" w:hAnsi="Arial Narrow" w:cs="Arial"/>
          <w:b/>
        </w:rPr>
        <w:lastRenderedPageBreak/>
        <w:t>Supervisión e interventoría contractual</w:t>
      </w:r>
      <w:r w:rsidRPr="003C4252">
        <w:rPr>
          <w:rStyle w:val="Refdenotaalpie"/>
          <w:rFonts w:ascii="Arial Narrow" w:hAnsi="Arial Narrow" w:cs="Arial"/>
          <w:b/>
        </w:rPr>
        <w:footnoteReference w:id="46"/>
      </w:r>
      <w:r w:rsidRPr="003C4252">
        <w:rPr>
          <w:rFonts w:ascii="Arial Narrow" w:hAnsi="Arial Narrow" w:cs="Arial"/>
          <w:b/>
        </w:rPr>
        <w:t>:</w:t>
      </w:r>
      <w:r w:rsidRPr="003C4252">
        <w:rPr>
          <w:rFonts w:ascii="Arial Narrow" w:hAnsi="Arial Narrow" w:cs="Arial"/>
        </w:rPr>
        <w:t xml:space="preserve"> artículo 53 de la ley 80 de 1993, modificado por el artículo 83 de la Ley 1474 de 2011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r w:rsidRPr="003C4252">
        <w:rPr>
          <w:rFonts w:ascii="Arial Narrow" w:hAnsi="Arial Narrow" w:cs="Arial"/>
        </w:rPr>
        <w:cr/>
      </w:r>
    </w:p>
    <w:p w:rsidR="00AA3F5E" w:rsidRPr="003C4252" w:rsidRDefault="00AA3F5E" w:rsidP="00DA62C4">
      <w:pPr>
        <w:pStyle w:val="Prrafodelista"/>
        <w:numPr>
          <w:ilvl w:val="0"/>
          <w:numId w:val="18"/>
        </w:numPr>
        <w:jc w:val="both"/>
        <w:rPr>
          <w:rFonts w:ascii="Arial Narrow" w:hAnsi="Arial Narrow" w:cs="Arial"/>
        </w:rPr>
      </w:pPr>
      <w:r w:rsidRPr="003C4252">
        <w:rPr>
          <w:rFonts w:ascii="Arial Narrow" w:hAnsi="Arial Narrow" w:cs="Arial"/>
        </w:rPr>
        <w:t xml:space="preserve">Supervisión: consiste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p>
    <w:p w:rsidR="00AA3F5E" w:rsidRDefault="00AA3F5E" w:rsidP="00DA62C4">
      <w:pPr>
        <w:pStyle w:val="Prrafodelista"/>
        <w:numPr>
          <w:ilvl w:val="0"/>
          <w:numId w:val="17"/>
        </w:numPr>
        <w:jc w:val="both"/>
        <w:rPr>
          <w:rFonts w:ascii="Arial Narrow" w:hAnsi="Arial Narrow" w:cs="Arial"/>
        </w:rPr>
      </w:pPr>
      <w:r w:rsidRPr="003C4252">
        <w:rPr>
          <w:rFonts w:ascii="Arial Narrow" w:hAnsi="Arial Narrow" w:cs="Arial"/>
        </w:rPr>
        <w:t xml:space="preserve">Interventoría: Consiste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w:t>
      </w:r>
    </w:p>
    <w:p w:rsidR="00730FCC" w:rsidRPr="00730FCC" w:rsidRDefault="00730FCC" w:rsidP="00730FCC">
      <w:pPr>
        <w:jc w:val="both"/>
        <w:rPr>
          <w:rFonts w:ascii="Arial Narrow" w:hAnsi="Arial Narrow" w:cs="Arial"/>
        </w:rPr>
      </w:pPr>
    </w:p>
    <w:sectPr w:rsidR="00730FCC" w:rsidRPr="00730FCC" w:rsidSect="00752BD8">
      <w:pgSz w:w="12240" w:h="15840"/>
      <w:pgMar w:top="2835" w:right="1701" w:bottom="24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4F" w:rsidRDefault="00E8144F" w:rsidP="00FF2CD6">
      <w:pPr>
        <w:spacing w:after="0" w:line="240" w:lineRule="auto"/>
      </w:pPr>
      <w:r>
        <w:separator/>
      </w:r>
    </w:p>
  </w:endnote>
  <w:endnote w:type="continuationSeparator" w:id="0">
    <w:p w:rsidR="00E8144F" w:rsidRDefault="00E8144F" w:rsidP="00FF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4F" w:rsidRDefault="00E8144F" w:rsidP="00FF2CD6">
      <w:pPr>
        <w:spacing w:after="0" w:line="240" w:lineRule="auto"/>
      </w:pPr>
      <w:r>
        <w:separator/>
      </w:r>
    </w:p>
  </w:footnote>
  <w:footnote w:type="continuationSeparator" w:id="0">
    <w:p w:rsidR="00E8144F" w:rsidRDefault="00E8144F" w:rsidP="00FF2CD6">
      <w:pPr>
        <w:spacing w:after="0" w:line="240" w:lineRule="auto"/>
      </w:pPr>
      <w:r>
        <w:continuationSeparator/>
      </w:r>
    </w:p>
  </w:footnote>
  <w:footnote w:id="1">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Unidad para las Víctimas. Conceptualización de Enfoques Diferenciales. Pág. 3</w:t>
      </w:r>
    </w:p>
  </w:footnote>
  <w:footnote w:id="2">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Corte Constitucional. Sentencia C 253 A de 2012. Referencia citada.  Ibíd.  Pág. 4</w:t>
      </w:r>
    </w:p>
  </w:footnote>
  <w:footnote w:id="3">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 xml:space="preserve">ASIS, Rafael. La igualdad en el discurso de los derechos. Pdf. Pág. 1 </w:t>
      </w:r>
    </w:p>
  </w:footnote>
  <w:footnote w:id="4">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Numeral 1, articulo 5, ley estatutaria 1622 de 2013.</w:t>
      </w:r>
    </w:p>
  </w:footnote>
  <w:footnote w:id="5">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Decreto 2633 de 2011. Artículo 48</w:t>
      </w:r>
    </w:p>
  </w:footnote>
  <w:footnote w:id="6">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Ídem. </w:t>
      </w:r>
      <w:r w:rsidRPr="002624C0">
        <w:rPr>
          <w:rFonts w:asciiTheme="minorHAnsi" w:hAnsiTheme="minorHAnsi"/>
          <w:sz w:val="18"/>
          <w:szCs w:val="18"/>
          <w:lang w:val="es-CO"/>
        </w:rPr>
        <w:t>Decreto 4633 de 2011. Artículo 16</w:t>
      </w:r>
    </w:p>
  </w:footnote>
  <w:footnote w:id="7">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Unidad para las Víctimas. Grupo de Género y Mujeres.</w:t>
      </w:r>
    </w:p>
  </w:footnote>
  <w:footnote w:id="8">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Orientaciones para el enfoque diferencial de discapacidad. Centro Nacional de Memoria Histórica. 2014</w:t>
      </w:r>
    </w:p>
  </w:footnote>
  <w:footnote w:id="9">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Idem. Orientaciones para el enfoque diferencial de discapacidad. Centro Nacional de Memoria Histórica. 2014</w:t>
      </w:r>
    </w:p>
  </w:footnote>
  <w:footnote w:id="10">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Ídem. Decreto 4633 de 2011. Artículo 50</w:t>
      </w:r>
    </w:p>
  </w:footnote>
  <w:footnote w:id="11">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Orientaciones para el enfoque diferencial étnico. Centro Nacional de Memoria Histórica 2014</w:t>
      </w:r>
    </w:p>
  </w:footnote>
  <w:footnote w:id="12">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Ídem. </w:t>
      </w:r>
      <w:r w:rsidRPr="002624C0">
        <w:rPr>
          <w:rFonts w:asciiTheme="minorHAnsi" w:hAnsiTheme="minorHAnsi"/>
          <w:sz w:val="18"/>
          <w:szCs w:val="18"/>
          <w:lang w:val="es-CO"/>
        </w:rPr>
        <w:t>Decreto 4633 de 2011. Considerando</w:t>
      </w:r>
    </w:p>
  </w:footnote>
  <w:footnote w:id="13">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Decreto 4635 de 2011. Considerando</w:t>
      </w:r>
    </w:p>
  </w:footnote>
  <w:footnote w:id="14">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Ibíd. Considerando</w:t>
      </w:r>
    </w:p>
  </w:footnote>
  <w:footnote w:id="15">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 xml:space="preserve">Auto 04 de 2009. Referencia citada. Ibíd. </w:t>
      </w:r>
    </w:p>
  </w:footnote>
  <w:footnote w:id="16">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46</w:t>
      </w:r>
    </w:p>
  </w:footnote>
  <w:footnote w:id="17">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3</w:t>
      </w:r>
    </w:p>
  </w:footnote>
  <w:footnote w:id="18">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Decreto 4634 de 2011. Art 3.</w:t>
      </w:r>
    </w:p>
  </w:footnote>
  <w:footnote w:id="19">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Ídem. Decreto 4635 de 2011 Art. 3 </w:t>
      </w:r>
    </w:p>
  </w:footnote>
  <w:footnote w:id="20">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 xml:space="preserve">Ídem. Decreto 4634 de 2011.  </w:t>
      </w:r>
    </w:p>
  </w:footnote>
  <w:footnote w:id="21">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Ibíd. Art 1</w:t>
      </w:r>
    </w:p>
  </w:footnote>
  <w:footnote w:id="22">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Ídem. Decreto 4633 de 2011. Artículo 58</w:t>
      </w:r>
    </w:p>
  </w:footnote>
  <w:footnote w:id="23">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59</w:t>
      </w:r>
    </w:p>
  </w:footnote>
  <w:footnote w:id="24">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60</w:t>
      </w:r>
    </w:p>
  </w:footnote>
  <w:footnote w:id="25">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61</w:t>
      </w:r>
    </w:p>
  </w:footnote>
  <w:footnote w:id="26">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62</w:t>
      </w:r>
    </w:p>
  </w:footnote>
  <w:footnote w:id="27">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Unidad para las Víctimas. </w:t>
      </w:r>
      <w:r w:rsidRPr="002624C0">
        <w:rPr>
          <w:rFonts w:asciiTheme="minorHAnsi" w:hAnsiTheme="minorHAnsi"/>
          <w:sz w:val="18"/>
          <w:szCs w:val="18"/>
          <w:lang w:val="es-CO"/>
        </w:rPr>
        <w:t xml:space="preserve">Dirección de Asuntos Étnicos. Matriz de recomendaciones. </w:t>
      </w:r>
    </w:p>
  </w:footnote>
  <w:footnote w:id="28">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 xml:space="preserve">Ibíd. </w:t>
      </w:r>
    </w:p>
  </w:footnote>
  <w:footnote w:id="29">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85</w:t>
      </w:r>
    </w:p>
  </w:footnote>
  <w:footnote w:id="30">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85</w:t>
      </w:r>
    </w:p>
  </w:footnote>
  <w:footnote w:id="31">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26</w:t>
      </w:r>
    </w:p>
  </w:footnote>
  <w:footnote w:id="32">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38</w:t>
      </w:r>
    </w:p>
  </w:footnote>
  <w:footnote w:id="33">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Artículo37</w:t>
      </w:r>
    </w:p>
  </w:footnote>
  <w:footnote w:id="34">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Considerando</w:t>
      </w:r>
    </w:p>
  </w:footnote>
  <w:footnote w:id="35">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 xml:space="preserve">Ibíd. </w:t>
      </w:r>
    </w:p>
  </w:footnote>
  <w:footnote w:id="36">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52</w:t>
      </w:r>
    </w:p>
  </w:footnote>
  <w:footnote w:id="37">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87</w:t>
      </w:r>
    </w:p>
  </w:footnote>
  <w:footnote w:id="38">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Ídem. Decreto 4634 de 2011. Artículo 43</w:t>
      </w:r>
    </w:p>
  </w:footnote>
  <w:footnote w:id="39">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62</w:t>
      </w:r>
    </w:p>
  </w:footnote>
  <w:footnote w:id="40">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Parágrafo. Artículo 64</w:t>
      </w:r>
    </w:p>
  </w:footnote>
  <w:footnote w:id="41">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48</w:t>
      </w:r>
    </w:p>
  </w:footnote>
  <w:footnote w:id="42">
    <w:p w:rsidR="00DA6DA5" w:rsidRPr="002624C0" w:rsidRDefault="00DA6DA5" w:rsidP="00D2329A">
      <w:pPr>
        <w:pStyle w:val="Textonotapie"/>
        <w:rPr>
          <w:rFonts w:asciiTheme="minorHAnsi" w:hAnsiTheme="minorHAnsi"/>
          <w:sz w:val="18"/>
          <w:szCs w:val="18"/>
          <w:lang w:val="es-CO"/>
        </w:rPr>
      </w:pPr>
      <w:r w:rsidRPr="002624C0">
        <w:rPr>
          <w:rStyle w:val="Refdenotaalpie"/>
          <w:rFonts w:asciiTheme="minorHAnsi" w:eastAsia="Calibri" w:hAnsiTheme="minorHAnsi"/>
          <w:sz w:val="18"/>
          <w:szCs w:val="18"/>
        </w:rPr>
        <w:footnoteRef/>
      </w:r>
      <w:r w:rsidRPr="002624C0">
        <w:rPr>
          <w:rFonts w:asciiTheme="minorHAnsi" w:hAnsiTheme="minorHAnsi"/>
          <w:sz w:val="18"/>
          <w:szCs w:val="18"/>
        </w:rPr>
        <w:t xml:space="preserve"> </w:t>
      </w:r>
      <w:r w:rsidRPr="002624C0">
        <w:rPr>
          <w:rFonts w:asciiTheme="minorHAnsi" w:hAnsiTheme="minorHAnsi"/>
          <w:sz w:val="18"/>
          <w:szCs w:val="18"/>
          <w:lang w:val="es-CO"/>
        </w:rPr>
        <w:t>Ibíd. Artículo 87</w:t>
      </w:r>
    </w:p>
  </w:footnote>
  <w:footnote w:id="43">
    <w:p w:rsidR="00DA6DA5" w:rsidRPr="002624C0" w:rsidRDefault="00DA6DA5" w:rsidP="00C15D4E">
      <w:pPr>
        <w:pStyle w:val="Textonotapie"/>
        <w:rPr>
          <w:rFonts w:asciiTheme="minorHAnsi" w:hAnsiTheme="minorHAnsi"/>
          <w:sz w:val="18"/>
          <w:szCs w:val="18"/>
        </w:rPr>
      </w:pPr>
      <w:r w:rsidRPr="002624C0">
        <w:rPr>
          <w:rStyle w:val="Refdenotaalpie"/>
          <w:rFonts w:asciiTheme="minorHAnsi" w:eastAsia="Cambria" w:hAnsiTheme="minorHAnsi"/>
          <w:sz w:val="18"/>
          <w:szCs w:val="18"/>
        </w:rPr>
        <w:footnoteRef/>
      </w:r>
      <w:r w:rsidRPr="002624C0">
        <w:rPr>
          <w:rFonts w:asciiTheme="minorHAnsi" w:hAnsiTheme="minorHAnsi"/>
          <w:sz w:val="18"/>
          <w:szCs w:val="18"/>
        </w:rPr>
        <w:t xml:space="preserve"> Estos requisitos sectoriales se han definido con base en el Acuerdo 0017 del 12 de diciembre de 2013 de la Comisión Rectora del Sistema General de Regalías. En algunos casos fueron ajustados por la Unidad para la Atención y Reparación Integral a las Víctimas de acuerdo con los objetivos del banco de gestión de proyectos.. </w:t>
      </w:r>
    </w:p>
  </w:footnote>
  <w:footnote w:id="44">
    <w:p w:rsidR="00DA6DA5" w:rsidRPr="002624C0" w:rsidRDefault="00DA6DA5" w:rsidP="00AA3F5E">
      <w:pPr>
        <w:pStyle w:val="Textonotapie"/>
        <w:rPr>
          <w:rFonts w:asciiTheme="minorHAnsi" w:hAnsiTheme="minorHAnsi"/>
          <w:sz w:val="18"/>
          <w:szCs w:val="18"/>
        </w:rPr>
      </w:pPr>
      <w:r w:rsidRPr="002624C0">
        <w:rPr>
          <w:rStyle w:val="Refdenotaalpie"/>
          <w:rFonts w:asciiTheme="minorHAnsi" w:hAnsiTheme="minorHAnsi"/>
          <w:sz w:val="18"/>
          <w:szCs w:val="18"/>
        </w:rPr>
        <w:footnoteRef/>
      </w:r>
      <w:r w:rsidRPr="002624C0">
        <w:rPr>
          <w:rFonts w:asciiTheme="minorHAnsi" w:hAnsiTheme="minorHAnsi"/>
          <w:sz w:val="18"/>
          <w:szCs w:val="18"/>
        </w:rPr>
        <w:t xml:space="preserve"> </w:t>
      </w:r>
      <w:r w:rsidRPr="002624C0">
        <w:rPr>
          <w:rFonts w:asciiTheme="minorHAnsi" w:hAnsiTheme="minorHAnsi" w:cs="Arial"/>
          <w:sz w:val="18"/>
          <w:szCs w:val="18"/>
        </w:rPr>
        <w:t>Basado en la definición “Aportes del estado diferentes a los desembolsos de recursos públicos” contenida en Decreto 1467 de 2012 por el cual se reglamenta la Ley 1508 de 2012, Artículo 11.</w:t>
      </w:r>
    </w:p>
  </w:footnote>
  <w:footnote w:id="45">
    <w:p w:rsidR="00DA6DA5" w:rsidRPr="002624C0" w:rsidRDefault="00DA6DA5" w:rsidP="00AA3F5E">
      <w:pPr>
        <w:pStyle w:val="Textonotapie"/>
        <w:rPr>
          <w:rFonts w:asciiTheme="minorHAnsi" w:hAnsiTheme="minorHAnsi"/>
          <w:sz w:val="18"/>
          <w:szCs w:val="18"/>
        </w:rPr>
      </w:pPr>
      <w:r w:rsidRPr="002624C0">
        <w:rPr>
          <w:rStyle w:val="Refdenotaalpie"/>
          <w:rFonts w:asciiTheme="minorHAnsi" w:hAnsiTheme="minorHAnsi"/>
          <w:sz w:val="18"/>
          <w:szCs w:val="18"/>
        </w:rPr>
        <w:footnoteRef/>
      </w:r>
      <w:r w:rsidRPr="002624C0">
        <w:rPr>
          <w:rFonts w:asciiTheme="minorHAnsi" w:hAnsiTheme="minorHAnsi"/>
          <w:sz w:val="18"/>
          <w:szCs w:val="18"/>
        </w:rPr>
        <w:t xml:space="preserve"> </w:t>
      </w:r>
      <w:r w:rsidRPr="002624C0">
        <w:rPr>
          <w:rFonts w:asciiTheme="minorHAnsi" w:hAnsiTheme="minorHAnsi" w:cs="Arial"/>
          <w:sz w:val="18"/>
          <w:szCs w:val="18"/>
        </w:rPr>
        <w:t>Tomado de DNP. Manual de Soporte Conceptual Metodología General para la Formulación y Evaluación de Proyectos. Versión 1.5 Agosto de 2013.</w:t>
      </w:r>
    </w:p>
  </w:footnote>
  <w:footnote w:id="46">
    <w:p w:rsidR="00DA6DA5" w:rsidRPr="00E04253" w:rsidRDefault="00DA6DA5" w:rsidP="00AA3F5E">
      <w:pPr>
        <w:pStyle w:val="Textonotapie"/>
        <w:rPr>
          <w:lang w:val="es-CO"/>
        </w:rPr>
      </w:pPr>
      <w:r w:rsidRPr="002624C0">
        <w:rPr>
          <w:rStyle w:val="Refdenotaalpie"/>
          <w:rFonts w:asciiTheme="minorHAnsi" w:hAnsiTheme="minorHAnsi"/>
          <w:sz w:val="18"/>
          <w:szCs w:val="18"/>
        </w:rPr>
        <w:footnoteRef/>
      </w:r>
      <w:r w:rsidRPr="002624C0">
        <w:rPr>
          <w:rFonts w:asciiTheme="minorHAnsi" w:hAnsiTheme="minorHAnsi"/>
          <w:sz w:val="18"/>
          <w:szCs w:val="18"/>
        </w:rPr>
        <w:t xml:space="preserve"> </w:t>
      </w:r>
      <w:r w:rsidRPr="002624C0">
        <w:rPr>
          <w:rFonts w:asciiTheme="minorHAnsi" w:eastAsiaTheme="minorEastAsia" w:hAnsiTheme="minorHAnsi" w:cstheme="minorBidi"/>
          <w:sz w:val="18"/>
          <w:szCs w:val="18"/>
          <w:lang w:val="es-CO" w:eastAsia="es-CO"/>
        </w:rPr>
        <w:t>Artículo 53, Ley 80 de 1993 modificado por el artículo 83 de la ley 1474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A5" w:rsidRDefault="00E8144F">
    <w:pPr>
      <w:pStyle w:val="Encabezado"/>
    </w:pPr>
    <w:r>
      <w:rPr>
        <w:noProof/>
        <w:lang w:eastAsia="es-CO"/>
      </w:rPr>
      <w:pict w14:anchorId="7E704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51" type="#_x0000_t75" style="position:absolute;margin-left:-78.35pt;margin-top:-137.8pt;width:612pt;height:792.5pt;z-index:-251658752;mso-position-horizontal-relative:margin;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B43"/>
    <w:multiLevelType w:val="hybridMultilevel"/>
    <w:tmpl w:val="1AC8C3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C1238B"/>
    <w:multiLevelType w:val="hybridMultilevel"/>
    <w:tmpl w:val="9426F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C401AF"/>
    <w:multiLevelType w:val="hybridMultilevel"/>
    <w:tmpl w:val="B42EC4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F770D"/>
    <w:multiLevelType w:val="hybridMultilevel"/>
    <w:tmpl w:val="371812C4"/>
    <w:lvl w:ilvl="0" w:tplc="53F8B7D6">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A3F9B"/>
    <w:multiLevelType w:val="hybridMultilevel"/>
    <w:tmpl w:val="697C3AFE"/>
    <w:lvl w:ilvl="0" w:tplc="74FE9FE4">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1CE31BA"/>
    <w:multiLevelType w:val="multilevel"/>
    <w:tmpl w:val="B2887F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BA200B"/>
    <w:multiLevelType w:val="hybridMultilevel"/>
    <w:tmpl w:val="0CAC7E48"/>
    <w:lvl w:ilvl="0" w:tplc="0A64E024">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47B799A"/>
    <w:multiLevelType w:val="hybridMultilevel"/>
    <w:tmpl w:val="DFC2CF7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5D36412"/>
    <w:multiLevelType w:val="hybridMultilevel"/>
    <w:tmpl w:val="89B8DBDC"/>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15:restartNumberingAfterBreak="0">
    <w:nsid w:val="18F239F9"/>
    <w:multiLevelType w:val="hybridMultilevel"/>
    <w:tmpl w:val="CDA24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90A442E"/>
    <w:multiLevelType w:val="hybridMultilevel"/>
    <w:tmpl w:val="51382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E92037"/>
    <w:multiLevelType w:val="hybridMultilevel"/>
    <w:tmpl w:val="4B0ED2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31936C1"/>
    <w:multiLevelType w:val="hybridMultilevel"/>
    <w:tmpl w:val="D5EC7B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4BD1DB1"/>
    <w:multiLevelType w:val="hybridMultilevel"/>
    <w:tmpl w:val="13305EE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8F73570"/>
    <w:multiLevelType w:val="hybridMultilevel"/>
    <w:tmpl w:val="06A2B496"/>
    <w:lvl w:ilvl="0" w:tplc="951019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A430355"/>
    <w:multiLevelType w:val="hybridMultilevel"/>
    <w:tmpl w:val="F7CCD85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305E3529"/>
    <w:multiLevelType w:val="hybridMultilevel"/>
    <w:tmpl w:val="4C6A09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0881EE5"/>
    <w:multiLevelType w:val="hybridMultilevel"/>
    <w:tmpl w:val="4492E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D16DF3"/>
    <w:multiLevelType w:val="hybridMultilevel"/>
    <w:tmpl w:val="77B0F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D97E7E"/>
    <w:multiLevelType w:val="hybridMultilevel"/>
    <w:tmpl w:val="D5802478"/>
    <w:lvl w:ilvl="0" w:tplc="74FE9FE4">
      <w:start w:val="1"/>
      <w:numFmt w:val="bullet"/>
      <w:lvlText w:val=""/>
      <w:lvlJc w:val="left"/>
      <w:pPr>
        <w:ind w:left="1077" w:hanging="360"/>
      </w:pPr>
      <w:rPr>
        <w:rFonts w:ascii="Symbol" w:hAnsi="Symbol" w:hint="default"/>
      </w:rPr>
    </w:lvl>
    <w:lvl w:ilvl="1" w:tplc="74FE9FE4">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0" w15:restartNumberingAfterBreak="0">
    <w:nsid w:val="35EE31BF"/>
    <w:multiLevelType w:val="hybridMultilevel"/>
    <w:tmpl w:val="0E0E765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8320229"/>
    <w:multiLevelType w:val="multilevel"/>
    <w:tmpl w:val="BE544B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9ED6C53"/>
    <w:multiLevelType w:val="hybridMultilevel"/>
    <w:tmpl w:val="B8BC97EA"/>
    <w:lvl w:ilvl="0" w:tplc="90B05D0A">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266F59"/>
    <w:multiLevelType w:val="hybridMultilevel"/>
    <w:tmpl w:val="EACC4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554D30"/>
    <w:multiLevelType w:val="hybridMultilevel"/>
    <w:tmpl w:val="C05E551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4532615E"/>
    <w:multiLevelType w:val="hybridMultilevel"/>
    <w:tmpl w:val="0604244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6" w15:restartNumberingAfterBreak="0">
    <w:nsid w:val="45690F8F"/>
    <w:multiLevelType w:val="hybridMultilevel"/>
    <w:tmpl w:val="01DA7A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75311D7"/>
    <w:multiLevelType w:val="hybridMultilevel"/>
    <w:tmpl w:val="F0800F9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D94684B"/>
    <w:multiLevelType w:val="hybridMultilevel"/>
    <w:tmpl w:val="5D4A48BA"/>
    <w:lvl w:ilvl="0" w:tplc="721C262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114911"/>
    <w:multiLevelType w:val="hybridMultilevel"/>
    <w:tmpl w:val="CFD0D3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4771F60"/>
    <w:multiLevelType w:val="hybridMultilevel"/>
    <w:tmpl w:val="18247AF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4AB5BB2"/>
    <w:multiLevelType w:val="hybridMultilevel"/>
    <w:tmpl w:val="0980B8D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068" w:hanging="360"/>
      </w:pPr>
      <w:rPr>
        <w:rFonts w:ascii="Courier New" w:hAnsi="Courier New" w:cs="Courier New" w:hint="default"/>
      </w:rPr>
    </w:lvl>
    <w:lvl w:ilvl="2" w:tplc="240A0005" w:tentative="1">
      <w:start w:val="1"/>
      <w:numFmt w:val="bullet"/>
      <w:lvlText w:val=""/>
      <w:lvlJc w:val="left"/>
      <w:pPr>
        <w:ind w:left="1788" w:hanging="360"/>
      </w:pPr>
      <w:rPr>
        <w:rFonts w:ascii="Wingdings" w:hAnsi="Wingdings" w:hint="default"/>
      </w:rPr>
    </w:lvl>
    <w:lvl w:ilvl="3" w:tplc="240A0001" w:tentative="1">
      <w:start w:val="1"/>
      <w:numFmt w:val="bullet"/>
      <w:lvlText w:val=""/>
      <w:lvlJc w:val="left"/>
      <w:pPr>
        <w:ind w:left="2508" w:hanging="360"/>
      </w:pPr>
      <w:rPr>
        <w:rFonts w:ascii="Symbol" w:hAnsi="Symbol" w:hint="default"/>
      </w:rPr>
    </w:lvl>
    <w:lvl w:ilvl="4" w:tplc="240A0003" w:tentative="1">
      <w:start w:val="1"/>
      <w:numFmt w:val="bullet"/>
      <w:lvlText w:val="o"/>
      <w:lvlJc w:val="left"/>
      <w:pPr>
        <w:ind w:left="3228" w:hanging="360"/>
      </w:pPr>
      <w:rPr>
        <w:rFonts w:ascii="Courier New" w:hAnsi="Courier New" w:cs="Courier New" w:hint="default"/>
      </w:rPr>
    </w:lvl>
    <w:lvl w:ilvl="5" w:tplc="240A0005" w:tentative="1">
      <w:start w:val="1"/>
      <w:numFmt w:val="bullet"/>
      <w:lvlText w:val=""/>
      <w:lvlJc w:val="left"/>
      <w:pPr>
        <w:ind w:left="3948" w:hanging="360"/>
      </w:pPr>
      <w:rPr>
        <w:rFonts w:ascii="Wingdings" w:hAnsi="Wingdings" w:hint="default"/>
      </w:rPr>
    </w:lvl>
    <w:lvl w:ilvl="6" w:tplc="240A0001" w:tentative="1">
      <w:start w:val="1"/>
      <w:numFmt w:val="bullet"/>
      <w:lvlText w:val=""/>
      <w:lvlJc w:val="left"/>
      <w:pPr>
        <w:ind w:left="4668" w:hanging="360"/>
      </w:pPr>
      <w:rPr>
        <w:rFonts w:ascii="Symbol" w:hAnsi="Symbol" w:hint="default"/>
      </w:rPr>
    </w:lvl>
    <w:lvl w:ilvl="7" w:tplc="240A0003" w:tentative="1">
      <w:start w:val="1"/>
      <w:numFmt w:val="bullet"/>
      <w:lvlText w:val="o"/>
      <w:lvlJc w:val="left"/>
      <w:pPr>
        <w:ind w:left="5388" w:hanging="360"/>
      </w:pPr>
      <w:rPr>
        <w:rFonts w:ascii="Courier New" w:hAnsi="Courier New" w:cs="Courier New" w:hint="default"/>
      </w:rPr>
    </w:lvl>
    <w:lvl w:ilvl="8" w:tplc="240A0005" w:tentative="1">
      <w:start w:val="1"/>
      <w:numFmt w:val="bullet"/>
      <w:lvlText w:val=""/>
      <w:lvlJc w:val="left"/>
      <w:pPr>
        <w:ind w:left="6108" w:hanging="360"/>
      </w:pPr>
      <w:rPr>
        <w:rFonts w:ascii="Wingdings" w:hAnsi="Wingdings" w:hint="default"/>
      </w:rPr>
    </w:lvl>
  </w:abstractNum>
  <w:abstractNum w:abstractNumId="32" w15:restartNumberingAfterBreak="0">
    <w:nsid w:val="55D33AB9"/>
    <w:multiLevelType w:val="hybridMultilevel"/>
    <w:tmpl w:val="4E269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6C78E0"/>
    <w:multiLevelType w:val="hybridMultilevel"/>
    <w:tmpl w:val="B3A44FC4"/>
    <w:lvl w:ilvl="0" w:tplc="74FE9FE4">
      <w:start w:val="1"/>
      <w:numFmt w:val="bullet"/>
      <w:lvlText w:val=""/>
      <w:lvlJc w:val="left"/>
      <w:pPr>
        <w:ind w:left="1068" w:hanging="360"/>
      </w:pPr>
      <w:rPr>
        <w:rFonts w:ascii="Symbol" w:hAnsi="Symbol" w:hint="default"/>
      </w:rPr>
    </w:lvl>
    <w:lvl w:ilvl="1" w:tplc="74FE9FE4">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01130F7"/>
    <w:multiLevelType w:val="hybridMultilevel"/>
    <w:tmpl w:val="C25859FA"/>
    <w:lvl w:ilvl="0" w:tplc="D73EE1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12F00D3"/>
    <w:multiLevelType w:val="hybridMultilevel"/>
    <w:tmpl w:val="B73E6C5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29E0143"/>
    <w:multiLevelType w:val="multilevel"/>
    <w:tmpl w:val="4AFADC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4DB642A"/>
    <w:multiLevelType w:val="hybridMultilevel"/>
    <w:tmpl w:val="1DA0E48E"/>
    <w:lvl w:ilvl="0" w:tplc="0C0A0001">
      <w:start w:val="1"/>
      <w:numFmt w:val="bullet"/>
      <w:lvlText w:val=""/>
      <w:lvlJc w:val="left"/>
      <w:pPr>
        <w:ind w:left="720" w:hanging="360"/>
      </w:pPr>
      <w:rPr>
        <w:rFonts w:ascii="Symbol" w:hAnsi="Symbol" w:hint="default"/>
      </w:rPr>
    </w:lvl>
    <w:lvl w:ilvl="1" w:tplc="74FE9FE4">
      <w:start w:val="1"/>
      <w:numFmt w:val="bullet"/>
      <w:lvlText w:val=""/>
      <w:lvlJc w:val="left"/>
      <w:pPr>
        <w:ind w:left="1440" w:hanging="360"/>
      </w:pPr>
      <w:rPr>
        <w:rFonts w:ascii="Symbol" w:hAnsi="Symbol"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CD2EF8"/>
    <w:multiLevelType w:val="hybridMultilevel"/>
    <w:tmpl w:val="2BCCB2E0"/>
    <w:lvl w:ilvl="0" w:tplc="0C0A0001">
      <w:start w:val="1"/>
      <w:numFmt w:val="bullet"/>
      <w:lvlText w:val=""/>
      <w:lvlJc w:val="left"/>
      <w:pPr>
        <w:ind w:left="720" w:hanging="360"/>
      </w:pPr>
      <w:rPr>
        <w:rFonts w:ascii="Symbol" w:hAnsi="Symbol" w:hint="default"/>
      </w:rPr>
    </w:lvl>
    <w:lvl w:ilvl="1" w:tplc="74FE9FE4">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914527"/>
    <w:multiLevelType w:val="hybridMultilevel"/>
    <w:tmpl w:val="49FCC4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6D760A83"/>
    <w:multiLevelType w:val="hybridMultilevel"/>
    <w:tmpl w:val="78CA4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7518EA"/>
    <w:multiLevelType w:val="hybridMultilevel"/>
    <w:tmpl w:val="AA8429F2"/>
    <w:lvl w:ilvl="0" w:tplc="0C0A0001">
      <w:start w:val="1"/>
      <w:numFmt w:val="bullet"/>
      <w:lvlText w:val=""/>
      <w:lvlJc w:val="left"/>
      <w:pPr>
        <w:ind w:left="1077" w:hanging="360"/>
      </w:pPr>
      <w:rPr>
        <w:rFonts w:ascii="Symbol" w:hAnsi="Symbol" w:hint="default"/>
      </w:rPr>
    </w:lvl>
    <w:lvl w:ilvl="1" w:tplc="74FE9FE4">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2" w15:restartNumberingAfterBreak="0">
    <w:nsid w:val="77C16CBD"/>
    <w:multiLevelType w:val="hybridMultilevel"/>
    <w:tmpl w:val="5A004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5226A4"/>
    <w:multiLevelType w:val="hybridMultilevel"/>
    <w:tmpl w:val="FBF44980"/>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C5247E"/>
    <w:multiLevelType w:val="hybridMultilevel"/>
    <w:tmpl w:val="5EB4B7F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EC1186"/>
    <w:multiLevelType w:val="hybridMultilevel"/>
    <w:tmpl w:val="D12AF9A2"/>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6" w15:restartNumberingAfterBreak="0">
    <w:nsid w:val="7D0631F1"/>
    <w:multiLevelType w:val="hybridMultilevel"/>
    <w:tmpl w:val="EE82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30"/>
  </w:num>
  <w:num w:numId="4">
    <w:abstractNumId w:val="41"/>
  </w:num>
  <w:num w:numId="5">
    <w:abstractNumId w:val="37"/>
  </w:num>
  <w:num w:numId="6">
    <w:abstractNumId w:val="43"/>
  </w:num>
  <w:num w:numId="7">
    <w:abstractNumId w:val="44"/>
  </w:num>
  <w:num w:numId="8">
    <w:abstractNumId w:val="20"/>
  </w:num>
  <w:num w:numId="9">
    <w:abstractNumId w:val="7"/>
  </w:num>
  <w:num w:numId="10">
    <w:abstractNumId w:val="45"/>
  </w:num>
  <w:num w:numId="11">
    <w:abstractNumId w:val="8"/>
  </w:num>
  <w:num w:numId="12">
    <w:abstractNumId w:val="12"/>
  </w:num>
  <w:num w:numId="13">
    <w:abstractNumId w:val="27"/>
  </w:num>
  <w:num w:numId="14">
    <w:abstractNumId w:val="16"/>
  </w:num>
  <w:num w:numId="15">
    <w:abstractNumId w:val="13"/>
  </w:num>
  <w:num w:numId="16">
    <w:abstractNumId w:val="35"/>
  </w:num>
  <w:num w:numId="17">
    <w:abstractNumId w:val="26"/>
  </w:num>
  <w:num w:numId="18">
    <w:abstractNumId w:val="0"/>
  </w:num>
  <w:num w:numId="19">
    <w:abstractNumId w:val="23"/>
  </w:num>
  <w:num w:numId="20">
    <w:abstractNumId w:val="24"/>
  </w:num>
  <w:num w:numId="21">
    <w:abstractNumId w:val="31"/>
  </w:num>
  <w:num w:numId="22">
    <w:abstractNumId w:val="38"/>
  </w:num>
  <w:num w:numId="23">
    <w:abstractNumId w:val="4"/>
  </w:num>
  <w:num w:numId="24">
    <w:abstractNumId w:val="9"/>
  </w:num>
  <w:num w:numId="25">
    <w:abstractNumId w:val="33"/>
  </w:num>
  <w:num w:numId="26">
    <w:abstractNumId w:val="19"/>
  </w:num>
  <w:num w:numId="27">
    <w:abstractNumId w:val="28"/>
  </w:num>
  <w:num w:numId="28">
    <w:abstractNumId w:val="34"/>
  </w:num>
  <w:num w:numId="29">
    <w:abstractNumId w:val="14"/>
  </w:num>
  <w:num w:numId="30">
    <w:abstractNumId w:val="2"/>
  </w:num>
  <w:num w:numId="31">
    <w:abstractNumId w:val="11"/>
  </w:num>
  <w:num w:numId="32">
    <w:abstractNumId w:val="29"/>
  </w:num>
  <w:num w:numId="33">
    <w:abstractNumId w:val="21"/>
  </w:num>
  <w:num w:numId="34">
    <w:abstractNumId w:val="18"/>
  </w:num>
  <w:num w:numId="35">
    <w:abstractNumId w:val="39"/>
  </w:num>
  <w:num w:numId="36">
    <w:abstractNumId w:val="40"/>
  </w:num>
  <w:num w:numId="37">
    <w:abstractNumId w:val="10"/>
  </w:num>
  <w:num w:numId="38">
    <w:abstractNumId w:val="25"/>
  </w:num>
  <w:num w:numId="39">
    <w:abstractNumId w:val="15"/>
  </w:num>
  <w:num w:numId="40">
    <w:abstractNumId w:val="46"/>
  </w:num>
  <w:num w:numId="41">
    <w:abstractNumId w:val="17"/>
  </w:num>
  <w:num w:numId="42">
    <w:abstractNumId w:val="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5"/>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D6"/>
    <w:rsid w:val="0000104C"/>
    <w:rsid w:val="000035BF"/>
    <w:rsid w:val="00003DD4"/>
    <w:rsid w:val="000052C1"/>
    <w:rsid w:val="000234B0"/>
    <w:rsid w:val="000251D4"/>
    <w:rsid w:val="000428B0"/>
    <w:rsid w:val="0004530D"/>
    <w:rsid w:val="000546AA"/>
    <w:rsid w:val="0006198C"/>
    <w:rsid w:val="00090598"/>
    <w:rsid w:val="000920D9"/>
    <w:rsid w:val="0009299A"/>
    <w:rsid w:val="000A2937"/>
    <w:rsid w:val="000A4BA1"/>
    <w:rsid w:val="000C1CBD"/>
    <w:rsid w:val="000C32D0"/>
    <w:rsid w:val="000F06C6"/>
    <w:rsid w:val="000F13D1"/>
    <w:rsid w:val="000F4B69"/>
    <w:rsid w:val="000F4EB0"/>
    <w:rsid w:val="00114D7D"/>
    <w:rsid w:val="00117B33"/>
    <w:rsid w:val="00122CEE"/>
    <w:rsid w:val="00136C06"/>
    <w:rsid w:val="001403D2"/>
    <w:rsid w:val="0015088C"/>
    <w:rsid w:val="001520FD"/>
    <w:rsid w:val="001553BB"/>
    <w:rsid w:val="00155F9D"/>
    <w:rsid w:val="00186687"/>
    <w:rsid w:val="00186C15"/>
    <w:rsid w:val="001A17CD"/>
    <w:rsid w:val="001A3D0E"/>
    <w:rsid w:val="001A7C1C"/>
    <w:rsid w:val="001C73E4"/>
    <w:rsid w:val="001D1500"/>
    <w:rsid w:val="001E39FD"/>
    <w:rsid w:val="00214125"/>
    <w:rsid w:val="002236DC"/>
    <w:rsid w:val="002624C0"/>
    <w:rsid w:val="00262E0C"/>
    <w:rsid w:val="00266E43"/>
    <w:rsid w:val="00272555"/>
    <w:rsid w:val="00276FD3"/>
    <w:rsid w:val="0027709A"/>
    <w:rsid w:val="00287B13"/>
    <w:rsid w:val="002964B0"/>
    <w:rsid w:val="002F274A"/>
    <w:rsid w:val="002F7B5E"/>
    <w:rsid w:val="00334209"/>
    <w:rsid w:val="00360001"/>
    <w:rsid w:val="00361ED0"/>
    <w:rsid w:val="00373FD3"/>
    <w:rsid w:val="003742FC"/>
    <w:rsid w:val="00376E54"/>
    <w:rsid w:val="00377DAF"/>
    <w:rsid w:val="00380B42"/>
    <w:rsid w:val="00386C8E"/>
    <w:rsid w:val="003A13AC"/>
    <w:rsid w:val="003A56AC"/>
    <w:rsid w:val="003C1208"/>
    <w:rsid w:val="003C4252"/>
    <w:rsid w:val="003D11C2"/>
    <w:rsid w:val="003D4AEB"/>
    <w:rsid w:val="003E45AB"/>
    <w:rsid w:val="003E4FAF"/>
    <w:rsid w:val="003F1988"/>
    <w:rsid w:val="003F2424"/>
    <w:rsid w:val="003F5BB6"/>
    <w:rsid w:val="00420269"/>
    <w:rsid w:val="0043070C"/>
    <w:rsid w:val="00433621"/>
    <w:rsid w:val="00447B7B"/>
    <w:rsid w:val="0045147C"/>
    <w:rsid w:val="00465B9D"/>
    <w:rsid w:val="00472778"/>
    <w:rsid w:val="004736F0"/>
    <w:rsid w:val="0048747A"/>
    <w:rsid w:val="0049522A"/>
    <w:rsid w:val="004A6A29"/>
    <w:rsid w:val="00502CBA"/>
    <w:rsid w:val="005068FA"/>
    <w:rsid w:val="00523E55"/>
    <w:rsid w:val="005401A4"/>
    <w:rsid w:val="00553E6A"/>
    <w:rsid w:val="00580373"/>
    <w:rsid w:val="0058172C"/>
    <w:rsid w:val="00583D60"/>
    <w:rsid w:val="00590A30"/>
    <w:rsid w:val="00590D95"/>
    <w:rsid w:val="005967B0"/>
    <w:rsid w:val="005A452B"/>
    <w:rsid w:val="005A5EB6"/>
    <w:rsid w:val="005B5CBA"/>
    <w:rsid w:val="005C78BA"/>
    <w:rsid w:val="005D21B4"/>
    <w:rsid w:val="005D7C9E"/>
    <w:rsid w:val="005E7F97"/>
    <w:rsid w:val="00630D6F"/>
    <w:rsid w:val="00652B60"/>
    <w:rsid w:val="00666AA4"/>
    <w:rsid w:val="00667BA3"/>
    <w:rsid w:val="00686AC4"/>
    <w:rsid w:val="006A369F"/>
    <w:rsid w:val="006A6C7B"/>
    <w:rsid w:val="006B0208"/>
    <w:rsid w:val="006C3CCA"/>
    <w:rsid w:val="006C7126"/>
    <w:rsid w:val="006D2414"/>
    <w:rsid w:val="00713F53"/>
    <w:rsid w:val="00714386"/>
    <w:rsid w:val="00730FCC"/>
    <w:rsid w:val="00737641"/>
    <w:rsid w:val="00745C39"/>
    <w:rsid w:val="007518E3"/>
    <w:rsid w:val="00752BD8"/>
    <w:rsid w:val="007637D5"/>
    <w:rsid w:val="00781429"/>
    <w:rsid w:val="0079364E"/>
    <w:rsid w:val="007B1DAB"/>
    <w:rsid w:val="007C0531"/>
    <w:rsid w:val="007D15E2"/>
    <w:rsid w:val="007D2C44"/>
    <w:rsid w:val="00816B05"/>
    <w:rsid w:val="00832908"/>
    <w:rsid w:val="008649C8"/>
    <w:rsid w:val="008656E1"/>
    <w:rsid w:val="00865D79"/>
    <w:rsid w:val="00872BA0"/>
    <w:rsid w:val="00873FFF"/>
    <w:rsid w:val="008A7427"/>
    <w:rsid w:val="008B0D74"/>
    <w:rsid w:val="008B3F6C"/>
    <w:rsid w:val="008B59C0"/>
    <w:rsid w:val="008C391C"/>
    <w:rsid w:val="008D61FA"/>
    <w:rsid w:val="008D76B0"/>
    <w:rsid w:val="008D7ED5"/>
    <w:rsid w:val="008E1159"/>
    <w:rsid w:val="008F71D3"/>
    <w:rsid w:val="00904E04"/>
    <w:rsid w:val="00943670"/>
    <w:rsid w:val="00987845"/>
    <w:rsid w:val="00996DF3"/>
    <w:rsid w:val="009A0295"/>
    <w:rsid w:val="009A1627"/>
    <w:rsid w:val="009A1AE7"/>
    <w:rsid w:val="009A32A9"/>
    <w:rsid w:val="009A7B62"/>
    <w:rsid w:val="009B0346"/>
    <w:rsid w:val="009C11E5"/>
    <w:rsid w:val="009D1A00"/>
    <w:rsid w:val="009E6DBB"/>
    <w:rsid w:val="009F58DA"/>
    <w:rsid w:val="00A00344"/>
    <w:rsid w:val="00A24AB8"/>
    <w:rsid w:val="00A43E38"/>
    <w:rsid w:val="00A57748"/>
    <w:rsid w:val="00A70C5F"/>
    <w:rsid w:val="00A71586"/>
    <w:rsid w:val="00A9281A"/>
    <w:rsid w:val="00AA3F5E"/>
    <w:rsid w:val="00AB1D8A"/>
    <w:rsid w:val="00AB2817"/>
    <w:rsid w:val="00AC1B92"/>
    <w:rsid w:val="00AC39BA"/>
    <w:rsid w:val="00AF7EDB"/>
    <w:rsid w:val="00B00A12"/>
    <w:rsid w:val="00B30560"/>
    <w:rsid w:val="00B449B3"/>
    <w:rsid w:val="00B4604F"/>
    <w:rsid w:val="00B56F2F"/>
    <w:rsid w:val="00B74ACF"/>
    <w:rsid w:val="00B85506"/>
    <w:rsid w:val="00B91B52"/>
    <w:rsid w:val="00B952F2"/>
    <w:rsid w:val="00BA3289"/>
    <w:rsid w:val="00BB72FF"/>
    <w:rsid w:val="00BC3F6E"/>
    <w:rsid w:val="00BC616C"/>
    <w:rsid w:val="00BC6304"/>
    <w:rsid w:val="00BD1C3B"/>
    <w:rsid w:val="00BD254A"/>
    <w:rsid w:val="00BD41E8"/>
    <w:rsid w:val="00BD6671"/>
    <w:rsid w:val="00BE4B9D"/>
    <w:rsid w:val="00BF035A"/>
    <w:rsid w:val="00C07B8F"/>
    <w:rsid w:val="00C15D4E"/>
    <w:rsid w:val="00C2193C"/>
    <w:rsid w:val="00C25338"/>
    <w:rsid w:val="00C25551"/>
    <w:rsid w:val="00C43B50"/>
    <w:rsid w:val="00C80DC2"/>
    <w:rsid w:val="00C8374F"/>
    <w:rsid w:val="00C85484"/>
    <w:rsid w:val="00CA54E3"/>
    <w:rsid w:val="00CC210C"/>
    <w:rsid w:val="00CD0228"/>
    <w:rsid w:val="00CD3150"/>
    <w:rsid w:val="00CD39B6"/>
    <w:rsid w:val="00CF78CD"/>
    <w:rsid w:val="00D13D7D"/>
    <w:rsid w:val="00D2329A"/>
    <w:rsid w:val="00D372D6"/>
    <w:rsid w:val="00D5338A"/>
    <w:rsid w:val="00D63D24"/>
    <w:rsid w:val="00D922F2"/>
    <w:rsid w:val="00DA39B6"/>
    <w:rsid w:val="00DA62C4"/>
    <w:rsid w:val="00DA6DA5"/>
    <w:rsid w:val="00DB6AED"/>
    <w:rsid w:val="00DF0AB8"/>
    <w:rsid w:val="00E04CB3"/>
    <w:rsid w:val="00E11C14"/>
    <w:rsid w:val="00E17D8F"/>
    <w:rsid w:val="00E3796F"/>
    <w:rsid w:val="00E74B3F"/>
    <w:rsid w:val="00E8144F"/>
    <w:rsid w:val="00E824B7"/>
    <w:rsid w:val="00E83F69"/>
    <w:rsid w:val="00E965DD"/>
    <w:rsid w:val="00EB1BEB"/>
    <w:rsid w:val="00F061F9"/>
    <w:rsid w:val="00F25B37"/>
    <w:rsid w:val="00F47FF2"/>
    <w:rsid w:val="00F77115"/>
    <w:rsid w:val="00F961B1"/>
    <w:rsid w:val="00FB1457"/>
    <w:rsid w:val="00FB5B64"/>
    <w:rsid w:val="00FD2D02"/>
    <w:rsid w:val="00FD7B64"/>
    <w:rsid w:val="00FE142E"/>
    <w:rsid w:val="00FE5CF7"/>
    <w:rsid w:val="00FF2C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26933E9-625A-4B1C-AE45-2FA4A2EC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CD6"/>
  </w:style>
  <w:style w:type="paragraph" w:styleId="Piedepgina">
    <w:name w:val="footer"/>
    <w:basedOn w:val="Normal"/>
    <w:link w:val="PiedepginaCar"/>
    <w:uiPriority w:val="99"/>
    <w:unhideWhenUsed/>
    <w:rsid w:val="00FF2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CD6"/>
  </w:style>
  <w:style w:type="paragraph" w:customStyle="1" w:styleId="Default">
    <w:name w:val="Default"/>
    <w:basedOn w:val="Normal"/>
    <w:rsid w:val="00FF2CD6"/>
    <w:pPr>
      <w:autoSpaceDE w:val="0"/>
      <w:autoSpaceDN w:val="0"/>
      <w:spacing w:after="0" w:line="240" w:lineRule="auto"/>
    </w:pPr>
    <w:rPr>
      <w:rFonts w:ascii="Arial" w:eastAsia="Calibri" w:hAnsi="Arial" w:cs="Arial"/>
      <w:color w:val="000000"/>
      <w:sz w:val="24"/>
      <w:szCs w:val="24"/>
      <w:lang w:eastAsia="es-CO"/>
    </w:rPr>
  </w:style>
  <w:style w:type="paragraph" w:styleId="Sinespaciado">
    <w:name w:val="No Spacing"/>
    <w:uiPriority w:val="1"/>
    <w:qFormat/>
    <w:rsid w:val="00186C15"/>
    <w:pPr>
      <w:spacing w:after="0" w:line="240" w:lineRule="auto"/>
    </w:pPr>
    <w:rPr>
      <w:lang w:eastAsia="es-CO"/>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Car1 Car Car,Car1,ft,FA"/>
    <w:basedOn w:val="Normal"/>
    <w:link w:val="TextonotapieCar"/>
    <w:uiPriority w:val="99"/>
    <w:rsid w:val="00C15D4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C15D4E"/>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Nota de pie,Texto nota al pie,Appel note de bas de page,Ref,de nota al pie,Footnotes refss,BVI fnr,Footnote Text Char1 Car Car Car Car,Char Car Car Car Car,Pie de Página"/>
    <w:uiPriority w:val="99"/>
    <w:rsid w:val="00C15D4E"/>
    <w:rPr>
      <w:vertAlign w:val="superscript"/>
    </w:rPr>
  </w:style>
  <w:style w:type="paragraph" w:styleId="Prrafodelista">
    <w:name w:val="List Paragraph"/>
    <w:aliases w:val="titulo 3,List Paragraph"/>
    <w:basedOn w:val="Normal"/>
    <w:link w:val="PrrafodelistaCar"/>
    <w:qFormat/>
    <w:rsid w:val="00C15D4E"/>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titulo 3 Car,List Paragraph Car"/>
    <w:link w:val="Prrafodelista"/>
    <w:uiPriority w:val="34"/>
    <w:locked/>
    <w:rsid w:val="00C15D4E"/>
    <w:rPr>
      <w:rFonts w:ascii="Calibri" w:eastAsia="Calibri" w:hAnsi="Calibri" w:cs="Times New Roman"/>
    </w:rPr>
  </w:style>
  <w:style w:type="paragraph" w:styleId="Textocomentario">
    <w:name w:val="annotation text"/>
    <w:basedOn w:val="Normal"/>
    <w:link w:val="TextocomentarioCar"/>
    <w:uiPriority w:val="99"/>
    <w:unhideWhenUsed/>
    <w:rsid w:val="00C15D4E"/>
    <w:pPr>
      <w:spacing w:after="200"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uiPriority w:val="99"/>
    <w:rsid w:val="00C15D4E"/>
    <w:rPr>
      <w:rFonts w:ascii="Cambria" w:eastAsia="Cambria" w:hAnsi="Cambria" w:cs="Times New Roman"/>
      <w:sz w:val="20"/>
      <w:szCs w:val="20"/>
      <w:lang w:val="es-ES_tradnl"/>
    </w:rPr>
  </w:style>
  <w:style w:type="character" w:styleId="Ttulodellibro">
    <w:name w:val="Book Title"/>
    <w:uiPriority w:val="33"/>
    <w:qFormat/>
    <w:rsid w:val="00C15D4E"/>
    <w:rPr>
      <w:b/>
      <w:bCs/>
      <w:i/>
      <w:iCs/>
      <w:spacing w:val="5"/>
    </w:rPr>
  </w:style>
  <w:style w:type="paragraph" w:styleId="Textodeglobo">
    <w:name w:val="Balloon Text"/>
    <w:basedOn w:val="Normal"/>
    <w:link w:val="TextodegloboCar"/>
    <w:uiPriority w:val="99"/>
    <w:semiHidden/>
    <w:unhideWhenUsed/>
    <w:rsid w:val="00E82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4B7"/>
    <w:rPr>
      <w:rFonts w:ascii="Tahoma" w:hAnsi="Tahoma" w:cs="Tahoma"/>
      <w:sz w:val="16"/>
      <w:szCs w:val="16"/>
    </w:rPr>
  </w:style>
  <w:style w:type="table" w:customStyle="1" w:styleId="Tabladecuadrcula4-nfasis51">
    <w:name w:val="Tabla de cuadrícula 4 - Énfasis 51"/>
    <w:basedOn w:val="Tablanormal"/>
    <w:uiPriority w:val="49"/>
    <w:rsid w:val="00D2329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3D11C2"/>
    <w:pPr>
      <w:spacing w:after="100"/>
    </w:pPr>
  </w:style>
  <w:style w:type="character" w:styleId="Hipervnculo">
    <w:name w:val="Hyperlink"/>
    <w:basedOn w:val="Fuentedeprrafopredeter"/>
    <w:uiPriority w:val="99"/>
    <w:unhideWhenUsed/>
    <w:rsid w:val="003D11C2"/>
    <w:rPr>
      <w:color w:val="0563C1" w:themeColor="hyperlink"/>
      <w:u w:val="single"/>
    </w:rPr>
  </w:style>
  <w:style w:type="character" w:styleId="Refdecomentario">
    <w:name w:val="annotation reference"/>
    <w:basedOn w:val="Fuentedeprrafopredeter"/>
    <w:uiPriority w:val="99"/>
    <w:semiHidden/>
    <w:unhideWhenUsed/>
    <w:rsid w:val="003C4252"/>
    <w:rPr>
      <w:sz w:val="16"/>
      <w:szCs w:val="16"/>
    </w:rPr>
  </w:style>
  <w:style w:type="paragraph" w:styleId="Asuntodelcomentario">
    <w:name w:val="annotation subject"/>
    <w:basedOn w:val="Textocomentario"/>
    <w:next w:val="Textocomentario"/>
    <w:link w:val="AsuntodelcomentarioCar"/>
    <w:uiPriority w:val="99"/>
    <w:semiHidden/>
    <w:unhideWhenUsed/>
    <w:rsid w:val="003C4252"/>
    <w:pPr>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3C4252"/>
    <w:rPr>
      <w:rFonts w:ascii="Cambria" w:eastAsia="Cambria" w:hAnsi="Cambria" w:cs="Times New Roman"/>
      <w:b/>
      <w:bCs/>
      <w:sz w:val="20"/>
      <w:szCs w:val="20"/>
      <w:lang w:val="es-ES_tradnl"/>
    </w:rPr>
  </w:style>
  <w:style w:type="table" w:styleId="Tablaconcuadrcula">
    <w:name w:val="Table Grid"/>
    <w:basedOn w:val="Tablanormal"/>
    <w:uiPriority w:val="59"/>
    <w:rsid w:val="00B0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A54E3"/>
    <w:pPr>
      <w:spacing w:after="0" w:line="240" w:lineRule="auto"/>
    </w:pPr>
  </w:style>
  <w:style w:type="table" w:styleId="Tabladecuadrcula4-nfasis6">
    <w:name w:val="Grid Table 4 Accent 6"/>
    <w:basedOn w:val="Tablanormal"/>
    <w:uiPriority w:val="49"/>
    <w:rsid w:val="008F71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456">
      <w:bodyDiv w:val="1"/>
      <w:marLeft w:val="0"/>
      <w:marRight w:val="0"/>
      <w:marTop w:val="0"/>
      <w:marBottom w:val="0"/>
      <w:divBdr>
        <w:top w:val="none" w:sz="0" w:space="0" w:color="auto"/>
        <w:left w:val="none" w:sz="0" w:space="0" w:color="auto"/>
        <w:bottom w:val="none" w:sz="0" w:space="0" w:color="auto"/>
        <w:right w:val="none" w:sz="0" w:space="0" w:color="auto"/>
      </w:divBdr>
    </w:div>
    <w:div w:id="171186793">
      <w:bodyDiv w:val="1"/>
      <w:marLeft w:val="0"/>
      <w:marRight w:val="0"/>
      <w:marTop w:val="0"/>
      <w:marBottom w:val="0"/>
      <w:divBdr>
        <w:top w:val="none" w:sz="0" w:space="0" w:color="auto"/>
        <w:left w:val="none" w:sz="0" w:space="0" w:color="auto"/>
        <w:bottom w:val="none" w:sz="0" w:space="0" w:color="auto"/>
        <w:right w:val="none" w:sz="0" w:space="0" w:color="auto"/>
      </w:divBdr>
    </w:div>
    <w:div w:id="246042749">
      <w:bodyDiv w:val="1"/>
      <w:marLeft w:val="0"/>
      <w:marRight w:val="0"/>
      <w:marTop w:val="0"/>
      <w:marBottom w:val="0"/>
      <w:divBdr>
        <w:top w:val="none" w:sz="0" w:space="0" w:color="auto"/>
        <w:left w:val="none" w:sz="0" w:space="0" w:color="auto"/>
        <w:bottom w:val="none" w:sz="0" w:space="0" w:color="auto"/>
        <w:right w:val="none" w:sz="0" w:space="0" w:color="auto"/>
      </w:divBdr>
    </w:div>
    <w:div w:id="283971424">
      <w:bodyDiv w:val="1"/>
      <w:marLeft w:val="0"/>
      <w:marRight w:val="0"/>
      <w:marTop w:val="0"/>
      <w:marBottom w:val="0"/>
      <w:divBdr>
        <w:top w:val="none" w:sz="0" w:space="0" w:color="auto"/>
        <w:left w:val="none" w:sz="0" w:space="0" w:color="auto"/>
        <w:bottom w:val="none" w:sz="0" w:space="0" w:color="auto"/>
        <w:right w:val="none" w:sz="0" w:space="0" w:color="auto"/>
      </w:divBdr>
    </w:div>
    <w:div w:id="522323970">
      <w:bodyDiv w:val="1"/>
      <w:marLeft w:val="0"/>
      <w:marRight w:val="0"/>
      <w:marTop w:val="0"/>
      <w:marBottom w:val="0"/>
      <w:divBdr>
        <w:top w:val="none" w:sz="0" w:space="0" w:color="auto"/>
        <w:left w:val="none" w:sz="0" w:space="0" w:color="auto"/>
        <w:bottom w:val="none" w:sz="0" w:space="0" w:color="auto"/>
        <w:right w:val="none" w:sz="0" w:space="0" w:color="auto"/>
      </w:divBdr>
    </w:div>
    <w:div w:id="603923053">
      <w:bodyDiv w:val="1"/>
      <w:marLeft w:val="0"/>
      <w:marRight w:val="0"/>
      <w:marTop w:val="0"/>
      <w:marBottom w:val="0"/>
      <w:divBdr>
        <w:top w:val="none" w:sz="0" w:space="0" w:color="auto"/>
        <w:left w:val="none" w:sz="0" w:space="0" w:color="auto"/>
        <w:bottom w:val="none" w:sz="0" w:space="0" w:color="auto"/>
        <w:right w:val="none" w:sz="0" w:space="0" w:color="auto"/>
      </w:divBdr>
    </w:div>
    <w:div w:id="793980186">
      <w:bodyDiv w:val="1"/>
      <w:marLeft w:val="0"/>
      <w:marRight w:val="0"/>
      <w:marTop w:val="0"/>
      <w:marBottom w:val="0"/>
      <w:divBdr>
        <w:top w:val="none" w:sz="0" w:space="0" w:color="auto"/>
        <w:left w:val="none" w:sz="0" w:space="0" w:color="auto"/>
        <w:bottom w:val="none" w:sz="0" w:space="0" w:color="auto"/>
        <w:right w:val="none" w:sz="0" w:space="0" w:color="auto"/>
      </w:divBdr>
    </w:div>
    <w:div w:id="818427214">
      <w:bodyDiv w:val="1"/>
      <w:marLeft w:val="0"/>
      <w:marRight w:val="0"/>
      <w:marTop w:val="0"/>
      <w:marBottom w:val="0"/>
      <w:divBdr>
        <w:top w:val="none" w:sz="0" w:space="0" w:color="auto"/>
        <w:left w:val="none" w:sz="0" w:space="0" w:color="auto"/>
        <w:bottom w:val="none" w:sz="0" w:space="0" w:color="auto"/>
        <w:right w:val="none" w:sz="0" w:space="0" w:color="auto"/>
      </w:divBdr>
    </w:div>
    <w:div w:id="831871179">
      <w:bodyDiv w:val="1"/>
      <w:marLeft w:val="0"/>
      <w:marRight w:val="0"/>
      <w:marTop w:val="0"/>
      <w:marBottom w:val="0"/>
      <w:divBdr>
        <w:top w:val="none" w:sz="0" w:space="0" w:color="auto"/>
        <w:left w:val="none" w:sz="0" w:space="0" w:color="auto"/>
        <w:bottom w:val="none" w:sz="0" w:space="0" w:color="auto"/>
        <w:right w:val="none" w:sz="0" w:space="0" w:color="auto"/>
      </w:divBdr>
    </w:div>
    <w:div w:id="880559956">
      <w:bodyDiv w:val="1"/>
      <w:marLeft w:val="0"/>
      <w:marRight w:val="0"/>
      <w:marTop w:val="0"/>
      <w:marBottom w:val="0"/>
      <w:divBdr>
        <w:top w:val="none" w:sz="0" w:space="0" w:color="auto"/>
        <w:left w:val="none" w:sz="0" w:space="0" w:color="auto"/>
        <w:bottom w:val="none" w:sz="0" w:space="0" w:color="auto"/>
        <w:right w:val="none" w:sz="0" w:space="0" w:color="auto"/>
      </w:divBdr>
    </w:div>
    <w:div w:id="923730087">
      <w:bodyDiv w:val="1"/>
      <w:marLeft w:val="0"/>
      <w:marRight w:val="0"/>
      <w:marTop w:val="0"/>
      <w:marBottom w:val="0"/>
      <w:divBdr>
        <w:top w:val="none" w:sz="0" w:space="0" w:color="auto"/>
        <w:left w:val="none" w:sz="0" w:space="0" w:color="auto"/>
        <w:bottom w:val="none" w:sz="0" w:space="0" w:color="auto"/>
        <w:right w:val="none" w:sz="0" w:space="0" w:color="auto"/>
      </w:divBdr>
    </w:div>
    <w:div w:id="928806766">
      <w:bodyDiv w:val="1"/>
      <w:marLeft w:val="0"/>
      <w:marRight w:val="0"/>
      <w:marTop w:val="0"/>
      <w:marBottom w:val="0"/>
      <w:divBdr>
        <w:top w:val="none" w:sz="0" w:space="0" w:color="auto"/>
        <w:left w:val="none" w:sz="0" w:space="0" w:color="auto"/>
        <w:bottom w:val="none" w:sz="0" w:space="0" w:color="auto"/>
        <w:right w:val="none" w:sz="0" w:space="0" w:color="auto"/>
      </w:divBdr>
    </w:div>
    <w:div w:id="957377056">
      <w:bodyDiv w:val="1"/>
      <w:marLeft w:val="0"/>
      <w:marRight w:val="0"/>
      <w:marTop w:val="0"/>
      <w:marBottom w:val="0"/>
      <w:divBdr>
        <w:top w:val="none" w:sz="0" w:space="0" w:color="auto"/>
        <w:left w:val="none" w:sz="0" w:space="0" w:color="auto"/>
        <w:bottom w:val="none" w:sz="0" w:space="0" w:color="auto"/>
        <w:right w:val="none" w:sz="0" w:space="0" w:color="auto"/>
      </w:divBdr>
    </w:div>
    <w:div w:id="968243169">
      <w:bodyDiv w:val="1"/>
      <w:marLeft w:val="0"/>
      <w:marRight w:val="0"/>
      <w:marTop w:val="0"/>
      <w:marBottom w:val="0"/>
      <w:divBdr>
        <w:top w:val="none" w:sz="0" w:space="0" w:color="auto"/>
        <w:left w:val="none" w:sz="0" w:space="0" w:color="auto"/>
        <w:bottom w:val="none" w:sz="0" w:space="0" w:color="auto"/>
        <w:right w:val="none" w:sz="0" w:space="0" w:color="auto"/>
      </w:divBdr>
    </w:div>
    <w:div w:id="1118642929">
      <w:bodyDiv w:val="1"/>
      <w:marLeft w:val="0"/>
      <w:marRight w:val="0"/>
      <w:marTop w:val="0"/>
      <w:marBottom w:val="0"/>
      <w:divBdr>
        <w:top w:val="none" w:sz="0" w:space="0" w:color="auto"/>
        <w:left w:val="none" w:sz="0" w:space="0" w:color="auto"/>
        <w:bottom w:val="none" w:sz="0" w:space="0" w:color="auto"/>
        <w:right w:val="none" w:sz="0" w:space="0" w:color="auto"/>
      </w:divBdr>
    </w:div>
    <w:div w:id="1136801586">
      <w:bodyDiv w:val="1"/>
      <w:marLeft w:val="0"/>
      <w:marRight w:val="0"/>
      <w:marTop w:val="0"/>
      <w:marBottom w:val="0"/>
      <w:divBdr>
        <w:top w:val="none" w:sz="0" w:space="0" w:color="auto"/>
        <w:left w:val="none" w:sz="0" w:space="0" w:color="auto"/>
        <w:bottom w:val="none" w:sz="0" w:space="0" w:color="auto"/>
        <w:right w:val="none" w:sz="0" w:space="0" w:color="auto"/>
      </w:divBdr>
    </w:div>
    <w:div w:id="1170293276">
      <w:bodyDiv w:val="1"/>
      <w:marLeft w:val="0"/>
      <w:marRight w:val="0"/>
      <w:marTop w:val="0"/>
      <w:marBottom w:val="0"/>
      <w:divBdr>
        <w:top w:val="none" w:sz="0" w:space="0" w:color="auto"/>
        <w:left w:val="none" w:sz="0" w:space="0" w:color="auto"/>
        <w:bottom w:val="none" w:sz="0" w:space="0" w:color="auto"/>
        <w:right w:val="none" w:sz="0" w:space="0" w:color="auto"/>
      </w:divBdr>
    </w:div>
    <w:div w:id="1201750207">
      <w:bodyDiv w:val="1"/>
      <w:marLeft w:val="0"/>
      <w:marRight w:val="0"/>
      <w:marTop w:val="0"/>
      <w:marBottom w:val="0"/>
      <w:divBdr>
        <w:top w:val="none" w:sz="0" w:space="0" w:color="auto"/>
        <w:left w:val="none" w:sz="0" w:space="0" w:color="auto"/>
        <w:bottom w:val="none" w:sz="0" w:space="0" w:color="auto"/>
        <w:right w:val="none" w:sz="0" w:space="0" w:color="auto"/>
      </w:divBdr>
    </w:div>
    <w:div w:id="1220627150">
      <w:bodyDiv w:val="1"/>
      <w:marLeft w:val="0"/>
      <w:marRight w:val="0"/>
      <w:marTop w:val="0"/>
      <w:marBottom w:val="0"/>
      <w:divBdr>
        <w:top w:val="none" w:sz="0" w:space="0" w:color="auto"/>
        <w:left w:val="none" w:sz="0" w:space="0" w:color="auto"/>
        <w:bottom w:val="none" w:sz="0" w:space="0" w:color="auto"/>
        <w:right w:val="none" w:sz="0" w:space="0" w:color="auto"/>
      </w:divBdr>
    </w:div>
    <w:div w:id="1245412933">
      <w:bodyDiv w:val="1"/>
      <w:marLeft w:val="0"/>
      <w:marRight w:val="0"/>
      <w:marTop w:val="0"/>
      <w:marBottom w:val="0"/>
      <w:divBdr>
        <w:top w:val="none" w:sz="0" w:space="0" w:color="auto"/>
        <w:left w:val="none" w:sz="0" w:space="0" w:color="auto"/>
        <w:bottom w:val="none" w:sz="0" w:space="0" w:color="auto"/>
        <w:right w:val="none" w:sz="0" w:space="0" w:color="auto"/>
      </w:divBdr>
    </w:div>
    <w:div w:id="1331182044">
      <w:bodyDiv w:val="1"/>
      <w:marLeft w:val="0"/>
      <w:marRight w:val="0"/>
      <w:marTop w:val="0"/>
      <w:marBottom w:val="0"/>
      <w:divBdr>
        <w:top w:val="none" w:sz="0" w:space="0" w:color="auto"/>
        <w:left w:val="none" w:sz="0" w:space="0" w:color="auto"/>
        <w:bottom w:val="none" w:sz="0" w:space="0" w:color="auto"/>
        <w:right w:val="none" w:sz="0" w:space="0" w:color="auto"/>
      </w:divBdr>
    </w:div>
    <w:div w:id="1347100262">
      <w:bodyDiv w:val="1"/>
      <w:marLeft w:val="0"/>
      <w:marRight w:val="0"/>
      <w:marTop w:val="0"/>
      <w:marBottom w:val="0"/>
      <w:divBdr>
        <w:top w:val="none" w:sz="0" w:space="0" w:color="auto"/>
        <w:left w:val="none" w:sz="0" w:space="0" w:color="auto"/>
        <w:bottom w:val="none" w:sz="0" w:space="0" w:color="auto"/>
        <w:right w:val="none" w:sz="0" w:space="0" w:color="auto"/>
      </w:divBdr>
    </w:div>
    <w:div w:id="1424570719">
      <w:bodyDiv w:val="1"/>
      <w:marLeft w:val="0"/>
      <w:marRight w:val="0"/>
      <w:marTop w:val="0"/>
      <w:marBottom w:val="0"/>
      <w:divBdr>
        <w:top w:val="none" w:sz="0" w:space="0" w:color="auto"/>
        <w:left w:val="none" w:sz="0" w:space="0" w:color="auto"/>
        <w:bottom w:val="none" w:sz="0" w:space="0" w:color="auto"/>
        <w:right w:val="none" w:sz="0" w:space="0" w:color="auto"/>
      </w:divBdr>
    </w:div>
    <w:div w:id="1483885427">
      <w:bodyDiv w:val="1"/>
      <w:marLeft w:val="0"/>
      <w:marRight w:val="0"/>
      <w:marTop w:val="0"/>
      <w:marBottom w:val="0"/>
      <w:divBdr>
        <w:top w:val="none" w:sz="0" w:space="0" w:color="auto"/>
        <w:left w:val="none" w:sz="0" w:space="0" w:color="auto"/>
        <w:bottom w:val="none" w:sz="0" w:space="0" w:color="auto"/>
        <w:right w:val="none" w:sz="0" w:space="0" w:color="auto"/>
      </w:divBdr>
    </w:div>
    <w:div w:id="1501850034">
      <w:bodyDiv w:val="1"/>
      <w:marLeft w:val="0"/>
      <w:marRight w:val="0"/>
      <w:marTop w:val="0"/>
      <w:marBottom w:val="0"/>
      <w:divBdr>
        <w:top w:val="none" w:sz="0" w:space="0" w:color="auto"/>
        <w:left w:val="none" w:sz="0" w:space="0" w:color="auto"/>
        <w:bottom w:val="none" w:sz="0" w:space="0" w:color="auto"/>
        <w:right w:val="none" w:sz="0" w:space="0" w:color="auto"/>
      </w:divBdr>
    </w:div>
    <w:div w:id="1523980565">
      <w:bodyDiv w:val="1"/>
      <w:marLeft w:val="0"/>
      <w:marRight w:val="0"/>
      <w:marTop w:val="0"/>
      <w:marBottom w:val="0"/>
      <w:divBdr>
        <w:top w:val="none" w:sz="0" w:space="0" w:color="auto"/>
        <w:left w:val="none" w:sz="0" w:space="0" w:color="auto"/>
        <w:bottom w:val="none" w:sz="0" w:space="0" w:color="auto"/>
        <w:right w:val="none" w:sz="0" w:space="0" w:color="auto"/>
      </w:divBdr>
    </w:div>
    <w:div w:id="1634746216">
      <w:bodyDiv w:val="1"/>
      <w:marLeft w:val="0"/>
      <w:marRight w:val="0"/>
      <w:marTop w:val="0"/>
      <w:marBottom w:val="0"/>
      <w:divBdr>
        <w:top w:val="none" w:sz="0" w:space="0" w:color="auto"/>
        <w:left w:val="none" w:sz="0" w:space="0" w:color="auto"/>
        <w:bottom w:val="none" w:sz="0" w:space="0" w:color="auto"/>
        <w:right w:val="none" w:sz="0" w:space="0" w:color="auto"/>
      </w:divBdr>
    </w:div>
    <w:div w:id="1658336706">
      <w:bodyDiv w:val="1"/>
      <w:marLeft w:val="0"/>
      <w:marRight w:val="0"/>
      <w:marTop w:val="0"/>
      <w:marBottom w:val="0"/>
      <w:divBdr>
        <w:top w:val="none" w:sz="0" w:space="0" w:color="auto"/>
        <w:left w:val="none" w:sz="0" w:space="0" w:color="auto"/>
        <w:bottom w:val="none" w:sz="0" w:space="0" w:color="auto"/>
        <w:right w:val="none" w:sz="0" w:space="0" w:color="auto"/>
      </w:divBdr>
    </w:div>
    <w:div w:id="1663000389">
      <w:bodyDiv w:val="1"/>
      <w:marLeft w:val="0"/>
      <w:marRight w:val="0"/>
      <w:marTop w:val="0"/>
      <w:marBottom w:val="0"/>
      <w:divBdr>
        <w:top w:val="none" w:sz="0" w:space="0" w:color="auto"/>
        <w:left w:val="none" w:sz="0" w:space="0" w:color="auto"/>
        <w:bottom w:val="none" w:sz="0" w:space="0" w:color="auto"/>
        <w:right w:val="none" w:sz="0" w:space="0" w:color="auto"/>
      </w:divBdr>
    </w:div>
    <w:div w:id="1704091862">
      <w:bodyDiv w:val="1"/>
      <w:marLeft w:val="0"/>
      <w:marRight w:val="0"/>
      <w:marTop w:val="0"/>
      <w:marBottom w:val="0"/>
      <w:divBdr>
        <w:top w:val="none" w:sz="0" w:space="0" w:color="auto"/>
        <w:left w:val="none" w:sz="0" w:space="0" w:color="auto"/>
        <w:bottom w:val="none" w:sz="0" w:space="0" w:color="auto"/>
        <w:right w:val="none" w:sz="0" w:space="0" w:color="auto"/>
      </w:divBdr>
    </w:div>
    <w:div w:id="1979796653">
      <w:bodyDiv w:val="1"/>
      <w:marLeft w:val="0"/>
      <w:marRight w:val="0"/>
      <w:marTop w:val="0"/>
      <w:marBottom w:val="0"/>
      <w:divBdr>
        <w:top w:val="none" w:sz="0" w:space="0" w:color="auto"/>
        <w:left w:val="none" w:sz="0" w:space="0" w:color="auto"/>
        <w:bottom w:val="none" w:sz="0" w:space="0" w:color="auto"/>
        <w:right w:val="none" w:sz="0" w:space="0" w:color="auto"/>
      </w:divBdr>
    </w:div>
    <w:div w:id="1997537696">
      <w:bodyDiv w:val="1"/>
      <w:marLeft w:val="0"/>
      <w:marRight w:val="0"/>
      <w:marTop w:val="0"/>
      <w:marBottom w:val="0"/>
      <w:divBdr>
        <w:top w:val="none" w:sz="0" w:space="0" w:color="auto"/>
        <w:left w:val="none" w:sz="0" w:space="0" w:color="auto"/>
        <w:bottom w:val="none" w:sz="0" w:space="0" w:color="auto"/>
        <w:right w:val="none" w:sz="0" w:space="0" w:color="auto"/>
      </w:divBdr>
    </w:div>
    <w:div w:id="1997804664">
      <w:bodyDiv w:val="1"/>
      <w:marLeft w:val="0"/>
      <w:marRight w:val="0"/>
      <w:marTop w:val="0"/>
      <w:marBottom w:val="0"/>
      <w:divBdr>
        <w:top w:val="none" w:sz="0" w:space="0" w:color="auto"/>
        <w:left w:val="none" w:sz="0" w:space="0" w:color="auto"/>
        <w:bottom w:val="none" w:sz="0" w:space="0" w:color="auto"/>
        <w:right w:val="none" w:sz="0" w:space="0" w:color="auto"/>
      </w:divBdr>
    </w:div>
    <w:div w:id="203537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ACD8D0-AF10-45CA-84C4-40C59F9A8AC9}">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796D-24AB-43DE-ABCD-5ECC7CB7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11579</Words>
  <Characters>63689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humberto panqueva matiz</dc:creator>
  <cp:keywords/>
  <dc:description/>
  <cp:lastModifiedBy>Alonso Botero Echeverri</cp:lastModifiedBy>
  <cp:revision>3</cp:revision>
  <dcterms:created xsi:type="dcterms:W3CDTF">2017-09-21T20:30:00Z</dcterms:created>
  <dcterms:modified xsi:type="dcterms:W3CDTF">2017-09-21T20:35:00Z</dcterms:modified>
</cp:coreProperties>
</file>